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79849" w14:textId="77777777" w:rsidR="003A5CE1" w:rsidRDefault="003A5CE1" w:rsidP="003A5CE1">
      <w:pPr>
        <w:spacing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A5CE1" w14:paraId="52A3743E" w14:textId="77777777" w:rsidTr="00EE2A82">
        <w:tc>
          <w:tcPr>
            <w:tcW w:w="9747" w:type="dxa"/>
          </w:tcPr>
          <w:p w14:paraId="3BCA1564" w14:textId="77777777" w:rsidR="003A5CE1" w:rsidRDefault="003A5CE1" w:rsidP="00EE2A82">
            <w:pPr>
              <w:spacing w:before="240" w:after="240" w:line="240" w:lineRule="auto"/>
              <w:jc w:val="center"/>
              <w:rPr>
                <w:rFonts w:ascii="Times New Roman" w:eastAsia="Times New Roman" w:hAnsi="Times New Roman" w:cs="Times New Roman"/>
                <w:b/>
                <w:caps/>
                <w:szCs w:val="20"/>
                <w:lang w:eastAsia="de-DE"/>
              </w:rPr>
            </w:pPr>
            <w:r>
              <w:rPr>
                <w:rFonts w:eastAsia="Times New Roman" w:cs="Arial"/>
                <w:i/>
                <w:color w:val="808080" w:themeColor="background1" w:themeShade="80"/>
              </w:rPr>
              <w:t xml:space="preserve">Projekttitel hier eingeben: </w:t>
            </w:r>
            <w:r w:rsidRPr="00C90A78">
              <w:rPr>
                <w:rFonts w:eastAsia="Times New Roman" w:cs="Arial"/>
                <w:b/>
                <w:color w:val="000000" w:themeColor="text1"/>
                <w:sz w:val="28"/>
                <w:szCs w:val="28"/>
              </w:rPr>
              <w:t>…</w:t>
            </w:r>
            <w:r>
              <w:rPr>
                <w:rFonts w:eastAsia="Times New Roman" w:cs="Arial"/>
                <w:b/>
                <w:color w:val="000000" w:themeColor="text1"/>
                <w:sz w:val="28"/>
                <w:szCs w:val="28"/>
              </w:rPr>
              <w:t>Test-Titel</w:t>
            </w:r>
            <w:r w:rsidRPr="00C90A78">
              <w:rPr>
                <w:rFonts w:eastAsia="Times New Roman" w:cs="Arial"/>
                <w:b/>
                <w:color w:val="000000" w:themeColor="text1"/>
                <w:sz w:val="28"/>
                <w:szCs w:val="28"/>
              </w:rPr>
              <w:t>……….</w:t>
            </w:r>
          </w:p>
        </w:tc>
      </w:tr>
    </w:tbl>
    <w:p w14:paraId="63AF6356" w14:textId="77777777" w:rsidR="003A5CE1" w:rsidRPr="008B61C0" w:rsidRDefault="003A5CE1" w:rsidP="003A5CE1">
      <w:pPr>
        <w:rPr>
          <w:rFonts w:eastAsia="Times New Roman"/>
        </w:rPr>
      </w:pPr>
    </w:p>
    <w:p w14:paraId="5A82BAE6" w14:textId="77777777" w:rsidR="003A5CE1" w:rsidRPr="008B61C0" w:rsidRDefault="003A5CE1" w:rsidP="003A5CE1">
      <w:pPr>
        <w:rPr>
          <w:rFonts w:eastAsia="Times New Roman"/>
        </w:rPr>
      </w:pPr>
    </w:p>
    <w:p w14:paraId="6448EF88" w14:textId="6B567B15" w:rsidR="003A5CE1" w:rsidRDefault="003A5CE1" w:rsidP="003A5CE1">
      <w:pPr>
        <w:rPr>
          <w:rFonts w:eastAsia="Times New Roman"/>
        </w:rPr>
      </w:pPr>
      <w:r w:rsidRPr="00D074B6">
        <w:rPr>
          <w:rFonts w:eastAsia="Times New Roman"/>
        </w:rPr>
        <w:t>Projekt</w:t>
      </w:r>
      <w:r w:rsidR="009D6A53">
        <w:rPr>
          <w:rFonts w:eastAsia="Times New Roman"/>
        </w:rPr>
        <w:t xml:space="preserve">/Programm </w:t>
      </w:r>
      <w:r w:rsidR="00CD5FF7">
        <w:rPr>
          <w:rFonts w:eastAsia="Times New Roman"/>
          <w:i/>
          <w:color w:val="808080" w:themeColor="background1" w:themeShade="80"/>
        </w:rPr>
        <w:t>[nicht Z</w:t>
      </w:r>
      <w:r w:rsidR="009D6A53" w:rsidRPr="00441CA0">
        <w:rPr>
          <w:rFonts w:eastAsia="Times New Roman"/>
          <w:i/>
          <w:color w:val="808080" w:themeColor="background1" w:themeShade="80"/>
        </w:rPr>
        <w:t>utreffendes löschen]</w:t>
      </w:r>
      <w:r w:rsidR="009D6A53" w:rsidRPr="00D074B6">
        <w:rPr>
          <w:rFonts w:eastAsia="Times New Roman"/>
        </w:rPr>
        <w:t xml:space="preserve"> </w:t>
      </w:r>
      <w:r w:rsidRPr="00D074B6">
        <w:rPr>
          <w:rFonts w:eastAsia="Times New Roman"/>
        </w:rPr>
        <w:t>zur Emissionsverminderung</w:t>
      </w:r>
      <w:r>
        <w:rPr>
          <w:rFonts w:eastAsia="Times New Roman"/>
        </w:rPr>
        <w:t xml:space="preserve"> </w:t>
      </w:r>
      <w:r w:rsidR="00D16481">
        <w:rPr>
          <w:rFonts w:eastAsia="Times New Roman"/>
        </w:rPr>
        <w:t xml:space="preserve">/ </w:t>
      </w:r>
      <w:r w:rsidR="00C265E6">
        <w:rPr>
          <w:rFonts w:eastAsia="Times New Roman"/>
        </w:rPr>
        <w:t xml:space="preserve">Erhöhung </w:t>
      </w:r>
      <w:r w:rsidR="00D16481">
        <w:rPr>
          <w:rFonts w:eastAsia="Times New Roman"/>
        </w:rPr>
        <w:t xml:space="preserve">der Senkenleistung </w:t>
      </w:r>
      <w:r w:rsidR="00D16481">
        <w:rPr>
          <w:rFonts w:eastAsia="Times New Roman"/>
          <w:i/>
          <w:color w:val="808080" w:themeColor="background1" w:themeShade="80"/>
        </w:rPr>
        <w:t>[nicht Z</w:t>
      </w:r>
      <w:r w:rsidR="00D16481" w:rsidRPr="00441CA0">
        <w:rPr>
          <w:rFonts w:eastAsia="Times New Roman"/>
          <w:i/>
          <w:color w:val="808080" w:themeColor="background1" w:themeShade="80"/>
        </w:rPr>
        <w:t>utreffendes löschen]</w:t>
      </w:r>
      <w:r w:rsidR="00D16481" w:rsidRPr="00D074B6">
        <w:rPr>
          <w:rFonts w:eastAsia="Times New Roman"/>
        </w:rPr>
        <w:t xml:space="preserve"> </w:t>
      </w:r>
    </w:p>
    <w:p w14:paraId="5D1A1669" w14:textId="77777777" w:rsidR="003A5CE1" w:rsidRDefault="003A5CE1" w:rsidP="003A5CE1">
      <w:pPr>
        <w:rPr>
          <w:rFonts w:eastAsia="Times New Roman"/>
        </w:rPr>
      </w:pPr>
    </w:p>
    <w:tbl>
      <w:tblPr>
        <w:tblW w:w="0" w:type="auto"/>
        <w:tblLook w:val="04A0" w:firstRow="1" w:lastRow="0" w:firstColumn="1" w:lastColumn="0" w:noHBand="0" w:noVBand="1"/>
      </w:tblPr>
      <w:tblGrid>
        <w:gridCol w:w="2261"/>
        <w:gridCol w:w="6811"/>
      </w:tblGrid>
      <w:tr w:rsidR="003A5CE1" w14:paraId="1C3BE0EF" w14:textId="77777777" w:rsidTr="00745A26">
        <w:tc>
          <w:tcPr>
            <w:tcW w:w="2261" w:type="dxa"/>
            <w:tcMar>
              <w:left w:w="0" w:type="dxa"/>
            </w:tcMar>
          </w:tcPr>
          <w:p w14:paraId="4CDAAA76" w14:textId="77777777" w:rsidR="003A5CE1" w:rsidRDefault="003A5CE1" w:rsidP="00EE2A82">
            <w:pPr>
              <w:spacing w:before="60" w:after="60"/>
              <w:rPr>
                <w:rFonts w:eastAsia="Times New Roman" w:cs="Arial"/>
              </w:rPr>
            </w:pPr>
            <w:r w:rsidRPr="00D074B6">
              <w:rPr>
                <w:rFonts w:eastAsia="Times New Roman" w:cs="Arial"/>
              </w:rPr>
              <w:t>Dokumentversion</w:t>
            </w:r>
            <w:r>
              <w:rPr>
                <w:rFonts w:eastAsia="Times New Roman" w:cs="Arial"/>
              </w:rPr>
              <w:t>:</w:t>
            </w:r>
          </w:p>
        </w:tc>
        <w:tc>
          <w:tcPr>
            <w:tcW w:w="6811" w:type="dxa"/>
            <w:tcMar>
              <w:left w:w="0" w:type="dxa"/>
            </w:tcMar>
          </w:tcPr>
          <w:p w14:paraId="7BCA556B" w14:textId="77777777" w:rsidR="003A5CE1" w:rsidRDefault="003A5CE1" w:rsidP="00EE2A82">
            <w:pPr>
              <w:spacing w:before="60" w:after="60"/>
              <w:rPr>
                <w:rFonts w:eastAsia="Times New Roman" w:cs="Arial"/>
              </w:rPr>
            </w:pPr>
            <w:r>
              <w:rPr>
                <w:rFonts w:eastAsia="Times New Roman" w:cs="Arial"/>
                <w:i/>
                <w:color w:val="808080" w:themeColor="background1" w:themeShade="80"/>
              </w:rPr>
              <w:t>ausfüllen</w:t>
            </w:r>
          </w:p>
        </w:tc>
      </w:tr>
      <w:tr w:rsidR="003A5CE1" w14:paraId="5FC8D71F" w14:textId="77777777" w:rsidTr="00745A26">
        <w:tc>
          <w:tcPr>
            <w:tcW w:w="2261" w:type="dxa"/>
            <w:tcMar>
              <w:left w:w="0" w:type="dxa"/>
            </w:tcMar>
          </w:tcPr>
          <w:p w14:paraId="4030FC6D" w14:textId="77777777" w:rsidR="003A5CE1" w:rsidRDefault="003A5CE1" w:rsidP="00EE2A82">
            <w:pPr>
              <w:spacing w:before="60" w:after="60"/>
              <w:rPr>
                <w:rFonts w:eastAsia="Times New Roman" w:cs="Arial"/>
              </w:rPr>
            </w:pPr>
            <w:r>
              <w:rPr>
                <w:rFonts w:eastAsia="Times New Roman" w:cs="Arial"/>
              </w:rPr>
              <w:t>Datum:</w:t>
            </w:r>
          </w:p>
        </w:tc>
        <w:tc>
          <w:tcPr>
            <w:tcW w:w="6811" w:type="dxa"/>
            <w:tcMar>
              <w:left w:w="0" w:type="dxa"/>
            </w:tcMar>
          </w:tcPr>
          <w:p w14:paraId="3250C601" w14:textId="77777777" w:rsidR="003A5CE1" w:rsidRDefault="003A5CE1" w:rsidP="001F048E">
            <w:pPr>
              <w:spacing w:before="60" w:after="60"/>
              <w:rPr>
                <w:rFonts w:eastAsia="Times New Roman"/>
              </w:rPr>
            </w:pPr>
            <w:r>
              <w:rPr>
                <w:rFonts w:eastAsia="Times New Roman" w:cs="Arial"/>
                <w:i/>
                <w:color w:val="808080" w:themeColor="background1" w:themeShade="80"/>
              </w:rPr>
              <w:t>ausfüllen</w:t>
            </w:r>
          </w:p>
        </w:tc>
      </w:tr>
      <w:tr w:rsidR="00332DA4" w14:paraId="70A5F1C8" w14:textId="77777777" w:rsidTr="00745A26">
        <w:tc>
          <w:tcPr>
            <w:tcW w:w="2261" w:type="dxa"/>
            <w:tcMar>
              <w:left w:w="0" w:type="dxa"/>
            </w:tcMar>
          </w:tcPr>
          <w:p w14:paraId="7229F7FD" w14:textId="3A40C5AD" w:rsidR="00332DA4" w:rsidRDefault="00332DA4" w:rsidP="00274802">
            <w:pPr>
              <w:spacing w:before="60" w:after="60"/>
              <w:rPr>
                <w:rFonts w:eastAsia="Times New Roman" w:cs="Arial"/>
              </w:rPr>
            </w:pPr>
            <w:r>
              <w:rPr>
                <w:rFonts w:eastAsia="Times New Roman" w:cs="Arial"/>
              </w:rPr>
              <w:t xml:space="preserve">Validierungsstelle </w:t>
            </w:r>
          </w:p>
        </w:tc>
        <w:tc>
          <w:tcPr>
            <w:tcW w:w="6811" w:type="dxa"/>
            <w:tcMar>
              <w:left w:w="0" w:type="dxa"/>
            </w:tcMar>
          </w:tcPr>
          <w:p w14:paraId="4F1B9813" w14:textId="6162D068" w:rsidR="00332DA4" w:rsidRDefault="00332DA4" w:rsidP="001F048E">
            <w:pPr>
              <w:spacing w:before="60" w:after="60"/>
              <w:rPr>
                <w:rFonts w:eastAsia="Times New Roman" w:cs="Arial"/>
                <w:i/>
                <w:color w:val="808080" w:themeColor="background1" w:themeShade="80"/>
              </w:rPr>
            </w:pPr>
            <w:r w:rsidRPr="006D1E31">
              <w:rPr>
                <w:rFonts w:cs="Arial"/>
                <w:i/>
                <w:color w:val="808080"/>
                <w:szCs w:val="20"/>
              </w:rPr>
              <w:t>Name und Adresse des Unternehmens</w:t>
            </w:r>
          </w:p>
          <w:p w14:paraId="26E20372" w14:textId="47AAE1D6" w:rsidR="00332DA4" w:rsidRPr="00CE122C" w:rsidRDefault="00332DA4" w:rsidP="00CE122C">
            <w:pPr>
              <w:tabs>
                <w:tab w:val="left" w:pos="3900"/>
              </w:tabs>
              <w:rPr>
                <w:rFonts w:eastAsia="Times New Roman" w:cs="Arial"/>
              </w:rPr>
            </w:pPr>
            <w:r>
              <w:rPr>
                <w:rFonts w:eastAsia="Times New Roman" w:cs="Arial"/>
              </w:rPr>
              <w:tab/>
            </w:r>
          </w:p>
        </w:tc>
      </w:tr>
      <w:tr w:rsidR="0046252D" w14:paraId="2329995A" w14:textId="77777777" w:rsidTr="00745A26">
        <w:tc>
          <w:tcPr>
            <w:tcW w:w="2261" w:type="dxa"/>
            <w:tcMar>
              <w:left w:w="0" w:type="dxa"/>
            </w:tcMar>
          </w:tcPr>
          <w:p w14:paraId="43C2DA31" w14:textId="22B4DA5A" w:rsidR="0046252D" w:rsidRDefault="0046252D" w:rsidP="00274802">
            <w:pPr>
              <w:spacing w:before="60" w:after="60"/>
              <w:rPr>
                <w:rFonts w:eastAsia="Times New Roman" w:cs="Arial"/>
              </w:rPr>
            </w:pPr>
            <w:r>
              <w:rPr>
                <w:rFonts w:eastAsia="Times New Roman" w:cs="Arial"/>
              </w:rPr>
              <w:t>Validierungszeitraum</w:t>
            </w:r>
            <w:r w:rsidR="00913174">
              <w:rPr>
                <w:rFonts w:eastAsia="Times New Roman" w:cs="Arial"/>
              </w:rPr>
              <w:t xml:space="preserve"> (optional)</w:t>
            </w:r>
          </w:p>
        </w:tc>
        <w:tc>
          <w:tcPr>
            <w:tcW w:w="6811" w:type="dxa"/>
            <w:tcMar>
              <w:left w:w="0" w:type="dxa"/>
            </w:tcMar>
          </w:tcPr>
          <w:p w14:paraId="253952C8" w14:textId="6075A927" w:rsidR="0046252D" w:rsidRPr="006D1E31" w:rsidRDefault="0046252D" w:rsidP="001F048E">
            <w:pPr>
              <w:spacing w:before="60" w:after="60"/>
              <w:rPr>
                <w:rFonts w:cs="Arial"/>
                <w:i/>
                <w:color w:val="808080"/>
                <w:szCs w:val="20"/>
              </w:rPr>
            </w:pPr>
            <w:r>
              <w:rPr>
                <w:rFonts w:cs="Arial"/>
                <w:i/>
                <w:color w:val="808080"/>
                <w:szCs w:val="20"/>
              </w:rPr>
              <w:t>Von wann bis wann wurde die Validierung durchgeführt</w:t>
            </w:r>
          </w:p>
        </w:tc>
      </w:tr>
    </w:tbl>
    <w:p w14:paraId="07BE0B0B" w14:textId="77777777" w:rsidR="0046252D" w:rsidRDefault="0046252D" w:rsidP="00745A26">
      <w:pPr>
        <w:rPr>
          <w:rFonts w:eastAsia="Times New Roman" w:cs="Arial"/>
          <w:b/>
          <w:szCs w:val="20"/>
        </w:rPr>
      </w:pPr>
    </w:p>
    <w:p w14:paraId="6E7E87E3" w14:textId="77777777" w:rsidR="0046252D" w:rsidRDefault="0046252D" w:rsidP="00745A26">
      <w:pPr>
        <w:rPr>
          <w:rFonts w:eastAsia="Times New Roman" w:cs="Arial"/>
          <w:b/>
          <w:szCs w:val="20"/>
        </w:rPr>
      </w:pPr>
    </w:p>
    <w:p w14:paraId="29F5A509" w14:textId="6A98443B" w:rsidR="00745A26" w:rsidRPr="00745A26" w:rsidRDefault="00745A26" w:rsidP="00745A26">
      <w:pPr>
        <w:rPr>
          <w:b/>
          <w:szCs w:val="20"/>
        </w:rPr>
      </w:pPr>
      <w:r w:rsidRPr="00745A26">
        <w:rPr>
          <w:rFonts w:eastAsia="Times New Roman" w:cs="Arial"/>
          <w:b/>
          <w:szCs w:val="20"/>
        </w:rPr>
        <w:t>Gesuch</w:t>
      </w:r>
    </w:p>
    <w:p w14:paraId="4FC9259B" w14:textId="77777777" w:rsidR="00745A26" w:rsidRPr="00AF0DB2" w:rsidRDefault="00745A26" w:rsidP="00745A26">
      <w:pPr>
        <w:rPr>
          <w:rFonts w:eastAsia="Times New Roman" w:cs="Arial"/>
          <w:i/>
          <w:color w:val="808080" w:themeColor="background1" w:themeShade="80"/>
        </w:rPr>
      </w:pPr>
    </w:p>
    <w:p w14:paraId="72B49541" w14:textId="77777777" w:rsidR="00745A26" w:rsidRPr="00AF0DB2" w:rsidRDefault="00745A26" w:rsidP="00745A26">
      <w:pPr>
        <w:rPr>
          <w:rFonts w:eastAsia="Times New Roman" w:cs="Arial"/>
        </w:rPr>
      </w:pPr>
      <w:r w:rsidRPr="00716051">
        <w:rPr>
          <w:rFonts w:eastAsia="Times New Roman" w:cs="Arial"/>
        </w:rPr>
        <w:fldChar w:fldCharType="begin">
          <w:ffData>
            <w:name w:val="Kontrollkästchen25"/>
            <w:enabled/>
            <w:calcOnExit w:val="0"/>
            <w:checkBox>
              <w:sizeAuto/>
              <w:default w:val="0"/>
              <w:checked w:val="0"/>
            </w:checkBox>
          </w:ffData>
        </w:fldChar>
      </w:r>
      <w:r w:rsidRPr="00716051">
        <w:rPr>
          <w:rFonts w:eastAsia="Times New Roman" w:cs="Arial"/>
        </w:rPr>
        <w:instrText xml:space="preserve"> FORMCHECKBOX </w:instrText>
      </w:r>
      <w:r w:rsidR="007F5D19">
        <w:rPr>
          <w:rFonts w:eastAsia="Times New Roman" w:cs="Arial"/>
        </w:rPr>
      </w:r>
      <w:r w:rsidR="007F5D19">
        <w:rPr>
          <w:rFonts w:eastAsia="Times New Roman" w:cs="Arial"/>
        </w:rPr>
        <w:fldChar w:fldCharType="separate"/>
      </w:r>
      <w:r w:rsidRPr="00716051">
        <w:rPr>
          <w:rFonts w:eastAsia="Times New Roman" w:cs="Arial"/>
        </w:rPr>
        <w:fldChar w:fldCharType="end"/>
      </w:r>
      <w:r>
        <w:rPr>
          <w:rFonts w:eastAsia="Times New Roman" w:cs="Arial"/>
        </w:rPr>
        <w:tab/>
      </w:r>
      <w:r w:rsidRPr="00AF0DB2">
        <w:rPr>
          <w:rFonts w:eastAsia="Times New Roman" w:cs="Arial"/>
        </w:rPr>
        <w:t>Ersteinreichung (Art. 7 CO</w:t>
      </w:r>
      <w:r w:rsidRPr="00AF0DB2">
        <w:rPr>
          <w:rFonts w:eastAsia="Times New Roman" w:cs="Arial"/>
          <w:vertAlign w:val="subscript"/>
        </w:rPr>
        <w:t>2</w:t>
      </w:r>
      <w:r w:rsidRPr="00AF0DB2">
        <w:rPr>
          <w:rFonts w:eastAsia="Times New Roman" w:cs="Arial"/>
        </w:rPr>
        <w:t>-Verordnung)</w:t>
      </w:r>
    </w:p>
    <w:p w14:paraId="14CED8AD" w14:textId="77777777" w:rsidR="00745A26" w:rsidRPr="00AF0DB2" w:rsidRDefault="00745A26" w:rsidP="00745A26">
      <w:pPr>
        <w:rPr>
          <w:rFonts w:eastAsia="Times New Roman" w:cs="Arial"/>
        </w:rPr>
      </w:pPr>
      <w:r w:rsidRPr="002403EC">
        <w:rPr>
          <w:rFonts w:eastAsia="Times New Roman" w:cs="Arial"/>
        </w:rPr>
        <w:fldChar w:fldCharType="begin">
          <w:ffData>
            <w:name w:val="Kontrollkästchen25"/>
            <w:enabled/>
            <w:calcOnExit w:val="0"/>
            <w:checkBox>
              <w:sizeAuto/>
              <w:default w:val="0"/>
              <w:checked w:val="0"/>
            </w:checkBox>
          </w:ffData>
        </w:fldChar>
      </w:r>
      <w:r w:rsidRPr="002403EC">
        <w:rPr>
          <w:rFonts w:eastAsia="Times New Roman" w:cs="Arial"/>
        </w:rPr>
        <w:instrText xml:space="preserve"> FORMCHECKBOX </w:instrText>
      </w:r>
      <w:r w:rsidR="007F5D19">
        <w:rPr>
          <w:rFonts w:eastAsia="Times New Roman" w:cs="Arial"/>
        </w:rPr>
      </w:r>
      <w:r w:rsidR="007F5D19">
        <w:rPr>
          <w:rFonts w:eastAsia="Times New Roman" w:cs="Arial"/>
        </w:rPr>
        <w:fldChar w:fldCharType="separate"/>
      </w:r>
      <w:r w:rsidRPr="002403EC">
        <w:rPr>
          <w:rFonts w:eastAsia="Times New Roman" w:cs="Arial"/>
        </w:rPr>
        <w:fldChar w:fldCharType="end"/>
      </w:r>
      <w:r w:rsidRPr="002403EC">
        <w:rPr>
          <w:rFonts w:eastAsia="Times New Roman" w:cs="Arial"/>
        </w:rPr>
        <w:tab/>
        <w:t>e</w:t>
      </w:r>
      <w:r w:rsidRPr="00AF0DB2">
        <w:rPr>
          <w:rFonts w:eastAsia="Times New Roman" w:cs="Arial"/>
        </w:rPr>
        <w:t>rneute Validierung zur Verlängerung der Kreditierungsperiode (Art. 8a CO</w:t>
      </w:r>
      <w:r w:rsidRPr="00AF0DB2">
        <w:rPr>
          <w:rFonts w:eastAsia="Times New Roman" w:cs="Arial"/>
          <w:vertAlign w:val="subscript"/>
        </w:rPr>
        <w:t>2</w:t>
      </w:r>
      <w:r w:rsidRPr="00AF0DB2">
        <w:rPr>
          <w:rFonts w:eastAsia="Times New Roman" w:cs="Arial"/>
        </w:rPr>
        <w:t>-Verordnung)</w:t>
      </w:r>
    </w:p>
    <w:p w14:paraId="5E5B1447" w14:textId="77777777" w:rsidR="00745A26" w:rsidRPr="00AF0DB2" w:rsidRDefault="00745A26" w:rsidP="00745A26">
      <w:pPr>
        <w:rPr>
          <w:rFonts w:eastAsia="Times New Roman" w:cs="Arial"/>
        </w:rPr>
      </w:pPr>
      <w:r w:rsidRPr="002403EC">
        <w:rPr>
          <w:rFonts w:eastAsia="Times New Roman" w:cs="Arial"/>
        </w:rPr>
        <w:fldChar w:fldCharType="begin">
          <w:ffData>
            <w:name w:val="Kontrollkästchen25"/>
            <w:enabled/>
            <w:calcOnExit w:val="0"/>
            <w:checkBox>
              <w:sizeAuto/>
              <w:default w:val="0"/>
              <w:checked w:val="0"/>
            </w:checkBox>
          </w:ffData>
        </w:fldChar>
      </w:r>
      <w:r w:rsidRPr="002403EC">
        <w:rPr>
          <w:rFonts w:eastAsia="Times New Roman" w:cs="Arial"/>
        </w:rPr>
        <w:instrText xml:space="preserve"> FORMCHECKBOX </w:instrText>
      </w:r>
      <w:r w:rsidR="007F5D19">
        <w:rPr>
          <w:rFonts w:eastAsia="Times New Roman" w:cs="Arial"/>
        </w:rPr>
      </w:r>
      <w:r w:rsidR="007F5D19">
        <w:rPr>
          <w:rFonts w:eastAsia="Times New Roman" w:cs="Arial"/>
        </w:rPr>
        <w:fldChar w:fldCharType="separate"/>
      </w:r>
      <w:r w:rsidRPr="002403EC">
        <w:rPr>
          <w:rFonts w:eastAsia="Times New Roman" w:cs="Arial"/>
        </w:rPr>
        <w:fldChar w:fldCharType="end"/>
      </w:r>
      <w:r w:rsidRPr="002403EC">
        <w:rPr>
          <w:rFonts w:eastAsia="Times New Roman" w:cs="Arial"/>
        </w:rPr>
        <w:tab/>
        <w:t>e</w:t>
      </w:r>
      <w:r w:rsidRPr="00AF0DB2">
        <w:rPr>
          <w:rFonts w:eastAsia="Times New Roman" w:cs="Arial"/>
        </w:rPr>
        <w:t>rneute Validierung aufgrund einer wesentlichen Änderung (Art. 11 Abs. 3 CO</w:t>
      </w:r>
      <w:r w:rsidRPr="00AF0DB2">
        <w:rPr>
          <w:rFonts w:eastAsia="Times New Roman" w:cs="Arial"/>
          <w:vertAlign w:val="subscript"/>
        </w:rPr>
        <w:t>2</w:t>
      </w:r>
      <w:r w:rsidRPr="00AF0DB2">
        <w:rPr>
          <w:rFonts w:eastAsia="Times New Roman" w:cs="Arial"/>
        </w:rPr>
        <w:t>-Verordnung)</w:t>
      </w:r>
    </w:p>
    <w:p w14:paraId="36F1BA65" w14:textId="77777777" w:rsidR="003A5CE1" w:rsidRDefault="003A5CE1" w:rsidP="003A5CE1"/>
    <w:p w14:paraId="7D7F286B" w14:textId="77777777" w:rsidR="00CE122C" w:rsidRPr="00CA3A6D" w:rsidRDefault="00CE122C" w:rsidP="003A5CE1"/>
    <w:p w14:paraId="72889160" w14:textId="224CB347" w:rsidR="003A5CE1" w:rsidRDefault="003A5CE1" w:rsidP="003A5CE1">
      <w:pPr>
        <w:rPr>
          <w:rFonts w:eastAsia="Times New Roman" w:cs="Arial"/>
          <w:i/>
          <w:color w:val="808080" w:themeColor="background1" w:themeShade="80"/>
        </w:rPr>
      </w:pPr>
      <w:r w:rsidRPr="00CA3A6D">
        <w:rPr>
          <w:rFonts w:eastAsia="Times New Roman" w:cs="Arial"/>
          <w:i/>
          <w:color w:val="808080" w:themeColor="background1" w:themeShade="80"/>
        </w:rPr>
        <w:t>[am Schluss: Inhaltsverzeichnis – Feld aktualisieren]</w:t>
      </w:r>
    </w:p>
    <w:p w14:paraId="4D3F3FBC" w14:textId="77777777" w:rsidR="005014E2" w:rsidRPr="00CA3A6D" w:rsidRDefault="005014E2" w:rsidP="003A5CE1">
      <w:pPr>
        <w:rPr>
          <w:rFonts w:eastAsia="Times New Roman" w:cs="Arial"/>
          <w:i/>
          <w:color w:val="808080" w:themeColor="background1" w:themeShade="80"/>
        </w:rPr>
      </w:pPr>
    </w:p>
    <w:sdt>
      <w:sdtPr>
        <w:rPr>
          <w:rFonts w:eastAsiaTheme="minorEastAsia" w:cstheme="minorBidi"/>
          <w:b w:val="0"/>
          <w:color w:val="auto"/>
          <w:sz w:val="20"/>
          <w:szCs w:val="22"/>
          <w:lang w:val="de-DE"/>
        </w:rPr>
        <w:id w:val="1190343368"/>
        <w:docPartObj>
          <w:docPartGallery w:val="Table of Contents"/>
          <w:docPartUnique/>
        </w:docPartObj>
      </w:sdtPr>
      <w:sdtEndPr>
        <w:rPr>
          <w:bCs/>
        </w:rPr>
      </w:sdtEndPr>
      <w:sdtContent>
        <w:p w14:paraId="199E2C0A" w14:textId="77777777" w:rsidR="00DD797D" w:rsidRDefault="00DD797D">
          <w:pPr>
            <w:pStyle w:val="En-ttedetabledesmatires"/>
          </w:pPr>
          <w:r>
            <w:rPr>
              <w:lang w:val="de-DE"/>
            </w:rPr>
            <w:t>Inhalt</w:t>
          </w:r>
        </w:p>
        <w:p w14:paraId="1F8360D4" w14:textId="1EB07ADE" w:rsidR="00DC2428" w:rsidRDefault="00DD797D">
          <w:pPr>
            <w:pStyle w:val="TM1"/>
            <w:rPr>
              <w:rFonts w:asciiTheme="minorHAnsi" w:hAnsiTheme="minorHAnsi"/>
              <w:sz w:val="22"/>
              <w:lang w:val="fr-FR" w:eastAsia="fr-FR"/>
            </w:rPr>
          </w:pPr>
          <w:r>
            <w:fldChar w:fldCharType="begin"/>
          </w:r>
          <w:r>
            <w:instrText xml:space="preserve"> TOC \o "1-3" \h \z \u </w:instrText>
          </w:r>
          <w:r>
            <w:fldChar w:fldCharType="separate"/>
          </w:r>
          <w:hyperlink w:anchor="_Toc104800218" w:history="1">
            <w:r w:rsidR="00DC2428" w:rsidRPr="00E87F2C">
              <w:rPr>
                <w:rStyle w:val="Lienhypertexte"/>
              </w:rPr>
              <w:t>1</w:t>
            </w:r>
            <w:r w:rsidR="00DC2428">
              <w:rPr>
                <w:rFonts w:asciiTheme="minorHAnsi" w:hAnsiTheme="minorHAnsi"/>
                <w:sz w:val="22"/>
                <w:lang w:val="fr-FR" w:eastAsia="fr-FR"/>
              </w:rPr>
              <w:tab/>
            </w:r>
            <w:r w:rsidR="00DC2428" w:rsidRPr="00E87F2C">
              <w:rPr>
                <w:rStyle w:val="Lienhypertexte"/>
              </w:rPr>
              <w:t>Angaben zur Validierung</w:t>
            </w:r>
            <w:r w:rsidR="00DC2428">
              <w:rPr>
                <w:webHidden/>
              </w:rPr>
              <w:tab/>
            </w:r>
            <w:r w:rsidR="00DC2428">
              <w:rPr>
                <w:webHidden/>
              </w:rPr>
              <w:fldChar w:fldCharType="begin"/>
            </w:r>
            <w:r w:rsidR="00DC2428">
              <w:rPr>
                <w:webHidden/>
              </w:rPr>
              <w:instrText xml:space="preserve"> PAGEREF _Toc104800218 \h </w:instrText>
            </w:r>
            <w:r w:rsidR="00DC2428">
              <w:rPr>
                <w:webHidden/>
              </w:rPr>
            </w:r>
            <w:r w:rsidR="00DC2428">
              <w:rPr>
                <w:webHidden/>
              </w:rPr>
              <w:fldChar w:fldCharType="separate"/>
            </w:r>
            <w:r w:rsidR="00DC2428">
              <w:rPr>
                <w:webHidden/>
              </w:rPr>
              <w:t>7</w:t>
            </w:r>
            <w:r w:rsidR="00DC2428">
              <w:rPr>
                <w:webHidden/>
              </w:rPr>
              <w:fldChar w:fldCharType="end"/>
            </w:r>
          </w:hyperlink>
        </w:p>
        <w:p w14:paraId="0E266E13" w14:textId="663F628C" w:rsidR="00DC2428" w:rsidRDefault="007F5D19">
          <w:pPr>
            <w:pStyle w:val="TM2"/>
            <w:rPr>
              <w:rFonts w:asciiTheme="minorHAnsi" w:hAnsiTheme="minorHAnsi"/>
              <w:noProof/>
              <w:sz w:val="22"/>
              <w:lang w:val="fr-FR" w:eastAsia="fr-FR"/>
            </w:rPr>
          </w:pPr>
          <w:hyperlink w:anchor="_Toc104800219" w:history="1">
            <w:r w:rsidR="00DC2428" w:rsidRPr="00E87F2C">
              <w:rPr>
                <w:rStyle w:val="Lienhypertexte"/>
                <w:noProof/>
              </w:rPr>
              <w:t>1.1</w:t>
            </w:r>
            <w:r w:rsidR="00DC2428">
              <w:rPr>
                <w:rFonts w:asciiTheme="minorHAnsi" w:hAnsiTheme="minorHAnsi"/>
                <w:noProof/>
                <w:sz w:val="22"/>
                <w:lang w:val="fr-FR" w:eastAsia="fr-FR"/>
              </w:rPr>
              <w:tab/>
            </w:r>
            <w:r w:rsidR="00DC2428" w:rsidRPr="00E87F2C">
              <w:rPr>
                <w:rStyle w:val="Lienhypertexte"/>
                <w:noProof/>
              </w:rPr>
              <w:t>Verwendete Unterlagen</w:t>
            </w:r>
            <w:r w:rsidR="00DC2428">
              <w:rPr>
                <w:noProof/>
                <w:webHidden/>
              </w:rPr>
              <w:tab/>
            </w:r>
            <w:r w:rsidR="00DC2428">
              <w:rPr>
                <w:noProof/>
                <w:webHidden/>
              </w:rPr>
              <w:fldChar w:fldCharType="begin"/>
            </w:r>
            <w:r w:rsidR="00DC2428">
              <w:rPr>
                <w:noProof/>
                <w:webHidden/>
              </w:rPr>
              <w:instrText xml:space="preserve"> PAGEREF _Toc104800219 \h </w:instrText>
            </w:r>
            <w:r w:rsidR="00DC2428">
              <w:rPr>
                <w:noProof/>
                <w:webHidden/>
              </w:rPr>
            </w:r>
            <w:r w:rsidR="00DC2428">
              <w:rPr>
                <w:noProof/>
                <w:webHidden/>
              </w:rPr>
              <w:fldChar w:fldCharType="separate"/>
            </w:r>
            <w:r w:rsidR="00DC2428">
              <w:rPr>
                <w:noProof/>
                <w:webHidden/>
              </w:rPr>
              <w:t>7</w:t>
            </w:r>
            <w:r w:rsidR="00DC2428">
              <w:rPr>
                <w:noProof/>
                <w:webHidden/>
              </w:rPr>
              <w:fldChar w:fldCharType="end"/>
            </w:r>
          </w:hyperlink>
        </w:p>
        <w:p w14:paraId="73598632" w14:textId="3E88670E" w:rsidR="00DC2428" w:rsidRDefault="007F5D19">
          <w:pPr>
            <w:pStyle w:val="TM2"/>
            <w:rPr>
              <w:rFonts w:asciiTheme="minorHAnsi" w:hAnsiTheme="minorHAnsi"/>
              <w:noProof/>
              <w:sz w:val="22"/>
              <w:lang w:val="fr-FR" w:eastAsia="fr-FR"/>
            </w:rPr>
          </w:pPr>
          <w:hyperlink w:anchor="_Toc104800220" w:history="1">
            <w:r w:rsidR="00DC2428" w:rsidRPr="00E87F2C">
              <w:rPr>
                <w:rStyle w:val="Lienhypertexte"/>
                <w:noProof/>
              </w:rPr>
              <w:t>1.2</w:t>
            </w:r>
            <w:r w:rsidR="00DC2428">
              <w:rPr>
                <w:rFonts w:asciiTheme="minorHAnsi" w:hAnsiTheme="minorHAnsi"/>
                <w:noProof/>
                <w:sz w:val="22"/>
                <w:lang w:val="fr-FR" w:eastAsia="fr-FR"/>
              </w:rPr>
              <w:tab/>
            </w:r>
            <w:r w:rsidR="00DC2428" w:rsidRPr="00E87F2C">
              <w:rPr>
                <w:rStyle w:val="Lienhypertexte"/>
                <w:noProof/>
              </w:rPr>
              <w:t>Vorgehen bei der Validierung</w:t>
            </w:r>
            <w:r w:rsidR="00DC2428">
              <w:rPr>
                <w:noProof/>
                <w:webHidden/>
              </w:rPr>
              <w:tab/>
            </w:r>
            <w:r w:rsidR="00DC2428">
              <w:rPr>
                <w:noProof/>
                <w:webHidden/>
              </w:rPr>
              <w:fldChar w:fldCharType="begin"/>
            </w:r>
            <w:r w:rsidR="00DC2428">
              <w:rPr>
                <w:noProof/>
                <w:webHidden/>
              </w:rPr>
              <w:instrText xml:space="preserve"> PAGEREF _Toc104800220 \h </w:instrText>
            </w:r>
            <w:r w:rsidR="00DC2428">
              <w:rPr>
                <w:noProof/>
                <w:webHidden/>
              </w:rPr>
            </w:r>
            <w:r w:rsidR="00DC2428">
              <w:rPr>
                <w:noProof/>
                <w:webHidden/>
              </w:rPr>
              <w:fldChar w:fldCharType="separate"/>
            </w:r>
            <w:r w:rsidR="00DC2428">
              <w:rPr>
                <w:noProof/>
                <w:webHidden/>
              </w:rPr>
              <w:t>7</w:t>
            </w:r>
            <w:r w:rsidR="00DC2428">
              <w:rPr>
                <w:noProof/>
                <w:webHidden/>
              </w:rPr>
              <w:fldChar w:fldCharType="end"/>
            </w:r>
          </w:hyperlink>
        </w:p>
        <w:p w14:paraId="4C7E2E50" w14:textId="1779B9E7" w:rsidR="00DC2428" w:rsidRDefault="007F5D19">
          <w:pPr>
            <w:pStyle w:val="TM2"/>
            <w:rPr>
              <w:rFonts w:asciiTheme="minorHAnsi" w:hAnsiTheme="minorHAnsi"/>
              <w:noProof/>
              <w:sz w:val="22"/>
              <w:lang w:val="fr-FR" w:eastAsia="fr-FR"/>
            </w:rPr>
          </w:pPr>
          <w:hyperlink w:anchor="_Toc104800221" w:history="1">
            <w:r w:rsidR="00DC2428" w:rsidRPr="00E87F2C">
              <w:rPr>
                <w:rStyle w:val="Lienhypertexte"/>
                <w:noProof/>
              </w:rPr>
              <w:t>1.3</w:t>
            </w:r>
            <w:r w:rsidR="00DC2428">
              <w:rPr>
                <w:rFonts w:asciiTheme="minorHAnsi" w:hAnsiTheme="minorHAnsi"/>
                <w:noProof/>
                <w:sz w:val="22"/>
                <w:lang w:val="fr-FR" w:eastAsia="fr-FR"/>
              </w:rPr>
              <w:tab/>
            </w:r>
            <w:r w:rsidR="00DC2428" w:rsidRPr="00E87F2C">
              <w:rPr>
                <w:rStyle w:val="Lienhypertexte"/>
                <w:noProof/>
              </w:rPr>
              <w:t>Unabhängigkeitserklärung</w:t>
            </w:r>
            <w:r w:rsidR="00DC2428">
              <w:rPr>
                <w:noProof/>
                <w:webHidden/>
              </w:rPr>
              <w:tab/>
            </w:r>
            <w:r w:rsidR="00DC2428">
              <w:rPr>
                <w:noProof/>
                <w:webHidden/>
              </w:rPr>
              <w:fldChar w:fldCharType="begin"/>
            </w:r>
            <w:r w:rsidR="00DC2428">
              <w:rPr>
                <w:noProof/>
                <w:webHidden/>
              </w:rPr>
              <w:instrText xml:space="preserve"> PAGEREF _Toc104800221 \h </w:instrText>
            </w:r>
            <w:r w:rsidR="00DC2428">
              <w:rPr>
                <w:noProof/>
                <w:webHidden/>
              </w:rPr>
            </w:r>
            <w:r w:rsidR="00DC2428">
              <w:rPr>
                <w:noProof/>
                <w:webHidden/>
              </w:rPr>
              <w:fldChar w:fldCharType="separate"/>
            </w:r>
            <w:r w:rsidR="00DC2428">
              <w:rPr>
                <w:noProof/>
                <w:webHidden/>
              </w:rPr>
              <w:t>7</w:t>
            </w:r>
            <w:r w:rsidR="00DC2428">
              <w:rPr>
                <w:noProof/>
                <w:webHidden/>
              </w:rPr>
              <w:fldChar w:fldCharType="end"/>
            </w:r>
          </w:hyperlink>
        </w:p>
        <w:p w14:paraId="1FC3A089" w14:textId="2C844038" w:rsidR="00DC2428" w:rsidRDefault="007F5D19">
          <w:pPr>
            <w:pStyle w:val="TM2"/>
            <w:rPr>
              <w:rFonts w:asciiTheme="minorHAnsi" w:hAnsiTheme="minorHAnsi"/>
              <w:noProof/>
              <w:sz w:val="22"/>
              <w:lang w:val="fr-FR" w:eastAsia="fr-FR"/>
            </w:rPr>
          </w:pPr>
          <w:hyperlink w:anchor="_Toc104800222" w:history="1">
            <w:r w:rsidR="00DC2428" w:rsidRPr="00E87F2C">
              <w:rPr>
                <w:rStyle w:val="Lienhypertexte"/>
                <w:noProof/>
              </w:rPr>
              <w:t>1.4</w:t>
            </w:r>
            <w:r w:rsidR="00DC2428">
              <w:rPr>
                <w:rFonts w:asciiTheme="minorHAnsi" w:hAnsiTheme="minorHAnsi"/>
                <w:noProof/>
                <w:sz w:val="22"/>
                <w:lang w:val="fr-FR" w:eastAsia="fr-FR"/>
              </w:rPr>
              <w:tab/>
            </w:r>
            <w:r w:rsidR="00DC2428" w:rsidRPr="00E87F2C">
              <w:rPr>
                <w:rStyle w:val="Lienhypertexte"/>
                <w:noProof/>
              </w:rPr>
              <w:t>Haftungsausschlusserklärung</w:t>
            </w:r>
            <w:r w:rsidR="00DC2428">
              <w:rPr>
                <w:noProof/>
                <w:webHidden/>
              </w:rPr>
              <w:tab/>
            </w:r>
            <w:r w:rsidR="00DC2428">
              <w:rPr>
                <w:noProof/>
                <w:webHidden/>
              </w:rPr>
              <w:fldChar w:fldCharType="begin"/>
            </w:r>
            <w:r w:rsidR="00DC2428">
              <w:rPr>
                <w:noProof/>
                <w:webHidden/>
              </w:rPr>
              <w:instrText xml:space="preserve"> PAGEREF _Toc104800222 \h </w:instrText>
            </w:r>
            <w:r w:rsidR="00DC2428">
              <w:rPr>
                <w:noProof/>
                <w:webHidden/>
              </w:rPr>
            </w:r>
            <w:r w:rsidR="00DC2428">
              <w:rPr>
                <w:noProof/>
                <w:webHidden/>
              </w:rPr>
              <w:fldChar w:fldCharType="separate"/>
            </w:r>
            <w:r w:rsidR="00DC2428">
              <w:rPr>
                <w:noProof/>
                <w:webHidden/>
              </w:rPr>
              <w:t>8</w:t>
            </w:r>
            <w:r w:rsidR="00DC2428">
              <w:rPr>
                <w:noProof/>
                <w:webHidden/>
              </w:rPr>
              <w:fldChar w:fldCharType="end"/>
            </w:r>
          </w:hyperlink>
        </w:p>
        <w:p w14:paraId="2EF269B5" w14:textId="6BC32BE5" w:rsidR="00DC2428" w:rsidRDefault="007F5D19">
          <w:pPr>
            <w:pStyle w:val="TM1"/>
            <w:rPr>
              <w:rFonts w:asciiTheme="minorHAnsi" w:hAnsiTheme="minorHAnsi"/>
              <w:sz w:val="22"/>
              <w:lang w:val="fr-FR" w:eastAsia="fr-FR"/>
            </w:rPr>
          </w:pPr>
          <w:hyperlink w:anchor="_Toc104800223" w:history="1">
            <w:r w:rsidR="00DC2428" w:rsidRPr="00E87F2C">
              <w:rPr>
                <w:rStyle w:val="Lienhypertexte"/>
              </w:rPr>
              <w:t>2</w:t>
            </w:r>
            <w:r w:rsidR="00DC2428">
              <w:rPr>
                <w:rFonts w:asciiTheme="minorHAnsi" w:hAnsiTheme="minorHAnsi"/>
                <w:sz w:val="22"/>
                <w:lang w:val="fr-FR" w:eastAsia="fr-FR"/>
              </w:rPr>
              <w:tab/>
            </w:r>
            <w:r w:rsidR="00DC2428" w:rsidRPr="00E87F2C">
              <w:rPr>
                <w:rStyle w:val="Lienhypertexte"/>
              </w:rPr>
              <w:t>Allgemeine Angaben zum Projekt/Programm</w:t>
            </w:r>
            <w:r w:rsidR="00DC2428">
              <w:rPr>
                <w:webHidden/>
              </w:rPr>
              <w:tab/>
            </w:r>
            <w:r w:rsidR="00DC2428">
              <w:rPr>
                <w:webHidden/>
              </w:rPr>
              <w:fldChar w:fldCharType="begin"/>
            </w:r>
            <w:r w:rsidR="00DC2428">
              <w:rPr>
                <w:webHidden/>
              </w:rPr>
              <w:instrText xml:space="preserve"> PAGEREF _Toc104800223 \h </w:instrText>
            </w:r>
            <w:r w:rsidR="00DC2428">
              <w:rPr>
                <w:webHidden/>
              </w:rPr>
            </w:r>
            <w:r w:rsidR="00DC2428">
              <w:rPr>
                <w:webHidden/>
              </w:rPr>
              <w:fldChar w:fldCharType="separate"/>
            </w:r>
            <w:r w:rsidR="00DC2428">
              <w:rPr>
                <w:webHidden/>
              </w:rPr>
              <w:t>9</w:t>
            </w:r>
            <w:r w:rsidR="00DC2428">
              <w:rPr>
                <w:webHidden/>
              </w:rPr>
              <w:fldChar w:fldCharType="end"/>
            </w:r>
          </w:hyperlink>
        </w:p>
        <w:p w14:paraId="24CE189A" w14:textId="6ECD35D9" w:rsidR="00DC2428" w:rsidRDefault="007F5D19">
          <w:pPr>
            <w:pStyle w:val="TM2"/>
            <w:rPr>
              <w:rFonts w:asciiTheme="minorHAnsi" w:hAnsiTheme="minorHAnsi"/>
              <w:noProof/>
              <w:sz w:val="22"/>
              <w:lang w:val="fr-FR" w:eastAsia="fr-FR"/>
            </w:rPr>
          </w:pPr>
          <w:hyperlink w:anchor="_Toc104800224" w:history="1">
            <w:r w:rsidR="00DC2428" w:rsidRPr="00E87F2C">
              <w:rPr>
                <w:rStyle w:val="Lienhypertexte"/>
                <w:noProof/>
              </w:rPr>
              <w:t>2.1</w:t>
            </w:r>
            <w:r w:rsidR="00DC2428">
              <w:rPr>
                <w:rFonts w:asciiTheme="minorHAnsi" w:hAnsiTheme="minorHAnsi"/>
                <w:noProof/>
                <w:sz w:val="22"/>
                <w:lang w:val="fr-FR" w:eastAsia="fr-FR"/>
              </w:rPr>
              <w:tab/>
            </w:r>
            <w:r w:rsidR="00DC2428" w:rsidRPr="00E87F2C">
              <w:rPr>
                <w:rStyle w:val="Lienhypertexte"/>
                <w:noProof/>
              </w:rPr>
              <w:t>Projektorganisation</w:t>
            </w:r>
            <w:r w:rsidR="00DC2428">
              <w:rPr>
                <w:noProof/>
                <w:webHidden/>
              </w:rPr>
              <w:tab/>
            </w:r>
            <w:r w:rsidR="00DC2428">
              <w:rPr>
                <w:noProof/>
                <w:webHidden/>
              </w:rPr>
              <w:fldChar w:fldCharType="begin"/>
            </w:r>
            <w:r w:rsidR="00DC2428">
              <w:rPr>
                <w:noProof/>
                <w:webHidden/>
              </w:rPr>
              <w:instrText xml:space="preserve"> PAGEREF _Toc104800224 \h </w:instrText>
            </w:r>
            <w:r w:rsidR="00DC2428">
              <w:rPr>
                <w:noProof/>
                <w:webHidden/>
              </w:rPr>
            </w:r>
            <w:r w:rsidR="00DC2428">
              <w:rPr>
                <w:noProof/>
                <w:webHidden/>
              </w:rPr>
              <w:fldChar w:fldCharType="separate"/>
            </w:r>
            <w:r w:rsidR="00DC2428">
              <w:rPr>
                <w:noProof/>
                <w:webHidden/>
              </w:rPr>
              <w:t>9</w:t>
            </w:r>
            <w:r w:rsidR="00DC2428">
              <w:rPr>
                <w:noProof/>
                <w:webHidden/>
              </w:rPr>
              <w:fldChar w:fldCharType="end"/>
            </w:r>
          </w:hyperlink>
        </w:p>
        <w:p w14:paraId="1192893D" w14:textId="2C1DB628" w:rsidR="00DC2428" w:rsidRDefault="007F5D19">
          <w:pPr>
            <w:pStyle w:val="TM2"/>
            <w:rPr>
              <w:rFonts w:asciiTheme="minorHAnsi" w:hAnsiTheme="minorHAnsi"/>
              <w:noProof/>
              <w:sz w:val="22"/>
              <w:lang w:val="fr-FR" w:eastAsia="fr-FR"/>
            </w:rPr>
          </w:pPr>
          <w:hyperlink w:anchor="_Toc104800225" w:history="1">
            <w:r w:rsidR="00DC2428" w:rsidRPr="00E87F2C">
              <w:rPr>
                <w:rStyle w:val="Lienhypertexte"/>
                <w:noProof/>
              </w:rPr>
              <w:t>2.2</w:t>
            </w:r>
            <w:r w:rsidR="00DC2428">
              <w:rPr>
                <w:rFonts w:asciiTheme="minorHAnsi" w:hAnsiTheme="minorHAnsi"/>
                <w:noProof/>
                <w:sz w:val="22"/>
                <w:lang w:val="fr-FR" w:eastAsia="fr-FR"/>
              </w:rPr>
              <w:tab/>
            </w:r>
            <w:r w:rsidR="00DC2428" w:rsidRPr="00E87F2C">
              <w:rPr>
                <w:rStyle w:val="Lienhypertexte"/>
                <w:noProof/>
              </w:rPr>
              <w:t>Projektinformation</w:t>
            </w:r>
            <w:r w:rsidR="00DC2428">
              <w:rPr>
                <w:noProof/>
                <w:webHidden/>
              </w:rPr>
              <w:tab/>
            </w:r>
            <w:r w:rsidR="00DC2428">
              <w:rPr>
                <w:noProof/>
                <w:webHidden/>
              </w:rPr>
              <w:fldChar w:fldCharType="begin"/>
            </w:r>
            <w:r w:rsidR="00DC2428">
              <w:rPr>
                <w:noProof/>
                <w:webHidden/>
              </w:rPr>
              <w:instrText xml:space="preserve"> PAGEREF _Toc104800225 \h </w:instrText>
            </w:r>
            <w:r w:rsidR="00DC2428">
              <w:rPr>
                <w:noProof/>
                <w:webHidden/>
              </w:rPr>
            </w:r>
            <w:r w:rsidR="00DC2428">
              <w:rPr>
                <w:noProof/>
                <w:webHidden/>
              </w:rPr>
              <w:fldChar w:fldCharType="separate"/>
            </w:r>
            <w:r w:rsidR="00DC2428">
              <w:rPr>
                <w:noProof/>
                <w:webHidden/>
              </w:rPr>
              <w:t>9</w:t>
            </w:r>
            <w:r w:rsidR="00DC2428">
              <w:rPr>
                <w:noProof/>
                <w:webHidden/>
              </w:rPr>
              <w:fldChar w:fldCharType="end"/>
            </w:r>
          </w:hyperlink>
        </w:p>
        <w:p w14:paraId="3DA7B2F7" w14:textId="3EECF48A" w:rsidR="00DC2428" w:rsidRDefault="007F5D19">
          <w:pPr>
            <w:pStyle w:val="TM2"/>
            <w:rPr>
              <w:rFonts w:asciiTheme="minorHAnsi" w:hAnsiTheme="minorHAnsi"/>
              <w:noProof/>
              <w:sz w:val="22"/>
              <w:lang w:val="fr-FR" w:eastAsia="fr-FR"/>
            </w:rPr>
          </w:pPr>
          <w:hyperlink w:anchor="_Toc104800226" w:history="1">
            <w:r w:rsidR="00DC2428" w:rsidRPr="00E87F2C">
              <w:rPr>
                <w:rStyle w:val="Lienhypertexte"/>
                <w:noProof/>
              </w:rPr>
              <w:t>2.3</w:t>
            </w:r>
            <w:r w:rsidR="00DC2428">
              <w:rPr>
                <w:rFonts w:asciiTheme="minorHAnsi" w:hAnsiTheme="minorHAnsi"/>
                <w:noProof/>
                <w:sz w:val="22"/>
                <w:lang w:val="fr-FR" w:eastAsia="fr-FR"/>
              </w:rPr>
              <w:tab/>
            </w:r>
            <w:r w:rsidR="00DC2428" w:rsidRPr="00E87F2C">
              <w:rPr>
                <w:rStyle w:val="Lienhypertexte"/>
                <w:noProof/>
              </w:rPr>
              <w:t>Beurteilung Gesuchsunterlagen</w:t>
            </w:r>
            <w:r w:rsidR="00DC2428">
              <w:rPr>
                <w:noProof/>
                <w:webHidden/>
              </w:rPr>
              <w:tab/>
            </w:r>
            <w:r w:rsidR="00DC2428">
              <w:rPr>
                <w:noProof/>
                <w:webHidden/>
              </w:rPr>
              <w:fldChar w:fldCharType="begin"/>
            </w:r>
            <w:r w:rsidR="00DC2428">
              <w:rPr>
                <w:noProof/>
                <w:webHidden/>
              </w:rPr>
              <w:instrText xml:space="preserve"> PAGEREF _Toc104800226 \h </w:instrText>
            </w:r>
            <w:r w:rsidR="00DC2428">
              <w:rPr>
                <w:noProof/>
                <w:webHidden/>
              </w:rPr>
            </w:r>
            <w:r w:rsidR="00DC2428">
              <w:rPr>
                <w:noProof/>
                <w:webHidden/>
              </w:rPr>
              <w:fldChar w:fldCharType="separate"/>
            </w:r>
            <w:r w:rsidR="00DC2428">
              <w:rPr>
                <w:noProof/>
                <w:webHidden/>
              </w:rPr>
              <w:t>9</w:t>
            </w:r>
            <w:r w:rsidR="00DC2428">
              <w:rPr>
                <w:noProof/>
                <w:webHidden/>
              </w:rPr>
              <w:fldChar w:fldCharType="end"/>
            </w:r>
          </w:hyperlink>
        </w:p>
        <w:p w14:paraId="65898458" w14:textId="37F9CA41" w:rsidR="00DC2428" w:rsidRDefault="007F5D19">
          <w:pPr>
            <w:pStyle w:val="TM1"/>
            <w:rPr>
              <w:rFonts w:asciiTheme="minorHAnsi" w:hAnsiTheme="minorHAnsi"/>
              <w:sz w:val="22"/>
              <w:lang w:val="fr-FR" w:eastAsia="fr-FR"/>
            </w:rPr>
          </w:pPr>
          <w:hyperlink w:anchor="_Toc104800227" w:history="1">
            <w:r w:rsidR="00DC2428" w:rsidRPr="00E87F2C">
              <w:rPr>
                <w:rStyle w:val="Lienhypertexte"/>
              </w:rPr>
              <w:t>3</w:t>
            </w:r>
            <w:r w:rsidR="00DC2428">
              <w:rPr>
                <w:rFonts w:asciiTheme="minorHAnsi" w:hAnsiTheme="minorHAnsi"/>
                <w:sz w:val="22"/>
                <w:lang w:val="fr-FR" w:eastAsia="fr-FR"/>
              </w:rPr>
              <w:tab/>
            </w:r>
            <w:r w:rsidR="00DC2428" w:rsidRPr="00E87F2C">
              <w:rPr>
                <w:rStyle w:val="Lienhypertexte"/>
              </w:rPr>
              <w:t>Ergebnisse der inhaltlichen Prüfung des Projekts/Programms</w:t>
            </w:r>
            <w:r w:rsidR="00DC2428">
              <w:rPr>
                <w:webHidden/>
              </w:rPr>
              <w:tab/>
            </w:r>
            <w:r w:rsidR="00DC2428">
              <w:rPr>
                <w:webHidden/>
              </w:rPr>
              <w:fldChar w:fldCharType="begin"/>
            </w:r>
            <w:r w:rsidR="00DC2428">
              <w:rPr>
                <w:webHidden/>
              </w:rPr>
              <w:instrText xml:space="preserve"> PAGEREF _Toc104800227 \h </w:instrText>
            </w:r>
            <w:r w:rsidR="00DC2428">
              <w:rPr>
                <w:webHidden/>
              </w:rPr>
            </w:r>
            <w:r w:rsidR="00DC2428">
              <w:rPr>
                <w:webHidden/>
              </w:rPr>
              <w:fldChar w:fldCharType="separate"/>
            </w:r>
            <w:r w:rsidR="00DC2428">
              <w:rPr>
                <w:webHidden/>
              </w:rPr>
              <w:t>10</w:t>
            </w:r>
            <w:r w:rsidR="00DC2428">
              <w:rPr>
                <w:webHidden/>
              </w:rPr>
              <w:fldChar w:fldCharType="end"/>
            </w:r>
          </w:hyperlink>
        </w:p>
        <w:p w14:paraId="67A72345" w14:textId="2777E41B" w:rsidR="00DC2428" w:rsidRDefault="007F5D19">
          <w:pPr>
            <w:pStyle w:val="TM2"/>
            <w:rPr>
              <w:rFonts w:asciiTheme="minorHAnsi" w:hAnsiTheme="minorHAnsi"/>
              <w:noProof/>
              <w:sz w:val="22"/>
              <w:lang w:val="fr-FR" w:eastAsia="fr-FR"/>
            </w:rPr>
          </w:pPr>
          <w:hyperlink w:anchor="_Toc104800228" w:history="1">
            <w:r w:rsidR="00DC2428" w:rsidRPr="00E87F2C">
              <w:rPr>
                <w:rStyle w:val="Lienhypertexte"/>
                <w:noProof/>
              </w:rPr>
              <w:t>3.1</w:t>
            </w:r>
            <w:r w:rsidR="00DC2428">
              <w:rPr>
                <w:rFonts w:asciiTheme="minorHAnsi" w:hAnsiTheme="minorHAnsi"/>
                <w:noProof/>
                <w:sz w:val="22"/>
                <w:lang w:val="fr-FR" w:eastAsia="fr-FR"/>
              </w:rPr>
              <w:tab/>
            </w:r>
            <w:r w:rsidR="00DC2428" w:rsidRPr="00E87F2C">
              <w:rPr>
                <w:rStyle w:val="Lienhypertexte"/>
                <w:noProof/>
              </w:rPr>
              <w:t>Angaben zum Projekt/Programm</w:t>
            </w:r>
            <w:r w:rsidR="00DC2428">
              <w:rPr>
                <w:noProof/>
                <w:webHidden/>
              </w:rPr>
              <w:tab/>
            </w:r>
            <w:r w:rsidR="00DC2428">
              <w:rPr>
                <w:noProof/>
                <w:webHidden/>
              </w:rPr>
              <w:fldChar w:fldCharType="begin"/>
            </w:r>
            <w:r w:rsidR="00DC2428">
              <w:rPr>
                <w:noProof/>
                <w:webHidden/>
              </w:rPr>
              <w:instrText xml:space="preserve"> PAGEREF _Toc104800228 \h </w:instrText>
            </w:r>
            <w:r w:rsidR="00DC2428">
              <w:rPr>
                <w:noProof/>
                <w:webHidden/>
              </w:rPr>
            </w:r>
            <w:r w:rsidR="00DC2428">
              <w:rPr>
                <w:noProof/>
                <w:webHidden/>
              </w:rPr>
              <w:fldChar w:fldCharType="separate"/>
            </w:r>
            <w:r w:rsidR="00DC2428">
              <w:rPr>
                <w:noProof/>
                <w:webHidden/>
              </w:rPr>
              <w:t>10</w:t>
            </w:r>
            <w:r w:rsidR="00DC2428">
              <w:rPr>
                <w:noProof/>
                <w:webHidden/>
              </w:rPr>
              <w:fldChar w:fldCharType="end"/>
            </w:r>
          </w:hyperlink>
        </w:p>
        <w:p w14:paraId="1200FF36" w14:textId="01E91130" w:rsidR="00DC2428" w:rsidRDefault="007F5D19">
          <w:pPr>
            <w:pStyle w:val="TM2"/>
            <w:rPr>
              <w:rFonts w:asciiTheme="minorHAnsi" w:hAnsiTheme="minorHAnsi"/>
              <w:noProof/>
              <w:sz w:val="22"/>
              <w:lang w:val="fr-FR" w:eastAsia="fr-FR"/>
            </w:rPr>
          </w:pPr>
          <w:hyperlink w:anchor="_Toc104800229" w:history="1">
            <w:r w:rsidR="00DC2428" w:rsidRPr="00E87F2C">
              <w:rPr>
                <w:rStyle w:val="Lienhypertexte"/>
                <w:noProof/>
              </w:rPr>
              <w:t>3.2</w:t>
            </w:r>
            <w:r w:rsidR="00DC2428">
              <w:rPr>
                <w:rFonts w:asciiTheme="minorHAnsi" w:hAnsiTheme="minorHAnsi"/>
                <w:noProof/>
                <w:sz w:val="22"/>
                <w:lang w:val="fr-FR" w:eastAsia="fr-FR"/>
              </w:rPr>
              <w:tab/>
            </w:r>
            <w:r w:rsidR="00DC2428" w:rsidRPr="00E87F2C">
              <w:rPr>
                <w:rStyle w:val="Lienhypertexte"/>
                <w:noProof/>
              </w:rPr>
              <w:t>Abgrenzung zu weiteren klima- und energiepolitischen Instrumenten und Vermeidung von Doppelzählung</w:t>
            </w:r>
            <w:r w:rsidR="00DC2428">
              <w:rPr>
                <w:noProof/>
                <w:webHidden/>
              </w:rPr>
              <w:tab/>
            </w:r>
            <w:r w:rsidR="00DC2428">
              <w:rPr>
                <w:noProof/>
                <w:webHidden/>
              </w:rPr>
              <w:fldChar w:fldCharType="begin"/>
            </w:r>
            <w:r w:rsidR="00DC2428">
              <w:rPr>
                <w:noProof/>
                <w:webHidden/>
              </w:rPr>
              <w:instrText xml:space="preserve"> PAGEREF _Toc104800229 \h </w:instrText>
            </w:r>
            <w:r w:rsidR="00DC2428">
              <w:rPr>
                <w:noProof/>
                <w:webHidden/>
              </w:rPr>
            </w:r>
            <w:r w:rsidR="00DC2428">
              <w:rPr>
                <w:noProof/>
                <w:webHidden/>
              </w:rPr>
              <w:fldChar w:fldCharType="separate"/>
            </w:r>
            <w:r w:rsidR="00DC2428">
              <w:rPr>
                <w:noProof/>
                <w:webHidden/>
              </w:rPr>
              <w:t>14</w:t>
            </w:r>
            <w:r w:rsidR="00DC2428">
              <w:rPr>
                <w:noProof/>
                <w:webHidden/>
              </w:rPr>
              <w:fldChar w:fldCharType="end"/>
            </w:r>
          </w:hyperlink>
        </w:p>
        <w:p w14:paraId="4B4B78BB" w14:textId="3B574643" w:rsidR="00DC2428" w:rsidRDefault="007F5D19">
          <w:pPr>
            <w:pStyle w:val="TM2"/>
            <w:rPr>
              <w:rFonts w:asciiTheme="minorHAnsi" w:hAnsiTheme="minorHAnsi"/>
              <w:noProof/>
              <w:sz w:val="22"/>
              <w:lang w:val="fr-FR" w:eastAsia="fr-FR"/>
            </w:rPr>
          </w:pPr>
          <w:hyperlink w:anchor="_Toc104800230" w:history="1">
            <w:r w:rsidR="00DC2428" w:rsidRPr="00E87F2C">
              <w:rPr>
                <w:rStyle w:val="Lienhypertexte"/>
                <w:noProof/>
              </w:rPr>
              <w:t>3.3</w:t>
            </w:r>
            <w:r w:rsidR="00DC2428">
              <w:rPr>
                <w:rFonts w:asciiTheme="minorHAnsi" w:hAnsiTheme="minorHAnsi"/>
                <w:noProof/>
                <w:sz w:val="22"/>
                <w:lang w:val="fr-FR" w:eastAsia="fr-FR"/>
              </w:rPr>
              <w:tab/>
            </w:r>
            <w:r w:rsidR="00DC2428" w:rsidRPr="00E87F2C">
              <w:rPr>
                <w:rStyle w:val="Lienhypertexte"/>
                <w:noProof/>
              </w:rPr>
              <w:t>Berechnung der erwarteten Emissionsverminderungen (ex-ante)</w:t>
            </w:r>
            <w:r w:rsidR="00DC2428">
              <w:rPr>
                <w:noProof/>
                <w:webHidden/>
              </w:rPr>
              <w:tab/>
            </w:r>
            <w:r w:rsidR="00DC2428">
              <w:rPr>
                <w:noProof/>
                <w:webHidden/>
              </w:rPr>
              <w:fldChar w:fldCharType="begin"/>
            </w:r>
            <w:r w:rsidR="00DC2428">
              <w:rPr>
                <w:noProof/>
                <w:webHidden/>
              </w:rPr>
              <w:instrText xml:space="preserve"> PAGEREF _Toc104800230 \h </w:instrText>
            </w:r>
            <w:r w:rsidR="00DC2428">
              <w:rPr>
                <w:noProof/>
                <w:webHidden/>
              </w:rPr>
            </w:r>
            <w:r w:rsidR="00DC2428">
              <w:rPr>
                <w:noProof/>
                <w:webHidden/>
              </w:rPr>
              <w:fldChar w:fldCharType="separate"/>
            </w:r>
            <w:r w:rsidR="00DC2428">
              <w:rPr>
                <w:noProof/>
                <w:webHidden/>
              </w:rPr>
              <w:t>16</w:t>
            </w:r>
            <w:r w:rsidR="00DC2428">
              <w:rPr>
                <w:noProof/>
                <w:webHidden/>
              </w:rPr>
              <w:fldChar w:fldCharType="end"/>
            </w:r>
          </w:hyperlink>
        </w:p>
        <w:p w14:paraId="29638E07" w14:textId="7C37B3A7" w:rsidR="00DC2428" w:rsidRDefault="007F5D19">
          <w:pPr>
            <w:pStyle w:val="TM2"/>
            <w:rPr>
              <w:rFonts w:asciiTheme="minorHAnsi" w:hAnsiTheme="minorHAnsi"/>
              <w:noProof/>
              <w:sz w:val="22"/>
              <w:lang w:val="fr-FR" w:eastAsia="fr-FR"/>
            </w:rPr>
          </w:pPr>
          <w:hyperlink w:anchor="_Toc104800231" w:history="1">
            <w:r w:rsidR="00DC2428" w:rsidRPr="00E87F2C">
              <w:rPr>
                <w:rStyle w:val="Lienhypertexte"/>
                <w:noProof/>
              </w:rPr>
              <w:t>3.4</w:t>
            </w:r>
            <w:r w:rsidR="00DC2428">
              <w:rPr>
                <w:rFonts w:asciiTheme="minorHAnsi" w:hAnsiTheme="minorHAnsi"/>
                <w:noProof/>
                <w:sz w:val="22"/>
                <w:lang w:val="fr-FR" w:eastAsia="fr-FR"/>
              </w:rPr>
              <w:tab/>
            </w:r>
            <w:r w:rsidR="00DC2428" w:rsidRPr="00E87F2C">
              <w:rPr>
                <w:rStyle w:val="Lienhypertexte"/>
                <w:noProof/>
              </w:rPr>
              <w:t>Nachweis der Zusätzlichkeit</w:t>
            </w:r>
            <w:r w:rsidR="00DC2428">
              <w:rPr>
                <w:noProof/>
                <w:webHidden/>
              </w:rPr>
              <w:tab/>
            </w:r>
            <w:r w:rsidR="00DC2428">
              <w:rPr>
                <w:noProof/>
                <w:webHidden/>
              </w:rPr>
              <w:fldChar w:fldCharType="begin"/>
            </w:r>
            <w:r w:rsidR="00DC2428">
              <w:rPr>
                <w:noProof/>
                <w:webHidden/>
              </w:rPr>
              <w:instrText xml:space="preserve"> PAGEREF _Toc104800231 \h </w:instrText>
            </w:r>
            <w:r w:rsidR="00DC2428">
              <w:rPr>
                <w:noProof/>
                <w:webHidden/>
              </w:rPr>
            </w:r>
            <w:r w:rsidR="00DC2428">
              <w:rPr>
                <w:noProof/>
                <w:webHidden/>
              </w:rPr>
              <w:fldChar w:fldCharType="separate"/>
            </w:r>
            <w:r w:rsidR="00DC2428">
              <w:rPr>
                <w:noProof/>
                <w:webHidden/>
              </w:rPr>
              <w:t>18</w:t>
            </w:r>
            <w:r w:rsidR="00DC2428">
              <w:rPr>
                <w:noProof/>
                <w:webHidden/>
              </w:rPr>
              <w:fldChar w:fldCharType="end"/>
            </w:r>
          </w:hyperlink>
        </w:p>
        <w:p w14:paraId="6B4C7230" w14:textId="7A918299" w:rsidR="00DC2428" w:rsidRDefault="007F5D19">
          <w:pPr>
            <w:pStyle w:val="TM2"/>
            <w:rPr>
              <w:rFonts w:asciiTheme="minorHAnsi" w:hAnsiTheme="minorHAnsi"/>
              <w:noProof/>
              <w:sz w:val="22"/>
              <w:lang w:val="fr-FR" w:eastAsia="fr-FR"/>
            </w:rPr>
          </w:pPr>
          <w:hyperlink w:anchor="_Toc104800232" w:history="1">
            <w:r w:rsidR="00DC2428" w:rsidRPr="00E87F2C">
              <w:rPr>
                <w:rStyle w:val="Lienhypertexte"/>
                <w:noProof/>
              </w:rPr>
              <w:t>3.5</w:t>
            </w:r>
            <w:r w:rsidR="00DC2428">
              <w:rPr>
                <w:rFonts w:asciiTheme="minorHAnsi" w:hAnsiTheme="minorHAnsi"/>
                <w:noProof/>
                <w:sz w:val="22"/>
                <w:lang w:val="fr-FR" w:eastAsia="fr-FR"/>
              </w:rPr>
              <w:tab/>
            </w:r>
            <w:r w:rsidR="00DC2428" w:rsidRPr="00E87F2C">
              <w:rPr>
                <w:rStyle w:val="Lienhypertexte"/>
                <w:noProof/>
              </w:rPr>
              <w:t>Aufbau und Umsetzung des Monitorings</w:t>
            </w:r>
            <w:r w:rsidR="00DC2428">
              <w:rPr>
                <w:noProof/>
                <w:webHidden/>
              </w:rPr>
              <w:tab/>
            </w:r>
            <w:r w:rsidR="00DC2428">
              <w:rPr>
                <w:noProof/>
                <w:webHidden/>
              </w:rPr>
              <w:fldChar w:fldCharType="begin"/>
            </w:r>
            <w:r w:rsidR="00DC2428">
              <w:rPr>
                <w:noProof/>
                <w:webHidden/>
              </w:rPr>
              <w:instrText xml:space="preserve"> PAGEREF _Toc104800232 \h </w:instrText>
            </w:r>
            <w:r w:rsidR="00DC2428">
              <w:rPr>
                <w:noProof/>
                <w:webHidden/>
              </w:rPr>
            </w:r>
            <w:r w:rsidR="00DC2428">
              <w:rPr>
                <w:noProof/>
                <w:webHidden/>
              </w:rPr>
              <w:fldChar w:fldCharType="separate"/>
            </w:r>
            <w:r w:rsidR="00DC2428">
              <w:rPr>
                <w:noProof/>
                <w:webHidden/>
              </w:rPr>
              <w:t>21</w:t>
            </w:r>
            <w:r w:rsidR="00DC2428">
              <w:rPr>
                <w:noProof/>
                <w:webHidden/>
              </w:rPr>
              <w:fldChar w:fldCharType="end"/>
            </w:r>
          </w:hyperlink>
        </w:p>
        <w:p w14:paraId="6EC59EDC" w14:textId="24DD0534" w:rsidR="00DC2428" w:rsidRDefault="007F5D19">
          <w:pPr>
            <w:pStyle w:val="TM2"/>
            <w:rPr>
              <w:rFonts w:asciiTheme="minorHAnsi" w:hAnsiTheme="minorHAnsi"/>
              <w:noProof/>
              <w:sz w:val="22"/>
              <w:lang w:val="fr-FR" w:eastAsia="fr-FR"/>
            </w:rPr>
          </w:pPr>
          <w:hyperlink w:anchor="_Toc104800233" w:history="1">
            <w:r w:rsidR="00DC2428" w:rsidRPr="00E87F2C">
              <w:rPr>
                <w:rStyle w:val="Lienhypertexte"/>
                <w:noProof/>
              </w:rPr>
              <w:t>3.6</w:t>
            </w:r>
            <w:r w:rsidR="00DC2428">
              <w:rPr>
                <w:rFonts w:asciiTheme="minorHAnsi" w:hAnsiTheme="minorHAnsi"/>
                <w:noProof/>
                <w:sz w:val="22"/>
                <w:lang w:val="fr-FR" w:eastAsia="fr-FR"/>
              </w:rPr>
              <w:tab/>
            </w:r>
            <w:r w:rsidR="00DC2428" w:rsidRPr="00E87F2C">
              <w:rPr>
                <w:rStyle w:val="Lienhypertexte"/>
                <w:noProof/>
              </w:rPr>
              <w:t>Abschliessende Beurteilung</w:t>
            </w:r>
            <w:r w:rsidR="00DC2428">
              <w:rPr>
                <w:noProof/>
                <w:webHidden/>
              </w:rPr>
              <w:tab/>
            </w:r>
            <w:r w:rsidR="00DC2428">
              <w:rPr>
                <w:noProof/>
                <w:webHidden/>
              </w:rPr>
              <w:fldChar w:fldCharType="begin"/>
            </w:r>
            <w:r w:rsidR="00DC2428">
              <w:rPr>
                <w:noProof/>
                <w:webHidden/>
              </w:rPr>
              <w:instrText xml:space="preserve"> PAGEREF _Toc104800233 \h </w:instrText>
            </w:r>
            <w:r w:rsidR="00DC2428">
              <w:rPr>
                <w:noProof/>
                <w:webHidden/>
              </w:rPr>
            </w:r>
            <w:r w:rsidR="00DC2428">
              <w:rPr>
                <w:noProof/>
                <w:webHidden/>
              </w:rPr>
              <w:fldChar w:fldCharType="separate"/>
            </w:r>
            <w:r w:rsidR="00DC2428">
              <w:rPr>
                <w:noProof/>
                <w:webHidden/>
              </w:rPr>
              <w:t>25</w:t>
            </w:r>
            <w:r w:rsidR="00DC2428">
              <w:rPr>
                <w:noProof/>
                <w:webHidden/>
              </w:rPr>
              <w:fldChar w:fldCharType="end"/>
            </w:r>
          </w:hyperlink>
        </w:p>
        <w:p w14:paraId="20485E8D" w14:textId="777D5DC6" w:rsidR="00DD797D" w:rsidRPr="00514763" w:rsidRDefault="00DD797D">
          <w:pPr>
            <w:rPr>
              <w:b/>
              <w:bCs/>
              <w:lang w:val="de-DE"/>
            </w:rPr>
          </w:pPr>
          <w:r>
            <w:rPr>
              <w:b/>
              <w:bCs/>
              <w:lang w:val="de-DE"/>
            </w:rPr>
            <w:lastRenderedPageBreak/>
            <w:fldChar w:fldCharType="end"/>
          </w:r>
        </w:p>
      </w:sdtContent>
    </w:sdt>
    <w:p w14:paraId="2153827A" w14:textId="77777777" w:rsidR="00C56FC6" w:rsidRDefault="00C56FC6" w:rsidP="005C7749">
      <w:pPr>
        <w:pStyle w:val="En-ttedetabledesmatires"/>
        <w:rPr>
          <w:lang w:val="de-DE"/>
        </w:rPr>
      </w:pPr>
    </w:p>
    <w:p w14:paraId="61EF0C46" w14:textId="4F62EE0F" w:rsidR="005C7749" w:rsidRDefault="00EF58FB" w:rsidP="005C7749">
      <w:pPr>
        <w:pStyle w:val="En-ttedetabledesmatires"/>
      </w:pPr>
      <w:r>
        <w:rPr>
          <w:lang w:val="de-DE"/>
        </w:rPr>
        <w:t>A</w:t>
      </w:r>
      <w:r w:rsidR="005C7749">
        <w:rPr>
          <w:lang w:val="de-DE"/>
        </w:rPr>
        <w:t>nhang</w:t>
      </w:r>
    </w:p>
    <w:p w14:paraId="2CAC9A5B" w14:textId="699EAEA3" w:rsidR="00E7095F" w:rsidRDefault="005C7749" w:rsidP="005C7749">
      <w:pPr>
        <w:tabs>
          <w:tab w:val="left" w:pos="426"/>
        </w:tabs>
        <w:spacing w:after="100"/>
        <w:rPr>
          <w:rFonts w:eastAsia="Times New Roman"/>
          <w:lang w:eastAsia="en-US"/>
        </w:rPr>
      </w:pPr>
      <w:r>
        <w:rPr>
          <w:rFonts w:eastAsia="Times New Roman"/>
          <w:lang w:eastAsia="en-US"/>
        </w:rPr>
        <w:t>A1</w:t>
      </w:r>
      <w:r>
        <w:rPr>
          <w:rFonts w:eastAsia="Times New Roman"/>
          <w:lang w:eastAsia="en-US"/>
        </w:rPr>
        <w:tab/>
        <w:t>Liste der verwendeten Unterlagen</w:t>
      </w:r>
      <w:r w:rsidR="00774595">
        <w:rPr>
          <w:rFonts w:eastAsia="Times New Roman"/>
          <w:lang w:eastAsia="en-US"/>
        </w:rPr>
        <w:t xml:space="preserve"> </w:t>
      </w:r>
      <w:r w:rsidR="00774595" w:rsidRPr="00774595">
        <w:rPr>
          <w:rFonts w:eastAsia="Times New Roman"/>
          <w:i/>
          <w:color w:val="808080" w:themeColor="background1" w:themeShade="80"/>
        </w:rPr>
        <w:t>[</w:t>
      </w:r>
      <w:r w:rsidR="00774595" w:rsidRPr="00A20360">
        <w:rPr>
          <w:rFonts w:eastAsia="Times New Roman"/>
          <w:i/>
          <w:color w:val="808080" w:themeColor="background1" w:themeShade="80"/>
        </w:rPr>
        <w:t>Dokumente mit Datum und Version aufführen</w:t>
      </w:r>
      <w:r w:rsidR="00774595">
        <w:rPr>
          <w:rFonts w:eastAsia="Times New Roman"/>
          <w:i/>
          <w:color w:val="808080" w:themeColor="background1" w:themeShade="80"/>
        </w:rPr>
        <w:t>]</w:t>
      </w:r>
    </w:p>
    <w:p w14:paraId="729C1C87" w14:textId="776B7002" w:rsidR="005C7749" w:rsidRDefault="005C7749" w:rsidP="005C7749">
      <w:pPr>
        <w:tabs>
          <w:tab w:val="left" w:pos="426"/>
        </w:tabs>
        <w:rPr>
          <w:rFonts w:eastAsia="Times New Roman"/>
          <w:lang w:eastAsia="en-US"/>
        </w:rPr>
      </w:pPr>
      <w:r>
        <w:rPr>
          <w:rFonts w:eastAsia="Times New Roman"/>
          <w:lang w:eastAsia="en-US"/>
        </w:rPr>
        <w:t>A2</w:t>
      </w:r>
      <w:r>
        <w:rPr>
          <w:rFonts w:eastAsia="Times New Roman"/>
          <w:lang w:eastAsia="en-US"/>
        </w:rPr>
        <w:tab/>
      </w:r>
      <w:r w:rsidR="00C56FC6">
        <w:rPr>
          <w:rFonts w:eastAsia="Times New Roman"/>
          <w:lang w:eastAsia="en-US"/>
        </w:rPr>
        <w:t xml:space="preserve">Frageliste </w:t>
      </w:r>
      <w:r>
        <w:rPr>
          <w:rFonts w:eastAsia="Times New Roman"/>
          <w:lang w:eastAsia="en-US"/>
        </w:rPr>
        <w:t xml:space="preserve">zur Validierung </w:t>
      </w:r>
    </w:p>
    <w:p w14:paraId="28A66531" w14:textId="419ECE05" w:rsidR="00514763" w:rsidRPr="00762100" w:rsidRDefault="00514763" w:rsidP="00B61CD0">
      <w:pPr>
        <w:pageBreakBefore/>
        <w:rPr>
          <w:rFonts w:eastAsia="Times New Roman"/>
          <w:sz w:val="18"/>
          <w:szCs w:val="18"/>
          <w:lang w:eastAsia="en-US"/>
        </w:rPr>
      </w:pPr>
      <w:r w:rsidRPr="00762100">
        <w:rPr>
          <w:rFonts w:eastAsia="Times New Roman" w:cs="Arial"/>
          <w:sz w:val="18"/>
          <w:szCs w:val="18"/>
          <w:lang w:eastAsia="en-US"/>
        </w:rPr>
        <w:lastRenderedPageBreak/>
        <w:t>Hinweise</w:t>
      </w:r>
    </w:p>
    <w:p w14:paraId="5CAA87B3" w14:textId="77777777" w:rsidR="00514763" w:rsidRPr="00762100" w:rsidRDefault="00514763" w:rsidP="00514763">
      <w:pPr>
        <w:pStyle w:val="Paragraphedeliste"/>
        <w:numPr>
          <w:ilvl w:val="0"/>
          <w:numId w:val="10"/>
        </w:numPr>
        <w:rPr>
          <w:rFonts w:eastAsia="Times New Roman" w:cs="Arial"/>
          <w:sz w:val="18"/>
          <w:szCs w:val="18"/>
          <w:lang w:eastAsia="en-US"/>
        </w:rPr>
      </w:pPr>
      <w:r w:rsidRPr="00762100">
        <w:rPr>
          <w:rFonts w:eastAsia="Times New Roman" w:cs="Arial"/>
          <w:i/>
          <w:color w:val="808080" w:themeColor="background1" w:themeShade="80"/>
          <w:sz w:val="18"/>
          <w:szCs w:val="18"/>
          <w:lang w:eastAsia="en-US"/>
        </w:rPr>
        <w:t xml:space="preserve">Graue, kursive Textelemente </w:t>
      </w:r>
      <w:r w:rsidRPr="00762100">
        <w:rPr>
          <w:rFonts w:eastAsia="Times New Roman" w:cs="Arial"/>
          <w:sz w:val="18"/>
          <w:szCs w:val="18"/>
          <w:lang w:eastAsia="en-US"/>
        </w:rPr>
        <w:t>bitte durch entsprechende Angaben ersetzen.</w:t>
      </w:r>
    </w:p>
    <w:p w14:paraId="509B8D04" w14:textId="0CBCCF32" w:rsidR="00514763" w:rsidRPr="00762100" w:rsidRDefault="00514763" w:rsidP="00514763">
      <w:pPr>
        <w:pStyle w:val="Paragraphedeliste"/>
        <w:numPr>
          <w:ilvl w:val="0"/>
          <w:numId w:val="10"/>
        </w:numPr>
        <w:rPr>
          <w:rFonts w:eastAsia="Times New Roman"/>
          <w:sz w:val="18"/>
          <w:szCs w:val="18"/>
          <w:lang w:eastAsia="en-US"/>
        </w:rPr>
      </w:pPr>
      <w:r w:rsidRPr="00762100">
        <w:rPr>
          <w:rFonts w:eastAsia="Times New Roman" w:cs="Arial"/>
          <w:sz w:val="18"/>
          <w:szCs w:val="18"/>
          <w:lang w:eastAsia="en-US"/>
        </w:rPr>
        <w:t xml:space="preserve">Tabellen falls zweckmässig um weitere Zeilen ergänzen </w:t>
      </w:r>
    </w:p>
    <w:p w14:paraId="6DC90398" w14:textId="77777777" w:rsidR="009C3BA2" w:rsidRDefault="009C3BA2" w:rsidP="00762100">
      <w:pPr>
        <w:rPr>
          <w:rFonts w:eastAsia="Times New Roman"/>
          <w:i/>
          <w:color w:val="808080" w:themeColor="background1" w:themeShade="80"/>
          <w:sz w:val="18"/>
          <w:szCs w:val="18"/>
        </w:rPr>
      </w:pPr>
    </w:p>
    <w:p w14:paraId="6B7DD965" w14:textId="0AFCD261" w:rsidR="009C3BA2" w:rsidRDefault="009C3BA2" w:rsidP="00762100">
      <w:pPr>
        <w:rPr>
          <w:rFonts w:eastAsia="Times New Roman"/>
          <w:i/>
          <w:color w:val="808080" w:themeColor="background1" w:themeShade="80"/>
          <w:sz w:val="18"/>
          <w:szCs w:val="18"/>
        </w:rPr>
      </w:pPr>
      <w:r>
        <w:rPr>
          <w:rFonts w:eastAsia="Times New Roman"/>
          <w:i/>
          <w:color w:val="808080" w:themeColor="background1" w:themeShade="80"/>
          <w:sz w:val="18"/>
          <w:szCs w:val="18"/>
        </w:rPr>
        <w:t>Bezeichnungen: Module der Mitteilung des BAFU als Vollzugsbehörde zur CO</w:t>
      </w:r>
      <w:r w:rsidRPr="0046252D">
        <w:rPr>
          <w:rFonts w:eastAsia="Times New Roman"/>
          <w:i/>
          <w:color w:val="808080" w:themeColor="background1" w:themeShade="80"/>
          <w:sz w:val="18"/>
          <w:szCs w:val="18"/>
          <w:vertAlign w:val="subscript"/>
        </w:rPr>
        <w:t>2</w:t>
      </w:r>
      <w:r>
        <w:rPr>
          <w:rFonts w:eastAsia="Times New Roman"/>
          <w:i/>
          <w:color w:val="808080" w:themeColor="background1" w:themeShade="80"/>
          <w:sz w:val="18"/>
          <w:szCs w:val="18"/>
        </w:rPr>
        <w:t>-Verordnung</w:t>
      </w:r>
    </w:p>
    <w:p w14:paraId="2A491FF3" w14:textId="15F2446E" w:rsidR="00D9488A" w:rsidRDefault="00363C0D" w:rsidP="00D9488A">
      <w:pPr>
        <w:pStyle w:val="Paragraphedeliste"/>
        <w:numPr>
          <w:ilvl w:val="0"/>
          <w:numId w:val="42"/>
        </w:numPr>
        <w:rPr>
          <w:rFonts w:eastAsia="Times New Roman"/>
          <w:i/>
          <w:color w:val="808080" w:themeColor="background1" w:themeShade="80"/>
          <w:sz w:val="18"/>
          <w:szCs w:val="18"/>
        </w:rPr>
      </w:pPr>
      <w:r>
        <w:rPr>
          <w:rFonts w:eastAsia="Times New Roman"/>
          <w:i/>
          <w:color w:val="808080" w:themeColor="background1" w:themeShade="80"/>
          <w:sz w:val="18"/>
          <w:szCs w:val="18"/>
        </w:rPr>
        <w:t>VoMi-</w:t>
      </w:r>
      <w:r w:rsidR="00D9488A">
        <w:rPr>
          <w:rFonts w:eastAsia="Times New Roman"/>
          <w:i/>
          <w:color w:val="808080" w:themeColor="background1" w:themeShade="80"/>
          <w:sz w:val="18"/>
          <w:szCs w:val="18"/>
        </w:rPr>
        <w:t xml:space="preserve">KOP = </w:t>
      </w:r>
      <w:r w:rsidR="009C3BA2" w:rsidRPr="00D9488A">
        <w:rPr>
          <w:rFonts w:eastAsia="Times New Roman"/>
          <w:i/>
          <w:color w:val="808080" w:themeColor="background1" w:themeShade="80"/>
          <w:sz w:val="18"/>
          <w:szCs w:val="18"/>
        </w:rPr>
        <w:t xml:space="preserve">Vollzugs-Mitteilung «Projekte und Programme zur Emissionsverminderung </w:t>
      </w:r>
      <w:r w:rsidR="00D16481">
        <w:rPr>
          <w:rFonts w:eastAsia="Times New Roman"/>
          <w:i/>
          <w:color w:val="808080" w:themeColor="background1" w:themeShade="80"/>
          <w:sz w:val="18"/>
          <w:szCs w:val="18"/>
        </w:rPr>
        <w:t>und Erhöhung der Senkenleistung</w:t>
      </w:r>
      <w:r w:rsidR="00D9488A">
        <w:rPr>
          <w:rFonts w:eastAsia="Times New Roman"/>
          <w:i/>
          <w:color w:val="808080" w:themeColor="background1" w:themeShade="80"/>
          <w:sz w:val="18"/>
          <w:szCs w:val="18"/>
        </w:rPr>
        <w:t xml:space="preserve">»: </w:t>
      </w:r>
      <w:r w:rsidR="00D16481" w:rsidRPr="00D9488A">
        <w:rPr>
          <w:i/>
          <w:sz w:val="18"/>
          <w:szCs w:val="18"/>
        </w:rPr>
        <w:t>UV-1315</w:t>
      </w:r>
      <w:r w:rsidR="00D16481" w:rsidRPr="00D9488A">
        <w:rPr>
          <w:rStyle w:val="Appelnotedebasdep"/>
          <w:i/>
        </w:rPr>
        <w:footnoteReference w:id="1"/>
      </w:r>
    </w:p>
    <w:p w14:paraId="23D87F81" w14:textId="3A11398F" w:rsidR="00D9488A" w:rsidRDefault="00363C0D" w:rsidP="00D9488A">
      <w:pPr>
        <w:pStyle w:val="Paragraphedeliste"/>
        <w:numPr>
          <w:ilvl w:val="0"/>
          <w:numId w:val="42"/>
        </w:numPr>
        <w:rPr>
          <w:rFonts w:eastAsia="Times New Roman"/>
          <w:i/>
          <w:color w:val="808080" w:themeColor="background1" w:themeShade="80"/>
          <w:sz w:val="18"/>
          <w:szCs w:val="18"/>
        </w:rPr>
      </w:pPr>
      <w:r>
        <w:rPr>
          <w:rFonts w:eastAsia="Times New Roman"/>
          <w:i/>
          <w:color w:val="808080" w:themeColor="background1" w:themeShade="80"/>
          <w:sz w:val="18"/>
          <w:szCs w:val="18"/>
        </w:rPr>
        <w:t>VoMi-</w:t>
      </w:r>
      <w:r w:rsidR="00D9488A">
        <w:rPr>
          <w:rFonts w:eastAsia="Times New Roman"/>
          <w:i/>
          <w:color w:val="808080" w:themeColor="background1" w:themeShade="80"/>
          <w:sz w:val="18"/>
          <w:szCs w:val="18"/>
        </w:rPr>
        <w:t>VVS = Vollzugs-Mitteilung «Validierung und Verifizierung von Projekten und Programmen im Inland</w:t>
      </w:r>
      <w:r w:rsidR="00D9488A" w:rsidRPr="00D9488A">
        <w:rPr>
          <w:rFonts w:eastAsia="Times New Roman"/>
          <w:color w:val="808080" w:themeColor="background1" w:themeShade="80"/>
          <w:sz w:val="18"/>
          <w:szCs w:val="18"/>
        </w:rPr>
        <w:t xml:space="preserve">»: </w:t>
      </w:r>
      <w:r w:rsidR="00D9488A" w:rsidRPr="00D9488A">
        <w:rPr>
          <w:i/>
          <w:sz w:val="18"/>
          <w:szCs w:val="18"/>
        </w:rPr>
        <w:t>UV-2001</w:t>
      </w:r>
      <w:r w:rsidR="00D9488A" w:rsidRPr="00D9488A">
        <w:rPr>
          <w:rStyle w:val="Appelnotedebasdep"/>
        </w:rPr>
        <w:footnoteReference w:id="2"/>
      </w:r>
    </w:p>
    <w:p w14:paraId="2027D55F" w14:textId="7D6F9885" w:rsidR="00922417" w:rsidRDefault="00922417" w:rsidP="00922417">
      <w:pPr>
        <w:rPr>
          <w:rFonts w:eastAsia="Times New Roman" w:cs="Arial"/>
          <w:i/>
          <w:color w:val="808080" w:themeColor="background1" w:themeShade="80"/>
          <w:sz w:val="18"/>
          <w:szCs w:val="18"/>
        </w:rPr>
      </w:pPr>
      <w:r>
        <w:rPr>
          <w:rFonts w:eastAsia="Times New Roman" w:cs="Arial"/>
          <w:i/>
          <w:color w:val="808080" w:themeColor="background1" w:themeShade="80"/>
          <w:sz w:val="18"/>
          <w:szCs w:val="18"/>
        </w:rPr>
        <w:t>Die Frageliste (Anhang A2) für die Klärung der CR</w:t>
      </w:r>
      <w:r w:rsidR="007E03CB">
        <w:rPr>
          <w:rStyle w:val="Appelnotedebasdep"/>
          <w:i/>
          <w:color w:val="808080" w:themeColor="background1" w:themeShade="80"/>
          <w:sz w:val="18"/>
          <w:szCs w:val="18"/>
        </w:rPr>
        <w:footnoteReference w:id="3"/>
      </w:r>
      <w:r w:rsidR="0046252D">
        <w:rPr>
          <w:rFonts w:eastAsia="Times New Roman" w:cs="Arial"/>
          <w:i/>
          <w:color w:val="808080" w:themeColor="background1" w:themeShade="80"/>
          <w:sz w:val="18"/>
          <w:szCs w:val="18"/>
        </w:rPr>
        <w:t xml:space="preserve"> und</w:t>
      </w:r>
      <w:r>
        <w:rPr>
          <w:rFonts w:eastAsia="Times New Roman" w:cs="Arial"/>
          <w:i/>
          <w:color w:val="808080" w:themeColor="background1" w:themeShade="80"/>
          <w:sz w:val="18"/>
          <w:szCs w:val="18"/>
        </w:rPr>
        <w:t xml:space="preserve"> CAR</w:t>
      </w:r>
      <w:r w:rsidR="007E03CB">
        <w:rPr>
          <w:rStyle w:val="Appelnotedebasdep"/>
          <w:i/>
          <w:color w:val="808080" w:themeColor="background1" w:themeShade="80"/>
          <w:sz w:val="18"/>
          <w:szCs w:val="18"/>
        </w:rPr>
        <w:footnoteReference w:id="4"/>
      </w:r>
      <w:r>
        <w:rPr>
          <w:rFonts w:eastAsia="Times New Roman" w:cs="Arial"/>
          <w:i/>
          <w:color w:val="808080" w:themeColor="background1" w:themeShade="80"/>
          <w:sz w:val="18"/>
          <w:szCs w:val="18"/>
        </w:rPr>
        <w:t xml:space="preserve"> bildet einen integralen Bestandteil des Validierungsberichtes. Eine separate Checkliste ist nicht mehr notwendig, da die Checklistenpunkte in diese Vorlage integriert wurden.</w:t>
      </w:r>
    </w:p>
    <w:p w14:paraId="2C36DBB9" w14:textId="0A849DB2" w:rsidR="0046252D" w:rsidRPr="00A91410" w:rsidRDefault="0046252D" w:rsidP="00922417">
      <w:pPr>
        <w:rPr>
          <w:rFonts w:eastAsia="Times New Roman"/>
          <w:i/>
          <w:color w:val="808080" w:themeColor="background1" w:themeShade="80"/>
          <w:sz w:val="18"/>
          <w:szCs w:val="18"/>
        </w:rPr>
      </w:pPr>
      <w:r>
        <w:rPr>
          <w:rFonts w:eastAsia="Times New Roman" w:cs="Arial"/>
          <w:i/>
          <w:color w:val="808080" w:themeColor="background1" w:themeShade="80"/>
          <w:sz w:val="18"/>
          <w:szCs w:val="18"/>
        </w:rPr>
        <w:t>FAR</w:t>
      </w:r>
      <w:r w:rsidR="007E03CB">
        <w:rPr>
          <w:rStyle w:val="Appelnotedebasdep"/>
          <w:i/>
          <w:color w:val="808080" w:themeColor="background1" w:themeShade="80"/>
          <w:sz w:val="18"/>
          <w:szCs w:val="18"/>
        </w:rPr>
        <w:footnoteReference w:id="5"/>
      </w:r>
      <w:r>
        <w:rPr>
          <w:rFonts w:eastAsia="Times New Roman" w:cs="Arial"/>
          <w:i/>
          <w:color w:val="808080" w:themeColor="background1" w:themeShade="80"/>
          <w:sz w:val="18"/>
          <w:szCs w:val="18"/>
        </w:rPr>
        <w:t xml:space="preserve"> für die Verifizierung</w:t>
      </w:r>
      <w:r w:rsidR="007E03CB">
        <w:rPr>
          <w:rFonts w:eastAsia="Times New Roman" w:cs="Arial"/>
          <w:i/>
          <w:color w:val="808080" w:themeColor="background1" w:themeShade="80"/>
          <w:sz w:val="18"/>
          <w:szCs w:val="18"/>
        </w:rPr>
        <w:t xml:space="preserve"> werden nur am Anfang des Berichtes in der Zusammenfassung/Gesamtbeurteilung festgehalten. </w:t>
      </w:r>
    </w:p>
    <w:p w14:paraId="33315DBA" w14:textId="77777777" w:rsidR="00922417" w:rsidRDefault="00922417" w:rsidP="00922417">
      <w:pPr>
        <w:rPr>
          <w:rFonts w:eastAsia="Times New Roman"/>
          <w:lang w:eastAsia="en-US"/>
        </w:rPr>
      </w:pPr>
    </w:p>
    <w:p w14:paraId="07E5759A" w14:textId="77777777" w:rsidR="00922417" w:rsidRPr="001423C2" w:rsidRDefault="00922417" w:rsidP="00922417">
      <w:pPr>
        <w:spacing w:after="240"/>
        <w:rPr>
          <w:rFonts w:cs="Arial"/>
          <w:i/>
          <w:color w:val="808080" w:themeColor="background1" w:themeShade="80"/>
          <w:sz w:val="18"/>
          <w:szCs w:val="18"/>
        </w:rPr>
      </w:pPr>
      <w:r w:rsidRPr="004241E9">
        <w:rPr>
          <w:rFonts w:eastAsia="Times New Roman" w:cs="Arial"/>
          <w:i/>
          <w:color w:val="808080" w:themeColor="background1" w:themeShade="80"/>
          <w:sz w:val="18"/>
          <w:szCs w:val="18"/>
        </w:rPr>
        <w:t xml:space="preserve">Ausfüllen der </w:t>
      </w:r>
      <w:r>
        <w:rPr>
          <w:rFonts w:eastAsia="Times New Roman" w:cs="Arial"/>
          <w:i/>
          <w:color w:val="808080" w:themeColor="background1" w:themeShade="80"/>
          <w:sz w:val="18"/>
          <w:szCs w:val="18"/>
        </w:rPr>
        <w:t>Checklisten-Boxen</w:t>
      </w:r>
      <w:r w:rsidRPr="004241E9">
        <w:rPr>
          <w:rFonts w:eastAsia="Times New Roman" w:cs="Arial"/>
          <w:i/>
          <w:color w:val="808080" w:themeColor="background1" w:themeShade="80"/>
          <w:sz w:val="18"/>
          <w:szCs w:val="18"/>
        </w:rPr>
        <w:t>:</w:t>
      </w:r>
      <w:r>
        <w:rPr>
          <w:rFonts w:eastAsia="Times New Roman" w:cs="Arial"/>
          <w:i/>
          <w:color w:val="808080" w:themeColor="background1" w:themeShade="80"/>
          <w:sz w:val="18"/>
          <w:szCs w:val="18"/>
        </w:rPr>
        <w:t xml:space="preserve"> </w:t>
      </w:r>
      <w:r w:rsidRPr="004241E9">
        <w:rPr>
          <w:rFonts w:cs="Arial"/>
          <w:i/>
          <w:color w:val="808080" w:themeColor="background1" w:themeShade="80"/>
          <w:sz w:val="18"/>
          <w:szCs w:val="18"/>
        </w:rPr>
        <w:t>Jede Aussage</w:t>
      </w:r>
      <w:r>
        <w:rPr>
          <w:rFonts w:cs="Arial"/>
          <w:i/>
          <w:color w:val="808080" w:themeColor="background1" w:themeShade="80"/>
          <w:sz w:val="18"/>
          <w:szCs w:val="18"/>
        </w:rPr>
        <w:t xml:space="preserve"> </w:t>
      </w:r>
      <w:r w:rsidRPr="004241E9">
        <w:rPr>
          <w:rFonts w:cs="Arial"/>
          <w:i/>
          <w:color w:val="808080" w:themeColor="background1" w:themeShade="80"/>
          <w:sz w:val="18"/>
          <w:szCs w:val="18"/>
        </w:rPr>
        <w:t>kann mit „Trifft zu“ oder „Trifft nicht zu“ beantwortet werden</w:t>
      </w:r>
      <w:r>
        <w:rPr>
          <w:rFonts w:cs="Arial"/>
          <w:i/>
          <w:color w:val="808080" w:themeColor="background1" w:themeShade="80"/>
          <w:sz w:val="18"/>
          <w:szCs w:val="18"/>
        </w:rPr>
        <w:t>. Sollte die Aussage nicht anwendbar sein, ist dies mit „n.a.“ zu kennzeichnen</w:t>
      </w:r>
      <w:r w:rsidRPr="004241E9">
        <w:rPr>
          <w:rFonts w:cs="Arial"/>
          <w:i/>
          <w:color w:val="808080" w:themeColor="background1" w:themeShade="80"/>
          <w:sz w:val="18"/>
          <w:szCs w:val="18"/>
        </w:rPr>
        <w:t xml:space="preserve">. </w:t>
      </w:r>
    </w:p>
    <w:p w14:paraId="08DD3DEF" w14:textId="77777777" w:rsidR="00922417" w:rsidRPr="004241E9" w:rsidRDefault="00922417" w:rsidP="00922417">
      <w:pPr>
        <w:rPr>
          <w:i/>
          <w:color w:val="808080" w:themeColor="background1" w:themeShade="80"/>
          <w:sz w:val="18"/>
          <w:szCs w:val="18"/>
        </w:rPr>
      </w:pPr>
      <w:r w:rsidRPr="004241E9">
        <w:rPr>
          <w:i/>
          <w:color w:val="808080" w:themeColor="background1" w:themeShade="80"/>
          <w:sz w:val="18"/>
          <w:szCs w:val="18"/>
        </w:rPr>
        <w:t>Vorgehen bei nichtzutreffenden Aussagen:</w:t>
      </w:r>
    </w:p>
    <w:p w14:paraId="2A9DBB03" w14:textId="2826824E" w:rsidR="00922417" w:rsidRPr="004241E9" w:rsidRDefault="00922417" w:rsidP="00922417">
      <w:pPr>
        <w:pStyle w:val="Paragraphedeliste"/>
        <w:widowControl w:val="0"/>
        <w:numPr>
          <w:ilvl w:val="0"/>
          <w:numId w:val="39"/>
        </w:numPr>
        <w:ind w:left="714" w:hanging="357"/>
        <w:rPr>
          <w:i/>
          <w:color w:val="808080" w:themeColor="background1" w:themeShade="80"/>
          <w:sz w:val="18"/>
          <w:szCs w:val="18"/>
        </w:rPr>
      </w:pPr>
      <w:r w:rsidRPr="004241E9">
        <w:rPr>
          <w:i/>
          <w:color w:val="808080" w:themeColor="background1" w:themeShade="80"/>
          <w:sz w:val="18"/>
          <w:szCs w:val="18"/>
        </w:rPr>
        <w:t>Erheben CR</w:t>
      </w:r>
      <w:r w:rsidR="007E03CB">
        <w:rPr>
          <w:i/>
          <w:color w:val="808080" w:themeColor="background1" w:themeShade="80"/>
          <w:sz w:val="18"/>
          <w:szCs w:val="18"/>
        </w:rPr>
        <w:t xml:space="preserve"> und </w:t>
      </w:r>
      <w:r w:rsidRPr="004241E9">
        <w:rPr>
          <w:i/>
          <w:color w:val="808080" w:themeColor="background1" w:themeShade="80"/>
          <w:sz w:val="18"/>
          <w:szCs w:val="18"/>
        </w:rPr>
        <w:t xml:space="preserve">CAR </w:t>
      </w:r>
      <w:r w:rsidRPr="004241E9">
        <w:rPr>
          <w:rFonts w:cs="Arial"/>
          <w:i/>
          <w:color w:val="808080" w:themeColor="background1" w:themeShade="80"/>
          <w:sz w:val="18"/>
          <w:szCs w:val="18"/>
        </w:rPr>
        <w:t xml:space="preserve">(→ Im Kasten „Trifft </w:t>
      </w:r>
      <w:r>
        <w:rPr>
          <w:rFonts w:cs="Arial"/>
          <w:i/>
          <w:color w:val="808080" w:themeColor="background1" w:themeShade="80"/>
          <w:sz w:val="18"/>
          <w:szCs w:val="18"/>
        </w:rPr>
        <w:t>nicht</w:t>
      </w:r>
      <w:r w:rsidRPr="004241E9">
        <w:rPr>
          <w:rFonts w:cs="Arial"/>
          <w:i/>
          <w:color w:val="808080" w:themeColor="background1" w:themeShade="80"/>
          <w:sz w:val="18"/>
          <w:szCs w:val="18"/>
        </w:rPr>
        <w:t xml:space="preserve"> zu“ die CR</w:t>
      </w:r>
      <w:r w:rsidR="00C4782D">
        <w:rPr>
          <w:rFonts w:cs="Arial"/>
          <w:i/>
          <w:color w:val="808080" w:themeColor="background1" w:themeShade="80"/>
          <w:sz w:val="18"/>
          <w:szCs w:val="18"/>
        </w:rPr>
        <w:t>/</w:t>
      </w:r>
      <w:r w:rsidRPr="004241E9">
        <w:rPr>
          <w:rFonts w:cs="Arial"/>
          <w:i/>
          <w:color w:val="808080" w:themeColor="background1" w:themeShade="80"/>
          <w:sz w:val="18"/>
          <w:szCs w:val="18"/>
        </w:rPr>
        <w:t xml:space="preserve">CAR </w:t>
      </w:r>
      <w:r>
        <w:rPr>
          <w:rFonts w:cs="Arial"/>
          <w:i/>
          <w:color w:val="808080" w:themeColor="background1" w:themeShade="80"/>
          <w:sz w:val="18"/>
          <w:szCs w:val="18"/>
        </w:rPr>
        <w:t>eindeutig</w:t>
      </w:r>
      <w:r w:rsidRPr="004241E9">
        <w:rPr>
          <w:rFonts w:cs="Arial"/>
          <w:i/>
          <w:color w:val="808080" w:themeColor="background1" w:themeShade="80"/>
          <w:sz w:val="18"/>
          <w:szCs w:val="18"/>
        </w:rPr>
        <w:t xml:space="preserve"> nummerieren).</w:t>
      </w:r>
    </w:p>
    <w:p w14:paraId="001C3CFB" w14:textId="77777777" w:rsidR="00922417" w:rsidRPr="004241E9" w:rsidRDefault="00922417" w:rsidP="00922417">
      <w:pPr>
        <w:ind w:left="708"/>
        <w:rPr>
          <w:i/>
          <w:color w:val="808080" w:themeColor="background1" w:themeShade="80"/>
          <w:sz w:val="18"/>
          <w:szCs w:val="18"/>
        </w:rPr>
      </w:pPr>
      <w:r w:rsidRPr="004241E9">
        <w:rPr>
          <w:i/>
          <w:color w:val="808080" w:themeColor="background1" w:themeShade="80"/>
          <w:sz w:val="18"/>
          <w:szCs w:val="18"/>
        </w:rPr>
        <w:t>Beispiel:</w:t>
      </w:r>
    </w:p>
    <w:tbl>
      <w:tblPr>
        <w:tblW w:w="8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5225"/>
        <w:gridCol w:w="888"/>
        <w:gridCol w:w="888"/>
        <w:gridCol w:w="888"/>
      </w:tblGrid>
      <w:tr w:rsidR="00922417" w:rsidRPr="004241E9" w14:paraId="07AD4C0B" w14:textId="77777777" w:rsidTr="00426787">
        <w:trPr>
          <w:trHeight w:val="270"/>
        </w:trPr>
        <w:tc>
          <w:tcPr>
            <w:tcW w:w="5954" w:type="dxa"/>
            <w:gridSpan w:val="2"/>
            <w:shd w:val="clear" w:color="auto" w:fill="FFFFFF"/>
            <w:vAlign w:val="center"/>
          </w:tcPr>
          <w:p w14:paraId="565C2952" w14:textId="77777777" w:rsidR="00922417" w:rsidRPr="004241E9" w:rsidRDefault="00922417" w:rsidP="00426787">
            <w:pPr>
              <w:keepNext/>
              <w:spacing w:before="60" w:after="60"/>
              <w:rPr>
                <w:rFonts w:eastAsia="Times New Roman" w:cs="Arial"/>
                <w:i/>
                <w:color w:val="808080" w:themeColor="background1" w:themeShade="80"/>
                <w:sz w:val="18"/>
                <w:szCs w:val="18"/>
              </w:rPr>
            </w:pPr>
            <w:r>
              <w:rPr>
                <w:rFonts w:eastAsia="Times New Roman" w:cs="Arial"/>
                <w:i/>
                <w:color w:val="808080" w:themeColor="background1" w:themeShade="80"/>
                <w:sz w:val="18"/>
                <w:szCs w:val="18"/>
              </w:rPr>
              <w:t>Monitoringkonzept</w:t>
            </w:r>
          </w:p>
        </w:tc>
        <w:tc>
          <w:tcPr>
            <w:tcW w:w="888" w:type="dxa"/>
            <w:shd w:val="clear" w:color="auto" w:fill="FFFFFF"/>
          </w:tcPr>
          <w:p w14:paraId="28AA1B37" w14:textId="77777777" w:rsidR="00922417" w:rsidRPr="004241E9" w:rsidRDefault="00922417" w:rsidP="00426787">
            <w:pPr>
              <w:keepNext/>
              <w:spacing w:before="60" w:after="60"/>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Trifft zu</w:t>
            </w:r>
          </w:p>
        </w:tc>
        <w:tc>
          <w:tcPr>
            <w:tcW w:w="888" w:type="dxa"/>
            <w:shd w:val="clear" w:color="auto" w:fill="FFFFFF"/>
          </w:tcPr>
          <w:p w14:paraId="20E2C87A" w14:textId="77777777" w:rsidR="00922417" w:rsidRPr="004241E9" w:rsidRDefault="00922417" w:rsidP="00426787">
            <w:pPr>
              <w:keepNext/>
              <w:spacing w:before="60" w:after="60"/>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Trifft nicht zu</w:t>
            </w:r>
          </w:p>
        </w:tc>
        <w:tc>
          <w:tcPr>
            <w:tcW w:w="888" w:type="dxa"/>
            <w:shd w:val="clear" w:color="auto" w:fill="FFFFFF"/>
          </w:tcPr>
          <w:p w14:paraId="3731AC57" w14:textId="77777777" w:rsidR="00922417" w:rsidRPr="004241E9" w:rsidRDefault="00922417" w:rsidP="00426787">
            <w:pPr>
              <w:keepNext/>
              <w:spacing w:before="60" w:after="60"/>
              <w:rPr>
                <w:rFonts w:eastAsia="Times New Roman" w:cs="Arial"/>
                <w:i/>
                <w:color w:val="808080" w:themeColor="background1" w:themeShade="80"/>
                <w:sz w:val="18"/>
                <w:szCs w:val="18"/>
              </w:rPr>
            </w:pPr>
            <w:r>
              <w:rPr>
                <w:rFonts w:eastAsia="Times New Roman" w:cs="Arial"/>
                <w:i/>
                <w:color w:val="808080" w:themeColor="background1" w:themeShade="80"/>
                <w:sz w:val="18"/>
                <w:szCs w:val="18"/>
              </w:rPr>
              <w:t>n.a.</w:t>
            </w:r>
          </w:p>
        </w:tc>
      </w:tr>
      <w:tr w:rsidR="00922417" w:rsidRPr="004241E9" w14:paraId="31899260" w14:textId="77777777" w:rsidTr="00426787">
        <w:trPr>
          <w:trHeight w:val="284"/>
        </w:trPr>
        <w:tc>
          <w:tcPr>
            <w:tcW w:w="729" w:type="dxa"/>
            <w:shd w:val="clear" w:color="auto" w:fill="FFFFFF"/>
          </w:tcPr>
          <w:p w14:paraId="1E4AEB95" w14:textId="77777777" w:rsidR="00922417" w:rsidRPr="004241E9" w:rsidRDefault="00922417" w:rsidP="00426787">
            <w:pPr>
              <w:rPr>
                <w:rFonts w:eastAsia="Times New Roman" w:cs="Arial"/>
                <w:i/>
                <w:color w:val="808080" w:themeColor="background1" w:themeShade="80"/>
                <w:sz w:val="18"/>
                <w:szCs w:val="18"/>
              </w:rPr>
            </w:pPr>
            <w:r>
              <w:rPr>
                <w:rFonts w:eastAsia="Times New Roman" w:cs="Arial"/>
                <w:i/>
                <w:color w:val="808080" w:themeColor="background1" w:themeShade="80"/>
                <w:sz w:val="18"/>
                <w:szCs w:val="18"/>
              </w:rPr>
              <w:t>2.</w:t>
            </w:r>
            <w:r w:rsidRPr="004241E9">
              <w:rPr>
                <w:rFonts w:eastAsia="Times New Roman" w:cs="Arial"/>
                <w:i/>
                <w:color w:val="808080" w:themeColor="background1" w:themeShade="80"/>
                <w:sz w:val="18"/>
                <w:szCs w:val="18"/>
              </w:rPr>
              <w:t>1.3</w:t>
            </w:r>
          </w:p>
        </w:tc>
        <w:tc>
          <w:tcPr>
            <w:tcW w:w="5225" w:type="dxa"/>
            <w:shd w:val="clear" w:color="auto" w:fill="FFFFFF"/>
          </w:tcPr>
          <w:p w14:paraId="3B3C85B3" w14:textId="77777777" w:rsidR="00922417" w:rsidRPr="004241E9" w:rsidRDefault="00922417" w:rsidP="00426787">
            <w:pPr>
              <w:keepNext/>
              <w:rPr>
                <w:rFonts w:eastAsia="Times New Roman" w:cs="Arial"/>
                <w:i/>
                <w:color w:val="808080" w:themeColor="background1" w:themeShade="80"/>
                <w:sz w:val="18"/>
                <w:szCs w:val="18"/>
              </w:rPr>
            </w:pPr>
            <w:r>
              <w:rPr>
                <w:rFonts w:eastAsia="Times New Roman" w:cs="Arial"/>
                <w:i/>
                <w:color w:val="808080" w:themeColor="background1" w:themeShade="80"/>
                <w:sz w:val="18"/>
                <w:szCs w:val="18"/>
              </w:rPr>
              <w:t>Die Angaben zum Monitoringkonzept sind vollständig</w:t>
            </w:r>
            <w:r w:rsidRPr="004241E9">
              <w:rPr>
                <w:rFonts w:eastAsia="Times New Roman" w:cs="Arial"/>
                <w:i/>
                <w:color w:val="808080" w:themeColor="background1" w:themeShade="80"/>
                <w:sz w:val="18"/>
                <w:szCs w:val="18"/>
              </w:rPr>
              <w:t>.</w:t>
            </w:r>
          </w:p>
        </w:tc>
        <w:tc>
          <w:tcPr>
            <w:tcW w:w="888" w:type="dxa"/>
            <w:vAlign w:val="center"/>
          </w:tcPr>
          <w:p w14:paraId="1BE20450" w14:textId="77777777" w:rsidR="00922417" w:rsidRPr="004241E9" w:rsidRDefault="00922417" w:rsidP="00426787">
            <w:pPr>
              <w:keepNext/>
              <w:jc w:val="center"/>
              <w:rPr>
                <w:rFonts w:eastAsia="Times New Roman" w:cs="Arial"/>
                <w:i/>
                <w:color w:val="808080" w:themeColor="background1" w:themeShade="80"/>
                <w:sz w:val="18"/>
                <w:szCs w:val="18"/>
              </w:rPr>
            </w:pPr>
          </w:p>
        </w:tc>
        <w:tc>
          <w:tcPr>
            <w:tcW w:w="888" w:type="dxa"/>
            <w:vAlign w:val="center"/>
          </w:tcPr>
          <w:p w14:paraId="48CC3433" w14:textId="77777777" w:rsidR="00922417" w:rsidRPr="004241E9" w:rsidRDefault="00922417" w:rsidP="00426787">
            <w:pPr>
              <w:keepNext/>
              <w:jc w:val="center"/>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CR 1</w:t>
            </w:r>
          </w:p>
        </w:tc>
        <w:tc>
          <w:tcPr>
            <w:tcW w:w="888" w:type="dxa"/>
            <w:vAlign w:val="center"/>
          </w:tcPr>
          <w:p w14:paraId="5CFB58C6" w14:textId="77777777" w:rsidR="00922417" w:rsidRPr="004241E9" w:rsidRDefault="00922417" w:rsidP="00426787">
            <w:pPr>
              <w:keepNext/>
              <w:jc w:val="center"/>
              <w:rPr>
                <w:rFonts w:eastAsia="Times New Roman" w:cs="Arial"/>
                <w:i/>
                <w:color w:val="808080" w:themeColor="background1" w:themeShade="80"/>
                <w:sz w:val="18"/>
                <w:szCs w:val="18"/>
              </w:rPr>
            </w:pPr>
          </w:p>
        </w:tc>
      </w:tr>
      <w:tr w:rsidR="00922417" w:rsidRPr="004241E9" w14:paraId="4313CAF6" w14:textId="77777777" w:rsidTr="00426787">
        <w:trPr>
          <w:trHeight w:val="284"/>
        </w:trPr>
        <w:tc>
          <w:tcPr>
            <w:tcW w:w="729" w:type="dxa"/>
            <w:shd w:val="clear" w:color="auto" w:fill="FFFFFF"/>
          </w:tcPr>
          <w:p w14:paraId="05C13CAD" w14:textId="77777777" w:rsidR="00922417" w:rsidRPr="004241E9" w:rsidRDefault="00922417" w:rsidP="00426787">
            <w:pPr>
              <w:rPr>
                <w:rFonts w:eastAsia="Times New Roman" w:cs="Arial"/>
                <w:i/>
                <w:color w:val="808080" w:themeColor="background1" w:themeShade="80"/>
                <w:sz w:val="18"/>
                <w:szCs w:val="18"/>
              </w:rPr>
            </w:pPr>
            <w:r>
              <w:rPr>
                <w:rFonts w:eastAsia="Times New Roman" w:cs="Arial"/>
                <w:i/>
                <w:color w:val="808080" w:themeColor="background1" w:themeShade="80"/>
                <w:sz w:val="18"/>
                <w:szCs w:val="18"/>
              </w:rPr>
              <w:t>3.3</w:t>
            </w:r>
          </w:p>
        </w:tc>
        <w:tc>
          <w:tcPr>
            <w:tcW w:w="5225" w:type="dxa"/>
            <w:shd w:val="clear" w:color="auto" w:fill="FFFFFF"/>
          </w:tcPr>
          <w:p w14:paraId="61417D7B" w14:textId="77777777" w:rsidR="00922417" w:rsidRPr="004241E9" w:rsidRDefault="00922417" w:rsidP="00426787">
            <w:pPr>
              <w:keepNext/>
              <w:rPr>
                <w:rFonts w:eastAsia="Times New Roman" w:cs="Arial"/>
                <w:i/>
                <w:color w:val="808080" w:themeColor="background1" w:themeShade="80"/>
                <w:sz w:val="18"/>
                <w:szCs w:val="18"/>
              </w:rPr>
            </w:pPr>
            <w:r>
              <w:rPr>
                <w:rFonts w:eastAsia="Times New Roman" w:cs="Arial"/>
                <w:i/>
                <w:color w:val="808080" w:themeColor="background1" w:themeShade="80"/>
                <w:sz w:val="18"/>
                <w:szCs w:val="18"/>
              </w:rPr>
              <w:t>Die Monitoringmethode wird korrekt beschrieben</w:t>
            </w:r>
          </w:p>
        </w:tc>
        <w:tc>
          <w:tcPr>
            <w:tcW w:w="888" w:type="dxa"/>
            <w:vAlign w:val="center"/>
          </w:tcPr>
          <w:p w14:paraId="2877C036" w14:textId="77777777" w:rsidR="00922417" w:rsidRPr="004241E9" w:rsidRDefault="00922417" w:rsidP="00426787">
            <w:pPr>
              <w:keepNext/>
              <w:jc w:val="center"/>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x</w:t>
            </w:r>
          </w:p>
        </w:tc>
        <w:tc>
          <w:tcPr>
            <w:tcW w:w="888" w:type="dxa"/>
            <w:vAlign w:val="center"/>
          </w:tcPr>
          <w:p w14:paraId="15159A02" w14:textId="77777777" w:rsidR="00922417" w:rsidRPr="004241E9" w:rsidRDefault="00922417" w:rsidP="00426787">
            <w:pPr>
              <w:keepNext/>
              <w:jc w:val="center"/>
              <w:rPr>
                <w:rFonts w:eastAsia="Times New Roman" w:cs="Arial"/>
                <w:i/>
                <w:color w:val="808080" w:themeColor="background1" w:themeShade="80"/>
                <w:sz w:val="18"/>
                <w:szCs w:val="18"/>
              </w:rPr>
            </w:pPr>
          </w:p>
        </w:tc>
        <w:tc>
          <w:tcPr>
            <w:tcW w:w="888" w:type="dxa"/>
            <w:vAlign w:val="center"/>
          </w:tcPr>
          <w:p w14:paraId="78C1EFA7" w14:textId="77777777" w:rsidR="00922417" w:rsidRPr="004241E9" w:rsidRDefault="00922417" w:rsidP="00426787">
            <w:pPr>
              <w:keepNext/>
              <w:jc w:val="center"/>
              <w:rPr>
                <w:rFonts w:eastAsia="Times New Roman" w:cs="Arial"/>
                <w:i/>
                <w:color w:val="808080" w:themeColor="background1" w:themeShade="80"/>
                <w:sz w:val="18"/>
                <w:szCs w:val="18"/>
              </w:rPr>
            </w:pPr>
          </w:p>
        </w:tc>
      </w:tr>
    </w:tbl>
    <w:p w14:paraId="695E0B6B" w14:textId="77777777" w:rsidR="00922417" w:rsidRDefault="00922417" w:rsidP="00922417">
      <w:pPr>
        <w:rPr>
          <w:i/>
          <w:color w:val="808080" w:themeColor="background1" w:themeShade="80"/>
          <w:sz w:val="18"/>
          <w:szCs w:val="18"/>
        </w:rPr>
      </w:pPr>
    </w:p>
    <w:p w14:paraId="57E8EFB8" w14:textId="77777777" w:rsidR="00922417" w:rsidRPr="004241E9" w:rsidRDefault="00922417" w:rsidP="00922417">
      <w:pPr>
        <w:pStyle w:val="Paragraphedeliste"/>
        <w:widowControl w:val="0"/>
        <w:numPr>
          <w:ilvl w:val="0"/>
          <w:numId w:val="39"/>
        </w:numPr>
        <w:rPr>
          <w:i/>
          <w:color w:val="808080" w:themeColor="background1" w:themeShade="80"/>
          <w:sz w:val="18"/>
          <w:szCs w:val="18"/>
        </w:rPr>
      </w:pPr>
      <w:r w:rsidRPr="004241E9">
        <w:rPr>
          <w:i/>
          <w:color w:val="808080" w:themeColor="background1" w:themeShade="80"/>
          <w:sz w:val="18"/>
          <w:szCs w:val="18"/>
        </w:rPr>
        <w:t>Formulierung entsprechender Frage(n)</w:t>
      </w:r>
      <w:r>
        <w:rPr>
          <w:i/>
          <w:color w:val="808080" w:themeColor="background1" w:themeShade="80"/>
          <w:sz w:val="18"/>
          <w:szCs w:val="18"/>
        </w:rPr>
        <w:t xml:space="preserve"> im Anhang A2</w:t>
      </w:r>
      <w:r w:rsidRPr="004241E9">
        <w:rPr>
          <w:i/>
          <w:color w:val="808080" w:themeColor="background1" w:themeShade="80"/>
          <w:sz w:val="18"/>
          <w:szCs w:val="18"/>
        </w:rPr>
        <w:t xml:space="preserve"> durch den V</w:t>
      </w:r>
      <w:r>
        <w:rPr>
          <w:i/>
          <w:color w:val="808080" w:themeColor="background1" w:themeShade="80"/>
          <w:sz w:val="18"/>
          <w:szCs w:val="18"/>
        </w:rPr>
        <w:t>alidi</w:t>
      </w:r>
      <w:r w:rsidRPr="004241E9">
        <w:rPr>
          <w:i/>
          <w:color w:val="808080" w:themeColor="background1" w:themeShade="80"/>
          <w:sz w:val="18"/>
          <w:szCs w:val="18"/>
        </w:rPr>
        <w:t>erer und Weiterleiten der Frage(n) an den Gesuchsteller zur Beantwortung.</w:t>
      </w:r>
    </w:p>
    <w:p w14:paraId="1E415C9C" w14:textId="77777777" w:rsidR="00922417" w:rsidRPr="004241E9" w:rsidRDefault="00922417" w:rsidP="00922417">
      <w:pPr>
        <w:pStyle w:val="Paragraphedeliste"/>
        <w:widowControl w:val="0"/>
        <w:numPr>
          <w:ilvl w:val="0"/>
          <w:numId w:val="39"/>
        </w:numPr>
        <w:rPr>
          <w:i/>
          <w:color w:val="808080" w:themeColor="background1" w:themeShade="80"/>
          <w:sz w:val="18"/>
          <w:szCs w:val="18"/>
        </w:rPr>
      </w:pPr>
      <w:r w:rsidRPr="004241E9">
        <w:rPr>
          <w:i/>
          <w:color w:val="808080" w:themeColor="background1" w:themeShade="80"/>
          <w:sz w:val="18"/>
          <w:szCs w:val="18"/>
        </w:rPr>
        <w:t>Beantwortung der gestellten Fragen durch den Gesuchsteller.</w:t>
      </w:r>
    </w:p>
    <w:p w14:paraId="4C8A7C53" w14:textId="5A2CCAEF" w:rsidR="00922417" w:rsidRPr="004241E9" w:rsidRDefault="00922417" w:rsidP="00922417">
      <w:pPr>
        <w:pStyle w:val="Paragraphedeliste"/>
        <w:widowControl w:val="0"/>
        <w:numPr>
          <w:ilvl w:val="0"/>
          <w:numId w:val="39"/>
        </w:numPr>
        <w:ind w:left="714" w:hanging="357"/>
        <w:rPr>
          <w:i/>
          <w:color w:val="808080" w:themeColor="background1" w:themeShade="80"/>
          <w:sz w:val="18"/>
          <w:szCs w:val="18"/>
        </w:rPr>
      </w:pPr>
      <w:r w:rsidRPr="004241E9">
        <w:rPr>
          <w:i/>
          <w:color w:val="808080" w:themeColor="background1" w:themeShade="80"/>
          <w:sz w:val="18"/>
          <w:szCs w:val="18"/>
        </w:rPr>
        <w:t>Geklärte Fragen als „erledigt“ abschliessen</w:t>
      </w:r>
      <w:r>
        <w:rPr>
          <w:i/>
          <w:color w:val="808080" w:themeColor="background1" w:themeShade="80"/>
          <w:sz w:val="18"/>
          <w:szCs w:val="18"/>
        </w:rPr>
        <w:t xml:space="preserve"> und in der Checkliste «Trifft zu» ankreuzen</w:t>
      </w:r>
      <w:r w:rsidR="00C4782D">
        <w:rPr>
          <w:i/>
          <w:color w:val="808080" w:themeColor="background1" w:themeShade="80"/>
          <w:sz w:val="18"/>
          <w:szCs w:val="18"/>
        </w:rPr>
        <w:t>, das CR/</w:t>
      </w:r>
      <w:r>
        <w:rPr>
          <w:i/>
          <w:color w:val="808080" w:themeColor="background1" w:themeShade="80"/>
          <w:sz w:val="18"/>
          <w:szCs w:val="18"/>
        </w:rPr>
        <w:t>CAR aber in der Spalte «Trifft nicht zu» belassen. So ist ersichtlich, dass das CR</w:t>
      </w:r>
      <w:r w:rsidR="00C4782D">
        <w:rPr>
          <w:i/>
          <w:color w:val="808080" w:themeColor="background1" w:themeShade="80"/>
          <w:sz w:val="18"/>
          <w:szCs w:val="18"/>
        </w:rPr>
        <w:t>/</w:t>
      </w:r>
      <w:r>
        <w:rPr>
          <w:i/>
          <w:color w:val="808080" w:themeColor="background1" w:themeShade="80"/>
          <w:sz w:val="18"/>
          <w:szCs w:val="18"/>
        </w:rPr>
        <w:t>CAR gelöst wurde und verschafft eine Übersicht, bei welchen Punkten es zu CR</w:t>
      </w:r>
      <w:r w:rsidR="00C4782D">
        <w:rPr>
          <w:i/>
          <w:color w:val="808080" w:themeColor="background1" w:themeShade="80"/>
          <w:sz w:val="18"/>
          <w:szCs w:val="18"/>
        </w:rPr>
        <w:t>/</w:t>
      </w:r>
      <w:r>
        <w:rPr>
          <w:i/>
          <w:color w:val="808080" w:themeColor="background1" w:themeShade="80"/>
          <w:sz w:val="18"/>
          <w:szCs w:val="18"/>
        </w:rPr>
        <w:t>CAR gekommen ist.</w:t>
      </w:r>
    </w:p>
    <w:p w14:paraId="77D06A12" w14:textId="77777777" w:rsidR="00922417" w:rsidRPr="004241E9" w:rsidRDefault="00922417" w:rsidP="00922417">
      <w:pPr>
        <w:ind w:left="709"/>
        <w:rPr>
          <w:i/>
          <w:color w:val="808080" w:themeColor="background1" w:themeShade="80"/>
          <w:sz w:val="18"/>
          <w:szCs w:val="18"/>
        </w:rPr>
      </w:pPr>
      <w:r w:rsidRPr="004241E9">
        <w:rPr>
          <w:i/>
          <w:color w:val="808080" w:themeColor="background1" w:themeShade="80"/>
          <w:sz w:val="18"/>
          <w:szCs w:val="18"/>
        </w:rPr>
        <w:t>Beispiel</w:t>
      </w:r>
    </w:p>
    <w:tbl>
      <w:tblPr>
        <w:tblW w:w="8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5220"/>
        <w:gridCol w:w="1955"/>
        <w:gridCol w:w="709"/>
      </w:tblGrid>
      <w:tr w:rsidR="00922417" w:rsidRPr="004241E9" w14:paraId="1FB1FFBD" w14:textId="77777777" w:rsidTr="00426787">
        <w:trPr>
          <w:trHeight w:val="514"/>
        </w:trPr>
        <w:tc>
          <w:tcPr>
            <w:tcW w:w="5954" w:type="dxa"/>
            <w:gridSpan w:val="2"/>
            <w:shd w:val="clear" w:color="auto" w:fill="auto"/>
          </w:tcPr>
          <w:p w14:paraId="1182204A" w14:textId="77777777" w:rsidR="00922417" w:rsidRPr="004241E9" w:rsidRDefault="00922417" w:rsidP="00426787">
            <w:pPr>
              <w:spacing w:before="120"/>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CR 1</w:t>
            </w:r>
          </w:p>
        </w:tc>
        <w:tc>
          <w:tcPr>
            <w:tcW w:w="1955" w:type="dxa"/>
            <w:shd w:val="clear" w:color="auto" w:fill="auto"/>
          </w:tcPr>
          <w:p w14:paraId="481D7227" w14:textId="77777777" w:rsidR="00922417" w:rsidRPr="004241E9" w:rsidRDefault="00922417" w:rsidP="00426787">
            <w:pPr>
              <w:spacing w:before="120"/>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 xml:space="preserve">Erledigt </w:t>
            </w:r>
          </w:p>
        </w:tc>
        <w:tc>
          <w:tcPr>
            <w:tcW w:w="709" w:type="dxa"/>
            <w:shd w:val="clear" w:color="auto" w:fill="auto"/>
          </w:tcPr>
          <w:p w14:paraId="2CB10FA5" w14:textId="77777777" w:rsidR="00922417" w:rsidRPr="004241E9" w:rsidRDefault="00922417" w:rsidP="00426787">
            <w:pPr>
              <w:spacing w:before="120"/>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X</w:t>
            </w:r>
          </w:p>
        </w:tc>
      </w:tr>
      <w:tr w:rsidR="00922417" w:rsidRPr="004241E9" w14:paraId="4AC62A72" w14:textId="77777777" w:rsidTr="00426787">
        <w:trPr>
          <w:trHeight w:val="284"/>
        </w:trPr>
        <w:tc>
          <w:tcPr>
            <w:tcW w:w="734" w:type="dxa"/>
            <w:shd w:val="clear" w:color="auto" w:fill="D9D9D9" w:themeFill="background1" w:themeFillShade="D9"/>
          </w:tcPr>
          <w:p w14:paraId="0AACC47D" w14:textId="77777777" w:rsidR="00922417" w:rsidRPr="004241E9" w:rsidRDefault="00922417" w:rsidP="00426787">
            <w:pPr>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2.3</w:t>
            </w:r>
          </w:p>
        </w:tc>
        <w:tc>
          <w:tcPr>
            <w:tcW w:w="7884" w:type="dxa"/>
            <w:gridSpan w:val="3"/>
            <w:shd w:val="clear" w:color="auto" w:fill="D9D9D9" w:themeFill="background1" w:themeFillShade="D9"/>
          </w:tcPr>
          <w:p w14:paraId="20FAA62F" w14:textId="77777777" w:rsidR="00922417" w:rsidRPr="004241E9" w:rsidRDefault="00922417" w:rsidP="00426787">
            <w:pPr>
              <w:keepNext/>
              <w:rPr>
                <w:rFonts w:eastAsia="Times New Roman" w:cs="Arial"/>
                <w:i/>
                <w:color w:val="808080" w:themeColor="background1" w:themeShade="80"/>
                <w:sz w:val="18"/>
                <w:szCs w:val="18"/>
              </w:rPr>
            </w:pPr>
            <w:r>
              <w:rPr>
                <w:rFonts w:eastAsia="Times New Roman" w:cs="Arial"/>
                <w:i/>
                <w:color w:val="808080" w:themeColor="background1" w:themeShade="80"/>
                <w:sz w:val="18"/>
                <w:szCs w:val="18"/>
              </w:rPr>
              <w:t>Die Angaben zum Monitoringbericht sind vollständig</w:t>
            </w:r>
          </w:p>
        </w:tc>
      </w:tr>
      <w:tr w:rsidR="00922417" w:rsidRPr="004241E9" w14:paraId="1E01A343" w14:textId="77777777" w:rsidTr="00426787">
        <w:trPr>
          <w:trHeight w:val="514"/>
        </w:trPr>
        <w:tc>
          <w:tcPr>
            <w:tcW w:w="8618" w:type="dxa"/>
            <w:gridSpan w:val="4"/>
            <w:shd w:val="clear" w:color="auto" w:fill="auto"/>
          </w:tcPr>
          <w:p w14:paraId="2F573B4B" w14:textId="77777777" w:rsidR="00922417" w:rsidRPr="004241E9" w:rsidRDefault="00922417" w:rsidP="00426787">
            <w:pPr>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Frage</w:t>
            </w:r>
          </w:p>
          <w:p w14:paraId="408A8AF5" w14:textId="77777777" w:rsidR="00922417" w:rsidRPr="004241E9" w:rsidRDefault="00922417" w:rsidP="00426787">
            <w:pPr>
              <w:keepNext/>
              <w:rPr>
                <w:rFonts w:eastAsia="Times New Roman" w:cs="Arial"/>
                <w:i/>
                <w:color w:val="808080" w:themeColor="background1" w:themeShade="80"/>
                <w:sz w:val="18"/>
                <w:szCs w:val="18"/>
              </w:rPr>
            </w:pPr>
            <w:r>
              <w:rPr>
                <w:rFonts w:eastAsia="Times New Roman" w:cs="Arial"/>
                <w:i/>
                <w:color w:val="808080" w:themeColor="background1" w:themeShade="80"/>
                <w:sz w:val="18"/>
                <w:szCs w:val="18"/>
              </w:rPr>
              <w:t>Der Verfasser der Projektbeschreibung fehlt.</w:t>
            </w:r>
            <w:r w:rsidRPr="004241E9">
              <w:rPr>
                <w:rFonts w:eastAsia="Times New Roman" w:cs="Arial"/>
                <w:i/>
                <w:color w:val="808080" w:themeColor="background1" w:themeShade="80"/>
                <w:sz w:val="18"/>
                <w:szCs w:val="18"/>
              </w:rPr>
              <w:t xml:space="preserve"> </w:t>
            </w:r>
          </w:p>
        </w:tc>
      </w:tr>
      <w:tr w:rsidR="00922417" w:rsidRPr="004241E9" w14:paraId="19F54FA5" w14:textId="77777777" w:rsidTr="00426787">
        <w:trPr>
          <w:trHeight w:val="514"/>
        </w:trPr>
        <w:tc>
          <w:tcPr>
            <w:tcW w:w="8618" w:type="dxa"/>
            <w:gridSpan w:val="4"/>
            <w:shd w:val="clear" w:color="auto" w:fill="auto"/>
          </w:tcPr>
          <w:p w14:paraId="3FE0F50A" w14:textId="77777777" w:rsidR="00922417" w:rsidRPr="004241E9" w:rsidRDefault="00922417" w:rsidP="00426787">
            <w:pPr>
              <w:keepNext/>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Antwort Gesuchsteller</w:t>
            </w:r>
          </w:p>
          <w:p w14:paraId="34256736" w14:textId="77777777" w:rsidR="00922417" w:rsidRPr="004241E9" w:rsidRDefault="00922417" w:rsidP="00426787">
            <w:pPr>
              <w:keepNext/>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 xml:space="preserve">Die Kontaktangaben wurden </w:t>
            </w:r>
            <w:r>
              <w:rPr>
                <w:rFonts w:eastAsia="Times New Roman" w:cs="Arial"/>
                <w:i/>
                <w:color w:val="808080" w:themeColor="background1" w:themeShade="80"/>
                <w:sz w:val="18"/>
                <w:szCs w:val="18"/>
              </w:rPr>
              <w:t>in der Projektbeschreibung</w:t>
            </w:r>
            <w:r w:rsidRPr="004241E9">
              <w:rPr>
                <w:rFonts w:eastAsia="Times New Roman" w:cs="Arial"/>
                <w:i/>
                <w:color w:val="808080" w:themeColor="background1" w:themeShade="80"/>
                <w:sz w:val="18"/>
                <w:szCs w:val="18"/>
              </w:rPr>
              <w:t xml:space="preserve"> V.2 ergänzt.</w:t>
            </w:r>
          </w:p>
        </w:tc>
      </w:tr>
      <w:tr w:rsidR="00922417" w:rsidRPr="004241E9" w14:paraId="04A8DF5E" w14:textId="77777777" w:rsidTr="00426787">
        <w:trPr>
          <w:trHeight w:val="526"/>
        </w:trPr>
        <w:tc>
          <w:tcPr>
            <w:tcW w:w="8618" w:type="dxa"/>
            <w:gridSpan w:val="4"/>
            <w:shd w:val="clear" w:color="auto" w:fill="auto"/>
          </w:tcPr>
          <w:p w14:paraId="72FD3C4A" w14:textId="77777777" w:rsidR="00922417" w:rsidRPr="004241E9" w:rsidRDefault="00922417" w:rsidP="00426787">
            <w:pPr>
              <w:keepNext/>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 xml:space="preserve">Fazit </w:t>
            </w:r>
            <w:r>
              <w:rPr>
                <w:rFonts w:eastAsia="Times New Roman" w:cs="Arial"/>
                <w:i/>
                <w:color w:val="808080" w:themeColor="background1" w:themeShade="80"/>
                <w:sz w:val="18"/>
                <w:szCs w:val="18"/>
              </w:rPr>
              <w:t>Validierer</w:t>
            </w:r>
          </w:p>
          <w:p w14:paraId="77FECA6E" w14:textId="77777777" w:rsidR="00922417" w:rsidRPr="004241E9" w:rsidRDefault="00922417" w:rsidP="00426787">
            <w:pPr>
              <w:keepNext/>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Die Kontaktangaben wurden korrekt ergänzt.</w:t>
            </w:r>
          </w:p>
        </w:tc>
      </w:tr>
    </w:tbl>
    <w:p w14:paraId="5D8DC0EF" w14:textId="77777777" w:rsidR="00922417" w:rsidRDefault="00922417" w:rsidP="00922417">
      <w:pPr>
        <w:rPr>
          <w:i/>
          <w:color w:val="808080" w:themeColor="background1" w:themeShade="80"/>
          <w:sz w:val="18"/>
          <w:szCs w:val="18"/>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5230"/>
        <w:gridCol w:w="897"/>
        <w:gridCol w:w="898"/>
        <w:gridCol w:w="898"/>
      </w:tblGrid>
      <w:tr w:rsidR="00922417" w:rsidRPr="004241E9" w14:paraId="32571FBA" w14:textId="77777777" w:rsidTr="00426787">
        <w:trPr>
          <w:trHeight w:val="270"/>
        </w:trPr>
        <w:tc>
          <w:tcPr>
            <w:tcW w:w="5954" w:type="dxa"/>
            <w:gridSpan w:val="2"/>
            <w:shd w:val="clear" w:color="auto" w:fill="FFFFFF"/>
            <w:vAlign w:val="center"/>
          </w:tcPr>
          <w:p w14:paraId="222F7BF9" w14:textId="77777777" w:rsidR="00922417" w:rsidRPr="004241E9" w:rsidRDefault="00922417" w:rsidP="00426787">
            <w:pPr>
              <w:keepNext/>
              <w:spacing w:before="60" w:after="60"/>
              <w:rPr>
                <w:rFonts w:eastAsia="Times New Roman" w:cs="Arial"/>
                <w:i/>
                <w:color w:val="808080" w:themeColor="background1" w:themeShade="80"/>
                <w:sz w:val="18"/>
                <w:szCs w:val="18"/>
              </w:rPr>
            </w:pPr>
            <w:r>
              <w:rPr>
                <w:rFonts w:eastAsia="Times New Roman" w:cs="Arial"/>
                <w:i/>
                <w:color w:val="808080" w:themeColor="background1" w:themeShade="80"/>
                <w:sz w:val="18"/>
                <w:szCs w:val="18"/>
              </w:rPr>
              <w:lastRenderedPageBreak/>
              <w:t>Monitoringkonzept</w:t>
            </w:r>
          </w:p>
        </w:tc>
        <w:tc>
          <w:tcPr>
            <w:tcW w:w="897" w:type="dxa"/>
            <w:shd w:val="clear" w:color="auto" w:fill="FFFFFF"/>
          </w:tcPr>
          <w:p w14:paraId="12B3CF8F" w14:textId="77777777" w:rsidR="00922417" w:rsidRPr="004241E9" w:rsidRDefault="00922417" w:rsidP="00426787">
            <w:pPr>
              <w:keepNext/>
              <w:spacing w:before="60" w:after="60"/>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Trifft zu</w:t>
            </w:r>
          </w:p>
        </w:tc>
        <w:tc>
          <w:tcPr>
            <w:tcW w:w="898" w:type="dxa"/>
            <w:shd w:val="clear" w:color="auto" w:fill="FFFFFF"/>
          </w:tcPr>
          <w:p w14:paraId="172E5B19" w14:textId="77777777" w:rsidR="00922417" w:rsidRPr="004241E9" w:rsidRDefault="00922417" w:rsidP="00426787">
            <w:pPr>
              <w:keepNext/>
              <w:spacing w:before="60" w:after="60"/>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Trifft nicht zu</w:t>
            </w:r>
          </w:p>
        </w:tc>
        <w:tc>
          <w:tcPr>
            <w:tcW w:w="898" w:type="dxa"/>
            <w:shd w:val="clear" w:color="auto" w:fill="FFFFFF"/>
          </w:tcPr>
          <w:p w14:paraId="68697FC2" w14:textId="77777777" w:rsidR="00922417" w:rsidRPr="004241E9" w:rsidRDefault="00922417" w:rsidP="00426787">
            <w:pPr>
              <w:keepNext/>
              <w:spacing w:before="60" w:after="60"/>
              <w:rPr>
                <w:rFonts w:eastAsia="Times New Roman" w:cs="Arial"/>
                <w:i/>
                <w:color w:val="808080" w:themeColor="background1" w:themeShade="80"/>
                <w:sz w:val="18"/>
                <w:szCs w:val="18"/>
              </w:rPr>
            </w:pPr>
            <w:r>
              <w:rPr>
                <w:rFonts w:eastAsia="Times New Roman" w:cs="Arial"/>
                <w:i/>
                <w:color w:val="808080" w:themeColor="background1" w:themeShade="80"/>
                <w:sz w:val="18"/>
                <w:szCs w:val="18"/>
              </w:rPr>
              <w:t>n.a.</w:t>
            </w:r>
          </w:p>
        </w:tc>
      </w:tr>
      <w:tr w:rsidR="00922417" w:rsidRPr="004241E9" w14:paraId="0CE122E0" w14:textId="77777777" w:rsidTr="00426787">
        <w:trPr>
          <w:trHeight w:val="284"/>
        </w:trPr>
        <w:tc>
          <w:tcPr>
            <w:tcW w:w="724" w:type="dxa"/>
            <w:shd w:val="clear" w:color="auto" w:fill="FFFFFF"/>
          </w:tcPr>
          <w:p w14:paraId="5368EBC6" w14:textId="77777777" w:rsidR="00922417" w:rsidRPr="004241E9" w:rsidRDefault="00922417" w:rsidP="00426787">
            <w:pPr>
              <w:rPr>
                <w:rFonts w:eastAsia="Times New Roman" w:cs="Arial"/>
                <w:i/>
                <w:color w:val="808080" w:themeColor="background1" w:themeShade="80"/>
                <w:sz w:val="18"/>
                <w:szCs w:val="18"/>
              </w:rPr>
            </w:pPr>
            <w:r>
              <w:rPr>
                <w:rFonts w:eastAsia="Times New Roman" w:cs="Arial"/>
                <w:i/>
                <w:color w:val="808080" w:themeColor="background1" w:themeShade="80"/>
                <w:sz w:val="18"/>
                <w:szCs w:val="18"/>
              </w:rPr>
              <w:t>2.</w:t>
            </w:r>
            <w:r w:rsidRPr="004241E9">
              <w:rPr>
                <w:rFonts w:eastAsia="Times New Roman" w:cs="Arial"/>
                <w:i/>
                <w:color w:val="808080" w:themeColor="background1" w:themeShade="80"/>
                <w:sz w:val="18"/>
                <w:szCs w:val="18"/>
              </w:rPr>
              <w:t>1.3</w:t>
            </w:r>
          </w:p>
        </w:tc>
        <w:tc>
          <w:tcPr>
            <w:tcW w:w="5230" w:type="dxa"/>
            <w:shd w:val="clear" w:color="auto" w:fill="FFFFFF"/>
          </w:tcPr>
          <w:p w14:paraId="7B29F686" w14:textId="77777777" w:rsidR="00922417" w:rsidRPr="004241E9" w:rsidRDefault="00922417" w:rsidP="00426787">
            <w:pPr>
              <w:keepNext/>
              <w:rPr>
                <w:rFonts w:eastAsia="Times New Roman" w:cs="Arial"/>
                <w:i/>
                <w:color w:val="808080" w:themeColor="background1" w:themeShade="80"/>
                <w:sz w:val="18"/>
                <w:szCs w:val="18"/>
              </w:rPr>
            </w:pPr>
            <w:r>
              <w:rPr>
                <w:rFonts w:eastAsia="Times New Roman" w:cs="Arial"/>
                <w:i/>
                <w:color w:val="808080" w:themeColor="background1" w:themeShade="80"/>
                <w:sz w:val="18"/>
                <w:szCs w:val="18"/>
              </w:rPr>
              <w:t>Die Angaben zum Monitoringkonzept sind vollständig</w:t>
            </w:r>
            <w:r w:rsidRPr="004241E9">
              <w:rPr>
                <w:rFonts w:eastAsia="Times New Roman" w:cs="Arial"/>
                <w:i/>
                <w:color w:val="808080" w:themeColor="background1" w:themeShade="80"/>
                <w:sz w:val="18"/>
                <w:szCs w:val="18"/>
              </w:rPr>
              <w:t>.</w:t>
            </w:r>
          </w:p>
        </w:tc>
        <w:tc>
          <w:tcPr>
            <w:tcW w:w="897" w:type="dxa"/>
            <w:vAlign w:val="center"/>
          </w:tcPr>
          <w:p w14:paraId="13E36C97" w14:textId="77777777" w:rsidR="00922417" w:rsidRPr="004241E9" w:rsidRDefault="00922417" w:rsidP="00426787">
            <w:pPr>
              <w:keepNext/>
              <w:jc w:val="center"/>
              <w:rPr>
                <w:rFonts w:eastAsia="Times New Roman" w:cs="Arial"/>
                <w:i/>
                <w:color w:val="808080" w:themeColor="background1" w:themeShade="80"/>
                <w:sz w:val="18"/>
                <w:szCs w:val="18"/>
              </w:rPr>
            </w:pPr>
            <w:r>
              <w:rPr>
                <w:rFonts w:eastAsia="Times New Roman" w:cs="Arial"/>
                <w:i/>
                <w:color w:val="808080" w:themeColor="background1" w:themeShade="80"/>
                <w:sz w:val="18"/>
                <w:szCs w:val="18"/>
              </w:rPr>
              <w:t>x</w:t>
            </w:r>
          </w:p>
        </w:tc>
        <w:tc>
          <w:tcPr>
            <w:tcW w:w="898" w:type="dxa"/>
            <w:vAlign w:val="center"/>
          </w:tcPr>
          <w:p w14:paraId="16C9A4B7" w14:textId="77777777" w:rsidR="00922417" w:rsidRPr="004241E9" w:rsidRDefault="00922417" w:rsidP="00426787">
            <w:pPr>
              <w:keepNext/>
              <w:jc w:val="center"/>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CR 1</w:t>
            </w:r>
          </w:p>
        </w:tc>
        <w:tc>
          <w:tcPr>
            <w:tcW w:w="898" w:type="dxa"/>
          </w:tcPr>
          <w:p w14:paraId="50C0BB60" w14:textId="77777777" w:rsidR="00922417" w:rsidRPr="004241E9" w:rsidRDefault="00922417" w:rsidP="00426787">
            <w:pPr>
              <w:keepNext/>
              <w:jc w:val="center"/>
              <w:rPr>
                <w:rFonts w:eastAsia="Times New Roman" w:cs="Arial"/>
                <w:i/>
                <w:color w:val="808080" w:themeColor="background1" w:themeShade="80"/>
                <w:sz w:val="18"/>
                <w:szCs w:val="18"/>
              </w:rPr>
            </w:pPr>
          </w:p>
        </w:tc>
      </w:tr>
      <w:tr w:rsidR="00922417" w:rsidRPr="004241E9" w14:paraId="2FD76AE4" w14:textId="77777777" w:rsidTr="00426787">
        <w:trPr>
          <w:trHeight w:val="284"/>
        </w:trPr>
        <w:tc>
          <w:tcPr>
            <w:tcW w:w="724" w:type="dxa"/>
            <w:shd w:val="clear" w:color="auto" w:fill="FFFFFF"/>
          </w:tcPr>
          <w:p w14:paraId="3403AC6A" w14:textId="77777777" w:rsidR="00922417" w:rsidRPr="004241E9" w:rsidRDefault="00922417" w:rsidP="00426787">
            <w:pPr>
              <w:rPr>
                <w:rFonts w:eastAsia="Times New Roman" w:cs="Arial"/>
                <w:i/>
                <w:color w:val="808080" w:themeColor="background1" w:themeShade="80"/>
                <w:sz w:val="18"/>
                <w:szCs w:val="18"/>
              </w:rPr>
            </w:pPr>
            <w:r>
              <w:rPr>
                <w:rFonts w:eastAsia="Times New Roman" w:cs="Arial"/>
                <w:i/>
                <w:color w:val="808080" w:themeColor="background1" w:themeShade="80"/>
                <w:sz w:val="18"/>
                <w:szCs w:val="18"/>
              </w:rPr>
              <w:t>3.3</w:t>
            </w:r>
          </w:p>
        </w:tc>
        <w:tc>
          <w:tcPr>
            <w:tcW w:w="5230" w:type="dxa"/>
            <w:shd w:val="clear" w:color="auto" w:fill="FFFFFF"/>
          </w:tcPr>
          <w:p w14:paraId="0BFA2B76" w14:textId="77777777" w:rsidR="00922417" w:rsidRPr="004241E9" w:rsidRDefault="00922417" w:rsidP="00426787">
            <w:pPr>
              <w:keepNext/>
              <w:rPr>
                <w:rFonts w:eastAsia="Times New Roman" w:cs="Arial"/>
                <w:i/>
                <w:color w:val="808080" w:themeColor="background1" w:themeShade="80"/>
                <w:sz w:val="18"/>
                <w:szCs w:val="18"/>
              </w:rPr>
            </w:pPr>
            <w:r>
              <w:rPr>
                <w:rFonts w:eastAsia="Times New Roman" w:cs="Arial"/>
                <w:i/>
                <w:color w:val="808080" w:themeColor="background1" w:themeShade="80"/>
                <w:sz w:val="18"/>
                <w:szCs w:val="18"/>
              </w:rPr>
              <w:t>Die Monitoringmethode wird korrekt beschrieben</w:t>
            </w:r>
          </w:p>
        </w:tc>
        <w:tc>
          <w:tcPr>
            <w:tcW w:w="897" w:type="dxa"/>
            <w:vAlign w:val="center"/>
          </w:tcPr>
          <w:p w14:paraId="17621640" w14:textId="77777777" w:rsidR="00922417" w:rsidRPr="004241E9" w:rsidRDefault="00922417" w:rsidP="00426787">
            <w:pPr>
              <w:keepNext/>
              <w:jc w:val="center"/>
              <w:rPr>
                <w:rFonts w:eastAsia="Times New Roman" w:cs="Arial"/>
                <w:i/>
                <w:color w:val="808080" w:themeColor="background1" w:themeShade="80"/>
                <w:sz w:val="18"/>
                <w:szCs w:val="18"/>
              </w:rPr>
            </w:pPr>
            <w:r w:rsidRPr="004241E9">
              <w:rPr>
                <w:rFonts w:eastAsia="Times New Roman" w:cs="Arial"/>
                <w:i/>
                <w:color w:val="808080" w:themeColor="background1" w:themeShade="80"/>
                <w:sz w:val="18"/>
                <w:szCs w:val="18"/>
              </w:rPr>
              <w:t>x</w:t>
            </w:r>
          </w:p>
        </w:tc>
        <w:tc>
          <w:tcPr>
            <w:tcW w:w="898" w:type="dxa"/>
            <w:vAlign w:val="center"/>
          </w:tcPr>
          <w:p w14:paraId="28FC5A8F" w14:textId="77777777" w:rsidR="00922417" w:rsidRPr="004241E9" w:rsidRDefault="00922417" w:rsidP="00426787">
            <w:pPr>
              <w:keepNext/>
              <w:jc w:val="center"/>
              <w:rPr>
                <w:rFonts w:eastAsia="Times New Roman" w:cs="Arial"/>
                <w:i/>
                <w:color w:val="808080" w:themeColor="background1" w:themeShade="80"/>
                <w:sz w:val="18"/>
                <w:szCs w:val="18"/>
              </w:rPr>
            </w:pPr>
          </w:p>
        </w:tc>
        <w:tc>
          <w:tcPr>
            <w:tcW w:w="898" w:type="dxa"/>
          </w:tcPr>
          <w:p w14:paraId="742AFA76" w14:textId="77777777" w:rsidR="00922417" w:rsidRPr="004241E9" w:rsidRDefault="00922417" w:rsidP="00426787">
            <w:pPr>
              <w:keepNext/>
              <w:jc w:val="center"/>
              <w:rPr>
                <w:rFonts w:eastAsia="Times New Roman" w:cs="Arial"/>
                <w:i/>
                <w:color w:val="808080" w:themeColor="background1" w:themeShade="80"/>
                <w:sz w:val="18"/>
                <w:szCs w:val="18"/>
              </w:rPr>
            </w:pPr>
          </w:p>
        </w:tc>
      </w:tr>
    </w:tbl>
    <w:p w14:paraId="762C8790" w14:textId="77777777" w:rsidR="00922417" w:rsidRPr="004241E9" w:rsidRDefault="00922417" w:rsidP="00922417">
      <w:pPr>
        <w:rPr>
          <w:i/>
          <w:color w:val="808080" w:themeColor="background1" w:themeShade="80"/>
          <w:sz w:val="18"/>
          <w:szCs w:val="18"/>
        </w:rPr>
      </w:pPr>
    </w:p>
    <w:p w14:paraId="25599E3E" w14:textId="77777777" w:rsidR="00922417" w:rsidRDefault="00922417" w:rsidP="00922417">
      <w:pPr>
        <w:pStyle w:val="Paragraphedeliste"/>
        <w:widowControl w:val="0"/>
        <w:numPr>
          <w:ilvl w:val="0"/>
          <w:numId w:val="39"/>
        </w:numPr>
        <w:rPr>
          <w:i/>
          <w:color w:val="808080" w:themeColor="background1" w:themeShade="80"/>
          <w:sz w:val="18"/>
          <w:szCs w:val="18"/>
        </w:rPr>
      </w:pPr>
      <w:r>
        <w:rPr>
          <w:i/>
          <w:color w:val="808080" w:themeColor="background1" w:themeShade="80"/>
          <w:sz w:val="18"/>
          <w:szCs w:val="18"/>
        </w:rPr>
        <w:t>Im Normalfall kann die Validierung erst abgeschlossen werden, wenn alle Checklistenpunkte ein «x» in der Spalte «Trifft zu» haben</w:t>
      </w:r>
      <w:r w:rsidRPr="00E810E3">
        <w:rPr>
          <w:i/>
          <w:color w:val="808080" w:themeColor="background1" w:themeShade="80"/>
          <w:sz w:val="18"/>
          <w:szCs w:val="18"/>
        </w:rPr>
        <w:t xml:space="preserve"> </w:t>
      </w:r>
      <w:r>
        <w:rPr>
          <w:i/>
          <w:color w:val="808080" w:themeColor="background1" w:themeShade="80"/>
          <w:sz w:val="18"/>
          <w:szCs w:val="18"/>
        </w:rPr>
        <w:t>oder «nicht anwendbar» sind.</w:t>
      </w:r>
    </w:p>
    <w:p w14:paraId="7A187EF8" w14:textId="77777777" w:rsidR="00922417" w:rsidRPr="00DF4D85" w:rsidRDefault="00922417" w:rsidP="00922417">
      <w:pPr>
        <w:rPr>
          <w:rFonts w:eastAsia="Times New Roman"/>
          <w:lang w:eastAsia="en-US"/>
        </w:rPr>
      </w:pPr>
    </w:p>
    <w:p w14:paraId="18CBF71E" w14:textId="33004A51" w:rsidR="00922417" w:rsidRDefault="00922417" w:rsidP="00922417">
      <w:pPr>
        <w:spacing w:before="240"/>
        <w:rPr>
          <w:rStyle w:val="Lienhypertexte"/>
          <w:rFonts w:eastAsia="Times New Roman" w:cs="Arial"/>
          <w:sz w:val="18"/>
          <w:szCs w:val="18"/>
        </w:rPr>
      </w:pPr>
      <w:r w:rsidRPr="004241E9">
        <w:rPr>
          <w:rFonts w:eastAsia="Times New Roman" w:cs="Arial"/>
          <w:i/>
          <w:color w:val="808080" w:themeColor="background1" w:themeShade="80"/>
          <w:sz w:val="18"/>
          <w:szCs w:val="18"/>
        </w:rPr>
        <w:t xml:space="preserve">Für Fragen zum Ausfüllen der </w:t>
      </w:r>
      <w:r>
        <w:rPr>
          <w:rFonts w:eastAsia="Times New Roman" w:cs="Arial"/>
          <w:i/>
          <w:color w:val="808080" w:themeColor="background1" w:themeShade="80"/>
          <w:sz w:val="18"/>
          <w:szCs w:val="18"/>
        </w:rPr>
        <w:t xml:space="preserve">Vorlage </w:t>
      </w:r>
      <w:r w:rsidRPr="004241E9">
        <w:rPr>
          <w:rFonts w:eastAsia="Times New Roman" w:cs="Arial"/>
          <w:i/>
          <w:color w:val="808080" w:themeColor="background1" w:themeShade="80"/>
          <w:sz w:val="18"/>
          <w:szCs w:val="18"/>
        </w:rPr>
        <w:t>wenden Sie sich bitte an:</w:t>
      </w:r>
      <w:r>
        <w:rPr>
          <w:rFonts w:eastAsia="Times New Roman" w:cs="Arial"/>
          <w:sz w:val="18"/>
          <w:szCs w:val="18"/>
        </w:rPr>
        <w:t xml:space="preserve"> </w:t>
      </w:r>
      <w:hyperlink r:id="rId9" w:history="1">
        <w:r>
          <w:rPr>
            <w:rStyle w:val="Lienhypertexte"/>
            <w:rFonts w:eastAsia="Times New Roman" w:cs="Arial"/>
            <w:sz w:val="18"/>
            <w:szCs w:val="18"/>
          </w:rPr>
          <w:t>kop-ch@bafu.admin.ch</w:t>
        </w:r>
      </w:hyperlink>
    </w:p>
    <w:p w14:paraId="44883FF0" w14:textId="77777777" w:rsidR="00514763" w:rsidRDefault="00514763" w:rsidP="00E7095F">
      <w:pPr>
        <w:rPr>
          <w:rFonts w:eastAsia="Times New Roman"/>
          <w:lang w:eastAsia="en-US"/>
        </w:rPr>
      </w:pPr>
    </w:p>
    <w:p w14:paraId="14239503" w14:textId="77777777" w:rsidR="00762100" w:rsidRDefault="00762100" w:rsidP="00E7095F">
      <w:pPr>
        <w:rPr>
          <w:rFonts w:eastAsia="Times New Roman"/>
          <w:lang w:eastAsia="en-US"/>
        </w:rPr>
      </w:pPr>
    </w:p>
    <w:p w14:paraId="71C154BD" w14:textId="1D8BEC4B" w:rsidR="0031511B" w:rsidRPr="00E86C2E" w:rsidRDefault="00157305" w:rsidP="00E86C2E">
      <w:pPr>
        <w:pStyle w:val="Titre"/>
        <w:pageBreakBefore/>
        <w:rPr>
          <w:rFonts w:eastAsia="Times New Roman"/>
          <w:lang w:eastAsia="en-US"/>
        </w:rPr>
      </w:pPr>
      <w:r w:rsidRPr="00E86C2E">
        <w:rPr>
          <w:rFonts w:eastAsia="Times New Roman"/>
          <w:lang w:eastAsia="en-US"/>
        </w:rPr>
        <w:lastRenderedPageBreak/>
        <w:t xml:space="preserve">Gesamtbeurteilung Projekt-/Programmbeschreibung, </w:t>
      </w:r>
      <w:r w:rsidR="0031511B" w:rsidRPr="00E86C2E">
        <w:rPr>
          <w:rFonts w:eastAsia="Times New Roman"/>
          <w:lang w:eastAsia="en-US"/>
        </w:rPr>
        <w:t>Zusammenfassung</w:t>
      </w:r>
      <w:r w:rsidRPr="00E86C2E">
        <w:rPr>
          <w:rFonts w:eastAsia="Times New Roman"/>
          <w:lang w:eastAsia="en-US"/>
        </w:rPr>
        <w:t xml:space="preserve"> und FAR</w:t>
      </w:r>
    </w:p>
    <w:p w14:paraId="362A6FAF" w14:textId="77777777" w:rsidR="006D1E31" w:rsidRPr="006D1E31" w:rsidRDefault="006D1E31" w:rsidP="006D1E31">
      <w:pPr>
        <w:rPr>
          <w:lang w:eastAsia="en-US"/>
        </w:rPr>
      </w:pPr>
    </w:p>
    <w:p w14:paraId="7D093DC4" w14:textId="77777777" w:rsidR="000A5C55" w:rsidRDefault="000A5C55" w:rsidP="000A5C55">
      <w:pPr>
        <w:rPr>
          <w:rFonts w:cs="Arial"/>
          <w:i/>
          <w:color w:val="808080"/>
          <w:szCs w:val="20"/>
        </w:rPr>
      </w:pPr>
    </w:p>
    <w:p w14:paraId="66937CCA" w14:textId="77777777" w:rsidR="000A5C55" w:rsidRDefault="000A5C55" w:rsidP="000A5C55">
      <w:pPr>
        <w:rPr>
          <w:rFonts w:cs="Arial"/>
          <w:i/>
          <w:color w:val="808080"/>
          <w:szCs w:val="20"/>
        </w:rPr>
      </w:pPr>
      <w:r>
        <w:rPr>
          <w:rFonts w:cs="Arial"/>
          <w:i/>
          <w:color w:val="808080"/>
          <w:szCs w:val="20"/>
        </w:rPr>
        <w:t>Kurzzusammenfassung (1-2 Sätze) zu nachstehenden Aspekten</w:t>
      </w:r>
    </w:p>
    <w:p w14:paraId="43274380" w14:textId="28852CFE" w:rsidR="000A5C55" w:rsidRDefault="000A5C55" w:rsidP="000A5C55">
      <w:pPr>
        <w:numPr>
          <w:ilvl w:val="0"/>
          <w:numId w:val="25"/>
        </w:numPr>
        <w:spacing w:line="240" w:lineRule="auto"/>
        <w:rPr>
          <w:rFonts w:cs="Arial"/>
          <w:i/>
          <w:color w:val="808080"/>
          <w:szCs w:val="20"/>
        </w:rPr>
      </w:pPr>
      <w:r>
        <w:rPr>
          <w:rFonts w:cs="Arial"/>
          <w:i/>
          <w:color w:val="808080"/>
        </w:rPr>
        <w:t>Zusammenfassende Beurteilung der Gesuch</w:t>
      </w:r>
      <w:r w:rsidR="004D0FF8">
        <w:rPr>
          <w:rFonts w:cs="Arial"/>
          <w:i/>
          <w:color w:val="808080"/>
        </w:rPr>
        <w:t>s</w:t>
      </w:r>
      <w:r>
        <w:rPr>
          <w:rFonts w:cs="Arial"/>
          <w:i/>
          <w:color w:val="808080"/>
        </w:rPr>
        <w:t>unterlagen</w:t>
      </w:r>
    </w:p>
    <w:p w14:paraId="5455517A" w14:textId="50F4DB73" w:rsidR="000A5C55" w:rsidRDefault="000A5C55" w:rsidP="000A5C55">
      <w:pPr>
        <w:numPr>
          <w:ilvl w:val="0"/>
          <w:numId w:val="25"/>
        </w:numPr>
        <w:spacing w:line="240" w:lineRule="auto"/>
        <w:rPr>
          <w:rFonts w:cs="Arial"/>
          <w:i/>
          <w:color w:val="808080"/>
          <w:szCs w:val="20"/>
        </w:rPr>
      </w:pPr>
      <w:r>
        <w:rPr>
          <w:rFonts w:cs="Arial"/>
          <w:i/>
          <w:color w:val="808080"/>
          <w:szCs w:val="20"/>
        </w:rPr>
        <w:t>Stellungnahme zur Methode zur Bestimmung der Emissionsverminderung</w:t>
      </w:r>
      <w:r w:rsidR="00281154">
        <w:rPr>
          <w:rStyle w:val="Appelnotedebasdep"/>
          <w:rFonts w:cs="Arial"/>
          <w:i/>
          <w:color w:val="808080"/>
          <w:szCs w:val="20"/>
        </w:rPr>
        <w:footnoteReference w:id="6"/>
      </w:r>
      <w:r>
        <w:rPr>
          <w:rFonts w:cs="Arial"/>
          <w:i/>
          <w:color w:val="808080"/>
          <w:szCs w:val="20"/>
        </w:rPr>
        <w:t>: Angemessenheit und Genauigkeit der Messung ("Level of Assurance")</w:t>
      </w:r>
    </w:p>
    <w:p w14:paraId="68239633" w14:textId="77777777" w:rsidR="000A5C55" w:rsidRDefault="000A5C55" w:rsidP="000A5C55">
      <w:pPr>
        <w:numPr>
          <w:ilvl w:val="0"/>
          <w:numId w:val="25"/>
        </w:numPr>
        <w:spacing w:line="240" w:lineRule="auto"/>
        <w:rPr>
          <w:rFonts w:cs="Arial"/>
          <w:i/>
          <w:color w:val="808080"/>
          <w:szCs w:val="20"/>
        </w:rPr>
      </w:pPr>
      <w:r>
        <w:rPr>
          <w:rFonts w:cs="Arial"/>
          <w:i/>
          <w:color w:val="808080"/>
          <w:szCs w:val="20"/>
        </w:rPr>
        <w:t>Prozess- und Managementstrukturen</w:t>
      </w:r>
    </w:p>
    <w:p w14:paraId="6F203F83" w14:textId="782DE69E" w:rsidR="00157305" w:rsidRPr="00777E7B" w:rsidRDefault="00157305" w:rsidP="00157305">
      <w:pPr>
        <w:numPr>
          <w:ilvl w:val="0"/>
          <w:numId w:val="24"/>
        </w:numPr>
        <w:autoSpaceDE w:val="0"/>
        <w:autoSpaceDN w:val="0"/>
        <w:adjustRightInd w:val="0"/>
        <w:spacing w:line="240" w:lineRule="auto"/>
        <w:rPr>
          <w:rFonts w:cs="Arial"/>
          <w:i/>
          <w:color w:val="808080"/>
          <w:szCs w:val="20"/>
        </w:rPr>
      </w:pPr>
      <w:r>
        <w:rPr>
          <w:rFonts w:cs="Arial"/>
          <w:i/>
          <w:color w:val="808080"/>
          <w:szCs w:val="20"/>
        </w:rPr>
        <w:t>Anzahl der</w:t>
      </w:r>
      <w:r w:rsidRPr="00777E7B">
        <w:rPr>
          <w:rFonts w:cs="Arial"/>
          <w:i/>
          <w:color w:val="808080"/>
          <w:szCs w:val="20"/>
        </w:rPr>
        <w:t xml:space="preserve"> CR</w:t>
      </w:r>
      <w:r w:rsidR="00E86C2E">
        <w:rPr>
          <w:rFonts w:cs="Arial"/>
          <w:i/>
          <w:color w:val="808080"/>
          <w:szCs w:val="20"/>
        </w:rPr>
        <w:t>/</w:t>
      </w:r>
      <w:r w:rsidRPr="00777E7B">
        <w:rPr>
          <w:rFonts w:cs="Arial"/>
          <w:i/>
          <w:color w:val="808080"/>
          <w:szCs w:val="20"/>
        </w:rPr>
        <w:t xml:space="preserve">CAR </w:t>
      </w:r>
      <w:r>
        <w:rPr>
          <w:rFonts w:cs="Arial"/>
          <w:i/>
          <w:color w:val="808080"/>
          <w:szCs w:val="20"/>
        </w:rPr>
        <w:t xml:space="preserve">nennen </w:t>
      </w:r>
      <w:r w:rsidRPr="00777E7B">
        <w:rPr>
          <w:rFonts w:cs="Arial"/>
          <w:i/>
          <w:color w:val="808080"/>
          <w:szCs w:val="20"/>
        </w:rPr>
        <w:t xml:space="preserve">und </w:t>
      </w:r>
      <w:r>
        <w:rPr>
          <w:rFonts w:cs="Arial"/>
          <w:i/>
          <w:color w:val="808080"/>
          <w:szCs w:val="20"/>
        </w:rPr>
        <w:t xml:space="preserve">mitteilen, ob alle gelöst werden konnten. </w:t>
      </w:r>
      <w:r w:rsidRPr="004845D6">
        <w:rPr>
          <w:rFonts w:cs="Arial"/>
          <w:i/>
          <w:color w:val="808080"/>
          <w:szCs w:val="20"/>
        </w:rPr>
        <w:t xml:space="preserve">Falls die </w:t>
      </w:r>
      <w:r>
        <w:rPr>
          <w:rFonts w:cs="Arial"/>
          <w:i/>
          <w:color w:val="808080"/>
          <w:szCs w:val="20"/>
        </w:rPr>
        <w:t>Validierungs</w:t>
      </w:r>
      <w:r w:rsidRPr="004845D6">
        <w:rPr>
          <w:rFonts w:cs="Arial"/>
          <w:i/>
          <w:color w:val="808080"/>
          <w:szCs w:val="20"/>
        </w:rPr>
        <w:t>stelle in einzelnen CR oder CAR keine sichere Empfehlung abgeben konnte, bitte den Sachverhalt hier kurz zusammenfassen.</w:t>
      </w:r>
      <w:r w:rsidR="00B335D2">
        <w:rPr>
          <w:rFonts w:cs="Arial"/>
          <w:i/>
          <w:color w:val="808080"/>
          <w:szCs w:val="20"/>
        </w:rPr>
        <w:t xml:space="preserve"> Auf für das Validierungsergebnis kritische Aspekte hinweisen und allfällige durch die Verwaltung zu klärende Vorbehalte prominent hervorheben.</w:t>
      </w:r>
    </w:p>
    <w:p w14:paraId="20DCCB67" w14:textId="546CEF9F" w:rsidR="0031511B" w:rsidRDefault="000A5C55" w:rsidP="00C32B9B">
      <w:pPr>
        <w:pStyle w:val="Paragraphedeliste"/>
        <w:numPr>
          <w:ilvl w:val="0"/>
          <w:numId w:val="24"/>
        </w:numPr>
        <w:rPr>
          <w:rFonts w:cs="Arial"/>
          <w:i/>
          <w:color w:val="808080"/>
          <w:szCs w:val="20"/>
        </w:rPr>
      </w:pPr>
      <w:r w:rsidRPr="00C32B9B">
        <w:rPr>
          <w:rFonts w:cs="Arial"/>
          <w:i/>
          <w:color w:val="808080"/>
          <w:szCs w:val="20"/>
        </w:rPr>
        <w:t xml:space="preserve">Beschreibung </w:t>
      </w:r>
      <w:r w:rsidR="00E86C2E">
        <w:rPr>
          <w:rFonts w:cs="Arial"/>
          <w:i/>
          <w:color w:val="808080"/>
          <w:szCs w:val="20"/>
        </w:rPr>
        <w:t xml:space="preserve">allfälliger </w:t>
      </w:r>
      <w:r w:rsidRPr="00C32B9B">
        <w:rPr>
          <w:rFonts w:cs="Arial"/>
          <w:i/>
          <w:color w:val="808080"/>
          <w:szCs w:val="20"/>
        </w:rPr>
        <w:t>FAR ( → Auflagen an das Projekt</w:t>
      </w:r>
      <w:r w:rsidR="001C177D">
        <w:rPr>
          <w:rFonts w:cs="Arial"/>
          <w:i/>
          <w:color w:val="808080"/>
          <w:szCs w:val="20"/>
        </w:rPr>
        <w:t>/Programm</w:t>
      </w:r>
      <w:r w:rsidR="00E86C2E">
        <w:rPr>
          <w:rFonts w:cs="Arial"/>
          <w:i/>
          <w:color w:val="808080"/>
          <w:szCs w:val="20"/>
        </w:rPr>
        <w:t>, die erst in der Verifizierung geklärt werden können</w:t>
      </w:r>
      <w:r w:rsidRPr="00C32B9B">
        <w:rPr>
          <w:rFonts w:cs="Arial"/>
          <w:i/>
          <w:color w:val="808080"/>
          <w:szCs w:val="20"/>
        </w:rPr>
        <w:t>)</w:t>
      </w:r>
    </w:p>
    <w:p w14:paraId="1ACD33F5" w14:textId="0B578389" w:rsidR="00157305" w:rsidRDefault="00157305" w:rsidP="00157305">
      <w:pPr>
        <w:rPr>
          <w:rFonts w:cs="Arial"/>
          <w:i/>
          <w:color w:val="808080"/>
          <w:szCs w:val="20"/>
        </w:rPr>
      </w:pPr>
    </w:p>
    <w:p w14:paraId="4E2779DD" w14:textId="19D01C1A" w:rsidR="00157305" w:rsidRDefault="00157305" w:rsidP="00157305">
      <w:r w:rsidRPr="00557FC6">
        <w:t>Die V</w:t>
      </w:r>
      <w:r>
        <w:t>alid</w:t>
      </w:r>
      <w:r w:rsidRPr="00557FC6">
        <w:t>ierungsstelle bestätigt hie</w:t>
      </w:r>
      <w:r w:rsidR="004A70AF">
        <w:t>rmit, dass das folgende Projekt/</w:t>
      </w:r>
      <w:r>
        <w:t>Programm</w:t>
      </w:r>
      <w:r w:rsidR="004A70AF">
        <w:rPr>
          <w:rFonts w:cs="Arial"/>
          <w:szCs w:val="20"/>
        </w:rPr>
        <w:t xml:space="preserve"> </w:t>
      </w:r>
      <w:r w:rsidR="004A70AF" w:rsidRPr="00A33E09">
        <w:rPr>
          <w:rFonts w:cs="Arial"/>
          <w:i/>
          <w:color w:val="808080" w:themeColor="background1" w:themeShade="80"/>
          <w:szCs w:val="20"/>
        </w:rPr>
        <w:t>(nicht zutreffendes löschen)</w:t>
      </w:r>
      <w:r w:rsidR="004A70AF" w:rsidRPr="00A33E09">
        <w:rPr>
          <w:rFonts w:cs="Arial"/>
          <w:color w:val="808080" w:themeColor="background1" w:themeShade="80"/>
          <w:szCs w:val="20"/>
        </w:rPr>
        <w:t xml:space="preserve"> </w:t>
      </w:r>
      <w:r w:rsidRPr="00557FC6">
        <w:t>mithilfe de</w:t>
      </w:r>
      <w:r>
        <w:t>r Projekt-/Programmbeschreibung</w:t>
      </w:r>
      <w:r w:rsidRPr="00557FC6">
        <w:t xml:space="preserve">, aller notwendigen zusätzlichen Dokumente gemäss Anhang A1 und gemäss </w:t>
      </w:r>
      <w:r w:rsidRPr="00DF0B22">
        <w:t>den Vollzugs-Mitteilungen UV-1315</w:t>
      </w:r>
      <w:r w:rsidRPr="00DF0B22">
        <w:rPr>
          <w:rStyle w:val="Appelnotedebasdep"/>
        </w:rPr>
        <w:footnoteReference w:id="7"/>
      </w:r>
      <w:r w:rsidRPr="00DF0B22">
        <w:t xml:space="preserve"> </w:t>
      </w:r>
      <w:r>
        <w:rPr>
          <w:i/>
          <w:color w:val="767171" w:themeColor="background2" w:themeShade="80"/>
        </w:rPr>
        <w:t>(</w:t>
      </w:r>
      <w:r w:rsidRPr="00DF0B22">
        <w:rPr>
          <w:i/>
          <w:color w:val="767171" w:themeColor="background2" w:themeShade="80"/>
        </w:rPr>
        <w:t>verwendete Version ergänzen</w:t>
      </w:r>
      <w:r w:rsidRPr="00DF0B22">
        <w:t>) und UV-2001</w:t>
      </w:r>
      <w:r w:rsidRPr="00DF0B22">
        <w:rPr>
          <w:rStyle w:val="Appelnotedebasdep"/>
        </w:rPr>
        <w:footnoteReference w:id="8"/>
      </w:r>
      <w:r w:rsidRPr="00DF0B22">
        <w:t xml:space="preserve"> </w:t>
      </w:r>
      <w:r w:rsidR="004A70AF">
        <w:rPr>
          <w:i/>
          <w:color w:val="767171" w:themeColor="background2" w:themeShade="80"/>
        </w:rPr>
        <w:t>(</w:t>
      </w:r>
      <w:r w:rsidR="004A70AF" w:rsidRPr="00DF0B22">
        <w:rPr>
          <w:i/>
          <w:color w:val="767171" w:themeColor="background2" w:themeShade="80"/>
        </w:rPr>
        <w:t>verwendete Version ergänzen</w:t>
      </w:r>
      <w:r w:rsidR="004A70AF" w:rsidRPr="00DF0B22">
        <w:t>)</w:t>
      </w:r>
      <w:r w:rsidR="004A70AF">
        <w:t xml:space="preserve"> </w:t>
      </w:r>
      <w:r w:rsidRPr="00DF0B22">
        <w:t>des BAF</w:t>
      </w:r>
      <w:r>
        <w:t xml:space="preserve">U </w:t>
      </w:r>
      <w:r w:rsidR="00A33E09">
        <w:t>valid</w:t>
      </w:r>
      <w:r>
        <w:t>iert wurde:</w:t>
      </w:r>
    </w:p>
    <w:p w14:paraId="5B7B0001" w14:textId="77777777" w:rsidR="00157305" w:rsidRDefault="00157305" w:rsidP="00157305"/>
    <w:p w14:paraId="18BC15B6" w14:textId="77777777" w:rsidR="00157305" w:rsidRDefault="00157305" w:rsidP="00157305">
      <w:r w:rsidRPr="00557FC6">
        <w:rPr>
          <w:rFonts w:cs="Arial"/>
          <w:i/>
          <w:color w:val="808080" w:themeColor="background1" w:themeShade="80"/>
          <w:szCs w:val="20"/>
        </w:rPr>
        <w:t>[</w:t>
      </w:r>
      <w:r w:rsidRPr="00557FC6">
        <w:rPr>
          <w:rFonts w:cs="Arial"/>
          <w:i/>
          <w:color w:val="808080"/>
          <w:szCs w:val="20"/>
        </w:rPr>
        <w:t>Name</w:t>
      </w:r>
      <w:r>
        <w:rPr>
          <w:rFonts w:cs="Arial"/>
          <w:i/>
          <w:color w:val="808080"/>
          <w:szCs w:val="20"/>
        </w:rPr>
        <w:t>n</w:t>
      </w:r>
      <w:r w:rsidRPr="00557FC6">
        <w:rPr>
          <w:rFonts w:cs="Arial"/>
          <w:i/>
          <w:color w:val="808080"/>
          <w:szCs w:val="20"/>
        </w:rPr>
        <w:t xml:space="preserve"> des Projekts</w:t>
      </w:r>
      <w:r>
        <w:rPr>
          <w:rFonts w:cs="Arial"/>
          <w:i/>
          <w:color w:val="808080"/>
          <w:szCs w:val="20"/>
        </w:rPr>
        <w:t xml:space="preserve"> oder Programms</w:t>
      </w:r>
      <w:r w:rsidRPr="00557FC6">
        <w:rPr>
          <w:rFonts w:cs="Arial"/>
          <w:i/>
          <w:color w:val="808080"/>
          <w:szCs w:val="20"/>
        </w:rPr>
        <w:t xml:space="preserve"> eingeben]</w:t>
      </w:r>
    </w:p>
    <w:p w14:paraId="375DC4FC" w14:textId="77777777" w:rsidR="00157305" w:rsidRPr="00157305" w:rsidRDefault="00157305" w:rsidP="00157305">
      <w:pPr>
        <w:rPr>
          <w:rFonts w:cs="Arial"/>
          <w:i/>
          <w:color w:val="808080"/>
          <w:szCs w:val="20"/>
        </w:rPr>
      </w:pPr>
    </w:p>
    <w:p w14:paraId="71372522" w14:textId="09F8BB0B" w:rsidR="00A33E09" w:rsidRDefault="00A33E09" w:rsidP="00A33E09">
      <w:pPr>
        <w:rPr>
          <w:rFonts w:cs="Arial"/>
          <w:szCs w:val="20"/>
        </w:rPr>
      </w:pPr>
      <w:r w:rsidRPr="00A33E09">
        <w:rPr>
          <w:rFonts w:cs="Arial"/>
          <w:szCs w:val="20"/>
        </w:rPr>
        <w:t>Das Projekt</w:t>
      </w:r>
      <w:r w:rsidR="00940781">
        <w:rPr>
          <w:rFonts w:cs="Arial"/>
          <w:szCs w:val="20"/>
        </w:rPr>
        <w:t>/P</w:t>
      </w:r>
      <w:r>
        <w:rPr>
          <w:rFonts w:cs="Arial"/>
          <w:szCs w:val="20"/>
        </w:rPr>
        <w:t>rogramm</w:t>
      </w:r>
      <w:r w:rsidRPr="00A33E09">
        <w:rPr>
          <w:rFonts w:cs="Arial"/>
          <w:szCs w:val="20"/>
        </w:rPr>
        <w:t xml:space="preserve"> erfüllt / erfüllt nicht</w:t>
      </w:r>
      <w:r>
        <w:rPr>
          <w:rFonts w:cs="Arial"/>
          <w:szCs w:val="20"/>
        </w:rPr>
        <w:t xml:space="preserve"> </w:t>
      </w:r>
      <w:r w:rsidRPr="00A33E09">
        <w:rPr>
          <w:rFonts w:cs="Arial"/>
          <w:i/>
          <w:color w:val="808080" w:themeColor="background1" w:themeShade="80"/>
          <w:szCs w:val="20"/>
        </w:rPr>
        <w:t>(nicht zutreffendes löschen)</w:t>
      </w:r>
      <w:r w:rsidRPr="00A33E09">
        <w:rPr>
          <w:rFonts w:cs="Arial"/>
          <w:color w:val="808080" w:themeColor="background1" w:themeShade="80"/>
          <w:szCs w:val="20"/>
        </w:rPr>
        <w:t xml:space="preserve"> </w:t>
      </w:r>
      <w:r w:rsidRPr="00A33E09">
        <w:rPr>
          <w:rFonts w:cs="Arial"/>
          <w:szCs w:val="20"/>
        </w:rPr>
        <w:t>aus Sicht der Validierungsstelle die Anforderungen an ein Projekt</w:t>
      </w:r>
      <w:r>
        <w:rPr>
          <w:rFonts w:cs="Arial"/>
          <w:szCs w:val="20"/>
        </w:rPr>
        <w:t>/Programm</w:t>
      </w:r>
      <w:r w:rsidRPr="00A33E09">
        <w:rPr>
          <w:rFonts w:cs="Arial"/>
          <w:szCs w:val="20"/>
        </w:rPr>
        <w:t xml:space="preserve"> zur Emissionsverminderung gemäss CO</w:t>
      </w:r>
      <w:r w:rsidRPr="00A33E09">
        <w:rPr>
          <w:rFonts w:cs="Arial"/>
          <w:szCs w:val="20"/>
          <w:vertAlign w:val="subscript"/>
        </w:rPr>
        <w:t>2</w:t>
      </w:r>
      <w:r w:rsidRPr="00A33E09">
        <w:rPr>
          <w:rFonts w:cs="Arial"/>
          <w:szCs w:val="20"/>
        </w:rPr>
        <w:t>-Verordnung.</w:t>
      </w:r>
    </w:p>
    <w:p w14:paraId="57A65BFB" w14:textId="2054399C" w:rsidR="0097338E" w:rsidRDefault="0097338E" w:rsidP="00A33E09">
      <w:pPr>
        <w:rPr>
          <w:rFonts w:cs="Arial"/>
          <w:szCs w:val="20"/>
        </w:rPr>
      </w:pPr>
    </w:p>
    <w:p w14:paraId="5A32EC24" w14:textId="42D66690" w:rsidR="0097338E" w:rsidRDefault="0097338E" w:rsidP="00A33E09">
      <w:pPr>
        <w:rPr>
          <w:rFonts w:cs="Arial"/>
          <w:szCs w:val="20"/>
        </w:rPr>
      </w:pPr>
      <w:r>
        <w:rPr>
          <w:rFonts w:cs="Arial"/>
          <w:szCs w:val="20"/>
        </w:rPr>
        <w:t>Für das Monitoring empfiehlt die V</w:t>
      </w:r>
      <w:r w:rsidR="004A70AF">
        <w:rPr>
          <w:rFonts w:cs="Arial"/>
          <w:szCs w:val="20"/>
        </w:rPr>
        <w:t>alidi</w:t>
      </w:r>
      <w:r>
        <w:rPr>
          <w:rFonts w:cs="Arial"/>
          <w:szCs w:val="20"/>
        </w:rPr>
        <w:t>erungsstelle die folgenden Forward Action Request</w:t>
      </w:r>
      <w:r w:rsidR="00102440">
        <w:rPr>
          <w:rFonts w:cs="Arial"/>
          <w:szCs w:val="20"/>
        </w:rPr>
        <w:t>s</w:t>
      </w:r>
      <w:r>
        <w:rPr>
          <w:rFonts w:cs="Arial"/>
          <w:szCs w:val="20"/>
        </w:rPr>
        <w:t xml:space="preserve"> (FAR)</w:t>
      </w:r>
      <w:r w:rsidR="004A70AF">
        <w:rPr>
          <w:rFonts w:cs="Arial"/>
          <w:szCs w:val="20"/>
        </w:rPr>
        <w:t>.</w:t>
      </w:r>
    </w:p>
    <w:p w14:paraId="5F850251" w14:textId="64A12C8A" w:rsidR="00E11DAA" w:rsidRDefault="00E11DAA" w:rsidP="00A33E09">
      <w:pPr>
        <w:rPr>
          <w:rFonts w:cs="Arial"/>
          <w:szCs w:val="20"/>
        </w:rPr>
      </w:pPr>
    </w:p>
    <w:p w14:paraId="0C7BEC9B" w14:textId="244BBDF3" w:rsidR="00E11DAA" w:rsidRDefault="00E11DAA" w:rsidP="00E11DAA">
      <w:pPr>
        <w:rPr>
          <w:rFonts w:cs="Arial"/>
          <w:i/>
          <w:color w:val="808080"/>
          <w:szCs w:val="20"/>
        </w:rPr>
      </w:pPr>
      <w:r>
        <w:rPr>
          <w:rFonts w:cs="Arial"/>
          <w:i/>
          <w:color w:val="808080"/>
          <w:szCs w:val="20"/>
        </w:rPr>
        <w:t>Hier die FAR auflisten und ausführlich und verständlich beschreiben</w:t>
      </w:r>
      <w:r w:rsidR="00AE23FE">
        <w:rPr>
          <w:rFonts w:cs="Arial"/>
          <w:i/>
          <w:color w:val="808080"/>
          <w:szCs w:val="20"/>
        </w:rPr>
        <w:t xml:space="preserve"> (Tabelle bei Bedarf duplizieren)</w:t>
      </w:r>
      <w:r>
        <w:rPr>
          <w:rFonts w:cs="Arial"/>
          <w:i/>
          <w:color w:val="808080"/>
          <w:szCs w:val="20"/>
        </w:rPr>
        <w:t>.</w:t>
      </w:r>
      <w:r w:rsidR="00C137E1">
        <w:rPr>
          <w:rFonts w:cs="Arial"/>
          <w:i/>
          <w:color w:val="808080"/>
          <w:szCs w:val="20"/>
        </w:rPr>
        <w:t xml:space="preserve"> FAR müssen</w:t>
      </w:r>
      <w:r w:rsidR="00102440">
        <w:rPr>
          <w:rFonts w:cs="Arial"/>
          <w:i/>
          <w:color w:val="808080"/>
          <w:szCs w:val="20"/>
        </w:rPr>
        <w:t xml:space="preserve"> </w:t>
      </w:r>
      <w:r w:rsidR="00C137E1">
        <w:rPr>
          <w:rFonts w:cs="Arial"/>
          <w:i/>
          <w:color w:val="808080"/>
          <w:szCs w:val="20"/>
        </w:rPr>
        <w:t>als «muss»-Formulierung (und nicht «kann»-Formulierung), formuliert werden.</w:t>
      </w:r>
    </w:p>
    <w:p w14:paraId="09309AE1" w14:textId="77777777" w:rsidR="00E11DAA" w:rsidRPr="00B539AA" w:rsidRDefault="00E11DAA" w:rsidP="00E11DAA">
      <w:pPr>
        <w:rPr>
          <w:rFonts w:eastAsia="Times New Roman" w:cs="Arial"/>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E11DAA" w14:paraId="5B9DF072" w14:textId="77777777" w:rsidTr="00426787">
        <w:tc>
          <w:tcPr>
            <w:tcW w:w="9072" w:type="dxa"/>
            <w:shd w:val="clear" w:color="auto" w:fill="auto"/>
          </w:tcPr>
          <w:p w14:paraId="28B24F6E" w14:textId="6497E2AC" w:rsidR="00E11DAA" w:rsidRDefault="00E11DAA" w:rsidP="00E11DAA">
            <w:pPr>
              <w:spacing w:before="60" w:after="60"/>
              <w:rPr>
                <w:rFonts w:eastAsia="Times New Roman" w:cs="Arial"/>
                <w:szCs w:val="20"/>
              </w:rPr>
            </w:pPr>
            <w:r>
              <w:rPr>
                <w:rFonts w:eastAsia="Times New Roman" w:cs="Arial"/>
                <w:szCs w:val="20"/>
              </w:rPr>
              <w:t xml:space="preserve">FAR </w:t>
            </w:r>
            <w:r w:rsidRPr="005B0D29">
              <w:rPr>
                <w:rFonts w:cs="Arial"/>
                <w:i/>
                <w:color w:val="808080"/>
                <w:szCs w:val="20"/>
              </w:rPr>
              <w:t xml:space="preserve">n </w:t>
            </w:r>
            <w:r>
              <w:rPr>
                <w:rFonts w:cs="Arial"/>
                <w:i/>
                <w:color w:val="808080"/>
                <w:szCs w:val="20"/>
              </w:rPr>
              <w:t xml:space="preserve">(R) </w:t>
            </w:r>
          </w:p>
        </w:tc>
      </w:tr>
      <w:tr w:rsidR="00E11DAA" w14:paraId="03F7605F" w14:textId="77777777" w:rsidTr="00426787">
        <w:tc>
          <w:tcPr>
            <w:tcW w:w="9072" w:type="dxa"/>
            <w:shd w:val="clear" w:color="auto" w:fill="auto"/>
          </w:tcPr>
          <w:p w14:paraId="551E3C2D" w14:textId="77777777" w:rsidR="00E11DAA" w:rsidRPr="001954AC" w:rsidRDefault="00E11DAA" w:rsidP="00BA5130">
            <w:pPr>
              <w:autoSpaceDE w:val="0"/>
              <w:autoSpaceDN w:val="0"/>
              <w:adjustRightInd w:val="0"/>
              <w:spacing w:before="60" w:after="60"/>
              <w:rPr>
                <w:rFonts w:cs="Arial"/>
                <w:i/>
                <w:color w:val="808080"/>
                <w:szCs w:val="20"/>
              </w:rPr>
            </w:pPr>
            <w:r>
              <w:rPr>
                <w:rFonts w:cs="Arial"/>
                <w:i/>
                <w:color w:val="808080"/>
                <w:szCs w:val="20"/>
              </w:rPr>
              <w:t>Formulierung FAR / z</w:t>
            </w:r>
            <w:r w:rsidRPr="00FA5654">
              <w:rPr>
                <w:rFonts w:cs="Arial"/>
                <w:i/>
                <w:color w:val="808080"/>
                <w:szCs w:val="20"/>
              </w:rPr>
              <w:t>u prüfende Aspekte wäh</w:t>
            </w:r>
            <w:r>
              <w:rPr>
                <w:rFonts w:cs="Arial"/>
                <w:i/>
                <w:color w:val="808080"/>
                <w:szCs w:val="20"/>
              </w:rPr>
              <w:t xml:space="preserve">rend der nächsten Verifizierung. </w:t>
            </w:r>
          </w:p>
        </w:tc>
      </w:tr>
    </w:tbl>
    <w:p w14:paraId="4438BDB4" w14:textId="77777777" w:rsidR="00E11DAA" w:rsidRDefault="00E11DAA" w:rsidP="00E11DAA">
      <w:pPr>
        <w:rPr>
          <w:rFonts w:cs="Arial"/>
          <w:szCs w:val="20"/>
        </w:rPr>
      </w:pPr>
    </w:p>
    <w:p w14:paraId="4FD28E23" w14:textId="0487381C" w:rsidR="00E11DAA" w:rsidRDefault="00FC122F" w:rsidP="00E11DAA">
      <w:r>
        <w:t>Informationen zur Validierungsstelle:</w:t>
      </w:r>
    </w:p>
    <w:p w14:paraId="52803C26" w14:textId="77777777" w:rsidR="00FC122F" w:rsidRDefault="00FC122F" w:rsidP="00E11D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118"/>
        <w:gridCol w:w="1463"/>
        <w:gridCol w:w="3064"/>
      </w:tblGrid>
      <w:tr w:rsidR="00E11DAA" w14:paraId="5906C244" w14:textId="77777777" w:rsidTr="00426787">
        <w:tc>
          <w:tcPr>
            <w:tcW w:w="2417" w:type="dxa"/>
          </w:tcPr>
          <w:p w14:paraId="5BA3B632" w14:textId="77777777" w:rsidR="00E11DAA" w:rsidRDefault="00E11DAA" w:rsidP="00426787">
            <w:pPr>
              <w:spacing w:before="60" w:after="60"/>
              <w:rPr>
                <w:rFonts w:cs="Arial"/>
                <w:szCs w:val="20"/>
              </w:rPr>
            </w:pPr>
          </w:p>
        </w:tc>
        <w:tc>
          <w:tcPr>
            <w:tcW w:w="2118" w:type="dxa"/>
          </w:tcPr>
          <w:p w14:paraId="32918211" w14:textId="77777777" w:rsidR="00E11DAA" w:rsidRDefault="00E11DAA" w:rsidP="00426787">
            <w:pPr>
              <w:spacing w:before="60" w:after="60"/>
              <w:rPr>
                <w:rFonts w:cs="Arial"/>
                <w:szCs w:val="20"/>
              </w:rPr>
            </w:pPr>
            <w:r>
              <w:rPr>
                <w:rFonts w:cs="Arial"/>
                <w:szCs w:val="20"/>
              </w:rPr>
              <w:t>Name, Telefon und E-Mail-Adresse</w:t>
            </w:r>
          </w:p>
        </w:tc>
        <w:tc>
          <w:tcPr>
            <w:tcW w:w="1463" w:type="dxa"/>
          </w:tcPr>
          <w:p w14:paraId="1337A137" w14:textId="77777777" w:rsidR="00E11DAA" w:rsidRDefault="00E11DAA" w:rsidP="00426787">
            <w:pPr>
              <w:spacing w:before="60" w:after="60"/>
              <w:rPr>
                <w:rFonts w:cs="Arial"/>
                <w:szCs w:val="20"/>
              </w:rPr>
            </w:pPr>
            <w:r>
              <w:rPr>
                <w:rFonts w:cs="Arial"/>
                <w:szCs w:val="20"/>
              </w:rPr>
              <w:t>Ort und Datum:</w:t>
            </w:r>
          </w:p>
        </w:tc>
        <w:tc>
          <w:tcPr>
            <w:tcW w:w="3064" w:type="dxa"/>
          </w:tcPr>
          <w:p w14:paraId="5830890E" w14:textId="77777777" w:rsidR="00E11DAA" w:rsidRDefault="00E11DAA" w:rsidP="00426787">
            <w:pPr>
              <w:spacing w:before="60" w:after="60"/>
              <w:rPr>
                <w:rFonts w:cs="Arial"/>
                <w:szCs w:val="20"/>
              </w:rPr>
            </w:pPr>
            <w:r>
              <w:rPr>
                <w:rFonts w:cs="Arial"/>
                <w:szCs w:val="20"/>
              </w:rPr>
              <w:t xml:space="preserve">Unterschriften </w:t>
            </w:r>
            <w:r w:rsidRPr="00191108">
              <w:rPr>
                <w:rFonts w:cs="Arial"/>
                <w:color w:val="808080" w:themeColor="background1" w:themeShade="80"/>
                <w:szCs w:val="20"/>
              </w:rPr>
              <w:t>(</w:t>
            </w:r>
            <w:r w:rsidRPr="00191108">
              <w:rPr>
                <w:rFonts w:cs="Arial"/>
                <w:i/>
                <w:color w:val="808080" w:themeColor="background1" w:themeShade="80"/>
                <w:szCs w:val="20"/>
              </w:rPr>
              <w:t>mindestens 2 verschiedene Personen gemäss Zulassung</w:t>
            </w:r>
            <w:r>
              <w:rPr>
                <w:rFonts w:cs="Arial"/>
                <w:i/>
                <w:color w:val="808080" w:themeColor="background1" w:themeShade="80"/>
                <w:szCs w:val="20"/>
              </w:rPr>
              <w:t>, Fachexperte und Qualitätssicherung dürfen jedoch nicht von derselben Person durchgeführt werden</w:t>
            </w:r>
            <w:r w:rsidRPr="00191108">
              <w:rPr>
                <w:rFonts w:cs="Arial"/>
                <w:color w:val="808080" w:themeColor="background1" w:themeShade="80"/>
                <w:szCs w:val="20"/>
              </w:rPr>
              <w:t>)</w:t>
            </w:r>
            <w:r w:rsidRPr="00191108">
              <w:rPr>
                <w:rStyle w:val="Appelnotedebasdep"/>
                <w:rFonts w:cs="Arial"/>
                <w:color w:val="808080" w:themeColor="background1" w:themeShade="80"/>
                <w:szCs w:val="20"/>
              </w:rPr>
              <w:footnoteReference w:id="9"/>
            </w:r>
          </w:p>
        </w:tc>
      </w:tr>
      <w:tr w:rsidR="00E11DAA" w14:paraId="5D25A243" w14:textId="77777777" w:rsidTr="00426787">
        <w:tc>
          <w:tcPr>
            <w:tcW w:w="2417" w:type="dxa"/>
          </w:tcPr>
          <w:p w14:paraId="73577EEB" w14:textId="77777777" w:rsidR="00E11DAA" w:rsidRPr="00EC2192" w:rsidRDefault="00E11DAA" w:rsidP="00426787">
            <w:pPr>
              <w:spacing w:before="60" w:after="60"/>
              <w:rPr>
                <w:rFonts w:cs="Arial"/>
                <w:color w:val="000000" w:themeColor="text1"/>
                <w:szCs w:val="20"/>
              </w:rPr>
            </w:pPr>
            <w:r w:rsidRPr="00EC2192">
              <w:rPr>
                <w:rFonts w:cs="Arial"/>
                <w:color w:val="000000" w:themeColor="text1"/>
                <w:szCs w:val="20"/>
              </w:rPr>
              <w:t>Fachexperte</w:t>
            </w:r>
          </w:p>
        </w:tc>
        <w:tc>
          <w:tcPr>
            <w:tcW w:w="2118" w:type="dxa"/>
          </w:tcPr>
          <w:p w14:paraId="7EAD03DD" w14:textId="77777777" w:rsidR="00E11DAA" w:rsidRPr="00EC2192" w:rsidRDefault="00E11DAA" w:rsidP="00426787">
            <w:pPr>
              <w:spacing w:before="60" w:after="60"/>
              <w:rPr>
                <w:rFonts w:cs="Arial"/>
                <w:color w:val="AEAAAA" w:themeColor="background2" w:themeShade="BF"/>
                <w:szCs w:val="20"/>
              </w:rPr>
            </w:pPr>
            <w:r w:rsidRPr="00516BA4">
              <w:rPr>
                <w:rFonts w:cs="Arial"/>
                <w:i/>
                <w:color w:val="808080"/>
                <w:szCs w:val="20"/>
              </w:rPr>
              <w:t>ausfüllen</w:t>
            </w:r>
          </w:p>
        </w:tc>
        <w:tc>
          <w:tcPr>
            <w:tcW w:w="1463" w:type="dxa"/>
          </w:tcPr>
          <w:p w14:paraId="4E7A3749" w14:textId="77777777" w:rsidR="00E11DAA" w:rsidRPr="00EC2192" w:rsidRDefault="00E11DAA" w:rsidP="00426787">
            <w:pPr>
              <w:spacing w:before="60" w:after="60"/>
              <w:rPr>
                <w:rFonts w:cs="Arial"/>
                <w:color w:val="AEAAAA" w:themeColor="background2" w:themeShade="BF"/>
                <w:szCs w:val="20"/>
              </w:rPr>
            </w:pPr>
            <w:r w:rsidRPr="00516BA4">
              <w:rPr>
                <w:rFonts w:cs="Arial"/>
                <w:i/>
                <w:color w:val="808080"/>
                <w:szCs w:val="20"/>
              </w:rPr>
              <w:t>ausfüllen</w:t>
            </w:r>
          </w:p>
        </w:tc>
        <w:tc>
          <w:tcPr>
            <w:tcW w:w="3064" w:type="dxa"/>
          </w:tcPr>
          <w:p w14:paraId="41A7CB0E" w14:textId="77777777" w:rsidR="00E11DAA" w:rsidRPr="00EC2192" w:rsidRDefault="00E11DAA" w:rsidP="00426787">
            <w:pPr>
              <w:spacing w:before="60" w:after="60"/>
              <w:rPr>
                <w:rFonts w:cs="Arial"/>
                <w:i/>
                <w:color w:val="AEAAAA" w:themeColor="background2" w:themeShade="BF"/>
                <w:szCs w:val="20"/>
              </w:rPr>
            </w:pPr>
            <w:r w:rsidRPr="00516BA4">
              <w:rPr>
                <w:rFonts w:cs="Arial"/>
                <w:i/>
                <w:color w:val="808080"/>
                <w:szCs w:val="20"/>
              </w:rPr>
              <w:t>ausfüllen</w:t>
            </w:r>
          </w:p>
        </w:tc>
      </w:tr>
      <w:tr w:rsidR="00E11DAA" w14:paraId="488519F8" w14:textId="77777777" w:rsidTr="00426787">
        <w:tc>
          <w:tcPr>
            <w:tcW w:w="2417" w:type="dxa"/>
          </w:tcPr>
          <w:p w14:paraId="07CEDDCD" w14:textId="77777777" w:rsidR="00E11DAA" w:rsidRPr="00EC2192" w:rsidRDefault="00E11DAA" w:rsidP="00426787">
            <w:pPr>
              <w:spacing w:before="60" w:after="60"/>
              <w:rPr>
                <w:rFonts w:cs="Arial"/>
                <w:color w:val="000000" w:themeColor="text1"/>
                <w:szCs w:val="20"/>
              </w:rPr>
            </w:pPr>
            <w:r w:rsidRPr="00EC2192">
              <w:rPr>
                <w:rFonts w:cs="Arial"/>
                <w:color w:val="000000" w:themeColor="text1"/>
                <w:szCs w:val="20"/>
              </w:rPr>
              <w:t>Qualitätsverantwortlicher</w:t>
            </w:r>
          </w:p>
        </w:tc>
        <w:tc>
          <w:tcPr>
            <w:tcW w:w="2118" w:type="dxa"/>
          </w:tcPr>
          <w:p w14:paraId="261FC5CF" w14:textId="77777777" w:rsidR="00E11DAA" w:rsidRPr="00EC2192" w:rsidRDefault="00E11DAA" w:rsidP="00426787">
            <w:pPr>
              <w:spacing w:before="60" w:after="60"/>
              <w:rPr>
                <w:rFonts w:cs="Arial"/>
                <w:color w:val="AEAAAA" w:themeColor="background2" w:themeShade="BF"/>
                <w:szCs w:val="20"/>
              </w:rPr>
            </w:pPr>
            <w:r w:rsidRPr="00516BA4">
              <w:rPr>
                <w:rFonts w:cs="Arial"/>
                <w:i/>
                <w:color w:val="808080"/>
                <w:szCs w:val="20"/>
              </w:rPr>
              <w:t>ausfüllen</w:t>
            </w:r>
          </w:p>
        </w:tc>
        <w:tc>
          <w:tcPr>
            <w:tcW w:w="1463" w:type="dxa"/>
          </w:tcPr>
          <w:p w14:paraId="2BF462DA" w14:textId="77777777" w:rsidR="00E11DAA" w:rsidRPr="00EC2192" w:rsidRDefault="00E11DAA" w:rsidP="00426787">
            <w:pPr>
              <w:spacing w:before="60" w:after="60"/>
              <w:rPr>
                <w:rFonts w:cs="Arial"/>
                <w:color w:val="AEAAAA" w:themeColor="background2" w:themeShade="BF"/>
                <w:szCs w:val="20"/>
              </w:rPr>
            </w:pPr>
            <w:r w:rsidRPr="00516BA4">
              <w:rPr>
                <w:rFonts w:cs="Arial"/>
                <w:i/>
                <w:color w:val="808080"/>
                <w:szCs w:val="20"/>
              </w:rPr>
              <w:t>ausfüllen</w:t>
            </w:r>
          </w:p>
        </w:tc>
        <w:tc>
          <w:tcPr>
            <w:tcW w:w="3064" w:type="dxa"/>
          </w:tcPr>
          <w:p w14:paraId="59811811" w14:textId="77777777" w:rsidR="00E11DAA" w:rsidRPr="00EC2192" w:rsidRDefault="00E11DAA" w:rsidP="00426787">
            <w:pPr>
              <w:spacing w:before="60" w:after="60"/>
              <w:rPr>
                <w:rFonts w:cs="Arial"/>
                <w:i/>
                <w:color w:val="AEAAAA" w:themeColor="background2" w:themeShade="BF"/>
                <w:szCs w:val="20"/>
              </w:rPr>
            </w:pPr>
            <w:r w:rsidRPr="00516BA4">
              <w:rPr>
                <w:rFonts w:cs="Arial"/>
                <w:i/>
                <w:color w:val="808080"/>
                <w:szCs w:val="20"/>
              </w:rPr>
              <w:t>ausfüllen</w:t>
            </w:r>
          </w:p>
        </w:tc>
      </w:tr>
      <w:tr w:rsidR="00E11DAA" w14:paraId="67C991D5" w14:textId="77777777" w:rsidTr="00426787">
        <w:tc>
          <w:tcPr>
            <w:tcW w:w="2417" w:type="dxa"/>
          </w:tcPr>
          <w:p w14:paraId="3542181C" w14:textId="77777777" w:rsidR="00E11DAA" w:rsidRPr="00EC2192" w:rsidRDefault="00E11DAA" w:rsidP="00426787">
            <w:pPr>
              <w:spacing w:before="60" w:after="60"/>
              <w:rPr>
                <w:rFonts w:cs="Arial"/>
                <w:color w:val="000000" w:themeColor="text1"/>
                <w:szCs w:val="20"/>
              </w:rPr>
            </w:pPr>
            <w:r w:rsidRPr="00EC2192">
              <w:rPr>
                <w:rFonts w:cs="Arial"/>
                <w:color w:val="000000" w:themeColor="text1"/>
                <w:szCs w:val="20"/>
              </w:rPr>
              <w:lastRenderedPageBreak/>
              <w:t>Gesamtverantwortlicher</w:t>
            </w:r>
          </w:p>
        </w:tc>
        <w:tc>
          <w:tcPr>
            <w:tcW w:w="2118" w:type="dxa"/>
          </w:tcPr>
          <w:p w14:paraId="43A3BBEB" w14:textId="77777777" w:rsidR="00E11DAA" w:rsidRPr="00EC2192" w:rsidRDefault="00E11DAA" w:rsidP="00426787">
            <w:pPr>
              <w:spacing w:before="60" w:after="60"/>
              <w:rPr>
                <w:rFonts w:cs="Arial"/>
                <w:color w:val="AEAAAA" w:themeColor="background2" w:themeShade="BF"/>
                <w:szCs w:val="20"/>
              </w:rPr>
            </w:pPr>
            <w:r w:rsidRPr="00516BA4">
              <w:rPr>
                <w:rFonts w:cs="Arial"/>
                <w:i/>
                <w:color w:val="808080"/>
                <w:szCs w:val="20"/>
              </w:rPr>
              <w:t>ausfüllen</w:t>
            </w:r>
          </w:p>
        </w:tc>
        <w:tc>
          <w:tcPr>
            <w:tcW w:w="1463" w:type="dxa"/>
          </w:tcPr>
          <w:p w14:paraId="7B6D06BA" w14:textId="77777777" w:rsidR="00E11DAA" w:rsidRPr="00EC2192" w:rsidRDefault="00E11DAA" w:rsidP="00426787">
            <w:pPr>
              <w:spacing w:before="60" w:after="60"/>
              <w:rPr>
                <w:rFonts w:cs="Arial"/>
                <w:color w:val="AEAAAA" w:themeColor="background2" w:themeShade="BF"/>
                <w:szCs w:val="20"/>
              </w:rPr>
            </w:pPr>
            <w:r w:rsidRPr="00516BA4">
              <w:rPr>
                <w:rFonts w:cs="Arial"/>
                <w:i/>
                <w:color w:val="808080"/>
                <w:szCs w:val="20"/>
              </w:rPr>
              <w:t>ausfüllen</w:t>
            </w:r>
          </w:p>
        </w:tc>
        <w:tc>
          <w:tcPr>
            <w:tcW w:w="3064" w:type="dxa"/>
          </w:tcPr>
          <w:p w14:paraId="20A7FE0A" w14:textId="77777777" w:rsidR="00E11DAA" w:rsidRPr="00EC2192" w:rsidRDefault="00E11DAA" w:rsidP="00426787">
            <w:pPr>
              <w:spacing w:before="60" w:after="60"/>
              <w:rPr>
                <w:rFonts w:cs="Arial"/>
                <w:i/>
                <w:color w:val="AEAAAA" w:themeColor="background2" w:themeShade="BF"/>
                <w:szCs w:val="20"/>
              </w:rPr>
            </w:pPr>
            <w:r w:rsidRPr="00516BA4">
              <w:rPr>
                <w:rFonts w:cs="Arial"/>
                <w:i/>
                <w:color w:val="808080"/>
                <w:szCs w:val="20"/>
              </w:rPr>
              <w:t>ausfüllen</w:t>
            </w:r>
          </w:p>
        </w:tc>
      </w:tr>
      <w:tr w:rsidR="00E11DAA" w14:paraId="28ABE30E" w14:textId="77777777" w:rsidTr="00426787">
        <w:tc>
          <w:tcPr>
            <w:tcW w:w="2417" w:type="dxa"/>
          </w:tcPr>
          <w:p w14:paraId="3AEC8E2B" w14:textId="1632B0A8" w:rsidR="00E11DAA" w:rsidRPr="00EC2192" w:rsidRDefault="00E11DAA" w:rsidP="00E11DAA">
            <w:pPr>
              <w:spacing w:before="60" w:after="60"/>
              <w:rPr>
                <w:rFonts w:cs="Arial"/>
                <w:i/>
                <w:szCs w:val="20"/>
              </w:rPr>
            </w:pPr>
            <w:r w:rsidRPr="00EC2192">
              <w:rPr>
                <w:rFonts w:cs="Arial"/>
                <w:i/>
                <w:color w:val="767171" w:themeColor="background2" w:themeShade="80"/>
                <w:szCs w:val="20"/>
              </w:rPr>
              <w:t>Weitere Autoren und deren Rolle in der V</w:t>
            </w:r>
            <w:r>
              <w:rPr>
                <w:rFonts w:cs="Arial"/>
                <w:i/>
                <w:color w:val="767171" w:themeColor="background2" w:themeShade="80"/>
                <w:szCs w:val="20"/>
              </w:rPr>
              <w:t>al</w:t>
            </w:r>
            <w:r w:rsidRPr="00EC2192">
              <w:rPr>
                <w:rFonts w:cs="Arial"/>
                <w:i/>
                <w:color w:val="767171" w:themeColor="background2" w:themeShade="80"/>
                <w:szCs w:val="20"/>
              </w:rPr>
              <w:t>i</w:t>
            </w:r>
            <w:r>
              <w:rPr>
                <w:rFonts w:cs="Arial"/>
                <w:i/>
                <w:color w:val="767171" w:themeColor="background2" w:themeShade="80"/>
                <w:szCs w:val="20"/>
              </w:rPr>
              <w:t>di</w:t>
            </w:r>
            <w:r w:rsidRPr="00EC2192">
              <w:rPr>
                <w:rFonts w:cs="Arial"/>
                <w:i/>
                <w:color w:val="767171" w:themeColor="background2" w:themeShade="80"/>
                <w:szCs w:val="20"/>
              </w:rPr>
              <w:t xml:space="preserve">erung </w:t>
            </w:r>
          </w:p>
        </w:tc>
        <w:tc>
          <w:tcPr>
            <w:tcW w:w="2118" w:type="dxa"/>
          </w:tcPr>
          <w:p w14:paraId="2016CFC8" w14:textId="77777777" w:rsidR="00E11DAA" w:rsidRDefault="00E11DAA" w:rsidP="00426787">
            <w:pPr>
              <w:spacing w:before="60" w:after="60"/>
              <w:rPr>
                <w:rFonts w:cs="Arial"/>
                <w:i/>
                <w:szCs w:val="20"/>
              </w:rPr>
            </w:pPr>
            <w:r w:rsidRPr="007A0139">
              <w:rPr>
                <w:rFonts w:cs="Arial"/>
                <w:i/>
                <w:color w:val="808080"/>
                <w:szCs w:val="20"/>
              </w:rPr>
              <w:t>bei Bedarf ausfüllen</w:t>
            </w:r>
          </w:p>
        </w:tc>
        <w:tc>
          <w:tcPr>
            <w:tcW w:w="1463" w:type="dxa"/>
          </w:tcPr>
          <w:p w14:paraId="262DDC10" w14:textId="77777777" w:rsidR="00E11DAA" w:rsidRDefault="00E11DAA" w:rsidP="00426787">
            <w:pPr>
              <w:spacing w:before="60" w:after="60"/>
              <w:rPr>
                <w:rFonts w:cs="Arial"/>
                <w:szCs w:val="20"/>
              </w:rPr>
            </w:pPr>
            <w:r w:rsidRPr="00BD7378">
              <w:rPr>
                <w:rFonts w:cs="Arial"/>
                <w:i/>
                <w:color w:val="808080"/>
                <w:szCs w:val="20"/>
              </w:rPr>
              <w:t>bei Bedarf ausfüllen</w:t>
            </w:r>
          </w:p>
        </w:tc>
        <w:tc>
          <w:tcPr>
            <w:tcW w:w="3064" w:type="dxa"/>
          </w:tcPr>
          <w:p w14:paraId="48601253" w14:textId="77777777" w:rsidR="00E11DAA" w:rsidRDefault="00E11DAA" w:rsidP="00426787">
            <w:pPr>
              <w:spacing w:before="60" w:after="60"/>
              <w:rPr>
                <w:rFonts w:cs="Arial"/>
                <w:i/>
                <w:szCs w:val="20"/>
              </w:rPr>
            </w:pPr>
            <w:r w:rsidRPr="00BD7378">
              <w:rPr>
                <w:rFonts w:cs="Arial"/>
                <w:i/>
                <w:color w:val="808080"/>
                <w:szCs w:val="20"/>
              </w:rPr>
              <w:t>bei Bedarf ausfüllen</w:t>
            </w:r>
          </w:p>
        </w:tc>
      </w:tr>
    </w:tbl>
    <w:p w14:paraId="65324EF3" w14:textId="77777777" w:rsidR="00E11DAA" w:rsidRDefault="00E11DAA" w:rsidP="00E11DAA">
      <w:pPr>
        <w:pStyle w:val="Titre"/>
        <w:rPr>
          <w:rFonts w:eastAsia="Times New Roman"/>
          <w:lang w:eastAsia="en-US"/>
        </w:rPr>
      </w:pPr>
    </w:p>
    <w:p w14:paraId="16369728" w14:textId="77777777" w:rsidR="00E11DAA" w:rsidRPr="00A33E09" w:rsidRDefault="00E11DAA" w:rsidP="00A33E09">
      <w:pPr>
        <w:rPr>
          <w:rFonts w:cs="Arial"/>
          <w:szCs w:val="20"/>
        </w:rPr>
      </w:pPr>
    </w:p>
    <w:p w14:paraId="5615B58C" w14:textId="77777777" w:rsidR="000A5C55" w:rsidRDefault="000A5C55" w:rsidP="000A5C55">
      <w:pPr>
        <w:rPr>
          <w:rFonts w:eastAsia="Times New Roman"/>
          <w:lang w:eastAsia="en-US"/>
        </w:rPr>
      </w:pPr>
    </w:p>
    <w:p w14:paraId="240CB6FC" w14:textId="77777777" w:rsidR="000A5C55" w:rsidRDefault="000A5C55" w:rsidP="000A5C55">
      <w:pPr>
        <w:rPr>
          <w:rFonts w:eastAsia="Times New Roman"/>
          <w:lang w:eastAsia="en-US"/>
        </w:rPr>
      </w:pPr>
    </w:p>
    <w:p w14:paraId="74AA53B2" w14:textId="38D235DE" w:rsidR="00E7095F" w:rsidRDefault="00E7095F" w:rsidP="00762100">
      <w:pPr>
        <w:pStyle w:val="Titre1"/>
        <w:pageBreakBefore/>
        <w:tabs>
          <w:tab w:val="clear" w:pos="709"/>
          <w:tab w:val="num" w:pos="851"/>
        </w:tabs>
      </w:pPr>
      <w:bookmarkStart w:id="0" w:name="_Toc419125626"/>
      <w:bookmarkStart w:id="1" w:name="_Toc419125876"/>
      <w:bookmarkStart w:id="2" w:name="_Toc419128054"/>
      <w:bookmarkStart w:id="3" w:name="_Toc419128463"/>
      <w:bookmarkStart w:id="4" w:name="_Toc419128688"/>
      <w:bookmarkStart w:id="5" w:name="_Toc419137444"/>
      <w:bookmarkStart w:id="6" w:name="_Toc104800218"/>
      <w:r w:rsidRPr="002620C8">
        <w:lastRenderedPageBreak/>
        <w:t xml:space="preserve">Angaben zur </w:t>
      </w:r>
      <w:bookmarkEnd w:id="0"/>
      <w:bookmarkEnd w:id="1"/>
      <w:bookmarkEnd w:id="2"/>
      <w:bookmarkEnd w:id="3"/>
      <w:bookmarkEnd w:id="4"/>
      <w:bookmarkEnd w:id="5"/>
      <w:r w:rsidR="00B61CD0">
        <w:t>Validierung</w:t>
      </w:r>
      <w:bookmarkEnd w:id="6"/>
    </w:p>
    <w:p w14:paraId="16D497A6" w14:textId="77777777" w:rsidR="000A5C55" w:rsidRPr="000A5C55" w:rsidRDefault="000A5C55" w:rsidP="000A5C55"/>
    <w:p w14:paraId="63B95A76" w14:textId="77777777" w:rsidR="00B61CD0" w:rsidRPr="00B61CD0" w:rsidRDefault="00B61CD0" w:rsidP="00B61CD0"/>
    <w:p w14:paraId="1B0F4703" w14:textId="68626857" w:rsidR="00B61CD0" w:rsidRDefault="00B61CD0" w:rsidP="00B61CD0">
      <w:pPr>
        <w:pStyle w:val="Titre2"/>
      </w:pPr>
      <w:bookmarkStart w:id="7" w:name="_Toc104800219"/>
      <w:r>
        <w:t>Verwendete</w:t>
      </w:r>
      <w:r w:rsidR="00332DA4">
        <w:t xml:space="preserve"> </w:t>
      </w:r>
      <w:r w:rsidR="00AF763E">
        <w:t>Unterlagen</w:t>
      </w:r>
      <w:bookmarkEnd w:id="7"/>
    </w:p>
    <w:tbl>
      <w:tblPr>
        <w:tblStyle w:val="Grilledutableau"/>
        <w:tblW w:w="0" w:type="auto"/>
        <w:tblLook w:val="04A0" w:firstRow="1" w:lastRow="0" w:firstColumn="1" w:lastColumn="0" w:noHBand="0" w:noVBand="1"/>
      </w:tblPr>
      <w:tblGrid>
        <w:gridCol w:w="3256"/>
        <w:gridCol w:w="5806"/>
      </w:tblGrid>
      <w:tr w:rsidR="00131382" w14:paraId="39AE3DF7" w14:textId="77777777" w:rsidTr="00131382">
        <w:tc>
          <w:tcPr>
            <w:tcW w:w="3256" w:type="dxa"/>
            <w:vAlign w:val="center"/>
          </w:tcPr>
          <w:p w14:paraId="45348F5B" w14:textId="75A308A1" w:rsidR="00131382" w:rsidRDefault="00131382" w:rsidP="00C00F24">
            <w:pPr>
              <w:spacing w:before="60" w:after="60" w:line="260" w:lineRule="atLeast"/>
            </w:pPr>
            <w:r>
              <w:rPr>
                <w:rFonts w:ascii="Arial" w:hAnsi="Arial" w:cs="Arial"/>
                <w:sz w:val="20"/>
                <w:szCs w:val="20"/>
              </w:rPr>
              <w:t xml:space="preserve">Version </w:t>
            </w:r>
            <w:r w:rsidR="006945B7">
              <w:rPr>
                <w:rFonts w:ascii="Arial" w:hAnsi="Arial" w:cs="Arial"/>
                <w:sz w:val="20"/>
                <w:szCs w:val="20"/>
              </w:rPr>
              <w:t xml:space="preserve">und Datum </w:t>
            </w:r>
            <w:r>
              <w:rPr>
                <w:rFonts w:ascii="Arial" w:hAnsi="Arial" w:cs="Arial"/>
                <w:sz w:val="20"/>
                <w:szCs w:val="20"/>
              </w:rPr>
              <w:t>der Projekt</w:t>
            </w:r>
            <w:r w:rsidR="001C177D">
              <w:rPr>
                <w:rFonts w:ascii="Arial" w:hAnsi="Arial" w:cs="Arial"/>
                <w:sz w:val="20"/>
                <w:szCs w:val="20"/>
              </w:rPr>
              <w:t>-/Programm</w:t>
            </w:r>
            <w:r>
              <w:rPr>
                <w:rFonts w:ascii="Arial" w:hAnsi="Arial" w:cs="Arial"/>
                <w:sz w:val="20"/>
                <w:szCs w:val="20"/>
              </w:rPr>
              <w:t>beschreibung</w:t>
            </w:r>
          </w:p>
        </w:tc>
        <w:tc>
          <w:tcPr>
            <w:tcW w:w="5806" w:type="dxa"/>
          </w:tcPr>
          <w:p w14:paraId="0C6C816F" w14:textId="2C175070" w:rsidR="00131382" w:rsidRDefault="00EC75A5" w:rsidP="00C00F24">
            <w:pPr>
              <w:spacing w:before="60" w:after="60" w:line="260" w:lineRule="atLeast"/>
            </w:pPr>
            <w:r>
              <w:rPr>
                <w:rFonts w:ascii="Arial" w:hAnsi="Arial" w:cs="Arial"/>
                <w:i/>
                <w:color w:val="808080"/>
                <w:sz w:val="20"/>
                <w:szCs w:val="20"/>
              </w:rPr>
              <w:t>A</w:t>
            </w:r>
            <w:r w:rsidR="00131382">
              <w:rPr>
                <w:rFonts w:ascii="Arial" w:hAnsi="Arial" w:cs="Arial"/>
                <w:i/>
                <w:color w:val="808080"/>
                <w:sz w:val="20"/>
                <w:szCs w:val="20"/>
              </w:rPr>
              <w:t>usfüllen</w:t>
            </w:r>
          </w:p>
        </w:tc>
      </w:tr>
      <w:tr w:rsidR="00EC75A5" w:rsidRPr="00EC75A5" w14:paraId="3D072D72" w14:textId="77777777" w:rsidTr="00EC75A5">
        <w:tc>
          <w:tcPr>
            <w:tcW w:w="3256" w:type="dxa"/>
          </w:tcPr>
          <w:p w14:paraId="0439BE4C" w14:textId="0CA6F04B" w:rsidR="00EC75A5" w:rsidRPr="00EC75A5" w:rsidRDefault="00EC75A5" w:rsidP="00EC75A5">
            <w:pPr>
              <w:spacing w:before="60" w:after="60"/>
              <w:rPr>
                <w:rFonts w:ascii="Arial" w:hAnsi="Arial" w:cs="Arial"/>
                <w:sz w:val="20"/>
                <w:szCs w:val="20"/>
              </w:rPr>
            </w:pPr>
            <w:r>
              <w:rPr>
                <w:rFonts w:ascii="Arial" w:hAnsi="Arial" w:cs="Arial"/>
                <w:sz w:val="20"/>
                <w:szCs w:val="20"/>
              </w:rPr>
              <w:t xml:space="preserve">Verwendete </w:t>
            </w:r>
            <w:r w:rsidRPr="006A7257">
              <w:rPr>
                <w:rFonts w:ascii="Arial" w:hAnsi="Arial" w:cs="Arial"/>
                <w:sz w:val="20"/>
                <w:szCs w:val="20"/>
              </w:rPr>
              <w:t>Liste der abgabebefrei</w:t>
            </w:r>
            <w:r>
              <w:rPr>
                <w:rFonts w:ascii="Arial" w:hAnsi="Arial" w:cs="Arial"/>
                <w:sz w:val="20"/>
                <w:szCs w:val="20"/>
              </w:rPr>
              <w:t>ten Unternehmen</w:t>
            </w:r>
            <w:r w:rsidRPr="006A7257">
              <w:rPr>
                <w:rFonts w:ascii="Arial" w:hAnsi="Arial" w:cs="Arial"/>
                <w:sz w:val="20"/>
                <w:szCs w:val="20"/>
              </w:rPr>
              <w:t>: Stand</w:t>
            </w:r>
          </w:p>
        </w:tc>
        <w:tc>
          <w:tcPr>
            <w:tcW w:w="5806" w:type="dxa"/>
          </w:tcPr>
          <w:p w14:paraId="7B5D2F68" w14:textId="77777777" w:rsidR="00EC75A5" w:rsidRDefault="00EC75A5" w:rsidP="00EC75A5">
            <w:pPr>
              <w:spacing w:before="60" w:after="60"/>
              <w:rPr>
                <w:rFonts w:ascii="Arial" w:hAnsi="Arial" w:cs="Arial"/>
                <w:i/>
                <w:color w:val="808080"/>
                <w:sz w:val="20"/>
                <w:szCs w:val="20"/>
              </w:rPr>
            </w:pPr>
            <w:r>
              <w:rPr>
                <w:rFonts w:ascii="Arial" w:hAnsi="Arial" w:cs="Arial"/>
                <w:i/>
                <w:color w:val="808080"/>
                <w:sz w:val="20"/>
                <w:szCs w:val="20"/>
              </w:rPr>
              <w:t xml:space="preserve">Stand/Datum der verwendeten Liste. </w:t>
            </w:r>
          </w:p>
          <w:p w14:paraId="36462BB2" w14:textId="52182348" w:rsidR="00EC75A5" w:rsidRPr="00EC75A5" w:rsidRDefault="00EC75A5" w:rsidP="00EC75A5">
            <w:pPr>
              <w:spacing w:before="60" w:after="60"/>
              <w:rPr>
                <w:rFonts w:ascii="Arial" w:hAnsi="Arial" w:cs="Arial"/>
                <w:i/>
                <w:color w:val="808080"/>
                <w:sz w:val="20"/>
                <w:szCs w:val="20"/>
              </w:rPr>
            </w:pPr>
            <w:r>
              <w:rPr>
                <w:rFonts w:ascii="Arial" w:hAnsi="Arial" w:cs="Arial"/>
                <w:i/>
                <w:color w:val="808080"/>
                <w:sz w:val="20"/>
                <w:szCs w:val="20"/>
              </w:rPr>
              <w:t>W</w:t>
            </w:r>
            <w:r w:rsidRPr="002D100D">
              <w:rPr>
                <w:rFonts w:ascii="Arial" w:hAnsi="Arial" w:cs="Arial"/>
                <w:i/>
                <w:color w:val="808080"/>
                <w:sz w:val="20"/>
                <w:szCs w:val="20"/>
              </w:rPr>
              <w:t>enn keine Schnittstelle zu abgabebefreiten Unternehmen</w:t>
            </w:r>
            <w:r w:rsidR="00AB5A11">
              <w:rPr>
                <w:rFonts w:ascii="Arial" w:hAnsi="Arial" w:cs="Arial"/>
                <w:i/>
                <w:color w:val="808080"/>
                <w:sz w:val="20"/>
                <w:szCs w:val="20"/>
              </w:rPr>
              <w:t xml:space="preserve"> besteht,</w:t>
            </w:r>
            <w:r w:rsidRPr="002D100D">
              <w:rPr>
                <w:rFonts w:ascii="Arial" w:hAnsi="Arial" w:cs="Arial"/>
                <w:i/>
                <w:color w:val="808080"/>
                <w:sz w:val="20"/>
                <w:szCs w:val="20"/>
              </w:rPr>
              <w:t xml:space="preserve"> </w:t>
            </w:r>
            <w:r w:rsidR="00AB5A11">
              <w:rPr>
                <w:rFonts w:ascii="Arial" w:hAnsi="Arial" w:cs="Arial"/>
                <w:i/>
                <w:color w:val="808080"/>
                <w:sz w:val="20"/>
                <w:szCs w:val="20"/>
              </w:rPr>
              <w:t>«</w:t>
            </w:r>
            <w:r w:rsidRPr="002D100D">
              <w:rPr>
                <w:rFonts w:ascii="Arial" w:hAnsi="Arial" w:cs="Arial"/>
                <w:i/>
                <w:color w:val="808080"/>
                <w:sz w:val="20"/>
                <w:szCs w:val="20"/>
              </w:rPr>
              <w:t>nicht anwendbar</w:t>
            </w:r>
            <w:r w:rsidR="00AB5A11">
              <w:rPr>
                <w:rFonts w:ascii="Arial" w:hAnsi="Arial" w:cs="Arial"/>
                <w:i/>
                <w:color w:val="808080"/>
                <w:sz w:val="20"/>
                <w:szCs w:val="20"/>
              </w:rPr>
              <w:t>»</w:t>
            </w:r>
            <w:r w:rsidRPr="002D100D">
              <w:rPr>
                <w:rFonts w:ascii="Arial" w:hAnsi="Arial" w:cs="Arial"/>
                <w:i/>
                <w:color w:val="808080"/>
                <w:sz w:val="20"/>
                <w:szCs w:val="20"/>
              </w:rPr>
              <w:t xml:space="preserve"> eintragen.</w:t>
            </w:r>
          </w:p>
        </w:tc>
      </w:tr>
    </w:tbl>
    <w:p w14:paraId="58D0481E" w14:textId="77777777" w:rsidR="00B61CD0" w:rsidRDefault="00B61CD0" w:rsidP="00B61CD0"/>
    <w:p w14:paraId="0A93818A" w14:textId="0FF795FA" w:rsidR="00131382" w:rsidRDefault="00131382" w:rsidP="00B61CD0">
      <w:r>
        <w:rPr>
          <w:rFonts w:cs="Arial"/>
          <w:szCs w:val="20"/>
        </w:rPr>
        <w:t xml:space="preserve">Weitere verwendete </w:t>
      </w:r>
      <w:r w:rsidR="00332DA4">
        <w:rPr>
          <w:rFonts w:cs="Arial"/>
          <w:szCs w:val="20"/>
        </w:rPr>
        <w:t>Unterlagen</w:t>
      </w:r>
      <w:r>
        <w:rPr>
          <w:rFonts w:cs="Arial"/>
          <w:szCs w:val="20"/>
        </w:rPr>
        <w:t>, auf denen die Validierung beruht, sind in Anhang A1 des Berichts aufgeführt.</w:t>
      </w:r>
    </w:p>
    <w:p w14:paraId="57DD4DAB" w14:textId="77777777" w:rsidR="00131382" w:rsidRDefault="00131382" w:rsidP="00B61CD0"/>
    <w:p w14:paraId="6F58C49F" w14:textId="792658B9" w:rsidR="00007E76" w:rsidRDefault="00007E76" w:rsidP="00B61CD0"/>
    <w:p w14:paraId="496B8C47" w14:textId="3DF1506B" w:rsidR="00B61CD0" w:rsidRDefault="00B61CD0" w:rsidP="00B61CD0">
      <w:pPr>
        <w:pStyle w:val="Titre2"/>
      </w:pPr>
      <w:bookmarkStart w:id="8" w:name="_Toc104800220"/>
      <w:r>
        <w:t>Vorgehen bei der Validierung</w:t>
      </w:r>
      <w:bookmarkEnd w:id="8"/>
    </w:p>
    <w:p w14:paraId="1EBC4217" w14:textId="1DB06F56" w:rsidR="00083256" w:rsidRPr="00083256" w:rsidRDefault="00083256" w:rsidP="00083256">
      <w:pPr>
        <w:rPr>
          <w:i/>
          <w:color w:val="808080" w:themeColor="background1" w:themeShade="80"/>
        </w:rPr>
      </w:pPr>
      <w:r w:rsidRPr="00083256">
        <w:rPr>
          <w:i/>
          <w:color w:val="808080" w:themeColor="background1" w:themeShade="80"/>
        </w:rPr>
        <w:t>Vgl. A</w:t>
      </w:r>
      <w:r>
        <w:rPr>
          <w:i/>
          <w:color w:val="808080" w:themeColor="background1" w:themeShade="80"/>
        </w:rPr>
        <w:t xml:space="preserve">bschnitt </w:t>
      </w:r>
      <w:r w:rsidR="005A22B0">
        <w:rPr>
          <w:i/>
          <w:color w:val="808080" w:themeColor="background1" w:themeShade="80"/>
        </w:rPr>
        <w:t>4.1</w:t>
      </w:r>
      <w:r>
        <w:rPr>
          <w:i/>
          <w:color w:val="808080" w:themeColor="background1" w:themeShade="80"/>
        </w:rPr>
        <w:t xml:space="preserve"> </w:t>
      </w:r>
      <w:r w:rsidR="00825EDD">
        <w:rPr>
          <w:i/>
          <w:color w:val="808080" w:themeColor="background1" w:themeShade="80"/>
        </w:rPr>
        <w:t>VoMi-KOP</w:t>
      </w:r>
      <w:r w:rsidR="00825EDD" w:rsidRPr="00083256">
        <w:rPr>
          <w:i/>
          <w:color w:val="808080" w:themeColor="background1" w:themeShade="80"/>
        </w:rPr>
        <w:t xml:space="preserve"> </w:t>
      </w:r>
      <w:r>
        <w:rPr>
          <w:i/>
          <w:color w:val="808080" w:themeColor="background1" w:themeShade="80"/>
        </w:rPr>
        <w:t xml:space="preserve">und </w:t>
      </w:r>
      <w:r w:rsidR="006303A1">
        <w:rPr>
          <w:i/>
          <w:color w:val="808080" w:themeColor="background1" w:themeShade="80"/>
        </w:rPr>
        <w:t>Kapitel 5</w:t>
      </w:r>
      <w:r w:rsidR="00825EDD">
        <w:rPr>
          <w:i/>
          <w:color w:val="808080" w:themeColor="background1" w:themeShade="80"/>
        </w:rPr>
        <w:t xml:space="preserve"> VoMi-VVS</w:t>
      </w:r>
      <w:r>
        <w:rPr>
          <w:i/>
          <w:color w:val="808080" w:themeColor="background1" w:themeShade="80"/>
        </w:rPr>
        <w:t xml:space="preserve">. </w:t>
      </w:r>
    </w:p>
    <w:p w14:paraId="26EEFA75" w14:textId="77777777" w:rsidR="00083256" w:rsidRPr="00083256" w:rsidRDefault="00083256" w:rsidP="00083256">
      <w:pPr>
        <w:rPr>
          <w:i/>
          <w:color w:val="808080" w:themeColor="background1" w:themeShade="80"/>
        </w:rPr>
      </w:pPr>
    </w:p>
    <w:p w14:paraId="7EA9ABEA" w14:textId="4E3535FB" w:rsidR="00131382" w:rsidRDefault="00131382" w:rsidP="00131382">
      <w:pPr>
        <w:rPr>
          <w:b/>
        </w:rPr>
      </w:pPr>
      <w:r w:rsidRPr="00131382">
        <w:rPr>
          <w:b/>
        </w:rPr>
        <w:t>Ziel der Validierung</w:t>
      </w:r>
    </w:p>
    <w:p w14:paraId="71B92F75" w14:textId="6F89CDB7" w:rsidR="00131382" w:rsidRDefault="00131382" w:rsidP="00131382">
      <w:pPr>
        <w:pStyle w:val="Paragraphedeliste"/>
        <w:numPr>
          <w:ilvl w:val="0"/>
          <w:numId w:val="24"/>
        </w:numPr>
        <w:rPr>
          <w:rFonts w:cs="Arial"/>
          <w:i/>
          <w:color w:val="808080"/>
          <w:szCs w:val="20"/>
        </w:rPr>
      </w:pPr>
      <w:r w:rsidRPr="00131382">
        <w:rPr>
          <w:rFonts w:cs="Arial"/>
          <w:i/>
          <w:color w:val="808080"/>
          <w:szCs w:val="20"/>
        </w:rPr>
        <w:t xml:space="preserve">Überprüfung, ob Artikel 5 </w:t>
      </w:r>
      <w:r w:rsidR="00EC75A5">
        <w:rPr>
          <w:rFonts w:cs="Arial"/>
          <w:i/>
          <w:color w:val="808080"/>
          <w:szCs w:val="20"/>
        </w:rPr>
        <w:t>(bei Programmen auch 5a</w:t>
      </w:r>
      <w:r w:rsidR="009C5B17">
        <w:rPr>
          <w:rFonts w:cs="Arial"/>
          <w:i/>
          <w:color w:val="808080"/>
          <w:szCs w:val="20"/>
        </w:rPr>
        <w:t xml:space="preserve">) </w:t>
      </w:r>
      <w:r w:rsidRPr="00131382">
        <w:rPr>
          <w:rFonts w:cs="Arial"/>
          <w:i/>
          <w:color w:val="808080"/>
          <w:szCs w:val="20"/>
        </w:rPr>
        <w:t>der CO</w:t>
      </w:r>
      <w:r w:rsidRPr="00131382">
        <w:rPr>
          <w:rFonts w:cs="Arial"/>
          <w:i/>
          <w:color w:val="808080"/>
          <w:szCs w:val="20"/>
          <w:vertAlign w:val="subscript"/>
        </w:rPr>
        <w:t>2</w:t>
      </w:r>
      <w:r w:rsidRPr="00131382">
        <w:rPr>
          <w:rFonts w:cs="Arial"/>
          <w:i/>
          <w:color w:val="808080"/>
          <w:szCs w:val="20"/>
        </w:rPr>
        <w:t xml:space="preserve">-Verordnung erfüllt </w:t>
      </w:r>
      <w:r w:rsidR="00B469C5">
        <w:rPr>
          <w:rFonts w:cs="Arial"/>
          <w:i/>
          <w:color w:val="808080"/>
          <w:szCs w:val="20"/>
        </w:rPr>
        <w:t>sind</w:t>
      </w:r>
      <w:r w:rsidRPr="00131382">
        <w:rPr>
          <w:rFonts w:cs="Arial"/>
          <w:i/>
          <w:color w:val="808080"/>
          <w:szCs w:val="20"/>
        </w:rPr>
        <w:t>.</w:t>
      </w:r>
    </w:p>
    <w:p w14:paraId="5B1A5543" w14:textId="1B7CC307" w:rsidR="00131382" w:rsidRDefault="00131382" w:rsidP="00131382">
      <w:pPr>
        <w:pStyle w:val="Paragraphedeliste"/>
        <w:numPr>
          <w:ilvl w:val="0"/>
          <w:numId w:val="24"/>
        </w:numPr>
        <w:rPr>
          <w:rFonts w:cs="Arial"/>
          <w:i/>
          <w:color w:val="808080"/>
          <w:szCs w:val="20"/>
        </w:rPr>
      </w:pPr>
      <w:r>
        <w:rPr>
          <w:rFonts w:cs="Arial"/>
          <w:i/>
          <w:color w:val="808080"/>
          <w:szCs w:val="20"/>
        </w:rPr>
        <w:t>Prüfung, ob Angaben zum Projekt</w:t>
      </w:r>
      <w:r w:rsidR="00B469C5">
        <w:rPr>
          <w:rFonts w:cs="Arial"/>
          <w:i/>
          <w:color w:val="808080"/>
          <w:szCs w:val="20"/>
        </w:rPr>
        <w:t>/Programm</w:t>
      </w:r>
      <w:r>
        <w:rPr>
          <w:rFonts w:cs="Arial"/>
          <w:i/>
          <w:color w:val="808080"/>
          <w:szCs w:val="20"/>
        </w:rPr>
        <w:t xml:space="preserve"> vollständig und konsistent sind</w:t>
      </w:r>
    </w:p>
    <w:p w14:paraId="5BCFB824" w14:textId="6756651D" w:rsidR="00131382" w:rsidRDefault="00131382" w:rsidP="00131382">
      <w:pPr>
        <w:pStyle w:val="Paragraphedeliste"/>
        <w:numPr>
          <w:ilvl w:val="0"/>
          <w:numId w:val="24"/>
        </w:numPr>
        <w:rPr>
          <w:rFonts w:cs="Arial"/>
          <w:i/>
          <w:color w:val="808080"/>
          <w:szCs w:val="20"/>
        </w:rPr>
      </w:pPr>
      <w:r>
        <w:rPr>
          <w:rFonts w:cs="Arial"/>
          <w:i/>
          <w:color w:val="808080"/>
          <w:szCs w:val="20"/>
        </w:rPr>
        <w:t>Prüfung der Methoden zur Abschätzung der erwarteten Emissionsverminderung</w:t>
      </w:r>
    </w:p>
    <w:p w14:paraId="78720996" w14:textId="0617E395" w:rsidR="00131382" w:rsidRDefault="00131382" w:rsidP="00131382">
      <w:pPr>
        <w:pStyle w:val="Paragraphedeliste"/>
        <w:numPr>
          <w:ilvl w:val="0"/>
          <w:numId w:val="24"/>
        </w:numPr>
        <w:rPr>
          <w:rFonts w:cs="Arial"/>
          <w:i/>
          <w:color w:val="808080"/>
          <w:szCs w:val="20"/>
        </w:rPr>
      </w:pPr>
      <w:r>
        <w:rPr>
          <w:rFonts w:cs="Arial"/>
          <w:i/>
          <w:color w:val="808080"/>
          <w:szCs w:val="20"/>
        </w:rPr>
        <w:t>Prüfung der Referenzentwicklung und der Zusätzlichkeit</w:t>
      </w:r>
    </w:p>
    <w:p w14:paraId="6A64AF54" w14:textId="1A73B1AC" w:rsidR="00131382" w:rsidRDefault="00131382" w:rsidP="00131382">
      <w:pPr>
        <w:pStyle w:val="Paragraphedeliste"/>
        <w:numPr>
          <w:ilvl w:val="0"/>
          <w:numId w:val="24"/>
        </w:numPr>
        <w:rPr>
          <w:rFonts w:cs="Arial"/>
          <w:i/>
          <w:color w:val="808080"/>
          <w:szCs w:val="20"/>
        </w:rPr>
      </w:pPr>
      <w:r>
        <w:rPr>
          <w:rFonts w:cs="Arial"/>
          <w:i/>
          <w:color w:val="808080"/>
          <w:szCs w:val="20"/>
        </w:rPr>
        <w:t>Prüfung des Monitoring-Konzepts</w:t>
      </w:r>
    </w:p>
    <w:p w14:paraId="6373D75E" w14:textId="075CBBC0" w:rsidR="003130CE" w:rsidRPr="00131382" w:rsidRDefault="003130CE" w:rsidP="00131382">
      <w:pPr>
        <w:pStyle w:val="Paragraphedeliste"/>
        <w:numPr>
          <w:ilvl w:val="0"/>
          <w:numId w:val="24"/>
        </w:numPr>
        <w:rPr>
          <w:rFonts w:cs="Arial"/>
          <w:i/>
          <w:color w:val="808080"/>
          <w:szCs w:val="20"/>
        </w:rPr>
      </w:pPr>
      <w:r>
        <w:rPr>
          <w:rFonts w:cs="Arial"/>
          <w:i/>
          <w:color w:val="808080"/>
          <w:szCs w:val="20"/>
        </w:rPr>
        <w:t>Empfehlungen zum Eignungsentscheid zuhanden der Geschäftsstelle Kompensation abgeben (Art. 8 Abs. 1 CO2-Verordnung)</w:t>
      </w:r>
    </w:p>
    <w:p w14:paraId="5FC95910" w14:textId="77777777" w:rsidR="00B61CD0" w:rsidRDefault="00B61CD0" w:rsidP="0031511B"/>
    <w:p w14:paraId="38DFC2B0" w14:textId="64C7D01C" w:rsidR="00131382" w:rsidRPr="00131382" w:rsidRDefault="00131382" w:rsidP="0031511B">
      <w:pPr>
        <w:rPr>
          <w:b/>
        </w:rPr>
      </w:pPr>
      <w:r w:rsidRPr="00131382">
        <w:rPr>
          <w:rFonts w:cs="Arial"/>
          <w:b/>
          <w:color w:val="000000"/>
          <w:szCs w:val="20"/>
        </w:rPr>
        <w:t>Beschreibung der gewählten Methoden</w:t>
      </w:r>
    </w:p>
    <w:p w14:paraId="7B3CB499" w14:textId="3A7FCC05" w:rsidR="00131382" w:rsidRDefault="00131382" w:rsidP="0031511B">
      <w:pPr>
        <w:rPr>
          <w:rFonts w:cs="Arial"/>
          <w:i/>
          <w:color w:val="808080"/>
          <w:szCs w:val="20"/>
        </w:rPr>
      </w:pPr>
      <w:r>
        <w:rPr>
          <w:rFonts w:cs="Arial"/>
          <w:i/>
          <w:color w:val="808080"/>
          <w:szCs w:val="20"/>
        </w:rPr>
        <w:t>Beschreibung der Methoden, Grundlagen und Referenzen, auf denen die Validierung beruht (Verwendete Unterlagen in Anhang A1 auflisten)</w:t>
      </w:r>
    </w:p>
    <w:p w14:paraId="53C2AD30" w14:textId="77777777" w:rsidR="00131382" w:rsidRDefault="00131382" w:rsidP="00131382"/>
    <w:p w14:paraId="6E7AEE50" w14:textId="1114D8FB" w:rsidR="00131382" w:rsidRPr="00131382" w:rsidRDefault="00131382" w:rsidP="00131382">
      <w:pPr>
        <w:rPr>
          <w:b/>
        </w:rPr>
      </w:pPr>
      <w:r w:rsidRPr="00131382">
        <w:rPr>
          <w:rFonts w:cs="Arial"/>
          <w:b/>
          <w:color w:val="000000"/>
          <w:szCs w:val="20"/>
        </w:rPr>
        <w:t>Beschreibung des Vorgehens / durchgeführter Schritte</w:t>
      </w:r>
    </w:p>
    <w:p w14:paraId="7D157822" w14:textId="2B1B9B13" w:rsidR="00131382" w:rsidRPr="00131382" w:rsidRDefault="00131382" w:rsidP="0031511B">
      <w:pPr>
        <w:rPr>
          <w:i/>
          <w:color w:val="808080" w:themeColor="background1" w:themeShade="80"/>
        </w:rPr>
      </w:pPr>
      <w:r w:rsidRPr="00131382">
        <w:rPr>
          <w:i/>
          <w:color w:val="808080" w:themeColor="background1" w:themeShade="80"/>
        </w:rPr>
        <w:t>Beschreiben</w:t>
      </w:r>
    </w:p>
    <w:p w14:paraId="6C58E814" w14:textId="77777777" w:rsidR="00131382" w:rsidRDefault="00131382" w:rsidP="0031511B"/>
    <w:p w14:paraId="62E9498A" w14:textId="462DC4D4" w:rsidR="00131382" w:rsidRDefault="00131382" w:rsidP="0031511B">
      <w:pPr>
        <w:rPr>
          <w:rFonts w:cs="Arial"/>
          <w:b/>
          <w:color w:val="000000"/>
          <w:szCs w:val="20"/>
        </w:rPr>
      </w:pPr>
      <w:r w:rsidRPr="00131382">
        <w:rPr>
          <w:rFonts w:cs="Arial"/>
          <w:b/>
          <w:color w:val="000000"/>
          <w:szCs w:val="20"/>
        </w:rPr>
        <w:t xml:space="preserve">Beschreibung des Vorgehens </w:t>
      </w:r>
      <w:r w:rsidR="00872252">
        <w:rPr>
          <w:rFonts w:cs="Arial"/>
          <w:b/>
          <w:color w:val="000000"/>
          <w:szCs w:val="20"/>
        </w:rPr>
        <w:t>zur Qualitätssicherung</w:t>
      </w:r>
    </w:p>
    <w:p w14:paraId="6410B284" w14:textId="6F9D4E43" w:rsidR="00872252" w:rsidRDefault="00872252" w:rsidP="0031511B">
      <w:pPr>
        <w:rPr>
          <w:rFonts w:cs="Arial"/>
          <w:i/>
          <w:color w:val="808080"/>
          <w:szCs w:val="20"/>
        </w:rPr>
      </w:pPr>
      <w:r>
        <w:rPr>
          <w:rFonts w:cs="Arial"/>
          <w:i/>
          <w:color w:val="808080"/>
          <w:szCs w:val="20"/>
        </w:rPr>
        <w:t>Prozesse und Zuständigkeiten</w:t>
      </w:r>
    </w:p>
    <w:p w14:paraId="1C0612EA" w14:textId="77777777" w:rsidR="006D1E31" w:rsidRDefault="006D1E31" w:rsidP="006D1E31"/>
    <w:p w14:paraId="3010577A" w14:textId="77777777" w:rsidR="006D1E31" w:rsidRPr="00131382" w:rsidRDefault="006D1E31" w:rsidP="0031511B">
      <w:pPr>
        <w:rPr>
          <w:b/>
        </w:rPr>
      </w:pPr>
    </w:p>
    <w:p w14:paraId="1525966C" w14:textId="5E087637" w:rsidR="00B61CD0" w:rsidRDefault="00B61CD0" w:rsidP="00B61CD0">
      <w:pPr>
        <w:pStyle w:val="Titre2"/>
      </w:pPr>
      <w:bookmarkStart w:id="9" w:name="_Toc104800221"/>
      <w:r>
        <w:t>Unabhängigkeitserklärung</w:t>
      </w:r>
      <w:bookmarkEnd w:id="9"/>
    </w:p>
    <w:p w14:paraId="1ED0F045" w14:textId="1F86A00C" w:rsidR="00872252" w:rsidRDefault="00872252" w:rsidP="00872252">
      <w:pPr>
        <w:rPr>
          <w:rFonts w:cs="Arial"/>
          <w:szCs w:val="20"/>
        </w:rPr>
      </w:pPr>
      <w:r>
        <w:rPr>
          <w:rFonts w:cs="Arial"/>
          <w:szCs w:val="20"/>
        </w:rPr>
        <w:t>Der vom BAFU zugelassene interne oder externe Fachexperte der Stelle übernimmt für d</w:t>
      </w:r>
      <w:r w:rsidR="00DD54A7">
        <w:rPr>
          <w:rFonts w:cs="Arial"/>
          <w:szCs w:val="20"/>
        </w:rPr>
        <w:t>as</w:t>
      </w:r>
      <w:r w:rsidR="00487C36">
        <w:rPr>
          <w:rFonts w:cs="Arial"/>
          <w:szCs w:val="20"/>
        </w:rPr>
        <w:t xml:space="preserve"> vom BAFU als Validierungs-/</w:t>
      </w:r>
      <w:r>
        <w:rPr>
          <w:rFonts w:cs="Arial"/>
          <w:szCs w:val="20"/>
        </w:rPr>
        <w:t xml:space="preserve">Verifizierungsstelle zugelassene </w:t>
      </w:r>
      <w:r w:rsidR="00DD54A7">
        <w:rPr>
          <w:rFonts w:cs="Arial"/>
          <w:szCs w:val="20"/>
        </w:rPr>
        <w:t xml:space="preserve">Unternehmen </w:t>
      </w:r>
      <w:r w:rsidRPr="00C078BE">
        <w:rPr>
          <w:rFonts w:cs="Arial"/>
          <w:color w:val="808080" w:themeColor="background1" w:themeShade="80"/>
          <w:szCs w:val="20"/>
        </w:rPr>
        <w:t xml:space="preserve">(→ Firma gemäss </w:t>
      </w:r>
      <w:r w:rsidR="00C078BE" w:rsidRPr="00C078BE">
        <w:rPr>
          <w:rFonts w:cs="Arial"/>
          <w:color w:val="808080" w:themeColor="background1" w:themeShade="80"/>
          <w:szCs w:val="20"/>
        </w:rPr>
        <w:t>Titelseite</w:t>
      </w:r>
      <w:r w:rsidRPr="00C078BE">
        <w:rPr>
          <w:rFonts w:cs="Arial"/>
          <w:color w:val="808080" w:themeColor="background1" w:themeShade="80"/>
          <w:szCs w:val="20"/>
        </w:rPr>
        <w:t xml:space="preserve"> diese</w:t>
      </w:r>
      <w:r w:rsidR="00C078BE" w:rsidRPr="00C078BE">
        <w:rPr>
          <w:rFonts w:cs="Arial"/>
          <w:color w:val="808080" w:themeColor="background1" w:themeShade="80"/>
          <w:szCs w:val="20"/>
        </w:rPr>
        <w:t>s</w:t>
      </w:r>
      <w:r w:rsidRPr="00C078BE">
        <w:rPr>
          <w:rFonts w:cs="Arial"/>
          <w:color w:val="808080" w:themeColor="background1" w:themeShade="80"/>
          <w:szCs w:val="20"/>
        </w:rPr>
        <w:t xml:space="preserve"> Dokument</w:t>
      </w:r>
      <w:r w:rsidR="00C078BE" w:rsidRPr="00C078BE">
        <w:rPr>
          <w:rFonts w:cs="Arial"/>
          <w:color w:val="808080" w:themeColor="background1" w:themeShade="80"/>
          <w:szCs w:val="20"/>
        </w:rPr>
        <w:t>es</w:t>
      </w:r>
      <w:r>
        <w:rPr>
          <w:rFonts w:cs="Arial"/>
          <w:szCs w:val="20"/>
        </w:rPr>
        <w:t>) die Validierung dieses Projekts</w:t>
      </w:r>
      <w:r w:rsidR="00487C36">
        <w:rPr>
          <w:rFonts w:cs="Arial"/>
          <w:szCs w:val="20"/>
        </w:rPr>
        <w:t>/Programms</w:t>
      </w:r>
      <w:r>
        <w:rPr>
          <w:rFonts w:cs="Arial"/>
          <w:szCs w:val="20"/>
        </w:rPr>
        <w:t xml:space="preserve"> (</w:t>
      </w:r>
      <w:r w:rsidRPr="00C078BE">
        <w:rPr>
          <w:rFonts w:cs="Arial"/>
          <w:color w:val="808080" w:themeColor="background1" w:themeShade="80"/>
          <w:szCs w:val="20"/>
        </w:rPr>
        <w:t>→ gemäss Titelseite dieses Dokuments</w:t>
      </w:r>
      <w:r>
        <w:rPr>
          <w:rFonts w:cs="Arial"/>
          <w:szCs w:val="20"/>
        </w:rPr>
        <w:t>).</w:t>
      </w:r>
    </w:p>
    <w:p w14:paraId="509E44CE" w14:textId="77777777" w:rsidR="00872252" w:rsidRDefault="00872252" w:rsidP="00872252">
      <w:pPr>
        <w:rPr>
          <w:rFonts w:cs="Arial"/>
          <w:szCs w:val="20"/>
        </w:rPr>
      </w:pPr>
    </w:p>
    <w:p w14:paraId="3E4964D6" w14:textId="64CBA302" w:rsidR="009C5B17" w:rsidRDefault="00487C36" w:rsidP="00487C36">
      <w:pPr>
        <w:rPr>
          <w:rFonts w:cs="Arial"/>
        </w:rPr>
      </w:pPr>
      <w:r w:rsidRPr="00487C36">
        <w:rPr>
          <w:rFonts w:cs="Arial"/>
          <w:szCs w:val="20"/>
        </w:rPr>
        <w:t>Das Unternehmen sowie der zugelassene Fachexperte, der Qualitätsve</w:t>
      </w:r>
      <w:r>
        <w:rPr>
          <w:rFonts w:cs="Arial"/>
          <w:szCs w:val="20"/>
        </w:rPr>
        <w:t>rantwortliche und der Gesamtverantwortliche der Validierungs-/</w:t>
      </w:r>
      <w:r w:rsidRPr="00487C36">
        <w:rPr>
          <w:rFonts w:cs="Arial"/>
          <w:szCs w:val="20"/>
        </w:rPr>
        <w:t>Verifizierungsstelle</w:t>
      </w:r>
      <w:r w:rsidR="00F16452">
        <w:rPr>
          <w:rFonts w:cs="Arial"/>
          <w:szCs w:val="20"/>
        </w:rPr>
        <w:t xml:space="preserve"> (VVS)</w:t>
      </w:r>
      <w:r w:rsidRPr="00487C36">
        <w:rPr>
          <w:rFonts w:cs="Arial"/>
          <w:szCs w:val="20"/>
        </w:rPr>
        <w:t xml:space="preserve"> bestätigen, </w:t>
      </w:r>
      <w:r w:rsidR="008A253B" w:rsidRPr="00293165">
        <w:rPr>
          <w:rFonts w:cs="Arial"/>
        </w:rPr>
        <w:t xml:space="preserve">dass sie – abgesehen von ihren Leistungen im Rahmen der Validierung/Verifizierung </w:t>
      </w:r>
      <w:r w:rsidR="008A253B" w:rsidRPr="0007463D">
        <w:rPr>
          <w:rFonts w:cs="Arial"/>
        </w:rPr>
        <w:t xml:space="preserve">– von den betroffenen Organisationen (insbesondere vom Auftraggeber der Validierung/Verifizierung und den Betreibern der einzelnen </w:t>
      </w:r>
      <w:r w:rsidR="0089542B">
        <w:rPr>
          <w:rFonts w:cs="Arial"/>
        </w:rPr>
        <w:t>Projekten</w:t>
      </w:r>
      <w:r w:rsidR="008A253B" w:rsidRPr="0007463D">
        <w:rPr>
          <w:rFonts w:cs="Arial"/>
        </w:rPr>
        <w:t>, sofern es sich um ein Programm handelt) sowie deren Beratern unabhängig sind</w:t>
      </w:r>
      <w:r w:rsidR="0007463D">
        <w:rPr>
          <w:rFonts w:cs="Arial"/>
        </w:rPr>
        <w:t xml:space="preserve"> (vgl. VoMi VVS, Kap. 4.1)</w:t>
      </w:r>
      <w:r w:rsidR="008A253B" w:rsidRPr="0007463D">
        <w:rPr>
          <w:rFonts w:cs="Arial"/>
        </w:rPr>
        <w:t>.</w:t>
      </w:r>
    </w:p>
    <w:p w14:paraId="4061AD3A" w14:textId="05C9A878" w:rsidR="008A253B" w:rsidRDefault="008A253B" w:rsidP="00487C36">
      <w:pPr>
        <w:rPr>
          <w:rFonts w:cs="Arial"/>
        </w:rPr>
      </w:pPr>
    </w:p>
    <w:p w14:paraId="56B17D06" w14:textId="77777777" w:rsidR="00FF0D69" w:rsidRPr="00D92F75" w:rsidRDefault="00FF0D69" w:rsidP="00FF0D69">
      <w:pPr>
        <w:pStyle w:val="05BAFUGrundschrift"/>
        <w:jc w:val="left"/>
      </w:pPr>
      <w:r w:rsidRPr="00D92F75">
        <w:t>Um ihre Unabhängigkeit zu gewährleisten, verpflichtet sich die VVS dazu:</w:t>
      </w:r>
    </w:p>
    <w:p w14:paraId="72162139" w14:textId="20450942" w:rsidR="00FF0D69" w:rsidRPr="00D92F75" w:rsidRDefault="00FF0D69" w:rsidP="00FF0D69">
      <w:pPr>
        <w:pStyle w:val="05BAFUGrundschriftAufzhlung"/>
        <w:ind w:left="360" w:hanging="360"/>
        <w:jc w:val="left"/>
        <w:rPr>
          <w:lang w:val="de-CH"/>
        </w:rPr>
      </w:pPr>
      <w:r w:rsidRPr="00D92F75">
        <w:rPr>
          <w:lang w:val="de-CH"/>
        </w:rPr>
        <w:lastRenderedPageBreak/>
        <w:t>keine Projekte</w:t>
      </w:r>
      <w:r w:rsidR="0089542B">
        <w:rPr>
          <w:lang w:val="de-CH"/>
        </w:rPr>
        <w:t xml:space="preserve"> oder Programme</w:t>
      </w:r>
      <w:r w:rsidRPr="00D92F75">
        <w:rPr>
          <w:lang w:val="de-CH"/>
        </w:rPr>
        <w:t xml:space="preserve"> zu validieren oder Monitoringberichte zu verifizieren, an deren Entwicklung</w:t>
      </w:r>
      <w:r w:rsidRPr="00D92F75">
        <w:rPr>
          <w:rStyle w:val="Appelnotedebasdep"/>
        </w:rPr>
        <w:footnoteReference w:id="10"/>
      </w:r>
      <w:r w:rsidRPr="00D92F75">
        <w:rPr>
          <w:lang w:val="de-CH"/>
        </w:rPr>
        <w:t xml:space="preserve"> sie beteiligt war;</w:t>
      </w:r>
    </w:p>
    <w:p w14:paraId="560583F0" w14:textId="6F2B15E5" w:rsidR="00FF0D69" w:rsidRPr="00D92F75" w:rsidRDefault="00FF0D69" w:rsidP="00FF0D69">
      <w:pPr>
        <w:pStyle w:val="05BAFUGrundschriftAufzhlung"/>
        <w:ind w:left="360" w:hanging="360"/>
        <w:jc w:val="left"/>
        <w:rPr>
          <w:lang w:val="de-CH"/>
        </w:rPr>
      </w:pPr>
      <w:r w:rsidRPr="00D92F75">
        <w:rPr>
          <w:lang w:val="de-CH"/>
        </w:rPr>
        <w:t xml:space="preserve">bei der Validierung oder Verifizierung eines Projekts </w:t>
      </w:r>
      <w:r w:rsidR="0089542B" w:rsidRPr="004F56AC">
        <w:rPr>
          <w:lang w:val="de-CH"/>
        </w:rPr>
        <w:t xml:space="preserve">oder eines Programms </w:t>
      </w:r>
      <w:r w:rsidRPr="00D92F75">
        <w:rPr>
          <w:lang w:val="de-CH"/>
        </w:rPr>
        <w:t xml:space="preserve">keinen Fachexperten, Qualitätsverantwortlichen oder Gesamtverantwortlichen einzusetzen, der in irgendeiner Form an der Entwicklung desselben Projekts </w:t>
      </w:r>
      <w:r w:rsidR="0089542B" w:rsidRPr="004F56AC">
        <w:rPr>
          <w:lang w:val="de-CH"/>
        </w:rPr>
        <w:t xml:space="preserve">oder Programms </w:t>
      </w:r>
      <w:r w:rsidRPr="00D92F75">
        <w:rPr>
          <w:lang w:val="de-CH"/>
        </w:rPr>
        <w:t>beteiligt war;</w:t>
      </w:r>
    </w:p>
    <w:p w14:paraId="2CA36E52" w14:textId="482F32F2" w:rsidR="00FF0D69" w:rsidRDefault="00FF0D69" w:rsidP="00FF0D69">
      <w:pPr>
        <w:pStyle w:val="05BAFUGrundschriftAufzhlung"/>
        <w:ind w:left="360" w:hanging="360"/>
        <w:jc w:val="left"/>
        <w:rPr>
          <w:lang w:val="de-CH"/>
        </w:rPr>
      </w:pPr>
      <w:r w:rsidRPr="00D92F75">
        <w:rPr>
          <w:lang w:val="de-CH"/>
        </w:rPr>
        <w:t>keinen Fachexperten, Qualitätsverantwortlichen oder Gesamtverantwortlichen bei der Verifizierung einzusetzen, der in irgendeiner Form bereits an der Validierung des Projekts</w:t>
      </w:r>
      <w:r w:rsidR="0089542B">
        <w:rPr>
          <w:lang w:val="de-CH"/>
        </w:rPr>
        <w:t xml:space="preserve"> </w:t>
      </w:r>
      <w:r w:rsidR="0089542B" w:rsidRPr="004F56AC">
        <w:rPr>
          <w:lang w:val="de-CH"/>
        </w:rPr>
        <w:t>oder Programms</w:t>
      </w:r>
      <w:r w:rsidRPr="00D92F75">
        <w:rPr>
          <w:lang w:val="de-CH"/>
        </w:rPr>
        <w:t xml:space="preserve"> beteiligt gewesen ist;</w:t>
      </w:r>
    </w:p>
    <w:p w14:paraId="55C24607" w14:textId="31CA04AE" w:rsidR="0089542B" w:rsidRPr="00D92F75" w:rsidRDefault="0089542B" w:rsidP="00FF0D69">
      <w:pPr>
        <w:pStyle w:val="05BAFUGrundschriftAufzhlung"/>
        <w:ind w:left="360" w:hanging="360"/>
        <w:jc w:val="left"/>
        <w:rPr>
          <w:lang w:val="de-CH"/>
        </w:rPr>
      </w:pPr>
      <w:r w:rsidRPr="004F56AC">
        <w:rPr>
          <w:lang w:val="de-CH"/>
        </w:rPr>
        <w:t>keinen Fachexperten, Qualitätsverantwortlichen oder Gesamtverantwortlichen bei der Validierung einzusetzen, der in irgendeiner Form bereits an der letzten Verifizierung des Projekts oder Programms beteiligt gewesen ist</w:t>
      </w:r>
      <w:r>
        <w:rPr>
          <w:lang w:val="de-CH"/>
        </w:rPr>
        <w:t>;</w:t>
      </w:r>
    </w:p>
    <w:p w14:paraId="14CC1B5B" w14:textId="540AEAF4" w:rsidR="00FF0D69" w:rsidRPr="00D92F75" w:rsidRDefault="00FF0D69" w:rsidP="00FF0D69">
      <w:pPr>
        <w:pStyle w:val="05BAFUGrundschriftAufzhlung"/>
        <w:ind w:left="360" w:hanging="360"/>
        <w:jc w:val="left"/>
        <w:rPr>
          <w:lang w:val="de-CH"/>
        </w:rPr>
      </w:pPr>
      <w:r w:rsidRPr="00D92F75">
        <w:rPr>
          <w:lang w:val="de-CH"/>
        </w:rPr>
        <w:t xml:space="preserve">keine Validierungen und Verifizierungen für Auftraggeber durchzuführen, für die sie an der Entwicklung </w:t>
      </w:r>
      <w:r w:rsidR="00892D51">
        <w:rPr>
          <w:lang w:val="de-CH"/>
        </w:rPr>
        <w:t>vom gleichen Projekttyp</w:t>
      </w:r>
      <w:r w:rsidRPr="00D92F75">
        <w:rPr>
          <w:lang w:val="de-CH"/>
        </w:rPr>
        <w:t xml:space="preserve"> beteiligt war.</w:t>
      </w:r>
      <w:r w:rsidRPr="00D92F75">
        <w:rPr>
          <w:rStyle w:val="Appelnotedebasdep"/>
        </w:rPr>
        <w:footnoteReference w:id="11"/>
      </w:r>
      <w:r w:rsidRPr="00D92F75">
        <w:rPr>
          <w:lang w:val="de-CH"/>
        </w:rPr>
        <w:t>;</w:t>
      </w:r>
    </w:p>
    <w:p w14:paraId="05730CC6" w14:textId="51769285" w:rsidR="00FF0D69" w:rsidRPr="00D92F75" w:rsidRDefault="00FF0D69" w:rsidP="00B946E0">
      <w:pPr>
        <w:pStyle w:val="05BAFUGrundschriftAufzhlung"/>
        <w:ind w:left="360" w:hanging="360"/>
        <w:jc w:val="left"/>
        <w:rPr>
          <w:lang w:val="de-CH"/>
        </w:rPr>
      </w:pPr>
      <w:r w:rsidRPr="00D92F75">
        <w:rPr>
          <w:lang w:val="de-CH"/>
        </w:rPr>
        <w:t>keine Projekte</w:t>
      </w:r>
      <w:r w:rsidR="005934EE">
        <w:rPr>
          <w:lang w:val="de-CH"/>
        </w:rPr>
        <w:t xml:space="preserve"> oder Programme</w:t>
      </w:r>
      <w:r w:rsidRPr="00D92F75">
        <w:rPr>
          <w:lang w:val="de-CH"/>
        </w:rPr>
        <w:t xml:space="preserve"> für Auftraggeber zu validieren oder zu verifizieren, für die sie eine Beratung oder ein Audit bei der Festlegung von Zielen im Bereich der CO</w:t>
      </w:r>
      <w:r w:rsidRPr="00D92F75">
        <w:rPr>
          <w:vertAlign w:val="subscript"/>
          <w:lang w:val="de-CH"/>
        </w:rPr>
        <w:t>2</w:t>
      </w:r>
      <w:r w:rsidRPr="00D92F75">
        <w:rPr>
          <w:lang w:val="de-CH"/>
        </w:rPr>
        <w:t>-Abgabebefreiung durchgeführt</w:t>
      </w:r>
      <w:r w:rsidRPr="00D92F75">
        <w:rPr>
          <w:rStyle w:val="Appelnotedebasdep"/>
        </w:rPr>
        <w:footnoteReference w:id="12"/>
      </w:r>
      <w:r w:rsidR="0089542B">
        <w:rPr>
          <w:lang w:val="de-CH"/>
        </w:rPr>
        <w:t xml:space="preserve"> oder </w:t>
      </w:r>
      <w:r w:rsidRPr="00D92F75">
        <w:rPr>
          <w:lang w:val="de-CH"/>
        </w:rPr>
        <w:t>für die sie eine Beratung im Rahmen der EnergieSchweiz-Plattform PEIK durchgeführt hat</w:t>
      </w:r>
      <w:r w:rsidRPr="00D92F75">
        <w:rPr>
          <w:rStyle w:val="Appelnotedebasdep"/>
        </w:rPr>
        <w:footnoteReference w:id="13"/>
      </w:r>
      <w:r w:rsidRPr="00D92F75">
        <w:rPr>
          <w:lang w:val="de-CH"/>
        </w:rPr>
        <w:t>;</w:t>
      </w:r>
    </w:p>
    <w:p w14:paraId="29BDB869" w14:textId="54644CFD" w:rsidR="00FF0D69" w:rsidRPr="00D92F75" w:rsidRDefault="00FF0D69" w:rsidP="00FF0D69">
      <w:pPr>
        <w:pStyle w:val="05BAFUGrundschriftAufzhlungletzte"/>
        <w:ind w:left="360" w:hanging="360"/>
        <w:jc w:val="left"/>
        <w:rPr>
          <w:lang w:val="de-CH"/>
        </w:rPr>
      </w:pPr>
      <w:r w:rsidRPr="00D92F75">
        <w:rPr>
          <w:lang w:val="de-CH"/>
        </w:rPr>
        <w:t>die betroffenen Organisationen im Rahmen der Validierung und Verifizierung nicht zu beraten, sondern eine unabhängige Prüfung der Unterlagen durchzuführen. Insbesondere dürfen die betroffenen Organisationen nicht derart beraten werden, dass die Menge an anrechenbaren Emissionsverminderungen systematisch maximiert wird.</w:t>
      </w:r>
    </w:p>
    <w:p w14:paraId="26EA5FAD" w14:textId="4CDFD71A" w:rsidR="005B6554" w:rsidRPr="00D92F75" w:rsidRDefault="005B6554" w:rsidP="005B6554">
      <w:pPr>
        <w:pStyle w:val="05BAFUGrundschriftAufzhlungletzte"/>
        <w:numPr>
          <w:ilvl w:val="0"/>
          <w:numId w:val="0"/>
        </w:numPr>
        <w:jc w:val="left"/>
        <w:rPr>
          <w:lang w:val="de-CH"/>
        </w:rPr>
      </w:pPr>
      <w:r w:rsidRPr="00D92F75">
        <w:rPr>
          <w:lang w:val="de-CH"/>
        </w:rPr>
        <w:t>Die VVS stellt sicher, dass auch der beauftragte Fachexperte, d</w:t>
      </w:r>
      <w:r w:rsidR="003E1CEC">
        <w:rPr>
          <w:lang w:val="de-CH"/>
        </w:rPr>
        <w:t>er</w:t>
      </w:r>
      <w:r w:rsidRPr="00D92F75">
        <w:rPr>
          <w:lang w:val="de-CH"/>
        </w:rPr>
        <w:t xml:space="preserve"> Qualitätsverantwortliche und der Gesamtverantwortliche sowie die von ihm mandatierten externen Fachexperten die vorangehenden Anforderungen erfüllen</w:t>
      </w:r>
      <w:r w:rsidR="00E9143D">
        <w:rPr>
          <w:lang w:val="de-CH"/>
        </w:rPr>
        <w:t>.</w:t>
      </w:r>
    </w:p>
    <w:p w14:paraId="4A41AEE8" w14:textId="0FF681D3" w:rsidR="00872252" w:rsidRDefault="00487C36" w:rsidP="00487C36">
      <w:pPr>
        <w:rPr>
          <w:rFonts w:cs="Arial"/>
          <w:szCs w:val="20"/>
        </w:rPr>
      </w:pPr>
      <w:r w:rsidRPr="00487C36">
        <w:rPr>
          <w:rFonts w:cs="Arial"/>
          <w:szCs w:val="20"/>
        </w:rPr>
        <w:t>Der Fachexperte, der Qualitätsverantwortliche und der Gesamtverantwortliche der Validierungs-/Veri</w:t>
      </w:r>
      <w:r>
        <w:rPr>
          <w:rFonts w:cs="Arial"/>
          <w:szCs w:val="20"/>
        </w:rPr>
        <w:softHyphen/>
      </w:r>
      <w:r w:rsidRPr="00487C36">
        <w:rPr>
          <w:rFonts w:cs="Arial"/>
          <w:szCs w:val="20"/>
        </w:rPr>
        <w:t>fizierungsstelle bestätigen mit ihrer Unterschrift, dass sie – abgesehen von ihren L</w:t>
      </w:r>
      <w:r>
        <w:rPr>
          <w:rFonts w:cs="Arial"/>
          <w:szCs w:val="20"/>
        </w:rPr>
        <w:t>eistungen im Rah</w:t>
      </w:r>
      <w:r w:rsidRPr="00487C36">
        <w:rPr>
          <w:rFonts w:cs="Arial"/>
          <w:szCs w:val="20"/>
        </w:rPr>
        <w:t>men der Validierung/Verifizierung – vom Auftraggeber der Validierung/Verifizierung und seinen Beratern unabhängig sind.</w:t>
      </w:r>
    </w:p>
    <w:p w14:paraId="54DFD47E" w14:textId="77777777" w:rsidR="00872252" w:rsidRDefault="00872252" w:rsidP="00872252"/>
    <w:p w14:paraId="73BDBC4F" w14:textId="77777777" w:rsidR="00487C36" w:rsidRDefault="00487C36" w:rsidP="00872252"/>
    <w:p w14:paraId="069405FD" w14:textId="77B67DD1" w:rsidR="00A20360" w:rsidRDefault="00A20360" w:rsidP="00A20360">
      <w:pPr>
        <w:pStyle w:val="Titre2"/>
      </w:pPr>
      <w:bookmarkStart w:id="10" w:name="_Toc104800222"/>
      <w:r>
        <w:t>Haftungsausschlusserklärung</w:t>
      </w:r>
      <w:bookmarkEnd w:id="10"/>
    </w:p>
    <w:p w14:paraId="2F05C2FF" w14:textId="364F2938" w:rsidR="00A20360" w:rsidRDefault="00872252" w:rsidP="00A20360">
      <w:r>
        <w:rPr>
          <w:rFonts w:cs="Arial"/>
          <w:i/>
          <w:color w:val="808080"/>
          <w:szCs w:val="20"/>
        </w:rPr>
        <w:t>Deklaration des Haftungsausschlusses des Validierers</w:t>
      </w:r>
    </w:p>
    <w:p w14:paraId="0B168516" w14:textId="77777777" w:rsidR="00A20360" w:rsidRDefault="00A20360" w:rsidP="00A20360"/>
    <w:p w14:paraId="15ED29DB" w14:textId="77777777" w:rsidR="00872252" w:rsidRPr="00A20360" w:rsidRDefault="00872252" w:rsidP="00A20360"/>
    <w:p w14:paraId="13754B3B" w14:textId="4914531C" w:rsidR="00B61CD0" w:rsidRDefault="00A20360" w:rsidP="00C32B9B">
      <w:pPr>
        <w:pStyle w:val="Titre1"/>
        <w:pageBreakBefore/>
      </w:pPr>
      <w:bookmarkStart w:id="11" w:name="_Toc104800223"/>
      <w:r>
        <w:lastRenderedPageBreak/>
        <w:t>Allgemeine Angaben zum Projekt</w:t>
      </w:r>
      <w:r w:rsidR="00512429">
        <w:t>/Programm</w:t>
      </w:r>
      <w:bookmarkEnd w:id="11"/>
    </w:p>
    <w:p w14:paraId="4B186975" w14:textId="02929416" w:rsidR="00A20360" w:rsidRDefault="00A20360" w:rsidP="00A20360">
      <w:pPr>
        <w:pStyle w:val="Titre2"/>
      </w:pPr>
      <w:bookmarkStart w:id="12" w:name="_Toc104800224"/>
      <w:r>
        <w:t>Projektorganisation</w:t>
      </w:r>
      <w:bookmarkEnd w:id="12"/>
    </w:p>
    <w:tbl>
      <w:tblPr>
        <w:tblStyle w:val="Grilledutableau"/>
        <w:tblW w:w="0" w:type="auto"/>
        <w:tblLook w:val="04A0" w:firstRow="1" w:lastRow="0" w:firstColumn="1" w:lastColumn="0" w:noHBand="0" w:noVBand="1"/>
      </w:tblPr>
      <w:tblGrid>
        <w:gridCol w:w="3256"/>
        <w:gridCol w:w="5806"/>
      </w:tblGrid>
      <w:tr w:rsidR="00872252" w14:paraId="16DD250E" w14:textId="77777777" w:rsidTr="00872252">
        <w:tc>
          <w:tcPr>
            <w:tcW w:w="3256" w:type="dxa"/>
          </w:tcPr>
          <w:p w14:paraId="45CE2297" w14:textId="37EAEFFC" w:rsidR="00872252" w:rsidRDefault="00872252" w:rsidP="00C00F24">
            <w:pPr>
              <w:spacing w:before="60" w:after="60" w:line="260" w:lineRule="atLeast"/>
              <w:rPr>
                <w:rFonts w:cs="Arial"/>
                <w:szCs w:val="20"/>
              </w:rPr>
            </w:pPr>
            <w:r>
              <w:rPr>
                <w:rFonts w:ascii="Arial" w:hAnsi="Arial" w:cs="Arial"/>
                <w:sz w:val="20"/>
                <w:szCs w:val="20"/>
              </w:rPr>
              <w:t>Gesuchsteller</w:t>
            </w:r>
          </w:p>
        </w:tc>
        <w:tc>
          <w:tcPr>
            <w:tcW w:w="5806" w:type="dxa"/>
          </w:tcPr>
          <w:p w14:paraId="1011D320" w14:textId="61B00101" w:rsidR="00872252" w:rsidRPr="00131382" w:rsidRDefault="00872252" w:rsidP="00C00F24">
            <w:pPr>
              <w:spacing w:before="60" w:after="60" w:line="260" w:lineRule="atLeast"/>
              <w:rPr>
                <w:rFonts w:ascii="Arial" w:hAnsi="Arial" w:cs="Arial"/>
                <w:i/>
                <w:color w:val="808080"/>
                <w:sz w:val="20"/>
                <w:szCs w:val="20"/>
              </w:rPr>
            </w:pPr>
            <w:r>
              <w:rPr>
                <w:rFonts w:ascii="Arial" w:hAnsi="Arial" w:cs="Arial"/>
                <w:i/>
                <w:color w:val="808080"/>
                <w:sz w:val="20"/>
                <w:szCs w:val="20"/>
              </w:rPr>
              <w:t>Name und Adresse des Unternehmens</w:t>
            </w:r>
          </w:p>
        </w:tc>
      </w:tr>
      <w:tr w:rsidR="00872252" w14:paraId="7F84E744" w14:textId="77777777" w:rsidTr="00872252">
        <w:tc>
          <w:tcPr>
            <w:tcW w:w="3256" w:type="dxa"/>
          </w:tcPr>
          <w:p w14:paraId="3CE346EE" w14:textId="284B5372" w:rsidR="00872252" w:rsidRDefault="00872252" w:rsidP="00C00F24">
            <w:pPr>
              <w:spacing w:before="60" w:after="60" w:line="260" w:lineRule="atLeast"/>
              <w:rPr>
                <w:rFonts w:cs="Arial"/>
                <w:szCs w:val="20"/>
              </w:rPr>
            </w:pPr>
            <w:r>
              <w:rPr>
                <w:rFonts w:ascii="Arial" w:hAnsi="Arial" w:cs="Arial"/>
                <w:sz w:val="20"/>
                <w:szCs w:val="20"/>
              </w:rPr>
              <w:t>Kontakt</w:t>
            </w:r>
          </w:p>
        </w:tc>
        <w:tc>
          <w:tcPr>
            <w:tcW w:w="5806" w:type="dxa"/>
          </w:tcPr>
          <w:p w14:paraId="7624DED1" w14:textId="41A40F94" w:rsidR="00872252" w:rsidRDefault="00872252" w:rsidP="00C00F24">
            <w:pPr>
              <w:spacing w:before="60" w:after="60" w:line="260" w:lineRule="atLeast"/>
              <w:rPr>
                <w:rFonts w:cs="Arial"/>
                <w:i/>
                <w:color w:val="808080"/>
                <w:szCs w:val="20"/>
              </w:rPr>
            </w:pPr>
            <w:r>
              <w:rPr>
                <w:rFonts w:ascii="Arial" w:hAnsi="Arial" w:cs="Arial"/>
                <w:i/>
                <w:color w:val="808080"/>
                <w:sz w:val="20"/>
                <w:szCs w:val="20"/>
              </w:rPr>
              <w:t>Name, Telefon, E-Mail-Adresse</w:t>
            </w:r>
          </w:p>
        </w:tc>
      </w:tr>
    </w:tbl>
    <w:p w14:paraId="02942BE0" w14:textId="77777777" w:rsidR="00A20360" w:rsidRDefault="00A20360" w:rsidP="00A20360"/>
    <w:p w14:paraId="1E7F80E1" w14:textId="77777777" w:rsidR="00872252" w:rsidRPr="00A20360" w:rsidRDefault="00872252" w:rsidP="00A20360"/>
    <w:p w14:paraId="44BE6C9D" w14:textId="0162895C" w:rsidR="00A20360" w:rsidRDefault="00A20360" w:rsidP="00A20360">
      <w:pPr>
        <w:pStyle w:val="Titre2"/>
      </w:pPr>
      <w:bookmarkStart w:id="13" w:name="_Toc104800225"/>
      <w:r>
        <w:t>Projektinformation</w:t>
      </w:r>
      <w:bookmarkEnd w:id="13"/>
    </w:p>
    <w:p w14:paraId="738F6D52" w14:textId="74F28AD3" w:rsidR="00872252" w:rsidRPr="00872252" w:rsidRDefault="00872252" w:rsidP="00872252">
      <w:pPr>
        <w:rPr>
          <w:b/>
        </w:rPr>
      </w:pPr>
      <w:r w:rsidRPr="00872252">
        <w:rPr>
          <w:rFonts w:cs="Arial"/>
          <w:b/>
          <w:szCs w:val="20"/>
        </w:rPr>
        <w:t>Beschreibung des Projekts</w:t>
      </w:r>
      <w:r w:rsidR="00882B54">
        <w:rPr>
          <w:rFonts w:cs="Arial"/>
          <w:b/>
          <w:szCs w:val="20"/>
        </w:rPr>
        <w:t>/Programms</w:t>
      </w:r>
    </w:p>
    <w:p w14:paraId="6061DDE5" w14:textId="40144512" w:rsidR="00872252" w:rsidRDefault="00872252" w:rsidP="00872252">
      <w:r>
        <w:t>…………</w:t>
      </w:r>
    </w:p>
    <w:p w14:paraId="010FD81E" w14:textId="77777777" w:rsidR="00872252" w:rsidRDefault="00872252" w:rsidP="00872252"/>
    <w:p w14:paraId="64AAA4B8" w14:textId="6ADDF18C" w:rsidR="00872252" w:rsidRPr="00872252" w:rsidRDefault="00872252" w:rsidP="00872252">
      <w:pPr>
        <w:rPr>
          <w:b/>
        </w:rPr>
      </w:pPr>
      <w:r w:rsidRPr="00872252">
        <w:rPr>
          <w:rFonts w:cs="Arial"/>
          <w:b/>
          <w:szCs w:val="20"/>
        </w:rPr>
        <w:t>Projekttyp gemäss Projekt</w:t>
      </w:r>
      <w:r w:rsidR="009C5B17">
        <w:rPr>
          <w:rFonts w:cs="Arial"/>
          <w:b/>
          <w:szCs w:val="20"/>
        </w:rPr>
        <w:t>-/Programm</w:t>
      </w:r>
      <w:r w:rsidRPr="00872252">
        <w:rPr>
          <w:rFonts w:cs="Arial"/>
          <w:b/>
          <w:szCs w:val="20"/>
        </w:rPr>
        <w:t>beschreibung</w:t>
      </w:r>
    </w:p>
    <w:p w14:paraId="02F9C2AB" w14:textId="77777777" w:rsidR="00781BD3" w:rsidRDefault="00781BD3" w:rsidP="00781BD3">
      <w:r>
        <w:t>…………</w:t>
      </w:r>
    </w:p>
    <w:p w14:paraId="1B1171C0" w14:textId="77777777" w:rsidR="00872252" w:rsidRDefault="00872252" w:rsidP="00191108"/>
    <w:p w14:paraId="0745979D" w14:textId="3607BDB1" w:rsidR="00872252" w:rsidRPr="00191108" w:rsidRDefault="00191108" w:rsidP="00872252">
      <w:pPr>
        <w:rPr>
          <w:b/>
          <w:i/>
          <w:color w:val="808080" w:themeColor="background1" w:themeShade="80"/>
        </w:rPr>
      </w:pPr>
      <w:r w:rsidRPr="00191108">
        <w:rPr>
          <w:rFonts w:cs="Arial"/>
          <w:b/>
          <w:szCs w:val="20"/>
        </w:rPr>
        <w:t>Angewandte Technologie</w:t>
      </w:r>
    </w:p>
    <w:p w14:paraId="57E2BAA2" w14:textId="78668152" w:rsidR="00872252" w:rsidRDefault="00191108" w:rsidP="00872252">
      <w:r>
        <w:t>……………</w:t>
      </w:r>
    </w:p>
    <w:p w14:paraId="370256E2" w14:textId="77777777" w:rsidR="00872252" w:rsidRPr="00872252" w:rsidRDefault="00872252" w:rsidP="00872252"/>
    <w:p w14:paraId="5859A02B" w14:textId="77777777" w:rsidR="00A20360" w:rsidRDefault="00A20360" w:rsidP="00A20360"/>
    <w:p w14:paraId="3C3C4BF0" w14:textId="71164F84" w:rsidR="00A20360" w:rsidRDefault="00A20360" w:rsidP="00A20360">
      <w:pPr>
        <w:pStyle w:val="Titre2"/>
      </w:pPr>
      <w:bookmarkStart w:id="14" w:name="_Toc104800226"/>
      <w:r>
        <w:t>Beurteilung Gesuchsunterlagen</w:t>
      </w:r>
      <w:bookmarkEnd w:id="14"/>
    </w:p>
    <w:p w14:paraId="0DC5ADE2" w14:textId="52E54B51" w:rsidR="00C757DD" w:rsidRDefault="00C757DD" w:rsidP="00C757DD">
      <w:pPr>
        <w:rPr>
          <w:b/>
        </w:rPr>
      </w:pPr>
      <w:r>
        <w:rPr>
          <w:b/>
        </w:rPr>
        <w:t>Formale Prüfung</w:t>
      </w:r>
    </w:p>
    <w:p w14:paraId="41873A18" w14:textId="04C2FAC8" w:rsidR="00C757DD" w:rsidRDefault="00C757DD" w:rsidP="00C757DD">
      <w:pPr>
        <w:rPr>
          <w:b/>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6F1EE9" w14:paraId="5EC5CCDC" w14:textId="77777777" w:rsidTr="00C757DD">
        <w:trPr>
          <w:trHeight w:val="270"/>
        </w:trPr>
        <w:tc>
          <w:tcPr>
            <w:tcW w:w="1577" w:type="dxa"/>
            <w:shd w:val="clear" w:color="auto" w:fill="D9D9D9"/>
          </w:tcPr>
          <w:p w14:paraId="7CABE7B8" w14:textId="77777777" w:rsidR="006F1EE9" w:rsidRDefault="006F1EE9" w:rsidP="006F1EE9">
            <w:pPr>
              <w:spacing w:before="60" w:after="60"/>
            </w:pPr>
            <w:r>
              <w:t>Checklisten-</w:t>
            </w:r>
          </w:p>
          <w:p w14:paraId="69E58563" w14:textId="225CDA55" w:rsidR="006F1EE9" w:rsidRDefault="006F1EE9" w:rsidP="00A938E2">
            <w:pPr>
              <w:spacing w:before="60" w:after="60"/>
            </w:pPr>
            <w:r>
              <w:t>Punkt</w:t>
            </w:r>
          </w:p>
        </w:tc>
        <w:tc>
          <w:tcPr>
            <w:tcW w:w="4803" w:type="dxa"/>
            <w:shd w:val="clear" w:color="auto" w:fill="D9D9D9"/>
          </w:tcPr>
          <w:p w14:paraId="253B176F" w14:textId="77777777" w:rsidR="006F1EE9" w:rsidRDefault="006F1EE9" w:rsidP="006F1EE9">
            <w:pPr>
              <w:spacing w:before="60" w:after="60"/>
            </w:pPr>
          </w:p>
        </w:tc>
        <w:tc>
          <w:tcPr>
            <w:tcW w:w="895" w:type="dxa"/>
            <w:shd w:val="clear" w:color="auto" w:fill="D9D9D9"/>
          </w:tcPr>
          <w:p w14:paraId="5DBF39F2" w14:textId="1CECD314" w:rsidR="006F1EE9" w:rsidRPr="00C757DD" w:rsidRDefault="006F1EE9" w:rsidP="006F1EE9">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66FEC973" w14:textId="1DA73218" w:rsidR="006F1EE9" w:rsidRPr="00C757DD" w:rsidRDefault="006F1EE9" w:rsidP="006F1EE9">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57832F98" w14:textId="6205077F" w:rsidR="006F1EE9" w:rsidRPr="00C757DD" w:rsidRDefault="006F1EE9" w:rsidP="006F1EE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6F1EE9" w14:paraId="2153AABB" w14:textId="77777777" w:rsidTr="00BA7CC2">
        <w:trPr>
          <w:trHeight w:val="284"/>
        </w:trPr>
        <w:tc>
          <w:tcPr>
            <w:tcW w:w="1577" w:type="dxa"/>
            <w:shd w:val="clear" w:color="auto" w:fill="FFFFFF"/>
          </w:tcPr>
          <w:p w14:paraId="6C39E975" w14:textId="18D1B4BB" w:rsidR="006F1EE9" w:rsidRDefault="006F1EE9" w:rsidP="008A3C06">
            <w:pPr>
              <w:spacing w:before="60" w:after="60"/>
              <w:rPr>
                <w:rFonts w:eastAsia="Times New Roman" w:cs="Arial"/>
                <w:szCs w:val="20"/>
              </w:rPr>
            </w:pPr>
            <w:r>
              <w:rPr>
                <w:rFonts w:eastAsia="Times New Roman" w:cs="Arial"/>
                <w:szCs w:val="20"/>
              </w:rPr>
              <w:t>2.3.1</w:t>
            </w:r>
          </w:p>
        </w:tc>
        <w:tc>
          <w:tcPr>
            <w:tcW w:w="4803" w:type="dxa"/>
            <w:shd w:val="clear" w:color="auto" w:fill="FFFFFF"/>
          </w:tcPr>
          <w:p w14:paraId="04BE2B03" w14:textId="721D83CE" w:rsidR="006F1EE9" w:rsidRDefault="006F1EE9" w:rsidP="006F1EE9">
            <w:pPr>
              <w:keepNext/>
              <w:spacing w:before="60" w:after="60"/>
              <w:rPr>
                <w:rFonts w:eastAsia="Times New Roman" w:cs="Arial"/>
                <w:szCs w:val="20"/>
              </w:rPr>
            </w:pPr>
            <w:r>
              <w:rPr>
                <w:rFonts w:eastAsia="Times New Roman" w:cs="Arial"/>
                <w:szCs w:val="20"/>
              </w:rPr>
              <w:t>Das Gesuch basiert auf den für das Projekt/Programm relevanten Grundlagen (Rechtsgrundlagen, Vollzugs-Mitteilung und ergänzende Dokumente).</w:t>
            </w:r>
          </w:p>
        </w:tc>
        <w:tc>
          <w:tcPr>
            <w:tcW w:w="895" w:type="dxa"/>
          </w:tcPr>
          <w:p w14:paraId="182B8965" w14:textId="77777777" w:rsidR="006F1EE9" w:rsidRDefault="006F1EE9" w:rsidP="006F1EE9">
            <w:pPr>
              <w:keepNext/>
              <w:spacing w:before="60" w:after="60"/>
              <w:jc w:val="center"/>
              <w:rPr>
                <w:rFonts w:eastAsia="Times New Roman" w:cs="Arial"/>
                <w:szCs w:val="20"/>
              </w:rPr>
            </w:pPr>
          </w:p>
        </w:tc>
        <w:tc>
          <w:tcPr>
            <w:tcW w:w="896" w:type="dxa"/>
          </w:tcPr>
          <w:p w14:paraId="0E84CF29" w14:textId="0C1EE45D" w:rsidR="006F1EE9" w:rsidRDefault="006F1EE9" w:rsidP="006F1EE9">
            <w:pPr>
              <w:keepNext/>
              <w:spacing w:before="60" w:after="60"/>
              <w:jc w:val="center"/>
              <w:rPr>
                <w:rFonts w:eastAsia="Times New Roman" w:cs="Arial"/>
                <w:szCs w:val="20"/>
              </w:rPr>
            </w:pPr>
          </w:p>
        </w:tc>
        <w:tc>
          <w:tcPr>
            <w:tcW w:w="896" w:type="dxa"/>
          </w:tcPr>
          <w:p w14:paraId="180C0CCC" w14:textId="77777777" w:rsidR="006F1EE9" w:rsidRDefault="006F1EE9" w:rsidP="006F1EE9">
            <w:pPr>
              <w:keepNext/>
              <w:spacing w:before="60" w:after="60"/>
              <w:jc w:val="center"/>
              <w:rPr>
                <w:rFonts w:eastAsia="Times New Roman" w:cs="Arial"/>
                <w:szCs w:val="20"/>
              </w:rPr>
            </w:pPr>
          </w:p>
        </w:tc>
      </w:tr>
      <w:tr w:rsidR="006F1EE9" w14:paraId="0D229776" w14:textId="77777777" w:rsidTr="00BA7CC2">
        <w:trPr>
          <w:trHeight w:val="284"/>
        </w:trPr>
        <w:tc>
          <w:tcPr>
            <w:tcW w:w="1577" w:type="dxa"/>
            <w:shd w:val="clear" w:color="auto" w:fill="FFFFFF"/>
          </w:tcPr>
          <w:p w14:paraId="21C97963" w14:textId="77777777" w:rsidR="006F1EE9" w:rsidRDefault="006F1EE9" w:rsidP="006F1EE9">
            <w:pPr>
              <w:spacing w:before="60" w:after="60"/>
              <w:rPr>
                <w:rFonts w:eastAsia="Times New Roman" w:cs="Arial"/>
                <w:szCs w:val="20"/>
              </w:rPr>
            </w:pPr>
            <w:r>
              <w:rPr>
                <w:rFonts w:eastAsia="Times New Roman" w:cs="Arial"/>
                <w:szCs w:val="20"/>
              </w:rPr>
              <w:t>2.3.2</w:t>
            </w:r>
          </w:p>
        </w:tc>
        <w:tc>
          <w:tcPr>
            <w:tcW w:w="4803" w:type="dxa"/>
            <w:shd w:val="clear" w:color="auto" w:fill="FFFFFF"/>
          </w:tcPr>
          <w:p w14:paraId="4942A04F" w14:textId="77777777" w:rsidR="006F1EE9" w:rsidRDefault="006F1EE9" w:rsidP="006F1EE9">
            <w:pPr>
              <w:keepNext/>
              <w:spacing w:before="60" w:after="60"/>
              <w:rPr>
                <w:rFonts w:eastAsia="Times New Roman" w:cs="Arial"/>
                <w:szCs w:val="20"/>
              </w:rPr>
            </w:pPr>
            <w:r>
              <w:rPr>
                <w:rFonts w:eastAsia="Times New Roman" w:cs="Arial"/>
                <w:szCs w:val="20"/>
              </w:rPr>
              <w:t xml:space="preserve">Das Deckblatt ist vollständig und korrekt ausgefüllt. </w:t>
            </w:r>
          </w:p>
        </w:tc>
        <w:tc>
          <w:tcPr>
            <w:tcW w:w="895" w:type="dxa"/>
          </w:tcPr>
          <w:p w14:paraId="6F8EC104" w14:textId="77777777" w:rsidR="006F1EE9" w:rsidRDefault="006F1EE9" w:rsidP="006F1EE9">
            <w:pPr>
              <w:keepNext/>
              <w:spacing w:before="60" w:after="60"/>
              <w:jc w:val="center"/>
              <w:rPr>
                <w:rFonts w:eastAsia="Times New Roman" w:cs="Arial"/>
                <w:szCs w:val="20"/>
              </w:rPr>
            </w:pPr>
          </w:p>
        </w:tc>
        <w:tc>
          <w:tcPr>
            <w:tcW w:w="896" w:type="dxa"/>
          </w:tcPr>
          <w:p w14:paraId="1C0CCC45" w14:textId="5942B7B7" w:rsidR="006F1EE9" w:rsidRDefault="006F1EE9" w:rsidP="006F1EE9">
            <w:pPr>
              <w:keepNext/>
              <w:spacing w:before="60" w:after="60"/>
              <w:jc w:val="center"/>
              <w:rPr>
                <w:rFonts w:eastAsia="Times New Roman" w:cs="Arial"/>
                <w:szCs w:val="20"/>
              </w:rPr>
            </w:pPr>
          </w:p>
        </w:tc>
        <w:tc>
          <w:tcPr>
            <w:tcW w:w="896" w:type="dxa"/>
          </w:tcPr>
          <w:p w14:paraId="3205372D" w14:textId="77777777" w:rsidR="006F1EE9" w:rsidRDefault="006F1EE9" w:rsidP="006F1EE9">
            <w:pPr>
              <w:keepNext/>
              <w:spacing w:before="60" w:after="60"/>
              <w:jc w:val="center"/>
              <w:rPr>
                <w:rFonts w:eastAsia="Times New Roman" w:cs="Arial"/>
                <w:szCs w:val="20"/>
              </w:rPr>
            </w:pPr>
          </w:p>
        </w:tc>
      </w:tr>
      <w:tr w:rsidR="006F1EE9" w14:paraId="7EADCDD8" w14:textId="77777777" w:rsidTr="00BA7CC2">
        <w:trPr>
          <w:trHeight w:val="284"/>
        </w:trPr>
        <w:tc>
          <w:tcPr>
            <w:tcW w:w="1577" w:type="dxa"/>
            <w:shd w:val="clear" w:color="auto" w:fill="FFFFFF"/>
          </w:tcPr>
          <w:p w14:paraId="75DB9577" w14:textId="34D9146F" w:rsidR="006F1EE9" w:rsidRDefault="006F1EE9" w:rsidP="008A3C06">
            <w:pPr>
              <w:spacing w:before="60" w:after="60"/>
              <w:rPr>
                <w:rFonts w:eastAsia="Times New Roman" w:cs="Arial"/>
                <w:szCs w:val="20"/>
              </w:rPr>
            </w:pPr>
            <w:r>
              <w:rPr>
                <w:rFonts w:eastAsia="Times New Roman" w:cs="Arial"/>
                <w:szCs w:val="20"/>
              </w:rPr>
              <w:t>2.3.3</w:t>
            </w:r>
          </w:p>
        </w:tc>
        <w:tc>
          <w:tcPr>
            <w:tcW w:w="4803" w:type="dxa"/>
            <w:shd w:val="clear" w:color="auto" w:fill="FFFFFF"/>
          </w:tcPr>
          <w:p w14:paraId="0401E1D5" w14:textId="24FAC7D8" w:rsidR="006F1EE9" w:rsidRDefault="006F1EE9" w:rsidP="006F1EE9">
            <w:pPr>
              <w:keepNext/>
              <w:spacing w:before="60" w:after="60"/>
              <w:rPr>
                <w:rFonts w:eastAsia="Times New Roman" w:cs="Arial"/>
                <w:szCs w:val="20"/>
              </w:rPr>
            </w:pPr>
            <w:r>
              <w:rPr>
                <w:rFonts w:eastAsia="Times New Roman" w:cs="Arial"/>
                <w:szCs w:val="20"/>
              </w:rPr>
              <w:t>Die Projekt-/Programmbeschreibung und die unterstützenden Dokumente sind vollständig und konsistent. Sie entsprechen den Vorgaben von Art. 6 CO</w:t>
            </w:r>
            <w:r>
              <w:rPr>
                <w:rFonts w:eastAsia="Times New Roman" w:cs="Arial"/>
                <w:szCs w:val="20"/>
                <w:vertAlign w:val="subscript"/>
              </w:rPr>
              <w:t>2</w:t>
            </w:r>
            <w:r>
              <w:rPr>
                <w:rFonts w:eastAsia="Times New Roman" w:cs="Arial"/>
                <w:szCs w:val="20"/>
              </w:rPr>
              <w:t>-Verordnung.</w:t>
            </w:r>
          </w:p>
        </w:tc>
        <w:tc>
          <w:tcPr>
            <w:tcW w:w="895" w:type="dxa"/>
          </w:tcPr>
          <w:p w14:paraId="5741558F" w14:textId="77777777" w:rsidR="006F1EE9" w:rsidRDefault="006F1EE9" w:rsidP="006F1EE9">
            <w:pPr>
              <w:keepNext/>
              <w:spacing w:before="60" w:after="60"/>
              <w:jc w:val="center"/>
              <w:rPr>
                <w:rFonts w:eastAsia="Times New Roman" w:cs="Arial"/>
                <w:szCs w:val="20"/>
              </w:rPr>
            </w:pPr>
          </w:p>
        </w:tc>
        <w:tc>
          <w:tcPr>
            <w:tcW w:w="896" w:type="dxa"/>
          </w:tcPr>
          <w:p w14:paraId="007C3D19" w14:textId="77777777" w:rsidR="006F1EE9" w:rsidRDefault="006F1EE9" w:rsidP="006F1EE9">
            <w:pPr>
              <w:keepNext/>
              <w:spacing w:before="60" w:after="60"/>
              <w:jc w:val="center"/>
              <w:rPr>
                <w:rFonts w:eastAsia="Times New Roman" w:cs="Arial"/>
                <w:szCs w:val="20"/>
              </w:rPr>
            </w:pPr>
          </w:p>
        </w:tc>
        <w:tc>
          <w:tcPr>
            <w:tcW w:w="896" w:type="dxa"/>
          </w:tcPr>
          <w:p w14:paraId="39409C02" w14:textId="77777777" w:rsidR="006F1EE9" w:rsidRDefault="006F1EE9" w:rsidP="006F1EE9">
            <w:pPr>
              <w:keepNext/>
              <w:spacing w:before="60" w:after="60"/>
              <w:jc w:val="center"/>
              <w:rPr>
                <w:rFonts w:eastAsia="Times New Roman" w:cs="Arial"/>
                <w:szCs w:val="20"/>
              </w:rPr>
            </w:pPr>
          </w:p>
        </w:tc>
      </w:tr>
      <w:tr w:rsidR="006F1EE9" w14:paraId="0163E7F6" w14:textId="77777777" w:rsidTr="00BA7CC2">
        <w:trPr>
          <w:trHeight w:val="284"/>
        </w:trPr>
        <w:tc>
          <w:tcPr>
            <w:tcW w:w="1577" w:type="dxa"/>
            <w:shd w:val="clear" w:color="auto" w:fill="FFFFFF"/>
          </w:tcPr>
          <w:p w14:paraId="4AC12BD9" w14:textId="6ED7191D" w:rsidR="006F1EE9" w:rsidRDefault="006F1EE9" w:rsidP="008A3C06">
            <w:pPr>
              <w:spacing w:before="60" w:after="60"/>
              <w:rPr>
                <w:rFonts w:eastAsia="Times New Roman" w:cs="Arial"/>
                <w:szCs w:val="20"/>
              </w:rPr>
            </w:pPr>
            <w:r>
              <w:rPr>
                <w:rFonts w:eastAsia="Times New Roman" w:cs="Arial"/>
                <w:szCs w:val="20"/>
              </w:rPr>
              <w:t>2.3.4</w:t>
            </w:r>
          </w:p>
        </w:tc>
        <w:tc>
          <w:tcPr>
            <w:tcW w:w="4803" w:type="dxa"/>
            <w:shd w:val="clear" w:color="auto" w:fill="FFFFFF"/>
          </w:tcPr>
          <w:p w14:paraId="6FBBEEFC" w14:textId="05F48960" w:rsidR="006F1EE9" w:rsidRDefault="006F1EE9" w:rsidP="006F1EE9">
            <w:pPr>
              <w:keepNext/>
              <w:spacing w:before="60" w:after="60"/>
              <w:rPr>
                <w:rFonts w:eastAsia="Times New Roman" w:cs="Arial"/>
                <w:szCs w:val="20"/>
              </w:rPr>
            </w:pPr>
            <w:r>
              <w:rPr>
                <w:rFonts w:eastAsia="Times New Roman" w:cs="Arial"/>
                <w:szCs w:val="20"/>
              </w:rPr>
              <w:t xml:space="preserve">Der Gesuchsteller ist korrekt identifiziert </w:t>
            </w:r>
          </w:p>
        </w:tc>
        <w:tc>
          <w:tcPr>
            <w:tcW w:w="895" w:type="dxa"/>
          </w:tcPr>
          <w:p w14:paraId="52EC0B27" w14:textId="77777777" w:rsidR="006F1EE9" w:rsidRDefault="006F1EE9" w:rsidP="006F1EE9">
            <w:pPr>
              <w:keepNext/>
              <w:spacing w:before="60" w:after="60"/>
              <w:jc w:val="center"/>
              <w:rPr>
                <w:rFonts w:eastAsia="Times New Roman" w:cs="Arial"/>
                <w:szCs w:val="20"/>
              </w:rPr>
            </w:pPr>
          </w:p>
        </w:tc>
        <w:tc>
          <w:tcPr>
            <w:tcW w:w="896" w:type="dxa"/>
          </w:tcPr>
          <w:p w14:paraId="17CC1A82" w14:textId="173E7A71" w:rsidR="006F1EE9" w:rsidRDefault="006F1EE9" w:rsidP="006F1EE9">
            <w:pPr>
              <w:keepNext/>
              <w:spacing w:before="60" w:after="60"/>
              <w:jc w:val="center"/>
              <w:rPr>
                <w:rFonts w:eastAsia="Times New Roman" w:cs="Arial"/>
                <w:szCs w:val="20"/>
              </w:rPr>
            </w:pPr>
          </w:p>
        </w:tc>
        <w:tc>
          <w:tcPr>
            <w:tcW w:w="896" w:type="dxa"/>
          </w:tcPr>
          <w:p w14:paraId="0C21A281" w14:textId="77777777" w:rsidR="006F1EE9" w:rsidRDefault="006F1EE9" w:rsidP="006F1EE9">
            <w:pPr>
              <w:keepNext/>
              <w:spacing w:before="60" w:after="60"/>
              <w:jc w:val="center"/>
              <w:rPr>
                <w:rFonts w:eastAsia="Times New Roman" w:cs="Arial"/>
                <w:szCs w:val="20"/>
              </w:rPr>
            </w:pPr>
          </w:p>
        </w:tc>
      </w:tr>
    </w:tbl>
    <w:p w14:paraId="66362022" w14:textId="77777777" w:rsidR="002B6FAA" w:rsidRDefault="002B6FAA" w:rsidP="002B6FAA">
      <w:pPr>
        <w:autoSpaceDE w:val="0"/>
        <w:autoSpaceDN w:val="0"/>
        <w:adjustRightInd w:val="0"/>
        <w:spacing w:line="240" w:lineRule="auto"/>
        <w:rPr>
          <w:rFonts w:cs="Arial"/>
          <w:i/>
          <w:color w:val="808080"/>
          <w:szCs w:val="20"/>
        </w:rPr>
      </w:pPr>
    </w:p>
    <w:p w14:paraId="440E8E45" w14:textId="2CB63C5A" w:rsidR="002B6FAA" w:rsidRPr="008C4995" w:rsidRDefault="002B6FAA" w:rsidP="002B6FAA">
      <w:pPr>
        <w:autoSpaceDE w:val="0"/>
        <w:autoSpaceDN w:val="0"/>
        <w:adjustRightInd w:val="0"/>
        <w:spacing w:line="240" w:lineRule="auto"/>
        <w:rPr>
          <w:rFonts w:cs="Arial"/>
          <w:i/>
          <w:color w:val="808080"/>
          <w:szCs w:val="20"/>
        </w:rPr>
      </w:pPr>
      <w:r w:rsidRPr="008C4995">
        <w:rPr>
          <w:rFonts w:cs="Arial"/>
          <w:i/>
          <w:color w:val="808080"/>
          <w:szCs w:val="20"/>
        </w:rPr>
        <w:t>Zusammenfassende Beurteilung der Gesuchsunterlagen.</w:t>
      </w:r>
    </w:p>
    <w:p w14:paraId="7D74BB83" w14:textId="77777777" w:rsidR="002B6FAA" w:rsidRPr="008C4995" w:rsidRDefault="002B6FAA" w:rsidP="002B6FAA">
      <w:pPr>
        <w:autoSpaceDE w:val="0"/>
        <w:autoSpaceDN w:val="0"/>
        <w:adjustRightInd w:val="0"/>
        <w:spacing w:line="240" w:lineRule="auto"/>
        <w:rPr>
          <w:rFonts w:cs="Arial"/>
          <w:i/>
          <w:color w:val="808080"/>
          <w:szCs w:val="20"/>
        </w:rPr>
      </w:pPr>
      <w:r w:rsidRPr="008C4995">
        <w:rPr>
          <w:rFonts w:cs="Arial"/>
          <w:i/>
          <w:color w:val="808080"/>
          <w:szCs w:val="20"/>
        </w:rPr>
        <w:t xml:space="preserve">Hier nicht alle Checklistenpunkte wiederholen, sondern: </w:t>
      </w:r>
    </w:p>
    <w:p w14:paraId="024A979D" w14:textId="77777777" w:rsidR="002B6FAA" w:rsidRPr="008C4995" w:rsidRDefault="002B6FAA" w:rsidP="002B6FAA">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Falls es keine CRs, CARs, FARs gab, nur kurzes abschliessendes Fazit.</w:t>
      </w:r>
    </w:p>
    <w:p w14:paraId="02A721CE" w14:textId="77777777" w:rsidR="002B6FAA" w:rsidRPr="008C4995" w:rsidRDefault="002B6FAA" w:rsidP="002B6FAA">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Falls es CRs, CARs gab, diese und deren Lösung kurz beschreiben (nur falls relevant, keine Korrekturen von Flüchtigkeitsfehlern etc.).</w:t>
      </w:r>
    </w:p>
    <w:p w14:paraId="06BF14CD" w14:textId="72D8BA31" w:rsidR="002B6FAA" w:rsidRPr="008C4995" w:rsidRDefault="002B6FAA" w:rsidP="002B6FAA">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 xml:space="preserve">Falls es FAR zu diesem Abschnitt gab, diese kurz erwähnen. Die genaue, klar verständliche Formulierung der FAR erfolgt unter </w:t>
      </w:r>
      <w:r w:rsidR="004F79D7" w:rsidRPr="008C4995">
        <w:rPr>
          <w:rFonts w:cs="Arial"/>
          <w:i/>
          <w:color w:val="808080"/>
          <w:szCs w:val="20"/>
        </w:rPr>
        <w:t>«</w:t>
      </w:r>
      <w:r w:rsidRPr="008C4995">
        <w:rPr>
          <w:rFonts w:cs="Arial"/>
          <w:i/>
          <w:color w:val="808080"/>
          <w:szCs w:val="20"/>
        </w:rPr>
        <w:t>Gesamtbeurteilung</w:t>
      </w:r>
      <w:r w:rsidR="00E737B5" w:rsidRPr="008C4995">
        <w:rPr>
          <w:rFonts w:cs="Arial"/>
          <w:i/>
          <w:color w:val="808080"/>
          <w:szCs w:val="20"/>
        </w:rPr>
        <w:t>/Zusammenfassung</w:t>
      </w:r>
      <w:r w:rsidR="004F79D7" w:rsidRPr="008C4995">
        <w:rPr>
          <w:rFonts w:cs="Arial"/>
          <w:i/>
          <w:color w:val="808080"/>
          <w:szCs w:val="20"/>
        </w:rPr>
        <w:t>»</w:t>
      </w:r>
      <w:r w:rsidRPr="008C4995">
        <w:rPr>
          <w:rFonts w:cs="Arial"/>
          <w:i/>
          <w:color w:val="808080"/>
          <w:szCs w:val="20"/>
        </w:rPr>
        <w:t xml:space="preserve"> zu Beginn dieses Berichts. </w:t>
      </w:r>
    </w:p>
    <w:p w14:paraId="6B8DAAB3" w14:textId="77777777" w:rsidR="002B6FAA" w:rsidRPr="008C4995" w:rsidRDefault="002B6FAA" w:rsidP="002B6FAA">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Alle wichtigen Aspekte dieses Abschnitts beschreiben inklusive Empfehlung. Bei Bedarf auf ausführlichere Beschreibung in Frageliste verweisen.</w:t>
      </w:r>
    </w:p>
    <w:p w14:paraId="6B11FC79" w14:textId="439747BF" w:rsidR="00A20360" w:rsidRDefault="00A20360" w:rsidP="00191108">
      <w:pPr>
        <w:pStyle w:val="Titre1"/>
        <w:pageBreakBefore/>
      </w:pPr>
      <w:bookmarkStart w:id="15" w:name="_Toc104800227"/>
      <w:r>
        <w:lastRenderedPageBreak/>
        <w:t xml:space="preserve">Ergebnisse der inhaltlichen </w:t>
      </w:r>
      <w:r w:rsidR="00CB1F25">
        <w:t>Prüf</w:t>
      </w:r>
      <w:r>
        <w:t>ung des Projekts</w:t>
      </w:r>
      <w:r w:rsidR="002B6FAA">
        <w:t>/Programms</w:t>
      </w:r>
      <w:bookmarkEnd w:id="15"/>
    </w:p>
    <w:p w14:paraId="6CBDCF0B" w14:textId="2C26DD7B" w:rsidR="005578CB" w:rsidRPr="00CF2B78" w:rsidRDefault="005578CB" w:rsidP="00CF2B78">
      <w:pPr>
        <w:rPr>
          <w:i/>
          <w:color w:val="808080" w:themeColor="background1" w:themeShade="80"/>
        </w:rPr>
      </w:pPr>
      <w:r>
        <w:rPr>
          <w:i/>
          <w:color w:val="808080" w:themeColor="background1" w:themeShade="80"/>
        </w:rPr>
        <w:t>Die Dokumentation der inhaltlichen Prüfung und die Checklistenpunkte richten sich in der Reihenfolge nach der Kapitelstrukturierung der Projekt-/Programmbeschreibung.</w:t>
      </w:r>
    </w:p>
    <w:p w14:paraId="6AD151F1" w14:textId="77777777" w:rsidR="00CF2B78" w:rsidRPr="00CF2B78" w:rsidRDefault="00CF2B78" w:rsidP="00CF2B78"/>
    <w:p w14:paraId="0963F23E" w14:textId="5905B169" w:rsidR="00A20360" w:rsidRDefault="008638B6" w:rsidP="00A20360">
      <w:pPr>
        <w:pStyle w:val="Titre2"/>
      </w:pPr>
      <w:bookmarkStart w:id="16" w:name="_Toc104800228"/>
      <w:r>
        <w:t>Angaben zum Projekt/Programm</w:t>
      </w:r>
      <w:bookmarkEnd w:id="16"/>
    </w:p>
    <w:p w14:paraId="6F83B4CA" w14:textId="6E805A00" w:rsidR="00224084" w:rsidRPr="00861376" w:rsidRDefault="00224084" w:rsidP="00224084">
      <w:pPr>
        <w:rPr>
          <w:i/>
          <w:color w:val="808080" w:themeColor="background1" w:themeShade="80"/>
          <w:szCs w:val="20"/>
        </w:rPr>
      </w:pPr>
      <w:r w:rsidRPr="00861376">
        <w:rPr>
          <w:rFonts w:eastAsiaTheme="majorEastAsia" w:cstheme="majorBidi"/>
          <w:i/>
          <w:color w:val="808080" w:themeColor="background1" w:themeShade="80"/>
          <w:szCs w:val="20"/>
        </w:rPr>
        <w:t xml:space="preserve">In diesem </w:t>
      </w:r>
      <w:r>
        <w:rPr>
          <w:rFonts w:eastAsiaTheme="majorEastAsia" w:cstheme="majorBidi"/>
          <w:i/>
          <w:color w:val="808080" w:themeColor="background1" w:themeShade="80"/>
          <w:szCs w:val="20"/>
        </w:rPr>
        <w:t>Kapitel werden die technischen Aspekte des Projektes/Programms, wie auch die geplante zeitliche Umsetzung und das massgebende Referenzszenario (wahrscheinliche Entwicklung ohne das Projekt/Programm)</w:t>
      </w:r>
      <w:r w:rsidR="009D1899">
        <w:rPr>
          <w:rFonts w:eastAsiaTheme="majorEastAsia" w:cstheme="majorBidi"/>
          <w:i/>
          <w:color w:val="808080" w:themeColor="background1" w:themeShade="80"/>
          <w:szCs w:val="20"/>
        </w:rPr>
        <w:t xml:space="preserve"> überprüft.</w:t>
      </w:r>
    </w:p>
    <w:p w14:paraId="7DCF10C5" w14:textId="4FF8CE81" w:rsidR="000D79EF" w:rsidRDefault="000D79EF" w:rsidP="000D79EF"/>
    <w:p w14:paraId="17171AA9" w14:textId="4AF25ED1" w:rsidR="000D79EF" w:rsidRDefault="000D79EF" w:rsidP="000D79EF">
      <w:pPr>
        <w:rPr>
          <w:b/>
        </w:rPr>
      </w:pPr>
      <w:r>
        <w:rPr>
          <w:b/>
        </w:rPr>
        <w:t>Projekt-/Programmzusammenfassung, Typ und Umsetzungsform, Standort</w:t>
      </w:r>
    </w:p>
    <w:p w14:paraId="4F2C45A0" w14:textId="77777777" w:rsidR="00F24C87" w:rsidRDefault="00F24C87" w:rsidP="000D79EF">
      <w:pPr>
        <w:rPr>
          <w:b/>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6F1EE9" w14:paraId="14D46E68" w14:textId="77777777" w:rsidTr="00F24C87">
        <w:trPr>
          <w:trHeight w:val="270"/>
        </w:trPr>
        <w:tc>
          <w:tcPr>
            <w:tcW w:w="1577" w:type="dxa"/>
            <w:shd w:val="clear" w:color="auto" w:fill="D9D9D9"/>
          </w:tcPr>
          <w:p w14:paraId="7CB35314" w14:textId="77777777" w:rsidR="00FD58D8" w:rsidRDefault="00FD58D8" w:rsidP="00FD58D8">
            <w:pPr>
              <w:spacing w:before="60" w:after="60"/>
            </w:pPr>
            <w:r>
              <w:t>Checklisten-</w:t>
            </w:r>
          </w:p>
          <w:p w14:paraId="27385118" w14:textId="5143F70C" w:rsidR="006F1EE9" w:rsidRDefault="00FD58D8" w:rsidP="00A938E2">
            <w:pPr>
              <w:spacing w:before="60" w:after="60"/>
            </w:pPr>
            <w:r>
              <w:t>Punkt</w:t>
            </w:r>
          </w:p>
        </w:tc>
        <w:tc>
          <w:tcPr>
            <w:tcW w:w="4803" w:type="dxa"/>
            <w:shd w:val="clear" w:color="auto" w:fill="D9D9D9"/>
          </w:tcPr>
          <w:p w14:paraId="368BC58F" w14:textId="77777777" w:rsidR="006F1EE9" w:rsidRDefault="006F1EE9" w:rsidP="006F1EE9">
            <w:pPr>
              <w:spacing w:before="60" w:after="60"/>
            </w:pPr>
          </w:p>
        </w:tc>
        <w:tc>
          <w:tcPr>
            <w:tcW w:w="895" w:type="dxa"/>
            <w:shd w:val="clear" w:color="auto" w:fill="D9D9D9"/>
          </w:tcPr>
          <w:p w14:paraId="2B26CF80" w14:textId="216BB34B" w:rsidR="006F1EE9" w:rsidRPr="00C757DD" w:rsidRDefault="006F1EE9" w:rsidP="006F1EE9">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0AF31F18" w14:textId="3C4D3750" w:rsidR="006F1EE9" w:rsidRPr="00C757DD" w:rsidRDefault="006F1EE9" w:rsidP="006F1EE9">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2BFC9B09" w14:textId="06345C98" w:rsidR="006F1EE9" w:rsidRPr="00C757DD" w:rsidRDefault="006F1EE9" w:rsidP="006F1EE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6F1EE9" w14:paraId="106AD6EE" w14:textId="77777777" w:rsidTr="00F24C87">
        <w:trPr>
          <w:trHeight w:val="284"/>
        </w:trPr>
        <w:tc>
          <w:tcPr>
            <w:tcW w:w="1577" w:type="dxa"/>
            <w:shd w:val="clear" w:color="auto" w:fill="FFFFFF"/>
          </w:tcPr>
          <w:p w14:paraId="694A979D" w14:textId="33A16E03" w:rsidR="006F1EE9" w:rsidRDefault="006F1EE9" w:rsidP="006F1EE9">
            <w:pPr>
              <w:spacing w:before="60" w:after="60"/>
              <w:rPr>
                <w:rFonts w:eastAsia="Times New Roman" w:cs="Arial"/>
                <w:szCs w:val="20"/>
              </w:rPr>
            </w:pPr>
            <w:r>
              <w:rPr>
                <w:rFonts w:eastAsia="Times New Roman" w:cs="Arial"/>
                <w:szCs w:val="20"/>
              </w:rPr>
              <w:t>3.1.1</w:t>
            </w:r>
          </w:p>
        </w:tc>
        <w:tc>
          <w:tcPr>
            <w:tcW w:w="4803" w:type="dxa"/>
            <w:shd w:val="clear" w:color="auto" w:fill="FFFFFF"/>
          </w:tcPr>
          <w:p w14:paraId="6DA740D1" w14:textId="14ECABB5" w:rsidR="006F1EE9" w:rsidRDefault="006F1EE9" w:rsidP="006F1EE9">
            <w:pPr>
              <w:keepNext/>
              <w:spacing w:before="60" w:after="60"/>
              <w:rPr>
                <w:rFonts w:eastAsia="Times New Roman" w:cs="Arial"/>
                <w:szCs w:val="20"/>
              </w:rPr>
            </w:pPr>
            <w:r>
              <w:rPr>
                <w:rFonts w:eastAsia="Times New Roman" w:cs="Arial"/>
                <w:szCs w:val="20"/>
              </w:rPr>
              <w:t>Die Zusammenfassung (Abschnitt 1.1 der Projekt-/Programmbeschreibung) ist konsistent mit den weiteren Angaben im Bericht.</w:t>
            </w:r>
            <w:r>
              <w:rPr>
                <w:rStyle w:val="Appelnotedebasdep"/>
                <w:rFonts w:eastAsia="Times New Roman" w:cs="Arial"/>
                <w:szCs w:val="20"/>
              </w:rPr>
              <w:footnoteReference w:id="14"/>
            </w:r>
          </w:p>
        </w:tc>
        <w:tc>
          <w:tcPr>
            <w:tcW w:w="895" w:type="dxa"/>
          </w:tcPr>
          <w:p w14:paraId="446E8983" w14:textId="77777777" w:rsidR="006F1EE9" w:rsidRDefault="006F1EE9" w:rsidP="006F1EE9">
            <w:pPr>
              <w:keepNext/>
              <w:spacing w:before="60" w:after="60"/>
              <w:jc w:val="center"/>
              <w:rPr>
                <w:rFonts w:eastAsia="Times New Roman" w:cs="Arial"/>
                <w:szCs w:val="20"/>
              </w:rPr>
            </w:pPr>
          </w:p>
        </w:tc>
        <w:tc>
          <w:tcPr>
            <w:tcW w:w="896" w:type="dxa"/>
          </w:tcPr>
          <w:p w14:paraId="5F9E3C88" w14:textId="77777777" w:rsidR="006F1EE9" w:rsidRDefault="006F1EE9" w:rsidP="006F1EE9">
            <w:pPr>
              <w:keepNext/>
              <w:spacing w:before="60" w:after="60"/>
              <w:jc w:val="center"/>
              <w:rPr>
                <w:rFonts w:eastAsia="Times New Roman" w:cs="Arial"/>
                <w:szCs w:val="20"/>
              </w:rPr>
            </w:pPr>
          </w:p>
        </w:tc>
        <w:tc>
          <w:tcPr>
            <w:tcW w:w="896" w:type="dxa"/>
          </w:tcPr>
          <w:p w14:paraId="5485145B" w14:textId="77777777" w:rsidR="006F1EE9" w:rsidRDefault="006F1EE9" w:rsidP="006F1EE9">
            <w:pPr>
              <w:keepNext/>
              <w:spacing w:before="60" w:after="60"/>
              <w:jc w:val="center"/>
              <w:rPr>
                <w:rFonts w:eastAsia="Times New Roman" w:cs="Arial"/>
                <w:szCs w:val="20"/>
              </w:rPr>
            </w:pPr>
          </w:p>
        </w:tc>
      </w:tr>
      <w:tr w:rsidR="006F1EE9" w:rsidRPr="008C4995" w14:paraId="5F99BC51" w14:textId="77777777" w:rsidTr="00F24C87">
        <w:trPr>
          <w:trHeight w:val="284"/>
        </w:trPr>
        <w:tc>
          <w:tcPr>
            <w:tcW w:w="1577" w:type="dxa"/>
            <w:shd w:val="clear" w:color="auto" w:fill="FFFFFF"/>
          </w:tcPr>
          <w:p w14:paraId="6DC42334" w14:textId="19643AB8" w:rsidR="006F1EE9" w:rsidRPr="008C4995" w:rsidRDefault="006F1EE9" w:rsidP="008A3C06">
            <w:pPr>
              <w:spacing w:before="60" w:after="60"/>
              <w:rPr>
                <w:rFonts w:eastAsia="Times New Roman" w:cs="Arial"/>
                <w:sz w:val="16"/>
                <w:szCs w:val="16"/>
              </w:rPr>
            </w:pPr>
            <w:r w:rsidRPr="008C4995">
              <w:rPr>
                <w:rFonts w:eastAsia="Times New Roman" w:cs="Arial"/>
                <w:szCs w:val="20"/>
              </w:rPr>
              <w:t>3.1.2</w:t>
            </w:r>
          </w:p>
        </w:tc>
        <w:tc>
          <w:tcPr>
            <w:tcW w:w="4803" w:type="dxa"/>
            <w:shd w:val="clear" w:color="auto" w:fill="FFFFFF"/>
          </w:tcPr>
          <w:p w14:paraId="18876B51" w14:textId="07B06356" w:rsidR="006F1EE9" w:rsidRPr="008C4995" w:rsidRDefault="006F1EE9" w:rsidP="006F1EE9">
            <w:pPr>
              <w:keepNext/>
              <w:spacing w:before="60" w:after="60"/>
              <w:rPr>
                <w:rFonts w:eastAsia="Times New Roman" w:cs="Arial"/>
                <w:szCs w:val="20"/>
              </w:rPr>
            </w:pPr>
            <w:r w:rsidRPr="008C4995">
              <w:rPr>
                <w:rFonts w:eastAsia="Times New Roman" w:cs="Arial"/>
                <w:szCs w:val="20"/>
              </w:rPr>
              <w:t>Der Projekttyp entspricht nicht einem ausgeschlossenen Projekttyp (vgl. Anhang 3 CO</w:t>
            </w:r>
            <w:r w:rsidRPr="008C4995">
              <w:rPr>
                <w:rFonts w:eastAsia="Times New Roman" w:cs="Arial"/>
                <w:szCs w:val="20"/>
                <w:vertAlign w:val="subscript"/>
              </w:rPr>
              <w:t>2</w:t>
            </w:r>
            <w:r w:rsidRPr="008C4995">
              <w:rPr>
                <w:rFonts w:eastAsia="Times New Roman" w:cs="Arial"/>
                <w:szCs w:val="20"/>
              </w:rPr>
              <w:t>-Verordnung).</w:t>
            </w:r>
          </w:p>
        </w:tc>
        <w:tc>
          <w:tcPr>
            <w:tcW w:w="895" w:type="dxa"/>
          </w:tcPr>
          <w:p w14:paraId="1E2CCBC8" w14:textId="77777777" w:rsidR="006F1EE9" w:rsidRPr="008C4995" w:rsidRDefault="006F1EE9" w:rsidP="006F1EE9">
            <w:pPr>
              <w:keepNext/>
              <w:spacing w:before="60" w:after="60"/>
              <w:jc w:val="center"/>
              <w:rPr>
                <w:rFonts w:eastAsia="Times New Roman" w:cs="Arial"/>
                <w:szCs w:val="20"/>
              </w:rPr>
            </w:pPr>
          </w:p>
        </w:tc>
        <w:tc>
          <w:tcPr>
            <w:tcW w:w="896" w:type="dxa"/>
          </w:tcPr>
          <w:p w14:paraId="37928AD4" w14:textId="77777777" w:rsidR="006F1EE9" w:rsidRPr="008C4995" w:rsidRDefault="006F1EE9" w:rsidP="006F1EE9">
            <w:pPr>
              <w:keepNext/>
              <w:spacing w:before="60" w:after="60"/>
              <w:jc w:val="center"/>
              <w:rPr>
                <w:rFonts w:eastAsia="Times New Roman" w:cs="Arial"/>
                <w:szCs w:val="20"/>
              </w:rPr>
            </w:pPr>
          </w:p>
        </w:tc>
        <w:tc>
          <w:tcPr>
            <w:tcW w:w="896" w:type="dxa"/>
          </w:tcPr>
          <w:p w14:paraId="0BE4B252" w14:textId="77777777" w:rsidR="006F1EE9" w:rsidRPr="008C4995" w:rsidRDefault="006F1EE9" w:rsidP="006F1EE9">
            <w:pPr>
              <w:keepNext/>
              <w:spacing w:before="60" w:after="60"/>
              <w:jc w:val="center"/>
              <w:rPr>
                <w:rFonts w:eastAsia="Times New Roman" w:cs="Arial"/>
                <w:szCs w:val="20"/>
              </w:rPr>
            </w:pPr>
          </w:p>
        </w:tc>
      </w:tr>
    </w:tbl>
    <w:p w14:paraId="713B9362" w14:textId="77777777" w:rsidR="00AB37E0" w:rsidRPr="008C4995" w:rsidRDefault="00AB37E0" w:rsidP="00AB37E0">
      <w:pPr>
        <w:autoSpaceDE w:val="0"/>
        <w:autoSpaceDN w:val="0"/>
        <w:adjustRightInd w:val="0"/>
        <w:spacing w:line="240" w:lineRule="auto"/>
        <w:rPr>
          <w:rFonts w:cs="Arial"/>
          <w:i/>
          <w:color w:val="808080"/>
          <w:szCs w:val="20"/>
        </w:rPr>
      </w:pPr>
    </w:p>
    <w:p w14:paraId="7B7E4C88" w14:textId="77777777" w:rsidR="00E737B5" w:rsidRPr="008C4995" w:rsidRDefault="00E737B5" w:rsidP="00E737B5">
      <w:pPr>
        <w:autoSpaceDE w:val="0"/>
        <w:autoSpaceDN w:val="0"/>
        <w:adjustRightInd w:val="0"/>
        <w:spacing w:line="240" w:lineRule="auto"/>
        <w:rPr>
          <w:rFonts w:cs="Arial"/>
          <w:i/>
          <w:color w:val="808080"/>
          <w:szCs w:val="20"/>
        </w:rPr>
      </w:pPr>
      <w:r w:rsidRPr="008C4995">
        <w:rPr>
          <w:rFonts w:cs="Arial"/>
          <w:i/>
          <w:color w:val="808080"/>
          <w:szCs w:val="20"/>
        </w:rPr>
        <w:t>Zusammenfassende Beurteilung der Gesuchsunterlagen.</w:t>
      </w:r>
    </w:p>
    <w:p w14:paraId="374B04BA" w14:textId="77777777" w:rsidR="00E737B5" w:rsidRPr="008C4995" w:rsidRDefault="00E737B5" w:rsidP="00E737B5">
      <w:pPr>
        <w:autoSpaceDE w:val="0"/>
        <w:autoSpaceDN w:val="0"/>
        <w:adjustRightInd w:val="0"/>
        <w:spacing w:line="240" w:lineRule="auto"/>
        <w:rPr>
          <w:rFonts w:cs="Arial"/>
          <w:i/>
          <w:color w:val="808080"/>
          <w:szCs w:val="20"/>
        </w:rPr>
      </w:pPr>
      <w:r w:rsidRPr="008C4995">
        <w:rPr>
          <w:rFonts w:cs="Arial"/>
          <w:i/>
          <w:color w:val="808080"/>
          <w:szCs w:val="20"/>
        </w:rPr>
        <w:t xml:space="preserve">Hier nicht alle Checklistenpunkte wiederholen, sondern: </w:t>
      </w:r>
    </w:p>
    <w:p w14:paraId="54012F35"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Falls es keine CRs, CARs, FARs gab, nur kurzes abschliessendes Fazit.</w:t>
      </w:r>
    </w:p>
    <w:p w14:paraId="4C7CE3B6"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Falls es CRs, CARs gab, diese und deren Lösung kurz beschreiben (nur falls relevant, keine Korrekturen von Flüchtigkeitsfehlern etc.).</w:t>
      </w:r>
    </w:p>
    <w:p w14:paraId="6E38A6B0"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0E5FAB85"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Alle wichtigen Aspekte dieses Abschnitts beschreiben inklusive Empfehlung. Bei Bedarf auf ausführlichere Beschreibung in Frageliste verweisen.</w:t>
      </w:r>
    </w:p>
    <w:p w14:paraId="44A8605B" w14:textId="767B53F0" w:rsidR="000D79EF" w:rsidRDefault="000D79EF" w:rsidP="000D79EF"/>
    <w:p w14:paraId="74501E63" w14:textId="1F7F4862" w:rsidR="000D79EF" w:rsidRDefault="000D79EF" w:rsidP="000D79EF"/>
    <w:p w14:paraId="5CA6078B" w14:textId="5C60E9C5" w:rsidR="000D79EF" w:rsidRDefault="000D79EF" w:rsidP="000D79EF">
      <w:pPr>
        <w:rPr>
          <w:b/>
        </w:rPr>
      </w:pPr>
      <w:r>
        <w:rPr>
          <w:b/>
        </w:rPr>
        <w:t>Projekt-/Programmbeschreibung</w:t>
      </w:r>
      <w:r w:rsidR="005578CB">
        <w:rPr>
          <w:b/>
        </w:rPr>
        <w:t>:</w:t>
      </w:r>
      <w:r>
        <w:rPr>
          <w:b/>
        </w:rPr>
        <w:t xml:space="preserve"> Ausgangslage</w:t>
      </w:r>
      <w:r w:rsidR="005578CB">
        <w:rPr>
          <w:b/>
        </w:rPr>
        <w:t>, Ziel und Technologie</w:t>
      </w:r>
    </w:p>
    <w:p w14:paraId="687C3DE7" w14:textId="77777777" w:rsidR="000D79EF" w:rsidRDefault="000D79EF" w:rsidP="000D79EF"/>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67435162" w14:textId="77777777" w:rsidTr="00F24C87">
        <w:trPr>
          <w:trHeight w:val="270"/>
        </w:trPr>
        <w:tc>
          <w:tcPr>
            <w:tcW w:w="1577" w:type="dxa"/>
            <w:shd w:val="clear" w:color="auto" w:fill="D9D9D9"/>
          </w:tcPr>
          <w:p w14:paraId="0BF4C2E1" w14:textId="77777777" w:rsidR="00FD58D8" w:rsidRDefault="00FD58D8" w:rsidP="00FD58D8">
            <w:pPr>
              <w:spacing w:before="60" w:after="60"/>
            </w:pPr>
            <w:r>
              <w:t>Checklisten-</w:t>
            </w:r>
          </w:p>
          <w:p w14:paraId="24F755A3" w14:textId="5241407D" w:rsidR="00840CD9" w:rsidRDefault="00FD58D8" w:rsidP="009F678F">
            <w:pPr>
              <w:spacing w:before="60" w:after="60"/>
            </w:pPr>
            <w:r>
              <w:t>Punkt</w:t>
            </w:r>
          </w:p>
        </w:tc>
        <w:tc>
          <w:tcPr>
            <w:tcW w:w="4803" w:type="dxa"/>
            <w:shd w:val="clear" w:color="auto" w:fill="D9D9D9"/>
          </w:tcPr>
          <w:p w14:paraId="3F9D0BE2" w14:textId="77777777" w:rsidR="00840CD9" w:rsidRDefault="00840CD9" w:rsidP="00840CD9">
            <w:pPr>
              <w:spacing w:before="60" w:after="60"/>
            </w:pPr>
          </w:p>
        </w:tc>
        <w:tc>
          <w:tcPr>
            <w:tcW w:w="895" w:type="dxa"/>
            <w:shd w:val="clear" w:color="auto" w:fill="D9D9D9"/>
          </w:tcPr>
          <w:p w14:paraId="06DDA363" w14:textId="184B69B7" w:rsidR="00840CD9" w:rsidRPr="00C757DD" w:rsidRDefault="00840CD9" w:rsidP="00840CD9">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7FD1CEF9" w14:textId="4B3B1239"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2EFE27A3" w14:textId="1F7A1B34"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840CD9" w14:paraId="10F85816" w14:textId="77777777" w:rsidTr="00F24C87">
        <w:trPr>
          <w:trHeight w:val="284"/>
        </w:trPr>
        <w:tc>
          <w:tcPr>
            <w:tcW w:w="1577" w:type="dxa"/>
            <w:shd w:val="clear" w:color="auto" w:fill="FFFFFF"/>
          </w:tcPr>
          <w:p w14:paraId="1C960D25" w14:textId="6E150C96" w:rsidR="00840CD9" w:rsidRDefault="00840CD9" w:rsidP="00840CD9">
            <w:pPr>
              <w:spacing w:before="60" w:after="60"/>
              <w:rPr>
                <w:rFonts w:eastAsia="Times New Roman" w:cs="Arial"/>
                <w:szCs w:val="20"/>
              </w:rPr>
            </w:pPr>
            <w:r>
              <w:rPr>
                <w:rFonts w:eastAsia="Times New Roman" w:cs="Arial"/>
                <w:szCs w:val="20"/>
              </w:rPr>
              <w:t>3.1.3</w:t>
            </w:r>
          </w:p>
          <w:p w14:paraId="43831789" w14:textId="3516220D" w:rsidR="00840CD9" w:rsidRDefault="00840CD9" w:rsidP="00840CD9">
            <w:pPr>
              <w:spacing w:before="60" w:after="60"/>
              <w:rPr>
                <w:rFonts w:eastAsia="Times New Roman" w:cs="Arial"/>
                <w:szCs w:val="20"/>
              </w:rPr>
            </w:pPr>
          </w:p>
        </w:tc>
        <w:tc>
          <w:tcPr>
            <w:tcW w:w="4803" w:type="dxa"/>
            <w:shd w:val="clear" w:color="auto" w:fill="FFFFFF"/>
          </w:tcPr>
          <w:p w14:paraId="172ACD78" w14:textId="2A16DA9B" w:rsidR="00840CD9" w:rsidRDefault="00840CD9" w:rsidP="00840CD9">
            <w:pPr>
              <w:keepNext/>
              <w:spacing w:before="60" w:after="60"/>
              <w:rPr>
                <w:rFonts w:eastAsia="Times New Roman" w:cs="Arial"/>
                <w:szCs w:val="20"/>
              </w:rPr>
            </w:pPr>
            <w:r>
              <w:rPr>
                <w:rFonts w:eastAsia="Times New Roman" w:cs="Arial"/>
                <w:szCs w:val="20"/>
              </w:rPr>
              <w:t xml:space="preserve">Die Beschreibung der Ausgangslage (Ist-Situation ohne Projekt/Programm) ist verständlich, zutreffend und nachvollziehbar. </w:t>
            </w:r>
          </w:p>
        </w:tc>
        <w:tc>
          <w:tcPr>
            <w:tcW w:w="895" w:type="dxa"/>
          </w:tcPr>
          <w:p w14:paraId="6019413E" w14:textId="77777777" w:rsidR="00840CD9" w:rsidRDefault="00840CD9" w:rsidP="00840CD9">
            <w:pPr>
              <w:keepNext/>
              <w:spacing w:before="60" w:after="60"/>
              <w:jc w:val="center"/>
              <w:rPr>
                <w:rFonts w:eastAsia="Times New Roman" w:cs="Arial"/>
                <w:szCs w:val="20"/>
              </w:rPr>
            </w:pPr>
          </w:p>
        </w:tc>
        <w:tc>
          <w:tcPr>
            <w:tcW w:w="896" w:type="dxa"/>
          </w:tcPr>
          <w:p w14:paraId="43E8E0C2" w14:textId="77777777" w:rsidR="00840CD9" w:rsidRDefault="00840CD9" w:rsidP="00840CD9">
            <w:pPr>
              <w:keepNext/>
              <w:spacing w:before="60" w:after="60"/>
              <w:jc w:val="center"/>
              <w:rPr>
                <w:rFonts w:eastAsia="Times New Roman" w:cs="Arial"/>
                <w:szCs w:val="20"/>
              </w:rPr>
            </w:pPr>
          </w:p>
        </w:tc>
        <w:tc>
          <w:tcPr>
            <w:tcW w:w="896" w:type="dxa"/>
          </w:tcPr>
          <w:p w14:paraId="58034845" w14:textId="77777777" w:rsidR="00840CD9" w:rsidRDefault="00840CD9" w:rsidP="00840CD9">
            <w:pPr>
              <w:keepNext/>
              <w:spacing w:before="60" w:after="60"/>
              <w:jc w:val="center"/>
              <w:rPr>
                <w:rFonts w:eastAsia="Times New Roman" w:cs="Arial"/>
                <w:szCs w:val="20"/>
              </w:rPr>
            </w:pPr>
          </w:p>
        </w:tc>
      </w:tr>
      <w:tr w:rsidR="00840CD9" w14:paraId="62F3F547" w14:textId="77777777" w:rsidTr="00F24C87">
        <w:trPr>
          <w:trHeight w:val="284"/>
        </w:trPr>
        <w:tc>
          <w:tcPr>
            <w:tcW w:w="1577" w:type="dxa"/>
            <w:shd w:val="clear" w:color="auto" w:fill="FFFFFF"/>
          </w:tcPr>
          <w:p w14:paraId="2257EF61" w14:textId="562DEE81" w:rsidR="00840CD9" w:rsidRDefault="00840CD9" w:rsidP="00840CD9">
            <w:pPr>
              <w:spacing w:before="60" w:after="60"/>
              <w:rPr>
                <w:rFonts w:eastAsia="Times New Roman" w:cs="Arial"/>
                <w:szCs w:val="20"/>
              </w:rPr>
            </w:pPr>
            <w:r>
              <w:rPr>
                <w:rFonts w:eastAsia="Times New Roman" w:cs="Arial"/>
                <w:szCs w:val="20"/>
              </w:rPr>
              <w:t>3.1.4</w:t>
            </w:r>
          </w:p>
        </w:tc>
        <w:tc>
          <w:tcPr>
            <w:tcW w:w="4803" w:type="dxa"/>
            <w:shd w:val="clear" w:color="auto" w:fill="FFFFFF"/>
          </w:tcPr>
          <w:p w14:paraId="2287163C" w14:textId="1E555A17" w:rsidR="00840CD9" w:rsidRDefault="00840CD9" w:rsidP="00840CD9">
            <w:pPr>
              <w:keepNext/>
              <w:spacing w:before="60" w:after="60"/>
              <w:rPr>
                <w:rFonts w:eastAsia="Times New Roman" w:cs="Arial"/>
                <w:szCs w:val="20"/>
              </w:rPr>
            </w:pPr>
            <w:r>
              <w:rPr>
                <w:rFonts w:eastAsia="Times New Roman" w:cs="Arial"/>
                <w:szCs w:val="20"/>
              </w:rPr>
              <w:t>Die Beschreibung des Projektes/Programms ist verständlich und nachvollziehbar und es ist ersichtlich, ob es sich um ein Projekt oder Programm handelt.</w:t>
            </w:r>
          </w:p>
        </w:tc>
        <w:tc>
          <w:tcPr>
            <w:tcW w:w="895" w:type="dxa"/>
          </w:tcPr>
          <w:p w14:paraId="336CC5E7" w14:textId="77777777" w:rsidR="00840CD9" w:rsidRDefault="00840CD9" w:rsidP="00840CD9">
            <w:pPr>
              <w:keepNext/>
              <w:spacing w:before="60" w:after="60"/>
              <w:jc w:val="center"/>
              <w:rPr>
                <w:rFonts w:eastAsia="Times New Roman" w:cs="Arial"/>
                <w:szCs w:val="20"/>
              </w:rPr>
            </w:pPr>
          </w:p>
        </w:tc>
        <w:tc>
          <w:tcPr>
            <w:tcW w:w="896" w:type="dxa"/>
          </w:tcPr>
          <w:p w14:paraId="6EF0FB0B" w14:textId="77777777" w:rsidR="00840CD9" w:rsidRDefault="00840CD9" w:rsidP="00840CD9">
            <w:pPr>
              <w:keepNext/>
              <w:spacing w:before="60" w:after="60"/>
              <w:jc w:val="center"/>
              <w:rPr>
                <w:rFonts w:eastAsia="Times New Roman" w:cs="Arial"/>
                <w:szCs w:val="20"/>
              </w:rPr>
            </w:pPr>
          </w:p>
        </w:tc>
        <w:tc>
          <w:tcPr>
            <w:tcW w:w="896" w:type="dxa"/>
          </w:tcPr>
          <w:p w14:paraId="2DDBC3D1" w14:textId="77777777" w:rsidR="00840CD9" w:rsidRDefault="00840CD9" w:rsidP="00840CD9">
            <w:pPr>
              <w:keepNext/>
              <w:spacing w:before="60" w:after="60"/>
              <w:jc w:val="center"/>
              <w:rPr>
                <w:rFonts w:eastAsia="Times New Roman" w:cs="Arial"/>
                <w:szCs w:val="20"/>
              </w:rPr>
            </w:pPr>
          </w:p>
        </w:tc>
      </w:tr>
      <w:tr w:rsidR="00840CD9" w14:paraId="2247648D" w14:textId="77777777" w:rsidTr="00F24C87">
        <w:trPr>
          <w:trHeight w:val="284"/>
        </w:trPr>
        <w:tc>
          <w:tcPr>
            <w:tcW w:w="1577" w:type="dxa"/>
            <w:shd w:val="clear" w:color="auto" w:fill="FFFFFF"/>
          </w:tcPr>
          <w:p w14:paraId="707345DB" w14:textId="4D6327D2" w:rsidR="00840CD9" w:rsidRPr="004A2885" w:rsidRDefault="00840CD9" w:rsidP="008A3C06">
            <w:pPr>
              <w:spacing w:before="60" w:after="60"/>
              <w:rPr>
                <w:rFonts w:eastAsia="Times New Roman" w:cs="Arial"/>
                <w:sz w:val="16"/>
                <w:szCs w:val="16"/>
              </w:rPr>
            </w:pPr>
            <w:r>
              <w:rPr>
                <w:rFonts w:eastAsia="Times New Roman" w:cs="Arial"/>
                <w:szCs w:val="20"/>
              </w:rPr>
              <w:t>3.1.5</w:t>
            </w:r>
          </w:p>
        </w:tc>
        <w:tc>
          <w:tcPr>
            <w:tcW w:w="4803" w:type="dxa"/>
            <w:shd w:val="clear" w:color="auto" w:fill="FFFFFF"/>
          </w:tcPr>
          <w:p w14:paraId="114BC83D" w14:textId="14960F47" w:rsidR="00840CD9" w:rsidRDefault="00840CD9" w:rsidP="00840CD9">
            <w:pPr>
              <w:keepNext/>
              <w:spacing w:before="60" w:after="60"/>
              <w:rPr>
                <w:rFonts w:eastAsia="Times New Roman" w:cs="Arial"/>
                <w:szCs w:val="20"/>
              </w:rPr>
            </w:pPr>
            <w:r>
              <w:rPr>
                <w:rFonts w:eastAsia="Times New Roman" w:cs="Arial"/>
                <w:szCs w:val="20"/>
              </w:rPr>
              <w:t>Die angewandte Technologie entspricht dem aktuellen Stand der Technik</w:t>
            </w:r>
            <w:r>
              <w:rPr>
                <w:rStyle w:val="Appelnotedebasdep"/>
                <w:rFonts w:eastAsia="Times New Roman" w:cs="Arial"/>
                <w:szCs w:val="20"/>
              </w:rPr>
              <w:footnoteReference w:id="15"/>
            </w:r>
            <w:r>
              <w:rPr>
                <w:rFonts w:eastAsia="Times New Roman" w:cs="Arial"/>
                <w:szCs w:val="20"/>
              </w:rPr>
              <w:t>. (Bei einem Programm mit verschiedenen Technologien gilt der Punkt für alle angewandten Technologien.)</w:t>
            </w:r>
          </w:p>
        </w:tc>
        <w:tc>
          <w:tcPr>
            <w:tcW w:w="895" w:type="dxa"/>
          </w:tcPr>
          <w:p w14:paraId="234D925F" w14:textId="77777777" w:rsidR="00840CD9" w:rsidRDefault="00840CD9" w:rsidP="00840CD9">
            <w:pPr>
              <w:keepNext/>
              <w:spacing w:before="60" w:after="60"/>
              <w:jc w:val="center"/>
              <w:rPr>
                <w:rFonts w:eastAsia="Times New Roman" w:cs="Arial"/>
                <w:szCs w:val="20"/>
              </w:rPr>
            </w:pPr>
          </w:p>
        </w:tc>
        <w:tc>
          <w:tcPr>
            <w:tcW w:w="896" w:type="dxa"/>
          </w:tcPr>
          <w:p w14:paraId="71F5018D" w14:textId="77777777" w:rsidR="00840CD9" w:rsidRDefault="00840CD9" w:rsidP="00840CD9">
            <w:pPr>
              <w:keepNext/>
              <w:spacing w:before="60" w:after="60"/>
              <w:jc w:val="center"/>
              <w:rPr>
                <w:rFonts w:eastAsia="Times New Roman" w:cs="Arial"/>
                <w:szCs w:val="20"/>
              </w:rPr>
            </w:pPr>
          </w:p>
        </w:tc>
        <w:tc>
          <w:tcPr>
            <w:tcW w:w="896" w:type="dxa"/>
          </w:tcPr>
          <w:p w14:paraId="5F498385" w14:textId="77777777" w:rsidR="00840CD9" w:rsidRDefault="00840CD9" w:rsidP="00840CD9">
            <w:pPr>
              <w:keepNext/>
              <w:spacing w:before="60" w:after="60"/>
              <w:jc w:val="center"/>
              <w:rPr>
                <w:rFonts w:eastAsia="Times New Roman" w:cs="Arial"/>
                <w:szCs w:val="20"/>
              </w:rPr>
            </w:pPr>
          </w:p>
        </w:tc>
      </w:tr>
      <w:tr w:rsidR="00840CD9" w14:paraId="727DAAC0" w14:textId="77777777" w:rsidTr="00F24C87">
        <w:trPr>
          <w:trHeight w:val="284"/>
        </w:trPr>
        <w:tc>
          <w:tcPr>
            <w:tcW w:w="1577" w:type="dxa"/>
            <w:shd w:val="clear" w:color="auto" w:fill="FFFFFF"/>
          </w:tcPr>
          <w:p w14:paraId="5871BF40" w14:textId="2DB4755F" w:rsidR="00840CD9" w:rsidRDefault="00840CD9" w:rsidP="00840CD9">
            <w:pPr>
              <w:spacing w:before="60" w:after="60"/>
              <w:rPr>
                <w:rFonts w:eastAsia="Times New Roman" w:cs="Arial"/>
                <w:szCs w:val="20"/>
              </w:rPr>
            </w:pPr>
            <w:r>
              <w:rPr>
                <w:rFonts w:eastAsia="Times New Roman" w:cs="Arial"/>
                <w:szCs w:val="20"/>
              </w:rPr>
              <w:lastRenderedPageBreak/>
              <w:t>3.1.6</w:t>
            </w:r>
          </w:p>
        </w:tc>
        <w:tc>
          <w:tcPr>
            <w:tcW w:w="4803" w:type="dxa"/>
            <w:shd w:val="clear" w:color="auto" w:fill="FFFFFF"/>
          </w:tcPr>
          <w:p w14:paraId="1EC2DD15" w14:textId="7F83FF96" w:rsidR="00840CD9" w:rsidRDefault="00840CD9" w:rsidP="003E6E78">
            <w:pPr>
              <w:keepNext/>
              <w:spacing w:before="60" w:after="60"/>
              <w:rPr>
                <w:rFonts w:eastAsia="Times New Roman" w:cs="Arial"/>
                <w:szCs w:val="20"/>
              </w:rPr>
            </w:pPr>
            <w:r>
              <w:rPr>
                <w:rFonts w:eastAsia="Times New Roman" w:cs="Arial"/>
                <w:szCs w:val="20"/>
              </w:rPr>
              <w:t>Der in der Projekt-/Programmbeschreibung angegebene Projekttyp (vgl. VoMi</w:t>
            </w:r>
            <w:r w:rsidR="003A0CED">
              <w:rPr>
                <w:rFonts w:eastAsia="Times New Roman" w:cs="Arial"/>
                <w:szCs w:val="20"/>
              </w:rPr>
              <w:t>-</w:t>
            </w:r>
            <w:r>
              <w:rPr>
                <w:rFonts w:eastAsia="Times New Roman" w:cs="Arial"/>
                <w:szCs w:val="20"/>
              </w:rPr>
              <w:t>KOP</w:t>
            </w:r>
            <w:r w:rsidR="003E6E78">
              <w:rPr>
                <w:rFonts w:eastAsia="Times New Roman" w:cs="Arial"/>
                <w:szCs w:val="20"/>
              </w:rPr>
              <w:t xml:space="preserve"> Abschnitt</w:t>
            </w:r>
            <w:r w:rsidR="009F678F">
              <w:rPr>
                <w:rFonts w:eastAsia="Times New Roman" w:cs="Arial"/>
                <w:szCs w:val="20"/>
              </w:rPr>
              <w:t xml:space="preserve"> 2.1 und Anhang L</w:t>
            </w:r>
            <w:r>
              <w:rPr>
                <w:rFonts w:eastAsia="Times New Roman" w:cs="Arial"/>
                <w:szCs w:val="20"/>
              </w:rPr>
              <w:t>) ist richtig gewählt.</w:t>
            </w:r>
          </w:p>
        </w:tc>
        <w:tc>
          <w:tcPr>
            <w:tcW w:w="895" w:type="dxa"/>
          </w:tcPr>
          <w:p w14:paraId="34A83882" w14:textId="77777777" w:rsidR="00840CD9" w:rsidRDefault="00840CD9" w:rsidP="00840CD9">
            <w:pPr>
              <w:keepNext/>
              <w:spacing w:before="60" w:after="60"/>
              <w:jc w:val="center"/>
              <w:rPr>
                <w:rFonts w:eastAsia="Times New Roman" w:cs="Arial"/>
                <w:szCs w:val="20"/>
              </w:rPr>
            </w:pPr>
          </w:p>
        </w:tc>
        <w:tc>
          <w:tcPr>
            <w:tcW w:w="896" w:type="dxa"/>
          </w:tcPr>
          <w:p w14:paraId="348CB0D0" w14:textId="77777777" w:rsidR="00840CD9" w:rsidRDefault="00840CD9" w:rsidP="00840CD9">
            <w:pPr>
              <w:keepNext/>
              <w:spacing w:before="60" w:after="60"/>
              <w:jc w:val="center"/>
              <w:rPr>
                <w:rFonts w:eastAsia="Times New Roman" w:cs="Arial"/>
                <w:szCs w:val="20"/>
              </w:rPr>
            </w:pPr>
          </w:p>
        </w:tc>
        <w:tc>
          <w:tcPr>
            <w:tcW w:w="896" w:type="dxa"/>
          </w:tcPr>
          <w:p w14:paraId="1467F062" w14:textId="77777777" w:rsidR="00840CD9" w:rsidRDefault="00840CD9" w:rsidP="00840CD9">
            <w:pPr>
              <w:keepNext/>
              <w:spacing w:before="60" w:after="60"/>
              <w:jc w:val="center"/>
              <w:rPr>
                <w:rFonts w:eastAsia="Times New Roman" w:cs="Arial"/>
                <w:szCs w:val="20"/>
              </w:rPr>
            </w:pPr>
          </w:p>
        </w:tc>
      </w:tr>
      <w:tr w:rsidR="007F327A" w14:paraId="10D5ED35" w14:textId="77777777" w:rsidTr="00F24C87">
        <w:trPr>
          <w:trHeight w:val="284"/>
        </w:trPr>
        <w:tc>
          <w:tcPr>
            <w:tcW w:w="1577" w:type="dxa"/>
            <w:shd w:val="clear" w:color="auto" w:fill="FFFFFF"/>
          </w:tcPr>
          <w:p w14:paraId="7B29A72A" w14:textId="254028A1" w:rsidR="007F327A" w:rsidRDefault="007F327A" w:rsidP="00840CD9">
            <w:pPr>
              <w:spacing w:before="60" w:after="60"/>
              <w:rPr>
                <w:rFonts w:eastAsia="Times New Roman" w:cs="Arial"/>
                <w:szCs w:val="20"/>
              </w:rPr>
            </w:pPr>
            <w:r>
              <w:rPr>
                <w:rFonts w:eastAsia="Times New Roman" w:cs="Arial"/>
                <w:szCs w:val="20"/>
              </w:rPr>
              <w:t>3.1.7</w:t>
            </w:r>
          </w:p>
        </w:tc>
        <w:tc>
          <w:tcPr>
            <w:tcW w:w="4803" w:type="dxa"/>
            <w:shd w:val="clear" w:color="auto" w:fill="FFFFFF"/>
          </w:tcPr>
          <w:p w14:paraId="07FF012E" w14:textId="76F879E3" w:rsidR="007F327A" w:rsidRDefault="007F327A" w:rsidP="00DE5336">
            <w:pPr>
              <w:keepNext/>
              <w:spacing w:before="60" w:after="60"/>
              <w:rPr>
                <w:rFonts w:eastAsia="Times New Roman" w:cs="Arial"/>
                <w:szCs w:val="20"/>
              </w:rPr>
            </w:pPr>
            <w:r>
              <w:rPr>
                <w:rFonts w:eastAsia="Times New Roman" w:cs="Arial"/>
                <w:szCs w:val="20"/>
              </w:rPr>
              <w:t xml:space="preserve">Der Projekt-/Programmbeschreibung zeigt </w:t>
            </w:r>
            <w:r w:rsidR="00DE5336">
              <w:rPr>
                <w:rFonts w:eastAsia="Times New Roman" w:cs="Arial"/>
                <w:szCs w:val="20"/>
              </w:rPr>
              <w:t>nachvollziehbar</w:t>
            </w:r>
            <w:r>
              <w:rPr>
                <w:rFonts w:eastAsia="Times New Roman" w:cs="Arial"/>
                <w:szCs w:val="20"/>
              </w:rPr>
              <w:t xml:space="preserve"> auf, inwiefern das Projekt/Programm die gesetzlichen Bestimmungen einhält (vgl. VoMi</w:t>
            </w:r>
            <w:r w:rsidR="003A0CED">
              <w:rPr>
                <w:rFonts w:eastAsia="Times New Roman" w:cs="Arial"/>
                <w:szCs w:val="20"/>
              </w:rPr>
              <w:t>-</w:t>
            </w:r>
            <w:r>
              <w:rPr>
                <w:rFonts w:eastAsia="Times New Roman" w:cs="Arial"/>
                <w:szCs w:val="20"/>
              </w:rPr>
              <w:t>KOP Abschnitt 2.3)</w:t>
            </w:r>
          </w:p>
        </w:tc>
        <w:tc>
          <w:tcPr>
            <w:tcW w:w="895" w:type="dxa"/>
          </w:tcPr>
          <w:p w14:paraId="5CDCEC32" w14:textId="77777777" w:rsidR="007F327A" w:rsidRDefault="007F327A" w:rsidP="00840CD9">
            <w:pPr>
              <w:keepNext/>
              <w:spacing w:before="60" w:after="60"/>
              <w:jc w:val="center"/>
              <w:rPr>
                <w:rFonts w:eastAsia="Times New Roman" w:cs="Arial"/>
                <w:szCs w:val="20"/>
              </w:rPr>
            </w:pPr>
          </w:p>
        </w:tc>
        <w:tc>
          <w:tcPr>
            <w:tcW w:w="896" w:type="dxa"/>
          </w:tcPr>
          <w:p w14:paraId="225E13A1" w14:textId="77777777" w:rsidR="007F327A" w:rsidRDefault="007F327A" w:rsidP="00840CD9">
            <w:pPr>
              <w:keepNext/>
              <w:spacing w:before="60" w:after="60"/>
              <w:jc w:val="center"/>
              <w:rPr>
                <w:rFonts w:eastAsia="Times New Roman" w:cs="Arial"/>
                <w:szCs w:val="20"/>
              </w:rPr>
            </w:pPr>
          </w:p>
        </w:tc>
        <w:tc>
          <w:tcPr>
            <w:tcW w:w="896" w:type="dxa"/>
          </w:tcPr>
          <w:p w14:paraId="0E23DCAF" w14:textId="77777777" w:rsidR="007F327A" w:rsidRDefault="007F327A" w:rsidP="00840CD9">
            <w:pPr>
              <w:keepNext/>
              <w:spacing w:before="60" w:after="60"/>
              <w:jc w:val="center"/>
              <w:rPr>
                <w:rFonts w:eastAsia="Times New Roman" w:cs="Arial"/>
                <w:szCs w:val="20"/>
              </w:rPr>
            </w:pPr>
          </w:p>
        </w:tc>
      </w:tr>
    </w:tbl>
    <w:p w14:paraId="5B521A02" w14:textId="77777777" w:rsidR="00AB37E0" w:rsidRDefault="00AB37E0" w:rsidP="00AB37E0">
      <w:pPr>
        <w:autoSpaceDE w:val="0"/>
        <w:autoSpaceDN w:val="0"/>
        <w:adjustRightInd w:val="0"/>
        <w:spacing w:line="240" w:lineRule="auto"/>
        <w:rPr>
          <w:rFonts w:cs="Arial"/>
          <w:i/>
          <w:color w:val="808080"/>
          <w:szCs w:val="20"/>
        </w:rPr>
      </w:pPr>
    </w:p>
    <w:p w14:paraId="4F96862F" w14:textId="77777777" w:rsidR="00E737B5" w:rsidRPr="008C4995" w:rsidRDefault="00E737B5" w:rsidP="00E737B5">
      <w:pPr>
        <w:autoSpaceDE w:val="0"/>
        <w:autoSpaceDN w:val="0"/>
        <w:adjustRightInd w:val="0"/>
        <w:spacing w:line="240" w:lineRule="auto"/>
        <w:rPr>
          <w:rFonts w:cs="Arial"/>
          <w:i/>
          <w:color w:val="808080"/>
          <w:szCs w:val="20"/>
        </w:rPr>
      </w:pPr>
      <w:r w:rsidRPr="008C4995">
        <w:rPr>
          <w:rFonts w:cs="Arial"/>
          <w:i/>
          <w:color w:val="808080"/>
          <w:szCs w:val="20"/>
        </w:rPr>
        <w:t>Zusammenfassende Beurteilung der Gesuchsunterlagen.</w:t>
      </w:r>
    </w:p>
    <w:p w14:paraId="5CA6A305" w14:textId="77777777" w:rsidR="00E737B5" w:rsidRPr="008C4995" w:rsidRDefault="00E737B5" w:rsidP="00E737B5">
      <w:pPr>
        <w:autoSpaceDE w:val="0"/>
        <w:autoSpaceDN w:val="0"/>
        <w:adjustRightInd w:val="0"/>
        <w:spacing w:line="240" w:lineRule="auto"/>
        <w:rPr>
          <w:rFonts w:cs="Arial"/>
          <w:i/>
          <w:color w:val="808080"/>
          <w:szCs w:val="20"/>
        </w:rPr>
      </w:pPr>
      <w:r w:rsidRPr="008C4995">
        <w:rPr>
          <w:rFonts w:cs="Arial"/>
          <w:i/>
          <w:color w:val="808080"/>
          <w:szCs w:val="20"/>
        </w:rPr>
        <w:t xml:space="preserve">Hier nicht alle Checklistenpunkte wiederholen, sondern: </w:t>
      </w:r>
    </w:p>
    <w:p w14:paraId="7FC8F0DF"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Falls es keine CRs, CARs, FARs gab, nur kurzes abschliessendes Fazit.</w:t>
      </w:r>
    </w:p>
    <w:p w14:paraId="5ACD9717"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Falls es CRs, CARs gab, diese und deren Lösung kurz beschreiben (nur falls relevant, keine Korrekturen von Flüchtigkeitsfehlern etc.).</w:t>
      </w:r>
    </w:p>
    <w:p w14:paraId="1C2A45C5"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1CC34613"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Alle wichtigen Aspekte dieses Abschnitts beschreiben inklusive Empfehlung. Bei Bedarf auf ausführlichere Beschreibung in Frageliste verweisen.</w:t>
      </w:r>
    </w:p>
    <w:p w14:paraId="015FC208" w14:textId="088CE14E" w:rsidR="000D79EF" w:rsidRDefault="000D79EF" w:rsidP="000D79EF"/>
    <w:p w14:paraId="1FAC1068" w14:textId="77777777" w:rsidR="00AB37E0" w:rsidRDefault="00AB37E0" w:rsidP="000D79EF"/>
    <w:p w14:paraId="1D845A01" w14:textId="5A8530D4" w:rsidR="00720CF9" w:rsidRPr="00720CF9" w:rsidRDefault="00720CF9" w:rsidP="000D79EF">
      <w:pPr>
        <w:rPr>
          <w:b/>
        </w:rPr>
      </w:pPr>
      <w:r w:rsidRPr="00720CF9">
        <w:rPr>
          <w:b/>
        </w:rPr>
        <w:t>Programmspezifische Aspekte</w:t>
      </w:r>
    </w:p>
    <w:p w14:paraId="204FFA38" w14:textId="071F6B60" w:rsidR="00720CF9" w:rsidRDefault="00720CF9" w:rsidP="000D79EF">
      <w:pPr>
        <w:rPr>
          <w:b/>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4819"/>
        <w:gridCol w:w="896"/>
        <w:gridCol w:w="896"/>
        <w:gridCol w:w="896"/>
      </w:tblGrid>
      <w:tr w:rsidR="00840CD9" w14:paraId="3547ACAE" w14:textId="77777777" w:rsidTr="009A685B">
        <w:trPr>
          <w:trHeight w:val="270"/>
        </w:trPr>
        <w:tc>
          <w:tcPr>
            <w:tcW w:w="1560" w:type="dxa"/>
            <w:shd w:val="clear" w:color="auto" w:fill="D9D9D9"/>
          </w:tcPr>
          <w:p w14:paraId="4111466C" w14:textId="77777777" w:rsidR="00FD58D8" w:rsidRDefault="00FD58D8" w:rsidP="00FD58D8">
            <w:pPr>
              <w:spacing w:before="60" w:after="60"/>
            </w:pPr>
            <w:r>
              <w:t>Checklisten-</w:t>
            </w:r>
          </w:p>
          <w:p w14:paraId="1F0097B7" w14:textId="57AFD804" w:rsidR="00840CD9" w:rsidRDefault="00FD58D8" w:rsidP="00246172">
            <w:pPr>
              <w:keepNext/>
              <w:keepLines/>
              <w:spacing w:before="60" w:after="60"/>
            </w:pPr>
            <w:r>
              <w:t>Punkt</w:t>
            </w:r>
          </w:p>
        </w:tc>
        <w:tc>
          <w:tcPr>
            <w:tcW w:w="4819" w:type="dxa"/>
            <w:shd w:val="clear" w:color="auto" w:fill="D9D9D9"/>
          </w:tcPr>
          <w:p w14:paraId="74C90B70" w14:textId="77777777" w:rsidR="00840CD9" w:rsidRDefault="00840CD9" w:rsidP="00840CD9">
            <w:pPr>
              <w:keepNext/>
              <w:keepLines/>
              <w:spacing w:before="60" w:after="60"/>
            </w:pPr>
          </w:p>
        </w:tc>
        <w:tc>
          <w:tcPr>
            <w:tcW w:w="896" w:type="dxa"/>
            <w:shd w:val="clear" w:color="auto" w:fill="D9D9D9"/>
          </w:tcPr>
          <w:p w14:paraId="5FC8BE39" w14:textId="53493381" w:rsidR="00840CD9" w:rsidRPr="00C757DD" w:rsidRDefault="00840CD9" w:rsidP="00840CD9">
            <w:pPr>
              <w:keepNext/>
              <w:keepLines/>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33367855" w14:textId="61CCD2D8" w:rsidR="00840CD9" w:rsidRPr="00C757DD" w:rsidRDefault="00840CD9" w:rsidP="00840CD9">
            <w:pPr>
              <w:keepNext/>
              <w:keepLines/>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4BB336BC" w14:textId="627CA22B" w:rsidR="00840CD9" w:rsidRPr="00C757DD" w:rsidRDefault="00840CD9" w:rsidP="00840CD9">
            <w:pPr>
              <w:keepNext/>
              <w:keepLines/>
              <w:spacing w:before="60" w:after="60"/>
              <w:jc w:val="center"/>
              <w:rPr>
                <w:rFonts w:eastAsia="Times New Roman" w:cs="Arial"/>
                <w:sz w:val="18"/>
                <w:szCs w:val="18"/>
              </w:rPr>
            </w:pPr>
            <w:r w:rsidRPr="00C757DD">
              <w:rPr>
                <w:rFonts w:eastAsia="Times New Roman" w:cs="Arial"/>
                <w:sz w:val="18"/>
                <w:szCs w:val="18"/>
              </w:rPr>
              <w:t>Trifft nicht zu</w:t>
            </w:r>
          </w:p>
        </w:tc>
      </w:tr>
      <w:tr w:rsidR="00840CD9" w14:paraId="6DF27295" w14:textId="77777777" w:rsidTr="009A685B">
        <w:trPr>
          <w:trHeight w:val="284"/>
        </w:trPr>
        <w:tc>
          <w:tcPr>
            <w:tcW w:w="1560" w:type="dxa"/>
            <w:shd w:val="clear" w:color="auto" w:fill="FFFFFF"/>
          </w:tcPr>
          <w:p w14:paraId="19B855A5" w14:textId="25475ABF" w:rsidR="00840CD9" w:rsidRDefault="00B61FCC" w:rsidP="00840CD9">
            <w:pPr>
              <w:spacing w:before="60" w:after="60"/>
              <w:rPr>
                <w:rFonts w:eastAsia="Times New Roman" w:cs="Arial"/>
                <w:szCs w:val="20"/>
              </w:rPr>
            </w:pPr>
            <w:r>
              <w:rPr>
                <w:rFonts w:eastAsia="Times New Roman" w:cs="Arial"/>
                <w:szCs w:val="20"/>
              </w:rPr>
              <w:t>3.1.8</w:t>
            </w:r>
          </w:p>
          <w:p w14:paraId="4FBA6AE4" w14:textId="77777777" w:rsidR="00840CD9" w:rsidRDefault="00840CD9" w:rsidP="00840CD9">
            <w:pPr>
              <w:spacing w:before="60" w:after="60"/>
              <w:rPr>
                <w:rFonts w:eastAsia="Times New Roman" w:cs="Arial"/>
                <w:szCs w:val="20"/>
              </w:rPr>
            </w:pPr>
          </w:p>
        </w:tc>
        <w:tc>
          <w:tcPr>
            <w:tcW w:w="4819" w:type="dxa"/>
            <w:shd w:val="clear" w:color="auto" w:fill="FFFFFF"/>
          </w:tcPr>
          <w:p w14:paraId="3DA37F66" w14:textId="11EAA8C9" w:rsidR="00840CD9" w:rsidRDefault="00840CD9" w:rsidP="00840CD9">
            <w:pPr>
              <w:keepNext/>
              <w:spacing w:before="60" w:after="60"/>
              <w:rPr>
                <w:rFonts w:eastAsia="Times New Roman" w:cs="Arial"/>
                <w:szCs w:val="20"/>
              </w:rPr>
            </w:pPr>
            <w:r>
              <w:rPr>
                <w:rFonts w:eastAsia="Times New Roman" w:cs="Arial"/>
                <w:szCs w:val="20"/>
              </w:rPr>
              <w:t>Haben die Vorhaben einen gemeinsamen Zweck (neben der Emissionsverminderung), auch wenn sie sich allenfalls in den Technologien unterscheiden? (Art. 5a Abs. 1 CO</w:t>
            </w:r>
            <w:r w:rsidRPr="005954E8">
              <w:rPr>
                <w:rFonts w:eastAsia="Times New Roman" w:cs="Arial"/>
                <w:szCs w:val="20"/>
                <w:vertAlign w:val="subscript"/>
              </w:rPr>
              <w:t>2</w:t>
            </w:r>
            <w:r>
              <w:rPr>
                <w:rFonts w:eastAsia="Times New Roman" w:cs="Arial"/>
                <w:szCs w:val="20"/>
              </w:rPr>
              <w:t>-Verordnung)</w:t>
            </w:r>
          </w:p>
        </w:tc>
        <w:tc>
          <w:tcPr>
            <w:tcW w:w="896" w:type="dxa"/>
          </w:tcPr>
          <w:p w14:paraId="445B4C56" w14:textId="77777777" w:rsidR="00840CD9" w:rsidRDefault="00840CD9" w:rsidP="00840CD9">
            <w:pPr>
              <w:keepNext/>
              <w:spacing w:before="60" w:after="60"/>
              <w:jc w:val="center"/>
              <w:rPr>
                <w:rFonts w:eastAsia="Times New Roman" w:cs="Arial"/>
                <w:szCs w:val="20"/>
              </w:rPr>
            </w:pPr>
          </w:p>
        </w:tc>
        <w:tc>
          <w:tcPr>
            <w:tcW w:w="896" w:type="dxa"/>
          </w:tcPr>
          <w:p w14:paraId="7D8C68BD" w14:textId="77777777" w:rsidR="00840CD9" w:rsidRDefault="00840CD9" w:rsidP="00840CD9">
            <w:pPr>
              <w:keepNext/>
              <w:spacing w:before="60" w:after="60"/>
              <w:jc w:val="center"/>
              <w:rPr>
                <w:rFonts w:eastAsia="Times New Roman" w:cs="Arial"/>
                <w:szCs w:val="20"/>
              </w:rPr>
            </w:pPr>
          </w:p>
        </w:tc>
        <w:tc>
          <w:tcPr>
            <w:tcW w:w="896" w:type="dxa"/>
          </w:tcPr>
          <w:p w14:paraId="0E9B1146" w14:textId="77777777" w:rsidR="00840CD9" w:rsidRDefault="00840CD9" w:rsidP="00840CD9">
            <w:pPr>
              <w:keepNext/>
              <w:spacing w:before="60" w:after="60"/>
              <w:jc w:val="center"/>
              <w:rPr>
                <w:rFonts w:eastAsia="Times New Roman" w:cs="Arial"/>
                <w:szCs w:val="20"/>
              </w:rPr>
            </w:pPr>
          </w:p>
        </w:tc>
      </w:tr>
      <w:tr w:rsidR="00840CD9" w14:paraId="3DF38D45" w14:textId="77777777" w:rsidTr="009A685B">
        <w:trPr>
          <w:trHeight w:val="284"/>
        </w:trPr>
        <w:tc>
          <w:tcPr>
            <w:tcW w:w="1560" w:type="dxa"/>
            <w:shd w:val="clear" w:color="auto" w:fill="FFFFFF"/>
          </w:tcPr>
          <w:p w14:paraId="0922BB43" w14:textId="3B6DC574" w:rsidR="00840CD9" w:rsidRDefault="00B61FCC" w:rsidP="00840CD9">
            <w:pPr>
              <w:spacing w:before="60" w:after="60"/>
              <w:rPr>
                <w:rFonts w:eastAsia="Times New Roman" w:cs="Arial"/>
                <w:szCs w:val="20"/>
              </w:rPr>
            </w:pPr>
            <w:r>
              <w:rPr>
                <w:rFonts w:eastAsia="Times New Roman" w:cs="Arial"/>
                <w:szCs w:val="20"/>
              </w:rPr>
              <w:t>3.1.9</w:t>
            </w:r>
          </w:p>
        </w:tc>
        <w:tc>
          <w:tcPr>
            <w:tcW w:w="4819" w:type="dxa"/>
            <w:shd w:val="clear" w:color="auto" w:fill="FFFFFF"/>
          </w:tcPr>
          <w:p w14:paraId="1476BA02" w14:textId="0258002D" w:rsidR="00840CD9" w:rsidRDefault="00840CD9" w:rsidP="00840CD9">
            <w:pPr>
              <w:keepNext/>
              <w:spacing w:before="60" w:after="60"/>
              <w:rPr>
                <w:rFonts w:eastAsia="Times New Roman" w:cs="Arial"/>
                <w:szCs w:val="20"/>
              </w:rPr>
            </w:pPr>
            <w:r w:rsidRPr="00E7004C">
              <w:rPr>
                <w:rFonts w:eastAsia="Times New Roman" w:cs="Arial"/>
                <w:szCs w:val="20"/>
              </w:rPr>
              <w:t>Jede Technologie ist anhand eines (allenfalls fiktiven) Beispiels beschrieben. Zur Beschreibung des Beispiels gehören auch die Systemgrenze, die Vorhabendauer etc.</w:t>
            </w:r>
          </w:p>
        </w:tc>
        <w:tc>
          <w:tcPr>
            <w:tcW w:w="896" w:type="dxa"/>
          </w:tcPr>
          <w:p w14:paraId="29CA88D7" w14:textId="77777777" w:rsidR="00840CD9" w:rsidRDefault="00840CD9" w:rsidP="00840CD9">
            <w:pPr>
              <w:keepNext/>
              <w:spacing w:before="60" w:after="60"/>
              <w:jc w:val="center"/>
              <w:rPr>
                <w:rFonts w:eastAsia="Times New Roman" w:cs="Arial"/>
                <w:szCs w:val="20"/>
              </w:rPr>
            </w:pPr>
          </w:p>
        </w:tc>
        <w:tc>
          <w:tcPr>
            <w:tcW w:w="896" w:type="dxa"/>
          </w:tcPr>
          <w:p w14:paraId="59F056BA" w14:textId="77777777" w:rsidR="00840CD9" w:rsidRDefault="00840CD9" w:rsidP="00840CD9">
            <w:pPr>
              <w:keepNext/>
              <w:spacing w:before="60" w:after="60"/>
              <w:jc w:val="center"/>
              <w:rPr>
                <w:rFonts w:eastAsia="Times New Roman" w:cs="Arial"/>
                <w:szCs w:val="20"/>
              </w:rPr>
            </w:pPr>
          </w:p>
        </w:tc>
        <w:tc>
          <w:tcPr>
            <w:tcW w:w="896" w:type="dxa"/>
          </w:tcPr>
          <w:p w14:paraId="743C075E" w14:textId="77777777" w:rsidR="00840CD9" w:rsidRDefault="00840CD9" w:rsidP="00840CD9">
            <w:pPr>
              <w:keepNext/>
              <w:spacing w:before="60" w:after="60"/>
              <w:jc w:val="center"/>
              <w:rPr>
                <w:rFonts w:eastAsia="Times New Roman" w:cs="Arial"/>
                <w:szCs w:val="20"/>
              </w:rPr>
            </w:pPr>
          </w:p>
        </w:tc>
      </w:tr>
      <w:tr w:rsidR="00840CD9" w14:paraId="33B3BBD1" w14:textId="77777777" w:rsidTr="009A685B">
        <w:trPr>
          <w:trHeight w:val="284"/>
        </w:trPr>
        <w:tc>
          <w:tcPr>
            <w:tcW w:w="1560" w:type="dxa"/>
            <w:shd w:val="clear" w:color="auto" w:fill="FFFFFF"/>
          </w:tcPr>
          <w:p w14:paraId="683E704D" w14:textId="3E46963A" w:rsidR="00840CD9" w:rsidRDefault="00B61FCC" w:rsidP="00840CD9">
            <w:pPr>
              <w:spacing w:before="60" w:after="60"/>
              <w:rPr>
                <w:rFonts w:eastAsia="Times New Roman" w:cs="Arial"/>
                <w:szCs w:val="20"/>
              </w:rPr>
            </w:pPr>
            <w:r>
              <w:rPr>
                <w:rFonts w:eastAsia="Times New Roman" w:cs="Arial"/>
                <w:szCs w:val="20"/>
              </w:rPr>
              <w:t>3.1.10</w:t>
            </w:r>
          </w:p>
        </w:tc>
        <w:tc>
          <w:tcPr>
            <w:tcW w:w="4819" w:type="dxa"/>
            <w:shd w:val="clear" w:color="auto" w:fill="FFFFFF"/>
          </w:tcPr>
          <w:p w14:paraId="3E673BAD" w14:textId="220AD94F" w:rsidR="00840CD9" w:rsidRDefault="00840CD9" w:rsidP="00840CD9">
            <w:pPr>
              <w:keepNext/>
              <w:spacing w:before="60" w:after="60"/>
              <w:rPr>
                <w:rFonts w:eastAsia="Times New Roman" w:cs="Arial"/>
                <w:szCs w:val="20"/>
              </w:rPr>
            </w:pPr>
            <w:r>
              <w:rPr>
                <w:rFonts w:eastAsia="Times New Roman" w:cs="Arial"/>
                <w:szCs w:val="20"/>
              </w:rPr>
              <w:t xml:space="preserve">Die Rollen der involvierten Akteure sind verständlich beschrieben. </w:t>
            </w:r>
          </w:p>
        </w:tc>
        <w:tc>
          <w:tcPr>
            <w:tcW w:w="896" w:type="dxa"/>
          </w:tcPr>
          <w:p w14:paraId="19691F70" w14:textId="77777777" w:rsidR="00840CD9" w:rsidRDefault="00840CD9" w:rsidP="00840CD9">
            <w:pPr>
              <w:keepNext/>
              <w:spacing w:before="60" w:after="60"/>
              <w:jc w:val="center"/>
              <w:rPr>
                <w:rFonts w:eastAsia="Times New Roman" w:cs="Arial"/>
                <w:szCs w:val="20"/>
              </w:rPr>
            </w:pPr>
          </w:p>
        </w:tc>
        <w:tc>
          <w:tcPr>
            <w:tcW w:w="896" w:type="dxa"/>
          </w:tcPr>
          <w:p w14:paraId="70E7B904" w14:textId="77777777" w:rsidR="00840CD9" w:rsidRDefault="00840CD9" w:rsidP="00840CD9">
            <w:pPr>
              <w:keepNext/>
              <w:spacing w:before="60" w:after="60"/>
              <w:jc w:val="center"/>
              <w:rPr>
                <w:rFonts w:eastAsia="Times New Roman" w:cs="Arial"/>
                <w:szCs w:val="20"/>
              </w:rPr>
            </w:pPr>
          </w:p>
        </w:tc>
        <w:tc>
          <w:tcPr>
            <w:tcW w:w="896" w:type="dxa"/>
          </w:tcPr>
          <w:p w14:paraId="04B1CA8A" w14:textId="77777777" w:rsidR="00840CD9" w:rsidRDefault="00840CD9" w:rsidP="00840CD9">
            <w:pPr>
              <w:keepNext/>
              <w:spacing w:before="60" w:after="60"/>
              <w:jc w:val="center"/>
              <w:rPr>
                <w:rFonts w:eastAsia="Times New Roman" w:cs="Arial"/>
                <w:szCs w:val="20"/>
              </w:rPr>
            </w:pPr>
          </w:p>
        </w:tc>
      </w:tr>
      <w:tr w:rsidR="00840CD9" w14:paraId="35833F45" w14:textId="77777777" w:rsidTr="009A685B">
        <w:trPr>
          <w:trHeight w:val="284"/>
        </w:trPr>
        <w:tc>
          <w:tcPr>
            <w:tcW w:w="1560" w:type="dxa"/>
            <w:shd w:val="clear" w:color="auto" w:fill="FFFFFF"/>
          </w:tcPr>
          <w:p w14:paraId="530FB2C7" w14:textId="4FC068A1" w:rsidR="00840CD9" w:rsidRDefault="00B61FCC" w:rsidP="00840CD9">
            <w:pPr>
              <w:spacing w:before="60" w:after="60"/>
              <w:rPr>
                <w:rFonts w:eastAsia="Times New Roman" w:cs="Arial"/>
                <w:szCs w:val="20"/>
              </w:rPr>
            </w:pPr>
            <w:r>
              <w:rPr>
                <w:rFonts w:eastAsia="Times New Roman" w:cs="Arial"/>
                <w:szCs w:val="20"/>
              </w:rPr>
              <w:t>3.1.11</w:t>
            </w:r>
          </w:p>
        </w:tc>
        <w:tc>
          <w:tcPr>
            <w:tcW w:w="4819" w:type="dxa"/>
            <w:shd w:val="clear" w:color="auto" w:fill="FFFFFF"/>
          </w:tcPr>
          <w:p w14:paraId="1C4A6352" w14:textId="586CB07D" w:rsidR="00840CD9" w:rsidRDefault="00840CD9" w:rsidP="00840CD9">
            <w:pPr>
              <w:keepNext/>
              <w:spacing w:before="60" w:after="60"/>
              <w:rPr>
                <w:rFonts w:eastAsia="Times New Roman" w:cs="Arial"/>
                <w:szCs w:val="20"/>
              </w:rPr>
            </w:pPr>
            <w:r>
              <w:rPr>
                <w:rFonts w:eastAsia="Times New Roman" w:cs="Arial"/>
                <w:szCs w:val="20"/>
              </w:rPr>
              <w:t>Der Prozess zur Anmeldung und Aufnahme der Vorhaben ins Programm ist klar beschrieben, und das Anmeldeformular</w:t>
            </w:r>
            <w:r>
              <w:rPr>
                <w:rStyle w:val="Appelnotedebasdep"/>
                <w:rFonts w:eastAsia="Times New Roman" w:cs="Arial"/>
                <w:szCs w:val="20"/>
              </w:rPr>
              <w:footnoteReference w:id="16"/>
            </w:r>
            <w:r>
              <w:rPr>
                <w:rFonts w:eastAsia="Times New Roman" w:cs="Arial"/>
                <w:szCs w:val="20"/>
              </w:rPr>
              <w:t xml:space="preserve"> ist im Anhang zur Programmbeschreibung beigefügt.</w:t>
            </w:r>
          </w:p>
        </w:tc>
        <w:tc>
          <w:tcPr>
            <w:tcW w:w="896" w:type="dxa"/>
          </w:tcPr>
          <w:p w14:paraId="6CD11142" w14:textId="77777777" w:rsidR="00840CD9" w:rsidRDefault="00840CD9" w:rsidP="00840CD9">
            <w:pPr>
              <w:keepNext/>
              <w:spacing w:before="60" w:after="60"/>
              <w:jc w:val="center"/>
              <w:rPr>
                <w:rFonts w:eastAsia="Times New Roman" w:cs="Arial"/>
                <w:szCs w:val="20"/>
              </w:rPr>
            </w:pPr>
          </w:p>
        </w:tc>
        <w:tc>
          <w:tcPr>
            <w:tcW w:w="896" w:type="dxa"/>
          </w:tcPr>
          <w:p w14:paraId="2B901454" w14:textId="77777777" w:rsidR="00840CD9" w:rsidRDefault="00840CD9" w:rsidP="00840CD9">
            <w:pPr>
              <w:keepNext/>
              <w:spacing w:before="60" w:after="60"/>
              <w:jc w:val="center"/>
              <w:rPr>
                <w:rFonts w:eastAsia="Times New Roman" w:cs="Arial"/>
                <w:szCs w:val="20"/>
              </w:rPr>
            </w:pPr>
          </w:p>
        </w:tc>
        <w:tc>
          <w:tcPr>
            <w:tcW w:w="896" w:type="dxa"/>
          </w:tcPr>
          <w:p w14:paraId="51689E06" w14:textId="77777777" w:rsidR="00840CD9" w:rsidRDefault="00840CD9" w:rsidP="00840CD9">
            <w:pPr>
              <w:keepNext/>
              <w:spacing w:before="60" w:after="60"/>
              <w:jc w:val="center"/>
              <w:rPr>
                <w:rFonts w:eastAsia="Times New Roman" w:cs="Arial"/>
                <w:szCs w:val="20"/>
              </w:rPr>
            </w:pPr>
          </w:p>
        </w:tc>
      </w:tr>
      <w:tr w:rsidR="00840CD9" w14:paraId="3E69B851" w14:textId="77777777" w:rsidTr="009A685B">
        <w:trPr>
          <w:trHeight w:val="284"/>
        </w:trPr>
        <w:tc>
          <w:tcPr>
            <w:tcW w:w="1560" w:type="dxa"/>
            <w:shd w:val="clear" w:color="auto" w:fill="FFFFFF"/>
          </w:tcPr>
          <w:p w14:paraId="53894ECE" w14:textId="6FE851A9" w:rsidR="00840CD9" w:rsidRDefault="00840CD9" w:rsidP="00840CD9">
            <w:pPr>
              <w:spacing w:before="60" w:after="60"/>
              <w:rPr>
                <w:rFonts w:eastAsia="Times New Roman" w:cs="Arial"/>
                <w:szCs w:val="20"/>
              </w:rPr>
            </w:pPr>
            <w:r w:rsidRPr="00073CB6">
              <w:rPr>
                <w:rFonts w:eastAsia="Times New Roman" w:cs="Arial"/>
                <w:szCs w:val="20"/>
              </w:rPr>
              <w:t>3.1.1</w:t>
            </w:r>
            <w:r w:rsidR="00B61FCC">
              <w:rPr>
                <w:rFonts w:eastAsia="Times New Roman" w:cs="Arial"/>
                <w:szCs w:val="20"/>
              </w:rPr>
              <w:t>2</w:t>
            </w:r>
          </w:p>
        </w:tc>
        <w:tc>
          <w:tcPr>
            <w:tcW w:w="4819" w:type="dxa"/>
            <w:shd w:val="clear" w:color="auto" w:fill="FFFFFF"/>
          </w:tcPr>
          <w:p w14:paraId="55A1102C" w14:textId="4B6DF61A" w:rsidR="00840CD9" w:rsidRDefault="00840CD9" w:rsidP="00840CD9">
            <w:pPr>
              <w:keepNext/>
              <w:spacing w:before="60" w:after="60"/>
              <w:rPr>
                <w:rFonts w:eastAsia="Times New Roman" w:cs="Arial"/>
                <w:szCs w:val="20"/>
              </w:rPr>
            </w:pPr>
            <w:r>
              <w:rPr>
                <w:rFonts w:eastAsia="Times New Roman" w:cs="Arial"/>
                <w:szCs w:val="20"/>
              </w:rPr>
              <w:t>Die Aufnahmekriterien sind in der Programmbeschreibung vollständig aufgelistet und nummeriert.</w:t>
            </w:r>
          </w:p>
        </w:tc>
        <w:tc>
          <w:tcPr>
            <w:tcW w:w="896" w:type="dxa"/>
          </w:tcPr>
          <w:p w14:paraId="1EF651EF" w14:textId="77777777" w:rsidR="00840CD9" w:rsidRDefault="00840CD9" w:rsidP="00840CD9">
            <w:pPr>
              <w:keepNext/>
              <w:spacing w:before="60" w:after="60"/>
              <w:jc w:val="center"/>
              <w:rPr>
                <w:rFonts w:eastAsia="Times New Roman" w:cs="Arial"/>
                <w:szCs w:val="20"/>
              </w:rPr>
            </w:pPr>
          </w:p>
        </w:tc>
        <w:tc>
          <w:tcPr>
            <w:tcW w:w="896" w:type="dxa"/>
          </w:tcPr>
          <w:p w14:paraId="6AB21184" w14:textId="77777777" w:rsidR="00840CD9" w:rsidRDefault="00840CD9" w:rsidP="00840CD9">
            <w:pPr>
              <w:keepNext/>
              <w:spacing w:before="60" w:after="60"/>
              <w:jc w:val="center"/>
              <w:rPr>
                <w:rFonts w:eastAsia="Times New Roman" w:cs="Arial"/>
                <w:szCs w:val="20"/>
              </w:rPr>
            </w:pPr>
          </w:p>
        </w:tc>
        <w:tc>
          <w:tcPr>
            <w:tcW w:w="896" w:type="dxa"/>
          </w:tcPr>
          <w:p w14:paraId="4C56F109" w14:textId="77777777" w:rsidR="00840CD9" w:rsidRDefault="00840CD9" w:rsidP="00840CD9">
            <w:pPr>
              <w:keepNext/>
              <w:spacing w:before="60" w:after="60"/>
              <w:jc w:val="center"/>
              <w:rPr>
                <w:rFonts w:eastAsia="Times New Roman" w:cs="Arial"/>
                <w:szCs w:val="20"/>
              </w:rPr>
            </w:pPr>
          </w:p>
        </w:tc>
      </w:tr>
      <w:tr w:rsidR="00840CD9" w14:paraId="285B2DA5" w14:textId="77777777" w:rsidTr="009A685B">
        <w:trPr>
          <w:trHeight w:val="284"/>
        </w:trPr>
        <w:tc>
          <w:tcPr>
            <w:tcW w:w="1560" w:type="dxa"/>
            <w:shd w:val="clear" w:color="auto" w:fill="FFFFFF"/>
          </w:tcPr>
          <w:p w14:paraId="394AE9FC" w14:textId="5058E89B" w:rsidR="00840CD9" w:rsidRDefault="00B61FCC" w:rsidP="00840CD9">
            <w:pPr>
              <w:spacing w:before="60" w:after="60"/>
              <w:rPr>
                <w:rFonts w:eastAsia="Times New Roman" w:cs="Arial"/>
                <w:szCs w:val="20"/>
              </w:rPr>
            </w:pPr>
            <w:r>
              <w:rPr>
                <w:rFonts w:eastAsia="Times New Roman" w:cs="Arial"/>
                <w:szCs w:val="20"/>
              </w:rPr>
              <w:t>3.1.13</w:t>
            </w:r>
          </w:p>
        </w:tc>
        <w:tc>
          <w:tcPr>
            <w:tcW w:w="4819" w:type="dxa"/>
            <w:shd w:val="clear" w:color="auto" w:fill="FFFFFF"/>
          </w:tcPr>
          <w:p w14:paraId="09FF3DBE" w14:textId="65B4C765" w:rsidR="00840CD9" w:rsidRDefault="00840CD9" w:rsidP="00840CD9">
            <w:pPr>
              <w:keepNext/>
              <w:spacing w:before="60" w:after="60"/>
              <w:rPr>
                <w:rFonts w:eastAsia="Times New Roman" w:cs="Arial"/>
                <w:szCs w:val="20"/>
              </w:rPr>
            </w:pPr>
            <w:r>
              <w:rPr>
                <w:rFonts w:eastAsia="Times New Roman" w:cs="Arial"/>
                <w:szCs w:val="20"/>
              </w:rPr>
              <w:t>In das Programm werden nur Vorhaben aufgenommen, welche</w:t>
            </w:r>
            <w:r>
              <w:t xml:space="preserve"> die Anforderungen nach Artikel 5 </w:t>
            </w:r>
            <w:r>
              <w:rPr>
                <w:rFonts w:eastAsia="Times New Roman" w:cs="Arial"/>
                <w:szCs w:val="20"/>
              </w:rPr>
              <w:t>CO</w:t>
            </w:r>
            <w:r w:rsidRPr="00DF2C38">
              <w:rPr>
                <w:rFonts w:eastAsia="Times New Roman" w:cs="Arial"/>
                <w:szCs w:val="20"/>
                <w:vertAlign w:val="subscript"/>
              </w:rPr>
              <w:t>2</w:t>
            </w:r>
            <w:r>
              <w:rPr>
                <w:rFonts w:eastAsia="Times New Roman" w:cs="Arial"/>
                <w:szCs w:val="20"/>
              </w:rPr>
              <w:t>-Verordnung</w:t>
            </w:r>
            <w:r>
              <w:t xml:space="preserve"> erfüllen. (Art.</w:t>
            </w:r>
            <w:r>
              <w:rPr>
                <w:rFonts w:eastAsia="Times New Roman" w:cs="Arial"/>
                <w:szCs w:val="20"/>
              </w:rPr>
              <w:t xml:space="preserve"> 5a </w:t>
            </w:r>
            <w:r w:rsidRPr="00DE2A1B">
              <w:rPr>
                <w:rFonts w:eastAsia="Times New Roman" w:cs="Arial"/>
                <w:szCs w:val="20"/>
              </w:rPr>
              <w:t>Abs</w:t>
            </w:r>
            <w:r>
              <w:rPr>
                <w:rFonts w:eastAsia="Times New Roman" w:cs="Arial"/>
                <w:szCs w:val="20"/>
              </w:rPr>
              <w:t>.</w:t>
            </w:r>
            <w:r w:rsidRPr="00DE2A1B">
              <w:rPr>
                <w:rFonts w:eastAsia="Times New Roman" w:cs="Arial"/>
                <w:szCs w:val="20"/>
              </w:rPr>
              <w:t xml:space="preserve"> 1 </w:t>
            </w:r>
            <w:r>
              <w:rPr>
                <w:rFonts w:eastAsia="Times New Roman" w:cs="Arial"/>
                <w:szCs w:val="20"/>
              </w:rPr>
              <w:t>Bst. c CO</w:t>
            </w:r>
            <w:r w:rsidRPr="00DF2C38">
              <w:rPr>
                <w:rFonts w:eastAsia="Times New Roman" w:cs="Arial"/>
                <w:szCs w:val="20"/>
                <w:vertAlign w:val="subscript"/>
              </w:rPr>
              <w:t>2</w:t>
            </w:r>
            <w:r>
              <w:rPr>
                <w:rFonts w:eastAsia="Times New Roman" w:cs="Arial"/>
                <w:szCs w:val="20"/>
              </w:rPr>
              <w:t>-Verordnung) Dieser Punkt ist bei den Aufnahmekriterien festgehalten.</w:t>
            </w:r>
          </w:p>
        </w:tc>
        <w:tc>
          <w:tcPr>
            <w:tcW w:w="896" w:type="dxa"/>
          </w:tcPr>
          <w:p w14:paraId="1FF069A8" w14:textId="77777777" w:rsidR="00840CD9" w:rsidRDefault="00840CD9" w:rsidP="00840CD9">
            <w:pPr>
              <w:keepNext/>
              <w:spacing w:before="60" w:after="60"/>
              <w:jc w:val="center"/>
              <w:rPr>
                <w:rFonts w:eastAsia="Times New Roman" w:cs="Arial"/>
                <w:szCs w:val="20"/>
              </w:rPr>
            </w:pPr>
          </w:p>
        </w:tc>
        <w:tc>
          <w:tcPr>
            <w:tcW w:w="896" w:type="dxa"/>
          </w:tcPr>
          <w:p w14:paraId="65121E62" w14:textId="77777777" w:rsidR="00840CD9" w:rsidRDefault="00840CD9" w:rsidP="00840CD9">
            <w:pPr>
              <w:keepNext/>
              <w:spacing w:before="60" w:after="60"/>
              <w:jc w:val="center"/>
              <w:rPr>
                <w:rFonts w:eastAsia="Times New Roman" w:cs="Arial"/>
                <w:szCs w:val="20"/>
              </w:rPr>
            </w:pPr>
          </w:p>
        </w:tc>
        <w:tc>
          <w:tcPr>
            <w:tcW w:w="896" w:type="dxa"/>
          </w:tcPr>
          <w:p w14:paraId="032472F7" w14:textId="77777777" w:rsidR="00840CD9" w:rsidRDefault="00840CD9" w:rsidP="00840CD9">
            <w:pPr>
              <w:keepNext/>
              <w:spacing w:before="60" w:after="60"/>
              <w:jc w:val="center"/>
              <w:rPr>
                <w:rFonts w:eastAsia="Times New Roman" w:cs="Arial"/>
                <w:szCs w:val="20"/>
              </w:rPr>
            </w:pPr>
          </w:p>
        </w:tc>
      </w:tr>
      <w:tr w:rsidR="00840CD9" w14:paraId="7CD21B0D" w14:textId="77777777" w:rsidTr="009A685B">
        <w:trPr>
          <w:trHeight w:val="284"/>
        </w:trPr>
        <w:tc>
          <w:tcPr>
            <w:tcW w:w="1560" w:type="dxa"/>
            <w:shd w:val="clear" w:color="auto" w:fill="FFFFFF"/>
          </w:tcPr>
          <w:p w14:paraId="11B9E323" w14:textId="6253BA30" w:rsidR="00840CD9" w:rsidRDefault="00B61FCC" w:rsidP="00840CD9">
            <w:pPr>
              <w:spacing w:before="60" w:after="60"/>
              <w:rPr>
                <w:rFonts w:eastAsia="Times New Roman" w:cs="Arial"/>
                <w:szCs w:val="20"/>
              </w:rPr>
            </w:pPr>
            <w:r>
              <w:rPr>
                <w:rFonts w:eastAsia="Times New Roman" w:cs="Arial"/>
                <w:szCs w:val="20"/>
              </w:rPr>
              <w:t>3.1.14</w:t>
            </w:r>
          </w:p>
        </w:tc>
        <w:tc>
          <w:tcPr>
            <w:tcW w:w="4819" w:type="dxa"/>
            <w:shd w:val="clear" w:color="auto" w:fill="FFFFFF"/>
          </w:tcPr>
          <w:p w14:paraId="234B6020" w14:textId="6BCA81CF" w:rsidR="00840CD9" w:rsidRDefault="00840CD9" w:rsidP="00840CD9">
            <w:pPr>
              <w:keepNext/>
              <w:spacing w:before="60" w:after="60"/>
              <w:rPr>
                <w:rFonts w:eastAsia="Times New Roman" w:cs="Arial"/>
                <w:szCs w:val="20"/>
              </w:rPr>
            </w:pPr>
            <w:r>
              <w:rPr>
                <w:rFonts w:eastAsia="Times New Roman" w:cs="Arial"/>
                <w:szCs w:val="20"/>
              </w:rPr>
              <w:t>Es werden nur Vorhaben in das Programm aufgenommen, welche eine in der Programm</w:t>
            </w:r>
            <w:r>
              <w:rPr>
                <w:rFonts w:eastAsia="Times New Roman" w:cs="Arial"/>
                <w:szCs w:val="20"/>
              </w:rPr>
              <w:softHyphen/>
              <w:t xml:space="preserve">beschreibung festgelegte Technologie einsetzen. </w:t>
            </w:r>
            <w:r>
              <w:rPr>
                <w:rFonts w:eastAsia="Times New Roman" w:cs="Arial"/>
                <w:szCs w:val="20"/>
              </w:rPr>
              <w:lastRenderedPageBreak/>
              <w:t>Dieser Punkt ist bei den Aufnahmekriterien festgehalten.</w:t>
            </w:r>
          </w:p>
        </w:tc>
        <w:tc>
          <w:tcPr>
            <w:tcW w:w="896" w:type="dxa"/>
          </w:tcPr>
          <w:p w14:paraId="1DB37E20" w14:textId="77777777" w:rsidR="00840CD9" w:rsidRDefault="00840CD9" w:rsidP="00840CD9">
            <w:pPr>
              <w:keepNext/>
              <w:spacing w:before="60" w:after="60"/>
              <w:jc w:val="center"/>
              <w:rPr>
                <w:rFonts w:eastAsia="Times New Roman" w:cs="Arial"/>
                <w:szCs w:val="20"/>
              </w:rPr>
            </w:pPr>
          </w:p>
        </w:tc>
        <w:tc>
          <w:tcPr>
            <w:tcW w:w="896" w:type="dxa"/>
          </w:tcPr>
          <w:p w14:paraId="09FA4494" w14:textId="77777777" w:rsidR="00840CD9" w:rsidRDefault="00840CD9" w:rsidP="00840CD9">
            <w:pPr>
              <w:keepNext/>
              <w:spacing w:before="60" w:after="60"/>
              <w:jc w:val="center"/>
              <w:rPr>
                <w:rFonts w:eastAsia="Times New Roman" w:cs="Arial"/>
                <w:szCs w:val="20"/>
              </w:rPr>
            </w:pPr>
          </w:p>
        </w:tc>
        <w:tc>
          <w:tcPr>
            <w:tcW w:w="896" w:type="dxa"/>
          </w:tcPr>
          <w:p w14:paraId="6125A905" w14:textId="77777777" w:rsidR="00840CD9" w:rsidRDefault="00840CD9" w:rsidP="00840CD9">
            <w:pPr>
              <w:keepNext/>
              <w:spacing w:before="60" w:after="60"/>
              <w:jc w:val="center"/>
              <w:rPr>
                <w:rFonts w:eastAsia="Times New Roman" w:cs="Arial"/>
                <w:szCs w:val="20"/>
              </w:rPr>
            </w:pPr>
          </w:p>
        </w:tc>
      </w:tr>
      <w:tr w:rsidR="00840CD9" w14:paraId="6B52B63B" w14:textId="77777777" w:rsidTr="009A685B">
        <w:trPr>
          <w:trHeight w:val="284"/>
        </w:trPr>
        <w:tc>
          <w:tcPr>
            <w:tcW w:w="1560" w:type="dxa"/>
            <w:shd w:val="clear" w:color="auto" w:fill="FFFFFF"/>
          </w:tcPr>
          <w:p w14:paraId="7688C33B" w14:textId="236E7D02" w:rsidR="00840CD9" w:rsidRDefault="00B61FCC" w:rsidP="00840CD9">
            <w:pPr>
              <w:spacing w:before="60" w:after="60"/>
              <w:rPr>
                <w:rFonts w:eastAsia="Times New Roman" w:cs="Arial"/>
                <w:szCs w:val="20"/>
              </w:rPr>
            </w:pPr>
            <w:r>
              <w:rPr>
                <w:rFonts w:eastAsia="Times New Roman" w:cs="Arial"/>
                <w:szCs w:val="20"/>
              </w:rPr>
              <w:t>3.1.15</w:t>
            </w:r>
          </w:p>
        </w:tc>
        <w:tc>
          <w:tcPr>
            <w:tcW w:w="4819" w:type="dxa"/>
            <w:shd w:val="clear" w:color="auto" w:fill="FFFFFF"/>
          </w:tcPr>
          <w:p w14:paraId="77B6A0B2" w14:textId="5DD4B68A" w:rsidR="00840CD9" w:rsidRPr="00DE2A1B" w:rsidRDefault="00840CD9" w:rsidP="00840CD9">
            <w:pPr>
              <w:keepNext/>
              <w:spacing w:before="60" w:after="60"/>
              <w:rPr>
                <w:rFonts w:eastAsia="Times New Roman" w:cs="Arial"/>
                <w:szCs w:val="20"/>
              </w:rPr>
            </w:pPr>
            <w:r>
              <w:rPr>
                <w:rFonts w:eastAsia="Times New Roman" w:cs="Arial"/>
                <w:szCs w:val="20"/>
              </w:rPr>
              <w:t xml:space="preserve">In das Programm werden nur Vorhaben aufgenommen, </w:t>
            </w:r>
            <w:r w:rsidRPr="00DE2A1B">
              <w:rPr>
                <w:rFonts w:eastAsia="Times New Roman" w:cs="Arial"/>
                <w:szCs w:val="20"/>
              </w:rPr>
              <w:t>mit deren Umsetzung noch nicht begonnen wurde</w:t>
            </w:r>
            <w:r>
              <w:rPr>
                <w:rFonts w:eastAsia="Times New Roman" w:cs="Arial"/>
                <w:szCs w:val="20"/>
              </w:rPr>
              <w:t xml:space="preserve"> (Art. 5a Abs. 1 Bst d CO</w:t>
            </w:r>
            <w:r w:rsidRPr="00DF2C38">
              <w:rPr>
                <w:rFonts w:eastAsia="Times New Roman" w:cs="Arial"/>
                <w:szCs w:val="20"/>
                <w:vertAlign w:val="subscript"/>
              </w:rPr>
              <w:t>2</w:t>
            </w:r>
            <w:r>
              <w:rPr>
                <w:rFonts w:eastAsia="Times New Roman" w:cs="Arial"/>
                <w:szCs w:val="20"/>
              </w:rPr>
              <w:t>-Verordnung). Dieser Punkt ist bei den Aufnahmekriterien festgehalten.</w:t>
            </w:r>
          </w:p>
        </w:tc>
        <w:tc>
          <w:tcPr>
            <w:tcW w:w="896" w:type="dxa"/>
          </w:tcPr>
          <w:p w14:paraId="343FCD04" w14:textId="77777777" w:rsidR="00840CD9" w:rsidRDefault="00840CD9" w:rsidP="00840CD9">
            <w:pPr>
              <w:keepNext/>
              <w:spacing w:before="60" w:after="60"/>
              <w:jc w:val="center"/>
              <w:rPr>
                <w:rFonts w:eastAsia="Times New Roman" w:cs="Arial"/>
                <w:szCs w:val="20"/>
              </w:rPr>
            </w:pPr>
          </w:p>
        </w:tc>
        <w:tc>
          <w:tcPr>
            <w:tcW w:w="896" w:type="dxa"/>
          </w:tcPr>
          <w:p w14:paraId="0EA8F224" w14:textId="77777777" w:rsidR="00840CD9" w:rsidRDefault="00840CD9" w:rsidP="00840CD9">
            <w:pPr>
              <w:keepNext/>
              <w:spacing w:before="60" w:after="60"/>
              <w:jc w:val="center"/>
              <w:rPr>
                <w:rFonts w:eastAsia="Times New Roman" w:cs="Arial"/>
                <w:szCs w:val="20"/>
              </w:rPr>
            </w:pPr>
          </w:p>
        </w:tc>
        <w:tc>
          <w:tcPr>
            <w:tcW w:w="896" w:type="dxa"/>
          </w:tcPr>
          <w:p w14:paraId="025E00D6" w14:textId="77777777" w:rsidR="00840CD9" w:rsidRDefault="00840CD9" w:rsidP="00840CD9">
            <w:pPr>
              <w:keepNext/>
              <w:spacing w:before="60" w:after="60"/>
              <w:jc w:val="center"/>
              <w:rPr>
                <w:rFonts w:eastAsia="Times New Roman" w:cs="Arial"/>
                <w:szCs w:val="20"/>
              </w:rPr>
            </w:pPr>
          </w:p>
        </w:tc>
      </w:tr>
      <w:tr w:rsidR="00840CD9" w14:paraId="090CA01D" w14:textId="77777777" w:rsidTr="009A685B">
        <w:trPr>
          <w:trHeight w:val="284"/>
        </w:trPr>
        <w:tc>
          <w:tcPr>
            <w:tcW w:w="1560" w:type="dxa"/>
            <w:shd w:val="clear" w:color="auto" w:fill="FFFFFF"/>
          </w:tcPr>
          <w:p w14:paraId="7F6D57D5" w14:textId="08E980E8" w:rsidR="00840CD9" w:rsidRDefault="00B61FCC" w:rsidP="00840CD9">
            <w:pPr>
              <w:spacing w:before="60" w:after="60"/>
              <w:rPr>
                <w:rFonts w:eastAsia="Times New Roman" w:cs="Arial"/>
                <w:szCs w:val="20"/>
              </w:rPr>
            </w:pPr>
            <w:r>
              <w:rPr>
                <w:rFonts w:eastAsia="Times New Roman" w:cs="Arial"/>
                <w:szCs w:val="20"/>
              </w:rPr>
              <w:t>3.1.16</w:t>
            </w:r>
          </w:p>
        </w:tc>
        <w:tc>
          <w:tcPr>
            <w:tcW w:w="4819" w:type="dxa"/>
            <w:shd w:val="clear" w:color="auto" w:fill="FFFFFF"/>
          </w:tcPr>
          <w:p w14:paraId="20CF70EE" w14:textId="3C36A3DF" w:rsidR="00840CD9" w:rsidRDefault="00840CD9" w:rsidP="00555A0A">
            <w:pPr>
              <w:keepNext/>
              <w:spacing w:before="60" w:after="60"/>
              <w:rPr>
                <w:rFonts w:eastAsia="Times New Roman" w:cs="Arial"/>
                <w:szCs w:val="20"/>
              </w:rPr>
            </w:pPr>
            <w:r>
              <w:t xml:space="preserve">Vorhaben können nur in </w:t>
            </w:r>
            <w:r w:rsidR="00E20115">
              <w:t>bestehende (=</w:t>
            </w:r>
            <w:r w:rsidR="00555A0A">
              <w:t>umgesetzte</w:t>
            </w:r>
            <w:r w:rsidR="00E20115">
              <w:t>)</w:t>
            </w:r>
            <w:r>
              <w:t xml:space="preserve"> Programme aufgenommen werden. Dieser Punkt ist bei den Aufnahmekriterien festgehalten.</w:t>
            </w:r>
          </w:p>
        </w:tc>
        <w:tc>
          <w:tcPr>
            <w:tcW w:w="896" w:type="dxa"/>
          </w:tcPr>
          <w:p w14:paraId="512C1953" w14:textId="77777777" w:rsidR="00840CD9" w:rsidRDefault="00840CD9" w:rsidP="00840CD9">
            <w:pPr>
              <w:keepNext/>
              <w:spacing w:before="60" w:after="60"/>
              <w:jc w:val="center"/>
              <w:rPr>
                <w:rFonts w:eastAsia="Times New Roman" w:cs="Arial"/>
                <w:szCs w:val="20"/>
              </w:rPr>
            </w:pPr>
          </w:p>
        </w:tc>
        <w:tc>
          <w:tcPr>
            <w:tcW w:w="896" w:type="dxa"/>
          </w:tcPr>
          <w:p w14:paraId="23D46E34" w14:textId="77777777" w:rsidR="00840CD9" w:rsidRDefault="00840CD9" w:rsidP="00840CD9">
            <w:pPr>
              <w:keepNext/>
              <w:spacing w:before="60" w:after="60"/>
              <w:jc w:val="center"/>
              <w:rPr>
                <w:rFonts w:eastAsia="Times New Roman" w:cs="Arial"/>
                <w:szCs w:val="20"/>
              </w:rPr>
            </w:pPr>
          </w:p>
        </w:tc>
        <w:tc>
          <w:tcPr>
            <w:tcW w:w="896" w:type="dxa"/>
          </w:tcPr>
          <w:p w14:paraId="27948DB2" w14:textId="77777777" w:rsidR="00840CD9" w:rsidRDefault="00840CD9" w:rsidP="00840CD9">
            <w:pPr>
              <w:keepNext/>
              <w:spacing w:before="60" w:after="60"/>
              <w:jc w:val="center"/>
              <w:rPr>
                <w:rFonts w:eastAsia="Times New Roman" w:cs="Arial"/>
                <w:szCs w:val="20"/>
              </w:rPr>
            </w:pPr>
          </w:p>
        </w:tc>
      </w:tr>
      <w:tr w:rsidR="00840CD9" w14:paraId="41C9C5E4" w14:textId="77777777" w:rsidTr="009A685B">
        <w:trPr>
          <w:trHeight w:val="284"/>
        </w:trPr>
        <w:tc>
          <w:tcPr>
            <w:tcW w:w="1560" w:type="dxa"/>
            <w:shd w:val="clear" w:color="auto" w:fill="FFFFFF"/>
          </w:tcPr>
          <w:p w14:paraId="48107897" w14:textId="6F597D79" w:rsidR="00840CD9" w:rsidRDefault="00B61FCC" w:rsidP="00840CD9">
            <w:pPr>
              <w:spacing w:before="60" w:after="60"/>
              <w:rPr>
                <w:rFonts w:eastAsia="Times New Roman" w:cs="Arial"/>
                <w:szCs w:val="20"/>
              </w:rPr>
            </w:pPr>
            <w:r>
              <w:rPr>
                <w:rFonts w:eastAsia="Times New Roman" w:cs="Arial"/>
                <w:szCs w:val="20"/>
              </w:rPr>
              <w:t>3.1.17</w:t>
            </w:r>
          </w:p>
        </w:tc>
        <w:tc>
          <w:tcPr>
            <w:tcW w:w="4819" w:type="dxa"/>
            <w:shd w:val="clear" w:color="auto" w:fill="FFFFFF"/>
          </w:tcPr>
          <w:p w14:paraId="3AEF23EE" w14:textId="7F60A6AB" w:rsidR="00840CD9" w:rsidRDefault="00840CD9" w:rsidP="00840CD9">
            <w:pPr>
              <w:keepNext/>
              <w:spacing w:before="60" w:after="60"/>
            </w:pPr>
            <w:r>
              <w:t>Die Vorhaben können erst nach ihrer Anmeldung beim Programm in das Programm aufgenommen werden. Dieser Punkt ist bei den Aufnahmekriterien festgehalten.</w:t>
            </w:r>
          </w:p>
        </w:tc>
        <w:tc>
          <w:tcPr>
            <w:tcW w:w="896" w:type="dxa"/>
          </w:tcPr>
          <w:p w14:paraId="03422A98" w14:textId="77777777" w:rsidR="00840CD9" w:rsidRDefault="00840CD9" w:rsidP="00840CD9">
            <w:pPr>
              <w:keepNext/>
              <w:spacing w:before="60" w:after="60"/>
              <w:jc w:val="center"/>
              <w:rPr>
                <w:rFonts w:eastAsia="Times New Roman" w:cs="Arial"/>
                <w:szCs w:val="20"/>
              </w:rPr>
            </w:pPr>
          </w:p>
        </w:tc>
        <w:tc>
          <w:tcPr>
            <w:tcW w:w="896" w:type="dxa"/>
          </w:tcPr>
          <w:p w14:paraId="1C68C77D" w14:textId="77777777" w:rsidR="00840CD9" w:rsidRDefault="00840CD9" w:rsidP="00840CD9">
            <w:pPr>
              <w:keepNext/>
              <w:spacing w:before="60" w:after="60"/>
              <w:jc w:val="center"/>
              <w:rPr>
                <w:rFonts w:eastAsia="Times New Roman" w:cs="Arial"/>
                <w:szCs w:val="20"/>
              </w:rPr>
            </w:pPr>
          </w:p>
        </w:tc>
        <w:tc>
          <w:tcPr>
            <w:tcW w:w="896" w:type="dxa"/>
          </w:tcPr>
          <w:p w14:paraId="7AB9B7B6" w14:textId="77777777" w:rsidR="00840CD9" w:rsidRDefault="00840CD9" w:rsidP="00840CD9">
            <w:pPr>
              <w:keepNext/>
              <w:spacing w:before="60" w:after="60"/>
              <w:jc w:val="center"/>
              <w:rPr>
                <w:rFonts w:eastAsia="Times New Roman" w:cs="Arial"/>
                <w:szCs w:val="20"/>
              </w:rPr>
            </w:pPr>
          </w:p>
        </w:tc>
      </w:tr>
    </w:tbl>
    <w:p w14:paraId="7C2AE5B7" w14:textId="77777777" w:rsidR="00AB37E0" w:rsidRDefault="00AB37E0" w:rsidP="00AB37E0">
      <w:pPr>
        <w:autoSpaceDE w:val="0"/>
        <w:autoSpaceDN w:val="0"/>
        <w:adjustRightInd w:val="0"/>
        <w:spacing w:line="240" w:lineRule="auto"/>
        <w:rPr>
          <w:rFonts w:cs="Arial"/>
          <w:i/>
          <w:color w:val="808080"/>
          <w:szCs w:val="20"/>
        </w:rPr>
      </w:pPr>
    </w:p>
    <w:p w14:paraId="600D8E4C" w14:textId="77777777" w:rsidR="00E737B5" w:rsidRPr="008C4995" w:rsidRDefault="00E737B5" w:rsidP="00E737B5">
      <w:pPr>
        <w:autoSpaceDE w:val="0"/>
        <w:autoSpaceDN w:val="0"/>
        <w:adjustRightInd w:val="0"/>
        <w:spacing w:line="240" w:lineRule="auto"/>
        <w:rPr>
          <w:rFonts w:cs="Arial"/>
          <w:i/>
          <w:color w:val="808080"/>
          <w:szCs w:val="20"/>
        </w:rPr>
      </w:pPr>
      <w:r w:rsidRPr="008C4995">
        <w:rPr>
          <w:rFonts w:cs="Arial"/>
          <w:i/>
          <w:color w:val="808080"/>
          <w:szCs w:val="20"/>
        </w:rPr>
        <w:t>Zusammenfassende Beurteilung der Gesuchsunterlagen.</w:t>
      </w:r>
    </w:p>
    <w:p w14:paraId="0318D626" w14:textId="77777777" w:rsidR="00E737B5" w:rsidRPr="008C4995" w:rsidRDefault="00E737B5" w:rsidP="00E737B5">
      <w:pPr>
        <w:autoSpaceDE w:val="0"/>
        <w:autoSpaceDN w:val="0"/>
        <w:adjustRightInd w:val="0"/>
        <w:spacing w:line="240" w:lineRule="auto"/>
        <w:rPr>
          <w:rFonts w:cs="Arial"/>
          <w:i/>
          <w:color w:val="808080"/>
          <w:szCs w:val="20"/>
        </w:rPr>
      </w:pPr>
      <w:r w:rsidRPr="008C4995">
        <w:rPr>
          <w:rFonts w:cs="Arial"/>
          <w:i/>
          <w:color w:val="808080"/>
          <w:szCs w:val="20"/>
        </w:rPr>
        <w:t xml:space="preserve">Hier nicht alle Checklistenpunkte wiederholen, sondern: </w:t>
      </w:r>
    </w:p>
    <w:p w14:paraId="6ADC2FCB"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Falls es keine CRs, CARs, FARs gab, nur kurzes abschliessendes Fazit.</w:t>
      </w:r>
    </w:p>
    <w:p w14:paraId="1C225D3C"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Falls es CRs, CARs gab, diese und deren Lösung kurz beschreiben (nur falls relevant, keine Korrekturen von Flüchtigkeitsfehlern etc.).</w:t>
      </w:r>
    </w:p>
    <w:p w14:paraId="6D5F9325"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069CF62B" w14:textId="77777777" w:rsidR="00E737B5" w:rsidRPr="008C499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8C4995">
        <w:rPr>
          <w:rFonts w:cs="Arial"/>
          <w:i/>
          <w:color w:val="808080"/>
          <w:szCs w:val="20"/>
        </w:rPr>
        <w:t>Alle wichtigen Aspekte dieses Abschnitts beschreiben inklusive Empfehlung. Bei Bedarf auf ausführlichere Beschreibung in Frageliste verweisen.</w:t>
      </w:r>
    </w:p>
    <w:p w14:paraId="27565CD9" w14:textId="0387BD90" w:rsidR="00720CF9" w:rsidRDefault="00720CF9" w:rsidP="000D79EF">
      <w:pPr>
        <w:rPr>
          <w:b/>
        </w:rPr>
      </w:pPr>
    </w:p>
    <w:p w14:paraId="097FE7A7" w14:textId="77777777" w:rsidR="00720CF9" w:rsidRDefault="00720CF9" w:rsidP="000D79EF">
      <w:pPr>
        <w:rPr>
          <w:b/>
        </w:rPr>
      </w:pPr>
    </w:p>
    <w:p w14:paraId="7E871BD3" w14:textId="79DFF892" w:rsidR="000D79EF" w:rsidRDefault="000D79EF" w:rsidP="000D79EF">
      <w:pPr>
        <w:rPr>
          <w:b/>
        </w:rPr>
      </w:pPr>
      <w:r>
        <w:rPr>
          <w:b/>
        </w:rPr>
        <w:t>Projekt-/Programm</w:t>
      </w:r>
      <w:r w:rsidR="005578CB">
        <w:rPr>
          <w:b/>
        </w:rPr>
        <w:t>beschreibung: Referenzszenario</w:t>
      </w:r>
    </w:p>
    <w:p w14:paraId="20435B80" w14:textId="77777777" w:rsidR="000D79EF" w:rsidRDefault="000D79EF" w:rsidP="000D79EF"/>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7BC52D34" w14:textId="77777777" w:rsidTr="00F24C87">
        <w:trPr>
          <w:trHeight w:val="270"/>
        </w:trPr>
        <w:tc>
          <w:tcPr>
            <w:tcW w:w="1577" w:type="dxa"/>
            <w:shd w:val="clear" w:color="auto" w:fill="D9D9D9"/>
          </w:tcPr>
          <w:p w14:paraId="68602BF1" w14:textId="77777777" w:rsidR="00FD58D8" w:rsidRDefault="00FD58D8" w:rsidP="00FD58D8">
            <w:pPr>
              <w:spacing w:before="60" w:after="60"/>
            </w:pPr>
            <w:r>
              <w:t>Checklisten-</w:t>
            </w:r>
          </w:p>
          <w:p w14:paraId="3B33A343" w14:textId="28CF43C3" w:rsidR="00840CD9" w:rsidRDefault="00FD58D8" w:rsidP="00A2103A">
            <w:pPr>
              <w:spacing w:before="60" w:after="60"/>
            </w:pPr>
            <w:r>
              <w:t>Punkt</w:t>
            </w:r>
          </w:p>
        </w:tc>
        <w:tc>
          <w:tcPr>
            <w:tcW w:w="4803" w:type="dxa"/>
            <w:shd w:val="clear" w:color="auto" w:fill="D9D9D9"/>
          </w:tcPr>
          <w:p w14:paraId="470B0B85" w14:textId="77777777" w:rsidR="00840CD9" w:rsidRDefault="00840CD9" w:rsidP="00840CD9">
            <w:pPr>
              <w:spacing w:before="60" w:after="60"/>
            </w:pPr>
          </w:p>
        </w:tc>
        <w:tc>
          <w:tcPr>
            <w:tcW w:w="895" w:type="dxa"/>
            <w:shd w:val="clear" w:color="auto" w:fill="D9D9D9"/>
          </w:tcPr>
          <w:p w14:paraId="0DC5C06A" w14:textId="209F7E70" w:rsidR="00840CD9" w:rsidRPr="00C757DD" w:rsidRDefault="00840CD9" w:rsidP="00840CD9">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767366D7" w14:textId="01700512"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443D391F" w14:textId="4A5CCFE2"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840CD9" w14:paraId="2A5BDA6D" w14:textId="77777777" w:rsidTr="00F24C87">
        <w:trPr>
          <w:trHeight w:val="284"/>
        </w:trPr>
        <w:tc>
          <w:tcPr>
            <w:tcW w:w="1577" w:type="dxa"/>
            <w:shd w:val="clear" w:color="auto" w:fill="FFFFFF"/>
          </w:tcPr>
          <w:p w14:paraId="56642704" w14:textId="0B4B407C" w:rsidR="00840CD9" w:rsidRDefault="00B61FCC" w:rsidP="00840CD9">
            <w:pPr>
              <w:spacing w:before="60" w:after="60"/>
              <w:rPr>
                <w:rFonts w:eastAsia="Times New Roman" w:cs="Arial"/>
                <w:szCs w:val="20"/>
              </w:rPr>
            </w:pPr>
            <w:r>
              <w:rPr>
                <w:rFonts w:eastAsia="Times New Roman" w:cs="Arial"/>
                <w:szCs w:val="20"/>
              </w:rPr>
              <w:t>3.1.18</w:t>
            </w:r>
          </w:p>
          <w:p w14:paraId="5B39997F" w14:textId="5EF5B3FB" w:rsidR="00840CD9" w:rsidRDefault="00840CD9" w:rsidP="00840CD9">
            <w:pPr>
              <w:spacing w:before="60" w:after="60"/>
              <w:rPr>
                <w:rFonts w:eastAsia="Times New Roman" w:cs="Arial"/>
                <w:szCs w:val="20"/>
              </w:rPr>
            </w:pPr>
          </w:p>
        </w:tc>
        <w:tc>
          <w:tcPr>
            <w:tcW w:w="4803" w:type="dxa"/>
            <w:shd w:val="clear" w:color="auto" w:fill="FFFFFF"/>
          </w:tcPr>
          <w:p w14:paraId="4BC27D32" w14:textId="5B3E2977" w:rsidR="00840CD9" w:rsidRDefault="00840CD9" w:rsidP="00840CD9">
            <w:pPr>
              <w:keepNext/>
              <w:spacing w:before="60" w:after="60"/>
              <w:rPr>
                <w:rFonts w:eastAsia="Times New Roman" w:cs="Arial"/>
                <w:szCs w:val="20"/>
              </w:rPr>
            </w:pPr>
            <w:r>
              <w:rPr>
                <w:rFonts w:eastAsia="Times New Roman" w:cs="Arial"/>
                <w:szCs w:val="20"/>
              </w:rPr>
              <w:t xml:space="preserve">Sind verschiedene plausible Alternativen zum Projekt/Programm-Szenario dargestellt? </w:t>
            </w:r>
            <w:r>
              <w:rPr>
                <w:rFonts w:eastAsia="Times New Roman" w:cs="Arial"/>
                <w:szCs w:val="20"/>
              </w:rPr>
              <w:br/>
              <w:t xml:space="preserve">(vgl. Abschnitt </w:t>
            </w:r>
            <w:r w:rsidR="00A2103A">
              <w:rPr>
                <w:rFonts w:eastAsia="Times New Roman" w:cs="Arial"/>
                <w:szCs w:val="20"/>
              </w:rPr>
              <w:t>5.2</w:t>
            </w:r>
            <w:r>
              <w:rPr>
                <w:rFonts w:eastAsia="Times New Roman" w:cs="Arial"/>
                <w:szCs w:val="20"/>
              </w:rPr>
              <w:t xml:space="preserve"> VoMi-KOP)</w:t>
            </w:r>
          </w:p>
        </w:tc>
        <w:tc>
          <w:tcPr>
            <w:tcW w:w="895" w:type="dxa"/>
          </w:tcPr>
          <w:p w14:paraId="7F49BBC1" w14:textId="77777777" w:rsidR="00840CD9" w:rsidRDefault="00840CD9" w:rsidP="00840CD9">
            <w:pPr>
              <w:keepNext/>
              <w:spacing w:before="60" w:after="60"/>
              <w:jc w:val="center"/>
              <w:rPr>
                <w:rFonts w:eastAsia="Times New Roman" w:cs="Arial"/>
                <w:szCs w:val="20"/>
              </w:rPr>
            </w:pPr>
          </w:p>
        </w:tc>
        <w:tc>
          <w:tcPr>
            <w:tcW w:w="896" w:type="dxa"/>
          </w:tcPr>
          <w:p w14:paraId="4AB4DE16" w14:textId="77777777" w:rsidR="00840CD9" w:rsidRDefault="00840CD9" w:rsidP="00840CD9">
            <w:pPr>
              <w:keepNext/>
              <w:spacing w:before="60" w:after="60"/>
              <w:jc w:val="center"/>
              <w:rPr>
                <w:rFonts w:eastAsia="Times New Roman" w:cs="Arial"/>
                <w:szCs w:val="20"/>
              </w:rPr>
            </w:pPr>
          </w:p>
        </w:tc>
        <w:tc>
          <w:tcPr>
            <w:tcW w:w="896" w:type="dxa"/>
          </w:tcPr>
          <w:p w14:paraId="17B8DF51" w14:textId="77777777" w:rsidR="00840CD9" w:rsidRDefault="00840CD9" w:rsidP="00840CD9">
            <w:pPr>
              <w:keepNext/>
              <w:spacing w:before="60" w:after="60"/>
              <w:jc w:val="center"/>
              <w:rPr>
                <w:rFonts w:eastAsia="Times New Roman" w:cs="Arial"/>
                <w:szCs w:val="20"/>
              </w:rPr>
            </w:pPr>
          </w:p>
        </w:tc>
      </w:tr>
      <w:tr w:rsidR="00840CD9" w14:paraId="21050964" w14:textId="77777777" w:rsidTr="00F24C87">
        <w:trPr>
          <w:trHeight w:val="284"/>
        </w:trPr>
        <w:tc>
          <w:tcPr>
            <w:tcW w:w="1577" w:type="dxa"/>
            <w:shd w:val="clear" w:color="auto" w:fill="FFFFFF"/>
          </w:tcPr>
          <w:p w14:paraId="3BA3CEF6" w14:textId="2E4905AB" w:rsidR="00840CD9" w:rsidRPr="00613DE1" w:rsidRDefault="00B61FCC" w:rsidP="008A3C06">
            <w:pPr>
              <w:spacing w:before="60" w:after="60"/>
              <w:rPr>
                <w:rFonts w:eastAsia="Times New Roman" w:cs="Arial"/>
                <w:sz w:val="16"/>
                <w:szCs w:val="16"/>
              </w:rPr>
            </w:pPr>
            <w:r>
              <w:rPr>
                <w:rFonts w:eastAsia="Times New Roman" w:cs="Arial"/>
                <w:szCs w:val="20"/>
              </w:rPr>
              <w:t>3.1.19</w:t>
            </w:r>
          </w:p>
        </w:tc>
        <w:tc>
          <w:tcPr>
            <w:tcW w:w="4803" w:type="dxa"/>
            <w:shd w:val="clear" w:color="auto" w:fill="FFFFFF"/>
          </w:tcPr>
          <w:p w14:paraId="5FA83968" w14:textId="398DBABB" w:rsidR="00840CD9" w:rsidRDefault="00840CD9" w:rsidP="00840CD9">
            <w:pPr>
              <w:keepNext/>
              <w:spacing w:before="60" w:after="60"/>
              <w:rPr>
                <w:rFonts w:cs="Relevant"/>
                <w:color w:val="000000"/>
                <w:szCs w:val="20"/>
              </w:rPr>
            </w:pPr>
            <w:r>
              <w:rPr>
                <w:rFonts w:cs="Relevant"/>
                <w:color w:val="000000"/>
                <w:szCs w:val="20"/>
              </w:rPr>
              <w:t>Ist das gewählte Referenzszenario die wirtschaftlich attraktivste Alternative, die mindestens dem Stand der Technik entspricht?</w:t>
            </w:r>
          </w:p>
          <w:p w14:paraId="16477861" w14:textId="64ACDFD2" w:rsidR="00840CD9" w:rsidRDefault="00840CD9" w:rsidP="00840CD9">
            <w:pPr>
              <w:keepNext/>
              <w:spacing w:before="60" w:after="60"/>
              <w:rPr>
                <w:rFonts w:cs="Relevant"/>
                <w:color w:val="000000"/>
                <w:szCs w:val="20"/>
              </w:rPr>
            </w:pPr>
            <w:r>
              <w:rPr>
                <w:rFonts w:cs="Relevant"/>
                <w:color w:val="000000"/>
                <w:szCs w:val="20"/>
              </w:rPr>
              <w:t>Falls nicht die wirtschaftlich attrak</w:t>
            </w:r>
            <w:r>
              <w:rPr>
                <w:rFonts w:cs="Relevant"/>
                <w:color w:val="000000"/>
                <w:szCs w:val="20"/>
              </w:rPr>
              <w:softHyphen/>
              <w:t>tivste Alternative als Referenzszenario angenommen wird, wird dies begründet.</w:t>
            </w:r>
          </w:p>
        </w:tc>
        <w:tc>
          <w:tcPr>
            <w:tcW w:w="895" w:type="dxa"/>
          </w:tcPr>
          <w:p w14:paraId="4EE1DFE1" w14:textId="77777777" w:rsidR="00840CD9" w:rsidRDefault="00840CD9" w:rsidP="00840CD9">
            <w:pPr>
              <w:keepNext/>
              <w:spacing w:before="60" w:after="60"/>
              <w:jc w:val="center"/>
              <w:rPr>
                <w:rFonts w:eastAsia="Times New Roman" w:cs="Arial"/>
                <w:szCs w:val="20"/>
              </w:rPr>
            </w:pPr>
          </w:p>
        </w:tc>
        <w:tc>
          <w:tcPr>
            <w:tcW w:w="896" w:type="dxa"/>
          </w:tcPr>
          <w:p w14:paraId="4A568EE2" w14:textId="77777777" w:rsidR="00840CD9" w:rsidRDefault="00840CD9" w:rsidP="00840CD9">
            <w:pPr>
              <w:keepNext/>
              <w:spacing w:before="60" w:after="60"/>
              <w:jc w:val="center"/>
              <w:rPr>
                <w:rFonts w:eastAsia="Times New Roman" w:cs="Arial"/>
                <w:szCs w:val="20"/>
              </w:rPr>
            </w:pPr>
          </w:p>
        </w:tc>
        <w:tc>
          <w:tcPr>
            <w:tcW w:w="896" w:type="dxa"/>
          </w:tcPr>
          <w:p w14:paraId="75B44D43" w14:textId="77777777" w:rsidR="00840CD9" w:rsidRDefault="00840CD9" w:rsidP="00840CD9">
            <w:pPr>
              <w:keepNext/>
              <w:spacing w:before="60" w:after="60"/>
              <w:jc w:val="center"/>
              <w:rPr>
                <w:rFonts w:eastAsia="Times New Roman" w:cs="Arial"/>
                <w:szCs w:val="20"/>
              </w:rPr>
            </w:pPr>
          </w:p>
        </w:tc>
      </w:tr>
    </w:tbl>
    <w:p w14:paraId="0822234D" w14:textId="77777777" w:rsidR="00AB37E0" w:rsidRDefault="00AB37E0" w:rsidP="00AB37E0">
      <w:pPr>
        <w:autoSpaceDE w:val="0"/>
        <w:autoSpaceDN w:val="0"/>
        <w:adjustRightInd w:val="0"/>
        <w:spacing w:line="240" w:lineRule="auto"/>
        <w:rPr>
          <w:rFonts w:cs="Arial"/>
          <w:i/>
          <w:color w:val="808080"/>
          <w:szCs w:val="20"/>
        </w:rPr>
      </w:pPr>
    </w:p>
    <w:p w14:paraId="61135943"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3E544C36"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42FC8A89"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6D5B7838"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691FDD00"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066E2F22"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626B0201" w14:textId="77777777" w:rsidR="000D79EF" w:rsidRDefault="000D79EF" w:rsidP="000D79EF"/>
    <w:p w14:paraId="3E38D268" w14:textId="77777777" w:rsidR="000D79EF" w:rsidRDefault="000D79EF" w:rsidP="000D79EF"/>
    <w:p w14:paraId="71DCF391" w14:textId="6A65CCB3" w:rsidR="005578CB" w:rsidRDefault="005578CB" w:rsidP="005578CB">
      <w:pPr>
        <w:rPr>
          <w:b/>
        </w:rPr>
      </w:pPr>
      <w:r>
        <w:rPr>
          <w:b/>
        </w:rPr>
        <w:lastRenderedPageBreak/>
        <w:t>Projekt-/Programmbeschreibung: Termine</w:t>
      </w:r>
    </w:p>
    <w:p w14:paraId="10B1CA13" w14:textId="0819C633" w:rsidR="000D79EF" w:rsidRDefault="000D79EF" w:rsidP="000D79EF"/>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041A71A8" w14:textId="77777777" w:rsidTr="00F24C87">
        <w:trPr>
          <w:trHeight w:val="270"/>
        </w:trPr>
        <w:tc>
          <w:tcPr>
            <w:tcW w:w="1577" w:type="dxa"/>
            <w:shd w:val="clear" w:color="auto" w:fill="D9D9D9"/>
          </w:tcPr>
          <w:p w14:paraId="575D8392" w14:textId="77777777" w:rsidR="00FD58D8" w:rsidRDefault="00FD58D8" w:rsidP="00FD58D8">
            <w:pPr>
              <w:spacing w:before="60" w:after="60"/>
            </w:pPr>
            <w:r>
              <w:t>Checklisten-</w:t>
            </w:r>
          </w:p>
          <w:p w14:paraId="21817387" w14:textId="4F515318" w:rsidR="00840CD9" w:rsidRDefault="00FD58D8" w:rsidP="00A2103A">
            <w:pPr>
              <w:spacing w:before="60" w:after="60"/>
            </w:pPr>
            <w:r>
              <w:t>Punkt</w:t>
            </w:r>
          </w:p>
        </w:tc>
        <w:tc>
          <w:tcPr>
            <w:tcW w:w="4803" w:type="dxa"/>
            <w:shd w:val="clear" w:color="auto" w:fill="D9D9D9"/>
          </w:tcPr>
          <w:p w14:paraId="7E39BD88" w14:textId="77777777" w:rsidR="00840CD9" w:rsidRDefault="00840CD9" w:rsidP="00840CD9">
            <w:pPr>
              <w:spacing w:before="60" w:after="60"/>
            </w:pPr>
          </w:p>
        </w:tc>
        <w:tc>
          <w:tcPr>
            <w:tcW w:w="895" w:type="dxa"/>
            <w:shd w:val="clear" w:color="auto" w:fill="D9D9D9"/>
          </w:tcPr>
          <w:p w14:paraId="08291327" w14:textId="326B435C" w:rsidR="00840CD9" w:rsidRPr="00C757DD" w:rsidRDefault="00840CD9" w:rsidP="00840CD9">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2AD085AD" w14:textId="50722CB2"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1CA514C4" w14:textId="1E696192"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840CD9" w14:paraId="5D58A319" w14:textId="77777777" w:rsidTr="00F24C87">
        <w:trPr>
          <w:trHeight w:val="284"/>
        </w:trPr>
        <w:tc>
          <w:tcPr>
            <w:tcW w:w="1577" w:type="dxa"/>
            <w:shd w:val="clear" w:color="auto" w:fill="FFFFFF"/>
          </w:tcPr>
          <w:p w14:paraId="64E0C356" w14:textId="414E427A" w:rsidR="00840CD9" w:rsidRDefault="00B61FCC" w:rsidP="00840CD9">
            <w:pPr>
              <w:spacing w:before="60" w:after="60"/>
              <w:rPr>
                <w:rFonts w:eastAsia="Times New Roman" w:cs="Arial"/>
                <w:szCs w:val="20"/>
              </w:rPr>
            </w:pPr>
            <w:r>
              <w:rPr>
                <w:rFonts w:eastAsia="Times New Roman" w:cs="Arial"/>
                <w:szCs w:val="20"/>
              </w:rPr>
              <w:t>3.1.20</w:t>
            </w:r>
          </w:p>
        </w:tc>
        <w:tc>
          <w:tcPr>
            <w:tcW w:w="4803" w:type="dxa"/>
            <w:shd w:val="clear" w:color="auto" w:fill="FFFFFF"/>
          </w:tcPr>
          <w:p w14:paraId="1DB29A3A" w14:textId="080475A0" w:rsidR="00840CD9" w:rsidRDefault="00840CD9" w:rsidP="00A2103A">
            <w:pPr>
              <w:keepNext/>
              <w:spacing w:before="60" w:after="60"/>
              <w:rPr>
                <w:rFonts w:eastAsia="Times New Roman" w:cs="Arial"/>
                <w:szCs w:val="20"/>
              </w:rPr>
            </w:pPr>
            <w:r>
              <w:rPr>
                <w:rFonts w:eastAsia="Times New Roman" w:cs="Arial"/>
                <w:szCs w:val="20"/>
              </w:rPr>
              <w:t>Der Umsetzungsbeginn ist korrekt festgelegt (Abschnitt 2.</w:t>
            </w:r>
            <w:r w:rsidR="00A2103A">
              <w:rPr>
                <w:rFonts w:eastAsia="Times New Roman" w:cs="Arial"/>
                <w:szCs w:val="20"/>
              </w:rPr>
              <w:t>8.1</w:t>
            </w:r>
            <w:r>
              <w:rPr>
                <w:rFonts w:eastAsia="Times New Roman" w:cs="Arial"/>
                <w:szCs w:val="20"/>
              </w:rPr>
              <w:t xml:space="preserve"> VoMi-KOP).</w:t>
            </w:r>
          </w:p>
        </w:tc>
        <w:tc>
          <w:tcPr>
            <w:tcW w:w="895" w:type="dxa"/>
          </w:tcPr>
          <w:p w14:paraId="67D370B2" w14:textId="77777777" w:rsidR="00840CD9" w:rsidRDefault="00840CD9" w:rsidP="00840CD9">
            <w:pPr>
              <w:keepNext/>
              <w:spacing w:before="60" w:after="60"/>
              <w:jc w:val="center"/>
              <w:rPr>
                <w:rFonts w:eastAsia="Times New Roman" w:cs="Arial"/>
                <w:szCs w:val="20"/>
              </w:rPr>
            </w:pPr>
          </w:p>
        </w:tc>
        <w:tc>
          <w:tcPr>
            <w:tcW w:w="896" w:type="dxa"/>
          </w:tcPr>
          <w:p w14:paraId="35973D66" w14:textId="77777777" w:rsidR="00840CD9" w:rsidRDefault="00840CD9" w:rsidP="00840CD9">
            <w:pPr>
              <w:keepNext/>
              <w:spacing w:before="60" w:after="60"/>
              <w:jc w:val="center"/>
              <w:rPr>
                <w:rFonts w:eastAsia="Times New Roman" w:cs="Arial"/>
                <w:szCs w:val="20"/>
              </w:rPr>
            </w:pPr>
          </w:p>
        </w:tc>
        <w:tc>
          <w:tcPr>
            <w:tcW w:w="896" w:type="dxa"/>
          </w:tcPr>
          <w:p w14:paraId="061B38A4" w14:textId="77777777" w:rsidR="00840CD9" w:rsidRDefault="00840CD9" w:rsidP="00840CD9">
            <w:pPr>
              <w:keepNext/>
              <w:spacing w:before="60" w:after="60"/>
              <w:jc w:val="center"/>
              <w:rPr>
                <w:rFonts w:eastAsia="Times New Roman" w:cs="Arial"/>
                <w:szCs w:val="20"/>
              </w:rPr>
            </w:pPr>
          </w:p>
        </w:tc>
      </w:tr>
      <w:tr w:rsidR="00840CD9" w14:paraId="13E42800" w14:textId="77777777" w:rsidTr="00F24C87">
        <w:trPr>
          <w:trHeight w:val="284"/>
        </w:trPr>
        <w:tc>
          <w:tcPr>
            <w:tcW w:w="1577" w:type="dxa"/>
            <w:shd w:val="clear" w:color="auto" w:fill="FFFFFF"/>
          </w:tcPr>
          <w:p w14:paraId="2557FA22" w14:textId="5B6C2996" w:rsidR="00840CD9" w:rsidRDefault="00840CD9" w:rsidP="008A3C06">
            <w:pPr>
              <w:spacing w:before="60" w:after="60"/>
              <w:rPr>
                <w:rFonts w:eastAsia="Times New Roman" w:cs="Arial"/>
                <w:szCs w:val="20"/>
              </w:rPr>
            </w:pPr>
            <w:r>
              <w:rPr>
                <w:rFonts w:eastAsia="Times New Roman" w:cs="Arial"/>
                <w:szCs w:val="20"/>
              </w:rPr>
              <w:t>3.1.2</w:t>
            </w:r>
            <w:r w:rsidR="00B61FCC">
              <w:rPr>
                <w:rFonts w:eastAsia="Times New Roman" w:cs="Arial"/>
                <w:szCs w:val="20"/>
              </w:rPr>
              <w:t>1</w:t>
            </w:r>
          </w:p>
        </w:tc>
        <w:tc>
          <w:tcPr>
            <w:tcW w:w="4803" w:type="dxa"/>
            <w:shd w:val="clear" w:color="auto" w:fill="FFFFFF"/>
          </w:tcPr>
          <w:p w14:paraId="3B23A5FF" w14:textId="5713568D" w:rsidR="00840CD9" w:rsidRDefault="00840CD9" w:rsidP="00840CD9">
            <w:pPr>
              <w:keepNext/>
              <w:spacing w:before="60" w:after="60"/>
              <w:rPr>
                <w:rFonts w:eastAsia="Times New Roman" w:cs="Arial"/>
                <w:szCs w:val="20"/>
              </w:rPr>
            </w:pPr>
            <w:r>
              <w:rPr>
                <w:rFonts w:eastAsia="Times New Roman" w:cs="Arial"/>
                <w:szCs w:val="20"/>
              </w:rPr>
              <w:t>Der Umsetzungsbeginn des Projekts/Programms liegt bei der Einreichung des Gesuchs nicht länger als drei Monate zurück</w:t>
            </w:r>
            <w:r>
              <w:t xml:space="preserve"> </w:t>
            </w:r>
            <w:r w:rsidRPr="00B934E4">
              <w:rPr>
                <w:rFonts w:eastAsia="Times New Roman" w:cs="Arial"/>
                <w:szCs w:val="20"/>
              </w:rPr>
              <w:t>(Art. 5 Abs. 1 Bst. d CO</w:t>
            </w:r>
            <w:r w:rsidRPr="00DB01B3">
              <w:rPr>
                <w:rFonts w:eastAsia="Times New Roman" w:cs="Arial"/>
                <w:szCs w:val="20"/>
                <w:vertAlign w:val="subscript"/>
              </w:rPr>
              <w:t>2</w:t>
            </w:r>
            <w:r w:rsidRPr="00B934E4">
              <w:rPr>
                <w:rFonts w:eastAsia="Times New Roman" w:cs="Arial"/>
                <w:szCs w:val="20"/>
              </w:rPr>
              <w:t>-Verordnung).</w:t>
            </w:r>
            <w:r>
              <w:rPr>
                <w:rFonts w:eastAsia="Times New Roman" w:cs="Arial"/>
                <w:szCs w:val="20"/>
              </w:rPr>
              <w:t xml:space="preserve"> </w:t>
            </w:r>
          </w:p>
        </w:tc>
        <w:tc>
          <w:tcPr>
            <w:tcW w:w="895" w:type="dxa"/>
          </w:tcPr>
          <w:p w14:paraId="61A3F197" w14:textId="77777777" w:rsidR="00840CD9" w:rsidRDefault="00840CD9" w:rsidP="00840CD9">
            <w:pPr>
              <w:keepNext/>
              <w:spacing w:before="60" w:after="60"/>
              <w:jc w:val="center"/>
              <w:rPr>
                <w:rFonts w:eastAsia="Times New Roman" w:cs="Arial"/>
                <w:szCs w:val="20"/>
              </w:rPr>
            </w:pPr>
          </w:p>
        </w:tc>
        <w:tc>
          <w:tcPr>
            <w:tcW w:w="896" w:type="dxa"/>
          </w:tcPr>
          <w:p w14:paraId="69781268" w14:textId="77777777" w:rsidR="00840CD9" w:rsidRDefault="00840CD9" w:rsidP="00840CD9">
            <w:pPr>
              <w:keepNext/>
              <w:spacing w:before="60" w:after="60"/>
              <w:jc w:val="center"/>
              <w:rPr>
                <w:rFonts w:eastAsia="Times New Roman" w:cs="Arial"/>
                <w:szCs w:val="20"/>
              </w:rPr>
            </w:pPr>
          </w:p>
        </w:tc>
        <w:tc>
          <w:tcPr>
            <w:tcW w:w="896" w:type="dxa"/>
          </w:tcPr>
          <w:p w14:paraId="3E6716D8" w14:textId="77777777" w:rsidR="00840CD9" w:rsidRDefault="00840CD9" w:rsidP="00840CD9">
            <w:pPr>
              <w:keepNext/>
              <w:spacing w:before="60" w:after="60"/>
              <w:jc w:val="center"/>
              <w:rPr>
                <w:rFonts w:eastAsia="Times New Roman" w:cs="Arial"/>
                <w:szCs w:val="20"/>
              </w:rPr>
            </w:pPr>
          </w:p>
        </w:tc>
      </w:tr>
      <w:tr w:rsidR="00840CD9" w14:paraId="5FCC2875" w14:textId="77777777" w:rsidTr="00F24C87">
        <w:trPr>
          <w:trHeight w:val="284"/>
        </w:trPr>
        <w:tc>
          <w:tcPr>
            <w:tcW w:w="1577" w:type="dxa"/>
            <w:shd w:val="clear" w:color="auto" w:fill="FFFFFF"/>
          </w:tcPr>
          <w:p w14:paraId="32DF3F13" w14:textId="19BB8E14" w:rsidR="00840CD9" w:rsidRPr="00B934E4" w:rsidRDefault="00840CD9" w:rsidP="008A3C06">
            <w:pPr>
              <w:spacing w:before="60" w:after="60"/>
              <w:rPr>
                <w:rFonts w:eastAsia="Times New Roman" w:cs="Arial"/>
                <w:sz w:val="16"/>
                <w:szCs w:val="16"/>
              </w:rPr>
            </w:pPr>
            <w:r>
              <w:rPr>
                <w:rFonts w:eastAsia="Times New Roman" w:cs="Arial"/>
                <w:szCs w:val="20"/>
              </w:rPr>
              <w:t>3.1.2</w:t>
            </w:r>
            <w:r w:rsidR="00B61FCC">
              <w:rPr>
                <w:rFonts w:eastAsia="Times New Roman" w:cs="Arial"/>
                <w:szCs w:val="20"/>
              </w:rPr>
              <w:t>2</w:t>
            </w:r>
          </w:p>
        </w:tc>
        <w:tc>
          <w:tcPr>
            <w:tcW w:w="4803" w:type="dxa"/>
            <w:shd w:val="clear" w:color="auto" w:fill="FFFFFF"/>
          </w:tcPr>
          <w:p w14:paraId="398382C9" w14:textId="51B49CB5" w:rsidR="00840CD9" w:rsidRDefault="00840CD9" w:rsidP="00840CD9">
            <w:pPr>
              <w:keepNext/>
              <w:spacing w:before="60" w:after="60"/>
              <w:rPr>
                <w:rFonts w:eastAsia="Times New Roman" w:cs="Arial"/>
                <w:szCs w:val="20"/>
              </w:rPr>
            </w:pPr>
            <w:r>
              <w:rPr>
                <w:rFonts w:eastAsia="Times New Roman" w:cs="Arial"/>
                <w:szCs w:val="20"/>
              </w:rPr>
              <w:t>Die Belege für den Umsetzungsbeginn sind konsistent mit den Angaben in der Projekt/Programmbeschreibung</w:t>
            </w:r>
            <w:r>
              <w:rPr>
                <w:rStyle w:val="Appelnotedebasdep"/>
                <w:rFonts w:eastAsia="Times New Roman" w:cs="Arial"/>
                <w:szCs w:val="20"/>
              </w:rPr>
              <w:footnoteReference w:id="17"/>
            </w:r>
            <w:r>
              <w:rPr>
                <w:rFonts w:eastAsia="Times New Roman" w:cs="Arial"/>
                <w:szCs w:val="20"/>
              </w:rPr>
              <w:t>.</w:t>
            </w:r>
          </w:p>
        </w:tc>
        <w:tc>
          <w:tcPr>
            <w:tcW w:w="895" w:type="dxa"/>
          </w:tcPr>
          <w:p w14:paraId="053D2C6B" w14:textId="77777777" w:rsidR="00840CD9" w:rsidRDefault="00840CD9" w:rsidP="00840CD9">
            <w:pPr>
              <w:keepNext/>
              <w:spacing w:before="60" w:after="60"/>
              <w:jc w:val="center"/>
              <w:rPr>
                <w:rFonts w:eastAsia="Times New Roman" w:cs="Arial"/>
                <w:szCs w:val="20"/>
              </w:rPr>
            </w:pPr>
          </w:p>
        </w:tc>
        <w:tc>
          <w:tcPr>
            <w:tcW w:w="896" w:type="dxa"/>
          </w:tcPr>
          <w:p w14:paraId="16DDBEB8" w14:textId="77777777" w:rsidR="00840CD9" w:rsidRDefault="00840CD9" w:rsidP="00840CD9">
            <w:pPr>
              <w:keepNext/>
              <w:spacing w:before="60" w:after="60"/>
              <w:jc w:val="center"/>
              <w:rPr>
                <w:rFonts w:eastAsia="Times New Roman" w:cs="Arial"/>
                <w:szCs w:val="20"/>
              </w:rPr>
            </w:pPr>
          </w:p>
        </w:tc>
        <w:tc>
          <w:tcPr>
            <w:tcW w:w="896" w:type="dxa"/>
          </w:tcPr>
          <w:p w14:paraId="53EA5503" w14:textId="77777777" w:rsidR="00840CD9" w:rsidRDefault="00840CD9" w:rsidP="00840CD9">
            <w:pPr>
              <w:keepNext/>
              <w:spacing w:before="60" w:after="60"/>
              <w:jc w:val="center"/>
              <w:rPr>
                <w:rFonts w:eastAsia="Times New Roman" w:cs="Arial"/>
                <w:szCs w:val="20"/>
              </w:rPr>
            </w:pPr>
          </w:p>
        </w:tc>
      </w:tr>
      <w:tr w:rsidR="00840CD9" w14:paraId="5CEE993E" w14:textId="77777777" w:rsidTr="00F24C87">
        <w:trPr>
          <w:trHeight w:val="284"/>
        </w:trPr>
        <w:tc>
          <w:tcPr>
            <w:tcW w:w="1577" w:type="dxa"/>
            <w:shd w:val="clear" w:color="auto" w:fill="FFFFFF"/>
          </w:tcPr>
          <w:p w14:paraId="484FD49F" w14:textId="6554DBEB" w:rsidR="00840CD9" w:rsidRPr="00F75FB6" w:rsidRDefault="00840CD9" w:rsidP="008A3C06">
            <w:pPr>
              <w:spacing w:before="60" w:after="60"/>
              <w:rPr>
                <w:rFonts w:eastAsia="Times New Roman" w:cs="Arial"/>
                <w:sz w:val="16"/>
                <w:szCs w:val="16"/>
              </w:rPr>
            </w:pPr>
            <w:r>
              <w:rPr>
                <w:rFonts w:eastAsia="Times New Roman" w:cs="Arial"/>
                <w:szCs w:val="20"/>
              </w:rPr>
              <w:t>3.1.2</w:t>
            </w:r>
            <w:r w:rsidR="00B61FCC">
              <w:rPr>
                <w:rFonts w:eastAsia="Times New Roman" w:cs="Arial"/>
                <w:szCs w:val="20"/>
              </w:rPr>
              <w:t>3</w:t>
            </w:r>
          </w:p>
        </w:tc>
        <w:tc>
          <w:tcPr>
            <w:tcW w:w="4803" w:type="dxa"/>
            <w:shd w:val="clear" w:color="auto" w:fill="FFFFFF"/>
          </w:tcPr>
          <w:p w14:paraId="399CB978" w14:textId="4F03976F" w:rsidR="00840CD9" w:rsidRDefault="00840CD9" w:rsidP="0016584C">
            <w:pPr>
              <w:keepNext/>
              <w:spacing w:before="60" w:after="60"/>
              <w:rPr>
                <w:rFonts w:eastAsia="Times New Roman" w:cs="Arial"/>
                <w:szCs w:val="20"/>
              </w:rPr>
            </w:pPr>
            <w:r>
              <w:rPr>
                <w:rFonts w:cs="Relevant"/>
                <w:color w:val="000000"/>
                <w:szCs w:val="20"/>
              </w:rPr>
              <w:t>Bei baulichen Massnahmen entspricht die Wirkungsdauer von Projekten/Vorhaben der standardisierten Nutzungsdauer der technischen Anlagen</w:t>
            </w:r>
            <w:r>
              <w:rPr>
                <w:rStyle w:val="Appelnotedebasdep"/>
                <w:rFonts w:cs="Relevant"/>
                <w:color w:val="000000"/>
                <w:szCs w:val="20"/>
              </w:rPr>
              <w:footnoteReference w:id="18"/>
            </w:r>
            <w:r>
              <w:rPr>
                <w:rFonts w:cs="Relevant"/>
                <w:color w:val="000000"/>
                <w:szCs w:val="20"/>
              </w:rPr>
              <w:t>.</w:t>
            </w:r>
            <w:r>
              <w:rPr>
                <w:rFonts w:eastAsia="Times New Roman" w:cs="Arial"/>
                <w:szCs w:val="20"/>
              </w:rPr>
              <w:br/>
              <w:t xml:space="preserve">(Anhang A2 VoMi-KOP) </w:t>
            </w:r>
          </w:p>
        </w:tc>
        <w:tc>
          <w:tcPr>
            <w:tcW w:w="895" w:type="dxa"/>
          </w:tcPr>
          <w:p w14:paraId="4C84050A" w14:textId="77777777" w:rsidR="00840CD9" w:rsidRDefault="00840CD9" w:rsidP="00840CD9">
            <w:pPr>
              <w:keepNext/>
              <w:spacing w:before="60" w:after="60"/>
              <w:jc w:val="center"/>
              <w:rPr>
                <w:rFonts w:eastAsia="Times New Roman" w:cs="Arial"/>
                <w:szCs w:val="20"/>
              </w:rPr>
            </w:pPr>
          </w:p>
        </w:tc>
        <w:tc>
          <w:tcPr>
            <w:tcW w:w="896" w:type="dxa"/>
          </w:tcPr>
          <w:p w14:paraId="7FC21F4E" w14:textId="77777777" w:rsidR="00840CD9" w:rsidRDefault="00840CD9" w:rsidP="00840CD9">
            <w:pPr>
              <w:keepNext/>
              <w:spacing w:before="60" w:after="60"/>
              <w:jc w:val="center"/>
              <w:rPr>
                <w:rFonts w:eastAsia="Times New Roman" w:cs="Arial"/>
                <w:szCs w:val="20"/>
              </w:rPr>
            </w:pPr>
          </w:p>
        </w:tc>
        <w:tc>
          <w:tcPr>
            <w:tcW w:w="896" w:type="dxa"/>
          </w:tcPr>
          <w:p w14:paraId="5537E8E6" w14:textId="77777777" w:rsidR="00840CD9" w:rsidRDefault="00840CD9" w:rsidP="00840CD9">
            <w:pPr>
              <w:keepNext/>
              <w:spacing w:before="60" w:after="60"/>
              <w:jc w:val="center"/>
              <w:rPr>
                <w:rFonts w:eastAsia="Times New Roman" w:cs="Arial"/>
                <w:szCs w:val="20"/>
              </w:rPr>
            </w:pPr>
          </w:p>
        </w:tc>
      </w:tr>
      <w:tr w:rsidR="002C4816" w14:paraId="3C8E6645" w14:textId="77777777" w:rsidTr="00F24C87">
        <w:trPr>
          <w:trHeight w:val="284"/>
        </w:trPr>
        <w:tc>
          <w:tcPr>
            <w:tcW w:w="1577" w:type="dxa"/>
            <w:shd w:val="clear" w:color="auto" w:fill="FFFFFF"/>
          </w:tcPr>
          <w:p w14:paraId="78D4A6E1" w14:textId="37978D9D" w:rsidR="002C4816" w:rsidRDefault="00B61FCC" w:rsidP="008A3C06">
            <w:pPr>
              <w:spacing w:before="60" w:after="60"/>
              <w:rPr>
                <w:rFonts w:eastAsia="Times New Roman" w:cs="Arial"/>
                <w:szCs w:val="20"/>
              </w:rPr>
            </w:pPr>
            <w:r>
              <w:rPr>
                <w:rFonts w:eastAsia="Times New Roman" w:cs="Arial"/>
                <w:szCs w:val="20"/>
              </w:rPr>
              <w:t>3.1.24</w:t>
            </w:r>
          </w:p>
        </w:tc>
        <w:tc>
          <w:tcPr>
            <w:tcW w:w="4803" w:type="dxa"/>
            <w:shd w:val="clear" w:color="auto" w:fill="FFFFFF"/>
          </w:tcPr>
          <w:p w14:paraId="1112EC78" w14:textId="70B12097" w:rsidR="002C4816" w:rsidRDefault="002C4816" w:rsidP="002C4816">
            <w:pPr>
              <w:keepNext/>
              <w:spacing w:before="60" w:after="60"/>
              <w:rPr>
                <w:rFonts w:cs="Relevant"/>
                <w:color w:val="000000"/>
                <w:szCs w:val="20"/>
              </w:rPr>
            </w:pPr>
            <w:r>
              <w:rPr>
                <w:rFonts w:eastAsia="Times New Roman" w:cs="Arial"/>
                <w:szCs w:val="20"/>
              </w:rPr>
              <w:t>Bei nicht-baulichen Massnahmen: Die Dauer des Projekts oder der Vorhaben entspricht der Wirkungsdauer.</w:t>
            </w:r>
          </w:p>
        </w:tc>
        <w:tc>
          <w:tcPr>
            <w:tcW w:w="895" w:type="dxa"/>
          </w:tcPr>
          <w:p w14:paraId="1E066C45" w14:textId="77777777" w:rsidR="002C4816" w:rsidRDefault="002C4816" w:rsidP="002C4816">
            <w:pPr>
              <w:keepNext/>
              <w:spacing w:before="60" w:after="60"/>
              <w:jc w:val="center"/>
              <w:rPr>
                <w:rFonts w:eastAsia="Times New Roman" w:cs="Arial"/>
                <w:szCs w:val="20"/>
              </w:rPr>
            </w:pPr>
          </w:p>
        </w:tc>
        <w:tc>
          <w:tcPr>
            <w:tcW w:w="896" w:type="dxa"/>
          </w:tcPr>
          <w:p w14:paraId="77746123" w14:textId="77777777" w:rsidR="002C4816" w:rsidRDefault="002C4816" w:rsidP="002C4816">
            <w:pPr>
              <w:keepNext/>
              <w:spacing w:before="60" w:after="60"/>
              <w:jc w:val="center"/>
              <w:rPr>
                <w:rFonts w:eastAsia="Times New Roman" w:cs="Arial"/>
                <w:szCs w:val="20"/>
              </w:rPr>
            </w:pPr>
          </w:p>
        </w:tc>
        <w:tc>
          <w:tcPr>
            <w:tcW w:w="896" w:type="dxa"/>
          </w:tcPr>
          <w:p w14:paraId="46BF8642" w14:textId="77777777" w:rsidR="002C4816" w:rsidRDefault="002C4816" w:rsidP="002C4816">
            <w:pPr>
              <w:keepNext/>
              <w:spacing w:before="60" w:after="60"/>
              <w:jc w:val="center"/>
              <w:rPr>
                <w:rFonts w:eastAsia="Times New Roman" w:cs="Arial"/>
                <w:szCs w:val="20"/>
              </w:rPr>
            </w:pPr>
          </w:p>
        </w:tc>
      </w:tr>
      <w:tr w:rsidR="002C4816" w14:paraId="1E2B2A99" w14:textId="77777777" w:rsidTr="00F24C87">
        <w:trPr>
          <w:trHeight w:val="284"/>
        </w:trPr>
        <w:tc>
          <w:tcPr>
            <w:tcW w:w="1577" w:type="dxa"/>
            <w:shd w:val="clear" w:color="auto" w:fill="FFFFFF"/>
          </w:tcPr>
          <w:p w14:paraId="677261B9" w14:textId="0888EC0B" w:rsidR="002C4816" w:rsidRDefault="00B61FCC" w:rsidP="002C4816">
            <w:pPr>
              <w:spacing w:before="60" w:after="60"/>
              <w:rPr>
                <w:rFonts w:eastAsia="Times New Roman" w:cs="Arial"/>
                <w:szCs w:val="20"/>
              </w:rPr>
            </w:pPr>
            <w:r>
              <w:rPr>
                <w:rFonts w:eastAsia="Times New Roman" w:cs="Arial"/>
                <w:szCs w:val="20"/>
              </w:rPr>
              <w:t>3.1.25</w:t>
            </w:r>
          </w:p>
        </w:tc>
        <w:tc>
          <w:tcPr>
            <w:tcW w:w="4803" w:type="dxa"/>
            <w:shd w:val="clear" w:color="auto" w:fill="FFFFFF"/>
          </w:tcPr>
          <w:p w14:paraId="2A1BEADF" w14:textId="4F370F6E" w:rsidR="002C4816" w:rsidRDefault="002C4816" w:rsidP="002C4816">
            <w:pPr>
              <w:keepNext/>
              <w:spacing w:before="60" w:after="60"/>
              <w:rPr>
                <w:rFonts w:eastAsia="Times New Roman" w:cs="Arial"/>
                <w:szCs w:val="20"/>
              </w:rPr>
            </w:pPr>
            <w:r>
              <w:rPr>
                <w:rFonts w:eastAsia="Times New Roman" w:cs="Arial"/>
                <w:szCs w:val="20"/>
              </w:rPr>
              <w:t>Der geplante Wirkungsbeginn ist aufgeführt</w:t>
            </w:r>
          </w:p>
        </w:tc>
        <w:tc>
          <w:tcPr>
            <w:tcW w:w="895" w:type="dxa"/>
          </w:tcPr>
          <w:p w14:paraId="0C0E3FBC" w14:textId="77777777" w:rsidR="002C4816" w:rsidRDefault="002C4816" w:rsidP="002C4816">
            <w:pPr>
              <w:keepNext/>
              <w:spacing w:before="60" w:after="60"/>
              <w:jc w:val="center"/>
              <w:rPr>
                <w:rFonts w:eastAsia="Times New Roman" w:cs="Arial"/>
                <w:szCs w:val="20"/>
              </w:rPr>
            </w:pPr>
          </w:p>
        </w:tc>
        <w:tc>
          <w:tcPr>
            <w:tcW w:w="896" w:type="dxa"/>
          </w:tcPr>
          <w:p w14:paraId="19AFD728" w14:textId="77777777" w:rsidR="002C4816" w:rsidRDefault="002C4816" w:rsidP="002C4816">
            <w:pPr>
              <w:keepNext/>
              <w:spacing w:before="60" w:after="60"/>
              <w:jc w:val="center"/>
              <w:rPr>
                <w:rFonts w:eastAsia="Times New Roman" w:cs="Arial"/>
                <w:szCs w:val="20"/>
              </w:rPr>
            </w:pPr>
          </w:p>
        </w:tc>
        <w:tc>
          <w:tcPr>
            <w:tcW w:w="896" w:type="dxa"/>
          </w:tcPr>
          <w:p w14:paraId="09DDD46E" w14:textId="77777777" w:rsidR="002C4816" w:rsidRDefault="002C4816" w:rsidP="002C4816">
            <w:pPr>
              <w:keepNext/>
              <w:spacing w:before="60" w:after="60"/>
              <w:jc w:val="center"/>
              <w:rPr>
                <w:rFonts w:eastAsia="Times New Roman" w:cs="Arial"/>
                <w:szCs w:val="20"/>
              </w:rPr>
            </w:pPr>
          </w:p>
        </w:tc>
      </w:tr>
      <w:tr w:rsidR="002C4816" w14:paraId="71611C76" w14:textId="77777777" w:rsidTr="00F24C87">
        <w:trPr>
          <w:trHeight w:val="284"/>
        </w:trPr>
        <w:tc>
          <w:tcPr>
            <w:tcW w:w="1577" w:type="dxa"/>
            <w:shd w:val="clear" w:color="auto" w:fill="FFFFFF"/>
          </w:tcPr>
          <w:p w14:paraId="5F926751" w14:textId="5B26251F" w:rsidR="002C4816" w:rsidRDefault="002C4816" w:rsidP="00B61FCC">
            <w:pPr>
              <w:spacing w:before="60" w:after="60"/>
              <w:rPr>
                <w:rFonts w:eastAsia="Times New Roman" w:cs="Arial"/>
                <w:szCs w:val="20"/>
              </w:rPr>
            </w:pPr>
            <w:r>
              <w:rPr>
                <w:rFonts w:eastAsia="Times New Roman" w:cs="Arial"/>
                <w:szCs w:val="20"/>
              </w:rPr>
              <w:t>3.1.2</w:t>
            </w:r>
            <w:r w:rsidR="00B61FCC">
              <w:rPr>
                <w:rFonts w:eastAsia="Times New Roman" w:cs="Arial"/>
                <w:szCs w:val="20"/>
              </w:rPr>
              <w:t>6</w:t>
            </w:r>
            <w:r>
              <w:rPr>
                <w:rFonts w:eastAsia="Times New Roman" w:cs="Arial"/>
                <w:szCs w:val="20"/>
              </w:rPr>
              <w:t xml:space="preserve"> </w:t>
            </w:r>
          </w:p>
        </w:tc>
        <w:tc>
          <w:tcPr>
            <w:tcW w:w="4803" w:type="dxa"/>
            <w:shd w:val="clear" w:color="auto" w:fill="FFFFFF"/>
          </w:tcPr>
          <w:p w14:paraId="0E927B00" w14:textId="024099F1" w:rsidR="002C4816" w:rsidRDefault="002C4816" w:rsidP="002C4816">
            <w:pPr>
              <w:keepNext/>
              <w:spacing w:before="60" w:after="60"/>
              <w:rPr>
                <w:rFonts w:eastAsia="Times New Roman" w:cs="Arial"/>
                <w:szCs w:val="20"/>
              </w:rPr>
            </w:pPr>
            <w:r>
              <w:rPr>
                <w:rFonts w:eastAsia="Times New Roman" w:cs="Arial"/>
                <w:szCs w:val="20"/>
              </w:rPr>
              <w:t>Beginn und Ende der K</w:t>
            </w:r>
            <w:r w:rsidR="00D00C23">
              <w:rPr>
                <w:rFonts w:eastAsia="Times New Roman" w:cs="Arial"/>
                <w:szCs w:val="20"/>
              </w:rPr>
              <w:t xml:space="preserve">reditierungsperiode sind korrekt </w:t>
            </w:r>
            <w:r>
              <w:rPr>
                <w:rFonts w:eastAsia="Times New Roman" w:cs="Arial"/>
                <w:szCs w:val="20"/>
              </w:rPr>
              <w:t>aufgeführt, auch falls es sich um eine erneute Validierung handelt.</w:t>
            </w:r>
          </w:p>
        </w:tc>
        <w:tc>
          <w:tcPr>
            <w:tcW w:w="895" w:type="dxa"/>
          </w:tcPr>
          <w:p w14:paraId="24856A0C" w14:textId="77777777" w:rsidR="002C4816" w:rsidRDefault="002C4816" w:rsidP="002C4816">
            <w:pPr>
              <w:keepNext/>
              <w:spacing w:before="60" w:after="60"/>
              <w:jc w:val="center"/>
              <w:rPr>
                <w:rFonts w:eastAsia="Times New Roman" w:cs="Arial"/>
                <w:szCs w:val="20"/>
              </w:rPr>
            </w:pPr>
          </w:p>
        </w:tc>
        <w:tc>
          <w:tcPr>
            <w:tcW w:w="896" w:type="dxa"/>
          </w:tcPr>
          <w:p w14:paraId="2D4206EF" w14:textId="77777777" w:rsidR="002C4816" w:rsidRDefault="002C4816" w:rsidP="002C4816">
            <w:pPr>
              <w:keepNext/>
              <w:spacing w:before="60" w:after="60"/>
              <w:jc w:val="center"/>
              <w:rPr>
                <w:rFonts w:eastAsia="Times New Roman" w:cs="Arial"/>
                <w:szCs w:val="20"/>
              </w:rPr>
            </w:pPr>
          </w:p>
        </w:tc>
        <w:tc>
          <w:tcPr>
            <w:tcW w:w="896" w:type="dxa"/>
          </w:tcPr>
          <w:p w14:paraId="5910B79E" w14:textId="77777777" w:rsidR="002C4816" w:rsidRDefault="002C4816" w:rsidP="002C4816">
            <w:pPr>
              <w:keepNext/>
              <w:spacing w:before="60" w:after="60"/>
              <w:jc w:val="center"/>
              <w:rPr>
                <w:rFonts w:eastAsia="Times New Roman" w:cs="Arial"/>
                <w:szCs w:val="20"/>
              </w:rPr>
            </w:pPr>
          </w:p>
        </w:tc>
      </w:tr>
      <w:tr w:rsidR="00A2103A" w14:paraId="0DFED8E8" w14:textId="77777777" w:rsidTr="00F24C87">
        <w:trPr>
          <w:trHeight w:val="284"/>
        </w:trPr>
        <w:tc>
          <w:tcPr>
            <w:tcW w:w="1577" w:type="dxa"/>
            <w:shd w:val="clear" w:color="auto" w:fill="FFFFFF"/>
          </w:tcPr>
          <w:p w14:paraId="52514854" w14:textId="2A39A3E5" w:rsidR="00A2103A" w:rsidRDefault="00B61FCC" w:rsidP="002C4816">
            <w:pPr>
              <w:spacing w:before="60" w:after="60"/>
              <w:rPr>
                <w:rFonts w:eastAsia="Times New Roman" w:cs="Arial"/>
                <w:szCs w:val="20"/>
              </w:rPr>
            </w:pPr>
            <w:r>
              <w:rPr>
                <w:rFonts w:eastAsia="Times New Roman" w:cs="Arial"/>
                <w:szCs w:val="20"/>
              </w:rPr>
              <w:t>3.1.27</w:t>
            </w:r>
          </w:p>
        </w:tc>
        <w:tc>
          <w:tcPr>
            <w:tcW w:w="4803" w:type="dxa"/>
            <w:shd w:val="clear" w:color="auto" w:fill="FFFFFF"/>
          </w:tcPr>
          <w:p w14:paraId="1350A552" w14:textId="525FAA56" w:rsidR="00A2103A" w:rsidRDefault="00A2103A" w:rsidP="002C4816">
            <w:pPr>
              <w:keepNext/>
              <w:spacing w:before="60" w:after="60"/>
              <w:rPr>
                <w:rFonts w:eastAsia="Times New Roman" w:cs="Arial"/>
                <w:szCs w:val="20"/>
              </w:rPr>
            </w:pPr>
            <w:r>
              <w:rPr>
                <w:rFonts w:eastAsia="Times New Roman" w:cs="Arial"/>
                <w:szCs w:val="20"/>
              </w:rPr>
              <w:t>Der Projekt</w:t>
            </w:r>
            <w:r w:rsidR="003C19A5">
              <w:rPr>
                <w:rFonts w:eastAsia="Times New Roman" w:cs="Arial"/>
                <w:szCs w:val="20"/>
              </w:rPr>
              <w:t>/Programm</w:t>
            </w:r>
            <w:r>
              <w:rPr>
                <w:rFonts w:eastAsia="Times New Roman" w:cs="Arial"/>
                <w:szCs w:val="20"/>
              </w:rPr>
              <w:t xml:space="preserve"> ist noch nicht abgeschlossen.</w:t>
            </w:r>
          </w:p>
        </w:tc>
        <w:tc>
          <w:tcPr>
            <w:tcW w:w="895" w:type="dxa"/>
          </w:tcPr>
          <w:p w14:paraId="17E2F65C" w14:textId="77777777" w:rsidR="00A2103A" w:rsidRDefault="00A2103A" w:rsidP="002C4816">
            <w:pPr>
              <w:keepNext/>
              <w:spacing w:before="60" w:after="60"/>
              <w:jc w:val="center"/>
              <w:rPr>
                <w:rFonts w:eastAsia="Times New Roman" w:cs="Arial"/>
                <w:szCs w:val="20"/>
              </w:rPr>
            </w:pPr>
          </w:p>
        </w:tc>
        <w:tc>
          <w:tcPr>
            <w:tcW w:w="896" w:type="dxa"/>
          </w:tcPr>
          <w:p w14:paraId="7911EA68" w14:textId="77777777" w:rsidR="00A2103A" w:rsidRDefault="00A2103A" w:rsidP="002C4816">
            <w:pPr>
              <w:keepNext/>
              <w:spacing w:before="60" w:after="60"/>
              <w:jc w:val="center"/>
              <w:rPr>
                <w:rFonts w:eastAsia="Times New Roman" w:cs="Arial"/>
                <w:szCs w:val="20"/>
              </w:rPr>
            </w:pPr>
          </w:p>
        </w:tc>
        <w:tc>
          <w:tcPr>
            <w:tcW w:w="896" w:type="dxa"/>
          </w:tcPr>
          <w:p w14:paraId="3F5A8075" w14:textId="77777777" w:rsidR="00A2103A" w:rsidRDefault="00A2103A" w:rsidP="002C4816">
            <w:pPr>
              <w:keepNext/>
              <w:spacing w:before="60" w:after="60"/>
              <w:jc w:val="center"/>
              <w:rPr>
                <w:rFonts w:eastAsia="Times New Roman" w:cs="Arial"/>
                <w:szCs w:val="20"/>
              </w:rPr>
            </w:pPr>
          </w:p>
        </w:tc>
      </w:tr>
      <w:tr w:rsidR="002C4816" w14:paraId="0CAD4734" w14:textId="77777777" w:rsidTr="00434CE3">
        <w:trPr>
          <w:trHeight w:val="284"/>
        </w:trPr>
        <w:tc>
          <w:tcPr>
            <w:tcW w:w="9067" w:type="dxa"/>
            <w:gridSpan w:val="5"/>
            <w:shd w:val="clear" w:color="auto" w:fill="FFFFFF"/>
          </w:tcPr>
          <w:p w14:paraId="64222333" w14:textId="2FFBDCAE" w:rsidR="002C4816" w:rsidRDefault="002C4816" w:rsidP="002C4816">
            <w:pPr>
              <w:keepNext/>
              <w:spacing w:before="60" w:after="60"/>
              <w:rPr>
                <w:rFonts w:eastAsia="Times New Roman" w:cs="Arial"/>
                <w:szCs w:val="20"/>
              </w:rPr>
            </w:pPr>
            <w:r>
              <w:rPr>
                <w:rFonts w:eastAsia="Times New Roman" w:cs="Arial"/>
                <w:szCs w:val="20"/>
              </w:rPr>
              <w:t>Nur für Programme</w:t>
            </w:r>
          </w:p>
        </w:tc>
      </w:tr>
      <w:tr w:rsidR="002C4816" w14:paraId="0C17708B" w14:textId="77777777" w:rsidTr="00F24C87">
        <w:trPr>
          <w:trHeight w:val="284"/>
        </w:trPr>
        <w:tc>
          <w:tcPr>
            <w:tcW w:w="1577" w:type="dxa"/>
            <w:shd w:val="clear" w:color="auto" w:fill="FFFFFF"/>
          </w:tcPr>
          <w:p w14:paraId="200F11A5" w14:textId="5F33C18D" w:rsidR="002C4816" w:rsidRDefault="002C4816" w:rsidP="00D00C23">
            <w:pPr>
              <w:spacing w:before="60" w:after="60"/>
              <w:rPr>
                <w:rFonts w:eastAsia="Times New Roman" w:cs="Arial"/>
                <w:szCs w:val="20"/>
              </w:rPr>
            </w:pPr>
            <w:r>
              <w:rPr>
                <w:rFonts w:eastAsia="Times New Roman" w:cs="Arial"/>
                <w:szCs w:val="20"/>
              </w:rPr>
              <w:t>3.1.2</w:t>
            </w:r>
            <w:r w:rsidR="00B61FCC">
              <w:rPr>
                <w:rFonts w:eastAsia="Times New Roman" w:cs="Arial"/>
                <w:szCs w:val="20"/>
              </w:rPr>
              <w:t>8</w:t>
            </w:r>
          </w:p>
        </w:tc>
        <w:tc>
          <w:tcPr>
            <w:tcW w:w="4803" w:type="dxa"/>
            <w:shd w:val="clear" w:color="auto" w:fill="FFFFFF"/>
          </w:tcPr>
          <w:p w14:paraId="7D249D43" w14:textId="7A6FD993" w:rsidR="002C4816" w:rsidRDefault="002C4816" w:rsidP="002C4816">
            <w:pPr>
              <w:keepNext/>
              <w:spacing w:before="60" w:after="60"/>
              <w:rPr>
                <w:rFonts w:cs="Relevant"/>
                <w:color w:val="000000"/>
                <w:szCs w:val="20"/>
              </w:rPr>
            </w:pPr>
            <w:r>
              <w:rPr>
                <w:rFonts w:eastAsia="Times New Roman" w:cs="Arial"/>
                <w:szCs w:val="20"/>
              </w:rPr>
              <w:t>Die Programmbeschreibung definiert den Umsetzungsbeginn des Programms und den Umsetzungsbeginn der Vorhaben richtig.</w:t>
            </w:r>
          </w:p>
        </w:tc>
        <w:tc>
          <w:tcPr>
            <w:tcW w:w="895" w:type="dxa"/>
          </w:tcPr>
          <w:p w14:paraId="00B207A2" w14:textId="77777777" w:rsidR="002C4816" w:rsidRDefault="002C4816" w:rsidP="002C4816">
            <w:pPr>
              <w:keepNext/>
              <w:spacing w:before="60" w:after="60"/>
              <w:jc w:val="center"/>
              <w:rPr>
                <w:rFonts w:eastAsia="Times New Roman" w:cs="Arial"/>
                <w:szCs w:val="20"/>
              </w:rPr>
            </w:pPr>
          </w:p>
        </w:tc>
        <w:tc>
          <w:tcPr>
            <w:tcW w:w="896" w:type="dxa"/>
          </w:tcPr>
          <w:p w14:paraId="48DB81BB" w14:textId="77777777" w:rsidR="002C4816" w:rsidRDefault="002C4816" w:rsidP="002C4816">
            <w:pPr>
              <w:keepNext/>
              <w:spacing w:before="60" w:after="60"/>
              <w:jc w:val="center"/>
              <w:rPr>
                <w:rFonts w:eastAsia="Times New Roman" w:cs="Arial"/>
                <w:szCs w:val="20"/>
              </w:rPr>
            </w:pPr>
          </w:p>
        </w:tc>
        <w:tc>
          <w:tcPr>
            <w:tcW w:w="896" w:type="dxa"/>
          </w:tcPr>
          <w:p w14:paraId="280CBF66" w14:textId="77777777" w:rsidR="002C4816" w:rsidRDefault="002C4816" w:rsidP="002C4816">
            <w:pPr>
              <w:keepNext/>
              <w:spacing w:before="60" w:after="60"/>
              <w:jc w:val="center"/>
              <w:rPr>
                <w:rFonts w:eastAsia="Times New Roman" w:cs="Arial"/>
                <w:szCs w:val="20"/>
              </w:rPr>
            </w:pPr>
          </w:p>
        </w:tc>
      </w:tr>
      <w:tr w:rsidR="002C4816" w14:paraId="7E4B4034" w14:textId="77777777" w:rsidTr="00F24C87">
        <w:trPr>
          <w:trHeight w:val="284"/>
        </w:trPr>
        <w:tc>
          <w:tcPr>
            <w:tcW w:w="1577" w:type="dxa"/>
            <w:shd w:val="clear" w:color="auto" w:fill="FFFFFF"/>
          </w:tcPr>
          <w:p w14:paraId="2FD6710E" w14:textId="1283BB00" w:rsidR="002C4816" w:rsidRDefault="002C4816" w:rsidP="00D00C23">
            <w:pPr>
              <w:spacing w:before="60" w:after="60"/>
              <w:rPr>
                <w:rFonts w:eastAsia="Times New Roman" w:cs="Arial"/>
                <w:szCs w:val="20"/>
              </w:rPr>
            </w:pPr>
            <w:r>
              <w:rPr>
                <w:rFonts w:eastAsia="Times New Roman" w:cs="Arial"/>
                <w:szCs w:val="20"/>
              </w:rPr>
              <w:t>3.1.2</w:t>
            </w:r>
            <w:r w:rsidR="00B61FCC">
              <w:rPr>
                <w:rFonts w:eastAsia="Times New Roman" w:cs="Arial"/>
                <w:szCs w:val="20"/>
              </w:rPr>
              <w:t>9</w:t>
            </w:r>
          </w:p>
        </w:tc>
        <w:tc>
          <w:tcPr>
            <w:tcW w:w="4803" w:type="dxa"/>
            <w:shd w:val="clear" w:color="auto" w:fill="FFFFFF"/>
          </w:tcPr>
          <w:p w14:paraId="50BBF4C3" w14:textId="7550757B" w:rsidR="002C4816" w:rsidRDefault="002C4816" w:rsidP="002C4816">
            <w:pPr>
              <w:keepNext/>
              <w:spacing w:before="60" w:after="60"/>
              <w:rPr>
                <w:rFonts w:eastAsia="Times New Roman" w:cs="Arial"/>
                <w:szCs w:val="20"/>
              </w:rPr>
            </w:pPr>
            <w:r>
              <w:rPr>
                <w:rFonts w:cs="Relevant"/>
                <w:color w:val="000000"/>
                <w:szCs w:val="20"/>
              </w:rPr>
              <w:t>Die Wirkungsdauer der Vorhaben ist festgelegt (Art. 6 Abs. 2 Bst. j CO</w:t>
            </w:r>
            <w:r>
              <w:rPr>
                <w:rStyle w:val="A6"/>
              </w:rPr>
              <w:t>2</w:t>
            </w:r>
            <w:r>
              <w:rPr>
                <w:rFonts w:cs="Relevant"/>
                <w:color w:val="000000"/>
                <w:szCs w:val="20"/>
              </w:rPr>
              <w:t>-Verordnung).</w:t>
            </w:r>
          </w:p>
        </w:tc>
        <w:tc>
          <w:tcPr>
            <w:tcW w:w="895" w:type="dxa"/>
          </w:tcPr>
          <w:p w14:paraId="55A9AC0A" w14:textId="77777777" w:rsidR="002C4816" w:rsidRDefault="002C4816" w:rsidP="002C4816">
            <w:pPr>
              <w:keepNext/>
              <w:spacing w:before="60" w:after="60"/>
              <w:jc w:val="center"/>
              <w:rPr>
                <w:rFonts w:eastAsia="Times New Roman" w:cs="Arial"/>
                <w:szCs w:val="20"/>
              </w:rPr>
            </w:pPr>
          </w:p>
        </w:tc>
        <w:tc>
          <w:tcPr>
            <w:tcW w:w="896" w:type="dxa"/>
          </w:tcPr>
          <w:p w14:paraId="6939D53F" w14:textId="77777777" w:rsidR="002C4816" w:rsidRDefault="002C4816" w:rsidP="002C4816">
            <w:pPr>
              <w:keepNext/>
              <w:spacing w:before="60" w:after="60"/>
              <w:jc w:val="center"/>
              <w:rPr>
                <w:rFonts w:eastAsia="Times New Roman" w:cs="Arial"/>
                <w:szCs w:val="20"/>
              </w:rPr>
            </w:pPr>
          </w:p>
        </w:tc>
        <w:tc>
          <w:tcPr>
            <w:tcW w:w="896" w:type="dxa"/>
          </w:tcPr>
          <w:p w14:paraId="6AB6B504" w14:textId="77777777" w:rsidR="002C4816" w:rsidRDefault="002C4816" w:rsidP="002C4816">
            <w:pPr>
              <w:keepNext/>
              <w:spacing w:before="60" w:after="60"/>
              <w:jc w:val="center"/>
              <w:rPr>
                <w:rFonts w:eastAsia="Times New Roman" w:cs="Arial"/>
                <w:szCs w:val="20"/>
              </w:rPr>
            </w:pPr>
          </w:p>
        </w:tc>
      </w:tr>
    </w:tbl>
    <w:p w14:paraId="43919D05" w14:textId="77777777" w:rsidR="00C52636" w:rsidRDefault="00C52636" w:rsidP="00C52636">
      <w:pPr>
        <w:autoSpaceDE w:val="0"/>
        <w:autoSpaceDN w:val="0"/>
        <w:adjustRightInd w:val="0"/>
        <w:spacing w:line="240" w:lineRule="auto"/>
        <w:rPr>
          <w:rFonts w:cs="Arial"/>
          <w:i/>
          <w:color w:val="808080"/>
          <w:szCs w:val="20"/>
        </w:rPr>
      </w:pPr>
    </w:p>
    <w:p w14:paraId="46246414"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7D201BA5"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53D1749D"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257385A0"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5BDA15C1"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588163A7"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73677100" w14:textId="2A128100" w:rsidR="00191108" w:rsidRDefault="00191108" w:rsidP="00191108"/>
    <w:p w14:paraId="22EBA36F" w14:textId="5316DE07" w:rsidR="00AB37E0" w:rsidRPr="00AB37E0" w:rsidRDefault="00AB37E0" w:rsidP="00191108">
      <w:pPr>
        <w:rPr>
          <w:b/>
        </w:rPr>
      </w:pPr>
      <w:r w:rsidRPr="00AB37E0">
        <w:rPr>
          <w:b/>
        </w:rPr>
        <w:lastRenderedPageBreak/>
        <w:t>Abschliessende Beurteilung von Abschnitt 3.1 des V</w:t>
      </w:r>
      <w:r w:rsidR="00FE5ECA">
        <w:rPr>
          <w:b/>
        </w:rPr>
        <w:t>alidieru</w:t>
      </w:r>
      <w:r w:rsidRPr="00AB37E0">
        <w:rPr>
          <w:b/>
        </w:rPr>
        <w:t>ngsberichtes</w:t>
      </w:r>
    </w:p>
    <w:p w14:paraId="25D67608" w14:textId="77777777" w:rsidR="003D394E" w:rsidRPr="00107485" w:rsidRDefault="00AB37E0" w:rsidP="00191108">
      <w:pPr>
        <w:rPr>
          <w:rFonts w:cs="Arial"/>
          <w:i/>
          <w:color w:val="808080" w:themeColor="background1" w:themeShade="80"/>
          <w:szCs w:val="20"/>
        </w:rPr>
      </w:pPr>
      <w:r w:rsidRPr="00107485">
        <w:rPr>
          <w:rFonts w:cs="Arial"/>
          <w:i/>
          <w:color w:val="808080" w:themeColor="background1" w:themeShade="80"/>
          <w:szCs w:val="20"/>
        </w:rPr>
        <w:t>Abschliessendes Fazit zu diesem Abschnitt.</w:t>
      </w:r>
    </w:p>
    <w:p w14:paraId="54E4EB20" w14:textId="42B2FD84" w:rsidR="00AB37E0" w:rsidRPr="005C35F5" w:rsidRDefault="009942A7" w:rsidP="00191108">
      <w:pPr>
        <w:rPr>
          <w:rFonts w:cs="Arial"/>
          <w:i/>
          <w:color w:val="808080" w:themeColor="background1" w:themeShade="80"/>
          <w:szCs w:val="20"/>
        </w:rPr>
      </w:pPr>
      <w:r w:rsidRPr="00107485">
        <w:rPr>
          <w:rFonts w:cs="Arial"/>
          <w:i/>
          <w:color w:val="808080" w:themeColor="background1" w:themeShade="80"/>
          <w:szCs w:val="20"/>
        </w:rPr>
        <w:t>Insbesondere</w:t>
      </w:r>
      <w:r w:rsidR="00AB37E0" w:rsidRPr="00107485">
        <w:rPr>
          <w:rFonts w:cs="Arial"/>
          <w:i/>
          <w:color w:val="808080" w:themeColor="background1" w:themeShade="80"/>
          <w:szCs w:val="20"/>
        </w:rPr>
        <w:t xml:space="preserve"> Statement, ob alle CR und CAR gelöst wurden, ob und welche FAR erhoben wurden und welche kritischen Punkte es gab.</w:t>
      </w:r>
    </w:p>
    <w:p w14:paraId="340B7C10" w14:textId="77777777" w:rsidR="00AB37E0" w:rsidRPr="002B74D8" w:rsidRDefault="00AB37E0" w:rsidP="00191108"/>
    <w:p w14:paraId="2C7FC564" w14:textId="77777777" w:rsidR="00191108" w:rsidRPr="002B74D8" w:rsidRDefault="00191108" w:rsidP="00191108"/>
    <w:p w14:paraId="331A832B" w14:textId="24C1E119" w:rsidR="00A20360" w:rsidRDefault="008638B6" w:rsidP="00A20360">
      <w:pPr>
        <w:pStyle w:val="Titre2"/>
      </w:pPr>
      <w:bookmarkStart w:id="17" w:name="_Toc104800229"/>
      <w:r>
        <w:t>Abgrenzung zu weiteren klima- und energiepolitischen Instrumenten und Vermeidung von Doppelzählung</w:t>
      </w:r>
      <w:bookmarkEnd w:id="17"/>
    </w:p>
    <w:p w14:paraId="5FDC6DA8" w14:textId="425D0212" w:rsidR="00991BFD" w:rsidRDefault="00991BFD" w:rsidP="00991BFD">
      <w:pPr>
        <w:rPr>
          <w:rFonts w:cs="Arial"/>
          <w:b/>
          <w:szCs w:val="20"/>
        </w:rPr>
      </w:pPr>
      <w:r w:rsidRPr="00ED6CE9">
        <w:rPr>
          <w:rFonts w:cs="Arial"/>
          <w:b/>
          <w:szCs w:val="20"/>
        </w:rPr>
        <w:t>Finanzhilfen</w:t>
      </w:r>
    </w:p>
    <w:p w14:paraId="052534A0" w14:textId="77777777" w:rsidR="00CD5FF7" w:rsidRPr="00ED6CE9" w:rsidRDefault="00CD5FF7" w:rsidP="00991BFD">
      <w:pPr>
        <w:rPr>
          <w:rFonts w:cs="Arial"/>
          <w:b/>
          <w:szCs w:val="20"/>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5AE83745" w14:textId="77777777" w:rsidTr="00224084">
        <w:trPr>
          <w:trHeight w:val="270"/>
        </w:trPr>
        <w:tc>
          <w:tcPr>
            <w:tcW w:w="1577" w:type="dxa"/>
            <w:shd w:val="clear" w:color="auto" w:fill="D9D9D9"/>
          </w:tcPr>
          <w:p w14:paraId="6E910D75" w14:textId="77777777" w:rsidR="00FD58D8" w:rsidRDefault="00FD58D8" w:rsidP="00FD58D8">
            <w:pPr>
              <w:spacing w:before="60" w:after="60"/>
            </w:pPr>
            <w:r>
              <w:t>Checklisten-</w:t>
            </w:r>
          </w:p>
          <w:p w14:paraId="35C7CD36" w14:textId="72E126D5" w:rsidR="00840CD9" w:rsidRDefault="00FD58D8" w:rsidP="00556B5A">
            <w:pPr>
              <w:spacing w:before="60" w:after="60"/>
            </w:pPr>
            <w:r>
              <w:t>Punkt</w:t>
            </w:r>
          </w:p>
        </w:tc>
        <w:tc>
          <w:tcPr>
            <w:tcW w:w="4803" w:type="dxa"/>
            <w:shd w:val="clear" w:color="auto" w:fill="D9D9D9"/>
          </w:tcPr>
          <w:p w14:paraId="4D187193" w14:textId="77777777" w:rsidR="00840CD9" w:rsidRDefault="00840CD9" w:rsidP="00840CD9">
            <w:pPr>
              <w:spacing w:before="60" w:after="60"/>
            </w:pPr>
          </w:p>
        </w:tc>
        <w:tc>
          <w:tcPr>
            <w:tcW w:w="895" w:type="dxa"/>
            <w:shd w:val="clear" w:color="auto" w:fill="D9D9D9"/>
          </w:tcPr>
          <w:p w14:paraId="3DC9EFE4" w14:textId="00839859" w:rsidR="00840CD9" w:rsidRPr="00C757DD" w:rsidRDefault="00840CD9" w:rsidP="00840CD9">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0704CF5B" w14:textId="0AA960C7"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5E937B26" w14:textId="55BB16C7"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840CD9" w14:paraId="0D3A0B69" w14:textId="77777777" w:rsidTr="00224084">
        <w:trPr>
          <w:trHeight w:val="284"/>
        </w:trPr>
        <w:tc>
          <w:tcPr>
            <w:tcW w:w="1577" w:type="dxa"/>
            <w:shd w:val="clear" w:color="auto" w:fill="FFFFFF"/>
          </w:tcPr>
          <w:p w14:paraId="199D4370" w14:textId="740E2A65" w:rsidR="00840CD9" w:rsidRPr="001E6E1B" w:rsidRDefault="00840CD9" w:rsidP="00556B5A">
            <w:pPr>
              <w:spacing w:before="60" w:after="60"/>
              <w:rPr>
                <w:rFonts w:eastAsia="Times New Roman" w:cs="Arial"/>
                <w:sz w:val="16"/>
                <w:szCs w:val="16"/>
              </w:rPr>
            </w:pPr>
            <w:r>
              <w:rPr>
                <w:rFonts w:eastAsia="Times New Roman" w:cs="Arial"/>
                <w:szCs w:val="20"/>
              </w:rPr>
              <w:t>3.2.1</w:t>
            </w:r>
          </w:p>
        </w:tc>
        <w:tc>
          <w:tcPr>
            <w:tcW w:w="4803" w:type="dxa"/>
            <w:shd w:val="clear" w:color="auto" w:fill="FFFFFF"/>
          </w:tcPr>
          <w:p w14:paraId="4130CC58" w14:textId="279C7D27" w:rsidR="00840CD9" w:rsidRDefault="00840CD9" w:rsidP="00556B5A">
            <w:pPr>
              <w:keepNext/>
              <w:spacing w:before="60" w:after="60"/>
              <w:rPr>
                <w:rFonts w:eastAsia="Times New Roman" w:cs="Arial"/>
                <w:szCs w:val="20"/>
              </w:rPr>
            </w:pPr>
            <w:r>
              <w:rPr>
                <w:rFonts w:eastAsia="Times New Roman" w:cs="Arial"/>
                <w:color w:val="000000" w:themeColor="text1"/>
                <w:szCs w:val="20"/>
              </w:rPr>
              <w:t>Die voraussichtlich zur Verfügung stehenden</w:t>
            </w:r>
            <w:r w:rsidRPr="002D71A2">
              <w:rPr>
                <w:rFonts w:eastAsia="Times New Roman" w:cs="Arial"/>
                <w:color w:val="000000" w:themeColor="text1"/>
                <w:szCs w:val="20"/>
              </w:rPr>
              <w:t xml:space="preserve"> Finanzhilfen sowie </w:t>
            </w:r>
            <w:r w:rsidRPr="002D71A2">
              <w:rPr>
                <w:rFonts w:eastAsia="Times New Roman" w:cs="Arial"/>
                <w:i/>
                <w:color w:val="000000" w:themeColor="text1"/>
              </w:rPr>
              <w:t>„</w:t>
            </w:r>
            <w:r w:rsidRPr="002D71A2">
              <w:rPr>
                <w:rFonts w:eastAsia="Times New Roman" w:cs="Arial"/>
                <w:color w:val="000000" w:themeColor="text1"/>
              </w:rPr>
              <w:t>nicht rückzahlbaren Geldleistungen von Bund, Kantonen oder Gemeinden zur Förderung erneuerbaren Energien, der Energieeffizienz oder des Klimaschutzes“</w:t>
            </w:r>
            <w:r>
              <w:rPr>
                <w:rFonts w:eastAsia="Times New Roman" w:cs="Arial"/>
                <w:color w:val="000000" w:themeColor="text1"/>
              </w:rPr>
              <w:t>,</w:t>
            </w:r>
            <w:r w:rsidRPr="002D71A2">
              <w:rPr>
                <w:rFonts w:eastAsia="Times New Roman" w:cs="Arial"/>
                <w:color w:val="000000" w:themeColor="text1"/>
              </w:rPr>
              <w:t xml:space="preserve"> bei welchen eine Wirkungsaufteilung notwendig ist</w:t>
            </w:r>
            <w:r w:rsidRPr="002D71A2">
              <w:rPr>
                <w:rStyle w:val="Appelnotedebasdep"/>
                <w:rFonts w:eastAsia="Times New Roman" w:cs="Arial"/>
                <w:color w:val="000000" w:themeColor="text1"/>
              </w:rPr>
              <w:footnoteReference w:id="19"/>
            </w:r>
            <w:r w:rsidRPr="002D71A2">
              <w:rPr>
                <w:rFonts w:eastAsia="Times New Roman" w:cs="Arial"/>
                <w:color w:val="000000" w:themeColor="text1"/>
              </w:rPr>
              <w:t xml:space="preserve">, </w:t>
            </w:r>
            <w:r w:rsidRPr="002D71A2">
              <w:rPr>
                <w:rFonts w:eastAsia="Times New Roman" w:cs="Arial"/>
                <w:color w:val="000000" w:themeColor="text1"/>
                <w:szCs w:val="20"/>
              </w:rPr>
              <w:t>sind ausgewiesen (Beitragshöhe und Herkunft) und mit Dokumenten im Anhang</w:t>
            </w:r>
            <w:r>
              <w:rPr>
                <w:rFonts w:eastAsia="Times New Roman" w:cs="Arial"/>
                <w:color w:val="000000" w:themeColor="text1"/>
                <w:szCs w:val="20"/>
              </w:rPr>
              <w:t xml:space="preserve"> A2</w:t>
            </w:r>
            <w:r w:rsidRPr="002D71A2">
              <w:rPr>
                <w:rFonts w:eastAsia="Times New Roman" w:cs="Arial"/>
                <w:color w:val="000000" w:themeColor="text1"/>
                <w:szCs w:val="20"/>
              </w:rPr>
              <w:t xml:space="preserve"> </w:t>
            </w:r>
            <w:r>
              <w:rPr>
                <w:rFonts w:eastAsia="Times New Roman" w:cs="Arial"/>
                <w:color w:val="000000" w:themeColor="text1"/>
                <w:szCs w:val="20"/>
              </w:rPr>
              <w:t xml:space="preserve">der Projekt-/Programmbeschreibung </w:t>
            </w:r>
            <w:r w:rsidRPr="002D71A2">
              <w:rPr>
                <w:rFonts w:eastAsia="Times New Roman" w:cs="Arial"/>
                <w:color w:val="000000" w:themeColor="text1"/>
                <w:szCs w:val="20"/>
              </w:rPr>
              <w:t>belegt.</w:t>
            </w:r>
            <w:r>
              <w:rPr>
                <w:rFonts w:eastAsia="Times New Roman" w:cs="Arial"/>
                <w:color w:val="000000" w:themeColor="text1"/>
                <w:szCs w:val="20"/>
              </w:rPr>
              <w:br/>
              <w:t>(vgl. Abschnitt 6.</w:t>
            </w:r>
            <w:r w:rsidR="00556B5A">
              <w:rPr>
                <w:rFonts w:eastAsia="Times New Roman" w:cs="Arial"/>
                <w:color w:val="000000" w:themeColor="text1"/>
                <w:szCs w:val="20"/>
              </w:rPr>
              <w:t>2</w:t>
            </w:r>
            <w:r>
              <w:rPr>
                <w:rFonts w:eastAsia="Times New Roman" w:cs="Arial"/>
                <w:color w:val="000000" w:themeColor="text1"/>
                <w:szCs w:val="20"/>
              </w:rPr>
              <w:t>, VoMi-KOP)</w:t>
            </w:r>
          </w:p>
        </w:tc>
        <w:tc>
          <w:tcPr>
            <w:tcW w:w="895" w:type="dxa"/>
          </w:tcPr>
          <w:p w14:paraId="081C2FB4" w14:textId="77777777" w:rsidR="00840CD9" w:rsidRDefault="00840CD9" w:rsidP="00840CD9">
            <w:pPr>
              <w:keepNext/>
              <w:spacing w:before="60" w:after="60"/>
              <w:jc w:val="center"/>
              <w:rPr>
                <w:rFonts w:eastAsia="Times New Roman" w:cs="Arial"/>
                <w:szCs w:val="20"/>
              </w:rPr>
            </w:pPr>
          </w:p>
        </w:tc>
        <w:tc>
          <w:tcPr>
            <w:tcW w:w="896" w:type="dxa"/>
          </w:tcPr>
          <w:p w14:paraId="3C5EB6CD" w14:textId="77777777" w:rsidR="00840CD9" w:rsidRDefault="00840CD9" w:rsidP="00840CD9">
            <w:pPr>
              <w:keepNext/>
              <w:spacing w:before="60" w:after="60"/>
              <w:jc w:val="center"/>
              <w:rPr>
                <w:rFonts w:eastAsia="Times New Roman" w:cs="Arial"/>
                <w:szCs w:val="20"/>
              </w:rPr>
            </w:pPr>
          </w:p>
        </w:tc>
        <w:tc>
          <w:tcPr>
            <w:tcW w:w="896" w:type="dxa"/>
          </w:tcPr>
          <w:p w14:paraId="1897A8F9" w14:textId="77777777" w:rsidR="00840CD9" w:rsidRDefault="00840CD9" w:rsidP="00840CD9">
            <w:pPr>
              <w:keepNext/>
              <w:spacing w:before="60" w:after="60"/>
              <w:jc w:val="center"/>
              <w:rPr>
                <w:rFonts w:eastAsia="Times New Roman" w:cs="Arial"/>
                <w:szCs w:val="20"/>
              </w:rPr>
            </w:pPr>
          </w:p>
        </w:tc>
      </w:tr>
      <w:tr w:rsidR="00840CD9" w14:paraId="12AAC685" w14:textId="77777777" w:rsidTr="00224084">
        <w:trPr>
          <w:trHeight w:val="284"/>
        </w:trPr>
        <w:tc>
          <w:tcPr>
            <w:tcW w:w="1577" w:type="dxa"/>
            <w:shd w:val="clear" w:color="auto" w:fill="FFFFFF"/>
          </w:tcPr>
          <w:p w14:paraId="4574DEDA" w14:textId="327C56BE" w:rsidR="00840CD9" w:rsidRDefault="00840CD9" w:rsidP="00840CD9">
            <w:pPr>
              <w:spacing w:before="60" w:after="60"/>
              <w:rPr>
                <w:rFonts w:eastAsia="Times New Roman" w:cs="Arial"/>
                <w:szCs w:val="20"/>
              </w:rPr>
            </w:pPr>
            <w:r>
              <w:rPr>
                <w:rFonts w:eastAsia="Times New Roman" w:cs="Arial"/>
                <w:szCs w:val="20"/>
              </w:rPr>
              <w:t>3.2.2</w:t>
            </w:r>
          </w:p>
        </w:tc>
        <w:tc>
          <w:tcPr>
            <w:tcW w:w="4803" w:type="dxa"/>
            <w:shd w:val="clear" w:color="auto" w:fill="FFFFFF"/>
          </w:tcPr>
          <w:p w14:paraId="2F96239E" w14:textId="6FF7B581" w:rsidR="00840CD9" w:rsidRDefault="00840CD9" w:rsidP="00840CD9">
            <w:pPr>
              <w:keepNext/>
              <w:spacing w:before="60" w:after="60"/>
              <w:rPr>
                <w:rFonts w:eastAsia="Times New Roman" w:cs="Arial"/>
                <w:color w:val="000000" w:themeColor="text1"/>
                <w:szCs w:val="20"/>
              </w:rPr>
            </w:pPr>
            <w:r>
              <w:t xml:space="preserve">Der Sachverhalt und aktuelle Stand zum möglichen Erhalt der </w:t>
            </w:r>
            <w:r>
              <w:rPr>
                <w:rFonts w:eastAsia="Times New Roman" w:cs="Arial"/>
                <w:szCs w:val="20"/>
              </w:rPr>
              <w:t>kostenorientierten Einspeisevergütung KEV</w:t>
            </w:r>
            <w:r>
              <w:rPr>
                <w:rStyle w:val="Appelnotedebasdep"/>
                <w:rFonts w:eastAsia="Times New Roman" w:cs="Arial"/>
                <w:szCs w:val="20"/>
              </w:rPr>
              <w:footnoteReference w:id="20"/>
            </w:r>
            <w:r>
              <w:rPr>
                <w:rFonts w:eastAsia="Times New Roman" w:cs="Arial"/>
                <w:szCs w:val="20"/>
              </w:rPr>
              <w:t xml:space="preserve"> </w:t>
            </w:r>
            <w:r>
              <w:t xml:space="preserve"> ist in der Projekt-/Programmbeschreibung beschrieben. Die Validierungsstelle hat dazu im Validierungsbericht Stellung bezogen. Dies insbesondere bezüglich der Konsequenzen, die ein allfälliger Bezug der KEV für das Projekt hätte (Wirkungsaufteilung, Wirtschaftlichkeit). </w:t>
            </w:r>
          </w:p>
        </w:tc>
        <w:tc>
          <w:tcPr>
            <w:tcW w:w="895" w:type="dxa"/>
          </w:tcPr>
          <w:p w14:paraId="2DE136BF" w14:textId="77777777" w:rsidR="00840CD9" w:rsidRDefault="00840CD9" w:rsidP="00840CD9">
            <w:pPr>
              <w:keepNext/>
              <w:spacing w:before="60" w:after="60"/>
              <w:jc w:val="center"/>
              <w:rPr>
                <w:rFonts w:eastAsia="Times New Roman" w:cs="Arial"/>
                <w:szCs w:val="20"/>
              </w:rPr>
            </w:pPr>
          </w:p>
        </w:tc>
        <w:tc>
          <w:tcPr>
            <w:tcW w:w="896" w:type="dxa"/>
          </w:tcPr>
          <w:p w14:paraId="33FE08C4" w14:textId="77777777" w:rsidR="00840CD9" w:rsidRDefault="00840CD9" w:rsidP="00840CD9">
            <w:pPr>
              <w:keepNext/>
              <w:spacing w:before="60" w:after="60"/>
              <w:jc w:val="center"/>
              <w:rPr>
                <w:rFonts w:eastAsia="Times New Roman" w:cs="Arial"/>
                <w:szCs w:val="20"/>
              </w:rPr>
            </w:pPr>
          </w:p>
        </w:tc>
        <w:tc>
          <w:tcPr>
            <w:tcW w:w="896" w:type="dxa"/>
          </w:tcPr>
          <w:p w14:paraId="33A316B4" w14:textId="77777777" w:rsidR="00840CD9" w:rsidRDefault="00840CD9" w:rsidP="00840CD9">
            <w:pPr>
              <w:keepNext/>
              <w:spacing w:before="60" w:after="60"/>
              <w:jc w:val="center"/>
              <w:rPr>
                <w:rFonts w:eastAsia="Times New Roman" w:cs="Arial"/>
                <w:szCs w:val="20"/>
              </w:rPr>
            </w:pPr>
          </w:p>
        </w:tc>
      </w:tr>
    </w:tbl>
    <w:p w14:paraId="2667B082" w14:textId="5694518A" w:rsidR="00991BFD" w:rsidRDefault="00991BFD" w:rsidP="00991BFD"/>
    <w:p w14:paraId="53F41486"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55C4355D"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63402512"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2EDB2025"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276D07E8"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1CD5084E"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10F45FBC" w14:textId="77777777" w:rsidR="00991BFD" w:rsidRPr="00386D49" w:rsidRDefault="00991BFD" w:rsidP="00991BFD">
      <w:pPr>
        <w:pStyle w:val="Paragraphedeliste"/>
        <w:autoSpaceDE w:val="0"/>
        <w:autoSpaceDN w:val="0"/>
        <w:adjustRightInd w:val="0"/>
        <w:spacing w:line="240" w:lineRule="auto"/>
        <w:rPr>
          <w:rFonts w:cs="Arial"/>
          <w:i/>
          <w:color w:val="808080"/>
          <w:szCs w:val="20"/>
        </w:rPr>
      </w:pPr>
    </w:p>
    <w:p w14:paraId="0A097595" w14:textId="77777777" w:rsidR="00991BFD" w:rsidRDefault="00991BFD" w:rsidP="00991BFD">
      <w:pPr>
        <w:pStyle w:val="Paragraphedeliste"/>
        <w:autoSpaceDE w:val="0"/>
        <w:autoSpaceDN w:val="0"/>
        <w:adjustRightInd w:val="0"/>
        <w:spacing w:line="240" w:lineRule="auto"/>
        <w:rPr>
          <w:rFonts w:cs="Arial"/>
          <w:i/>
          <w:color w:val="808080"/>
          <w:szCs w:val="20"/>
        </w:rPr>
      </w:pPr>
    </w:p>
    <w:p w14:paraId="27F09724" w14:textId="77777777" w:rsidR="00991BFD" w:rsidRPr="00ED6CE9" w:rsidRDefault="00991BFD" w:rsidP="00991BFD">
      <w:pPr>
        <w:rPr>
          <w:rFonts w:cs="Arial"/>
          <w:b/>
          <w:szCs w:val="20"/>
        </w:rPr>
      </w:pPr>
      <w:r w:rsidRPr="00ED6CE9">
        <w:rPr>
          <w:rFonts w:cs="Arial"/>
          <w:b/>
          <w:szCs w:val="20"/>
        </w:rPr>
        <w:t>Abgrenzung zu Unternehmen, die von der CO</w:t>
      </w:r>
      <w:r w:rsidRPr="00ED6CE9">
        <w:rPr>
          <w:rFonts w:cs="Arial"/>
          <w:b/>
          <w:szCs w:val="20"/>
          <w:vertAlign w:val="subscript"/>
        </w:rPr>
        <w:t>2</w:t>
      </w:r>
      <w:r w:rsidRPr="00ED6CE9">
        <w:rPr>
          <w:rFonts w:cs="Arial"/>
          <w:b/>
          <w:szCs w:val="20"/>
        </w:rPr>
        <w:t>-Abgabe befreit sind</w:t>
      </w:r>
    </w:p>
    <w:p w14:paraId="53E31AE4" w14:textId="6DCCFEA8" w:rsidR="00991BFD" w:rsidRDefault="00991BFD" w:rsidP="00991BFD"/>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5AFE0C1F" w14:textId="77777777" w:rsidTr="00224084">
        <w:trPr>
          <w:trHeight w:val="270"/>
        </w:trPr>
        <w:tc>
          <w:tcPr>
            <w:tcW w:w="1577" w:type="dxa"/>
            <w:shd w:val="clear" w:color="auto" w:fill="D9D9D9"/>
          </w:tcPr>
          <w:p w14:paraId="1D57716C" w14:textId="77777777" w:rsidR="00FD58D8" w:rsidRDefault="00FD58D8" w:rsidP="00FD58D8">
            <w:pPr>
              <w:spacing w:before="60" w:after="60"/>
            </w:pPr>
            <w:r>
              <w:t>Checklisten-</w:t>
            </w:r>
          </w:p>
          <w:p w14:paraId="38C5FED5" w14:textId="78F1690A" w:rsidR="00840CD9" w:rsidRDefault="00FD58D8" w:rsidP="00556B5A">
            <w:pPr>
              <w:spacing w:before="60" w:after="60"/>
            </w:pPr>
            <w:r>
              <w:t>Punkt</w:t>
            </w:r>
          </w:p>
        </w:tc>
        <w:tc>
          <w:tcPr>
            <w:tcW w:w="4803" w:type="dxa"/>
            <w:shd w:val="clear" w:color="auto" w:fill="D9D9D9"/>
          </w:tcPr>
          <w:p w14:paraId="1ECE151C" w14:textId="77777777" w:rsidR="00840CD9" w:rsidRDefault="00840CD9" w:rsidP="00840CD9">
            <w:pPr>
              <w:spacing w:before="60" w:after="60"/>
            </w:pPr>
          </w:p>
        </w:tc>
        <w:tc>
          <w:tcPr>
            <w:tcW w:w="895" w:type="dxa"/>
            <w:shd w:val="clear" w:color="auto" w:fill="D9D9D9"/>
          </w:tcPr>
          <w:p w14:paraId="630CA3F1" w14:textId="4E13EE47" w:rsidR="00840CD9" w:rsidRPr="00C757DD" w:rsidRDefault="00840CD9" w:rsidP="00840CD9">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76FA4D68" w14:textId="07520B9C"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7B788E75" w14:textId="5B3ECCFD"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2703C0" w14:paraId="1618C4FD" w14:textId="77777777" w:rsidTr="00224084">
        <w:trPr>
          <w:trHeight w:val="284"/>
        </w:trPr>
        <w:tc>
          <w:tcPr>
            <w:tcW w:w="1577" w:type="dxa"/>
            <w:shd w:val="clear" w:color="auto" w:fill="FFFFFF"/>
          </w:tcPr>
          <w:p w14:paraId="01DD94FA" w14:textId="7912F987" w:rsidR="002703C0" w:rsidRPr="001E6E1B" w:rsidRDefault="002703C0" w:rsidP="008A3C06">
            <w:pPr>
              <w:spacing w:before="60" w:after="60"/>
              <w:rPr>
                <w:rFonts w:eastAsia="Times New Roman" w:cs="Arial"/>
                <w:sz w:val="16"/>
                <w:szCs w:val="16"/>
              </w:rPr>
            </w:pPr>
            <w:r>
              <w:rPr>
                <w:rFonts w:eastAsia="Times New Roman" w:cs="Arial"/>
                <w:szCs w:val="20"/>
              </w:rPr>
              <w:t>3.2.3</w:t>
            </w:r>
          </w:p>
        </w:tc>
        <w:tc>
          <w:tcPr>
            <w:tcW w:w="4803" w:type="dxa"/>
            <w:shd w:val="clear" w:color="auto" w:fill="FFFFFF"/>
          </w:tcPr>
          <w:p w14:paraId="2CA8F4BE" w14:textId="2CB199FF" w:rsidR="002703C0" w:rsidRDefault="002703C0" w:rsidP="004571D5">
            <w:pPr>
              <w:keepNext/>
              <w:spacing w:before="60" w:after="60"/>
              <w:rPr>
                <w:rFonts w:eastAsia="Times New Roman" w:cs="Arial"/>
                <w:szCs w:val="20"/>
              </w:rPr>
            </w:pPr>
            <w:r>
              <w:rPr>
                <w:rFonts w:eastAsia="Times New Roman" w:cs="Arial"/>
                <w:szCs w:val="20"/>
              </w:rPr>
              <w:t>Das Projekt/Programm hat Schnittstellen zu Unternehmen, die von der CO</w:t>
            </w:r>
            <w:r w:rsidRPr="001367B8">
              <w:rPr>
                <w:rFonts w:eastAsia="Times New Roman" w:cs="Arial"/>
                <w:szCs w:val="20"/>
                <w:vertAlign w:val="subscript"/>
              </w:rPr>
              <w:t>2</w:t>
            </w:r>
            <w:r>
              <w:rPr>
                <w:rFonts w:eastAsia="Times New Roman" w:cs="Arial"/>
                <w:szCs w:val="20"/>
              </w:rPr>
              <w:t xml:space="preserve">-Abgabe befreit sind. Die Unternehmen sind mit ihrer Adresse aufgelistet </w:t>
            </w:r>
            <w:r>
              <w:rPr>
                <w:rFonts w:eastAsia="Times New Roman" w:cs="Arial"/>
                <w:szCs w:val="20"/>
              </w:rPr>
              <w:lastRenderedPageBreak/>
              <w:t>und</w:t>
            </w:r>
            <w:r w:rsidR="003279B0">
              <w:rPr>
                <w:rFonts w:eastAsia="Times New Roman" w:cs="Arial"/>
                <w:szCs w:val="20"/>
              </w:rPr>
              <w:t xml:space="preserve"> idealerweise </w:t>
            </w:r>
            <w:r>
              <w:rPr>
                <w:rFonts w:eastAsia="Times New Roman" w:cs="Arial"/>
                <w:szCs w:val="20"/>
              </w:rPr>
              <w:t>die damit verbundenen erwarteten Emissionsverminderungen separat ausgewiesen.</w:t>
            </w:r>
          </w:p>
        </w:tc>
        <w:tc>
          <w:tcPr>
            <w:tcW w:w="895" w:type="dxa"/>
          </w:tcPr>
          <w:p w14:paraId="68C1E029" w14:textId="77777777" w:rsidR="002703C0" w:rsidRDefault="002703C0" w:rsidP="00224084">
            <w:pPr>
              <w:keepNext/>
              <w:spacing w:before="60" w:after="60"/>
              <w:jc w:val="center"/>
              <w:rPr>
                <w:rFonts w:eastAsia="Times New Roman" w:cs="Arial"/>
                <w:szCs w:val="20"/>
              </w:rPr>
            </w:pPr>
          </w:p>
        </w:tc>
        <w:tc>
          <w:tcPr>
            <w:tcW w:w="896" w:type="dxa"/>
          </w:tcPr>
          <w:p w14:paraId="70C16C25" w14:textId="77777777" w:rsidR="002703C0" w:rsidRDefault="002703C0" w:rsidP="00224084">
            <w:pPr>
              <w:keepNext/>
              <w:spacing w:before="60" w:after="60"/>
              <w:jc w:val="center"/>
              <w:rPr>
                <w:rFonts w:eastAsia="Times New Roman" w:cs="Arial"/>
                <w:szCs w:val="20"/>
              </w:rPr>
            </w:pPr>
          </w:p>
        </w:tc>
        <w:tc>
          <w:tcPr>
            <w:tcW w:w="896" w:type="dxa"/>
          </w:tcPr>
          <w:p w14:paraId="475EACD2" w14:textId="77777777" w:rsidR="002703C0" w:rsidRDefault="002703C0" w:rsidP="00224084">
            <w:pPr>
              <w:keepNext/>
              <w:spacing w:before="60" w:after="60"/>
              <w:jc w:val="center"/>
              <w:rPr>
                <w:rFonts w:eastAsia="Times New Roman" w:cs="Arial"/>
                <w:szCs w:val="20"/>
              </w:rPr>
            </w:pPr>
          </w:p>
        </w:tc>
      </w:tr>
    </w:tbl>
    <w:p w14:paraId="5D370C6E" w14:textId="77777777" w:rsidR="0021491B" w:rsidRDefault="0021491B" w:rsidP="0021491B"/>
    <w:p w14:paraId="41E7CA20"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7442079C"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242AF1A5"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1E851817"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72F9F954"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7ADEF696"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6C5277F4" w14:textId="6F62097C" w:rsidR="002703C0" w:rsidRDefault="002703C0" w:rsidP="00991BFD"/>
    <w:p w14:paraId="13F9A0F8" w14:textId="77777777" w:rsidR="00991BFD" w:rsidRPr="005A3C75" w:rsidRDefault="00991BFD" w:rsidP="00991BFD">
      <w:pPr>
        <w:autoSpaceDE w:val="0"/>
        <w:autoSpaceDN w:val="0"/>
        <w:adjustRightInd w:val="0"/>
        <w:spacing w:line="240" w:lineRule="auto"/>
        <w:rPr>
          <w:rFonts w:cs="Arial"/>
          <w:iCs/>
          <w:szCs w:val="20"/>
        </w:rPr>
      </w:pPr>
    </w:p>
    <w:p w14:paraId="6AA10942" w14:textId="77777777" w:rsidR="00991BFD" w:rsidRDefault="00991BFD" w:rsidP="00991BFD">
      <w:pPr>
        <w:rPr>
          <w:rFonts w:cs="Arial"/>
          <w:b/>
          <w:szCs w:val="20"/>
        </w:rPr>
      </w:pPr>
      <w:r w:rsidRPr="00ED6CE9">
        <w:rPr>
          <w:rFonts w:cs="Arial"/>
          <w:b/>
          <w:szCs w:val="20"/>
        </w:rPr>
        <w:t>Doppelzählungen</w:t>
      </w:r>
      <w:r>
        <w:rPr>
          <w:rFonts w:cs="Arial"/>
          <w:b/>
          <w:szCs w:val="20"/>
        </w:rPr>
        <w:t xml:space="preserve"> aufgrund anderweitiger Abgeltung des ökologischen Mehrwerts</w:t>
      </w:r>
    </w:p>
    <w:p w14:paraId="3EED0789" w14:textId="77777777" w:rsidR="00991BFD" w:rsidRDefault="00991BFD" w:rsidP="00991BFD">
      <w:pPr>
        <w:rPr>
          <w:rFonts w:cs="Arial"/>
          <w:b/>
          <w:szCs w:val="20"/>
        </w:rPr>
      </w:pPr>
    </w:p>
    <w:p w14:paraId="2646F574" w14:textId="090E4B3C" w:rsidR="00991BFD" w:rsidRDefault="00991BFD" w:rsidP="00991BFD">
      <w:pPr>
        <w:autoSpaceDE w:val="0"/>
        <w:autoSpaceDN w:val="0"/>
        <w:adjustRightInd w:val="0"/>
        <w:spacing w:line="240" w:lineRule="auto"/>
        <w:rPr>
          <w:rFonts w:cs="Arial"/>
          <w:i/>
          <w:color w:val="808080"/>
          <w:szCs w:val="20"/>
        </w:rPr>
      </w:pPr>
      <w:r w:rsidRPr="00814DA1">
        <w:rPr>
          <w:rFonts w:cs="Arial"/>
          <w:i/>
          <w:color w:val="808080"/>
          <w:szCs w:val="20"/>
        </w:rPr>
        <w:t>In diesem Abschnitt geht es um weitere Doppelzählungen, die oben noch nicht erfasst wurden. Beispielsweise (mehrfache) Anrechnung der Emissionsverminderungen an verschiedenen Stellen der Wertschöpfungskette des Projekts/Programms (z.B. Anrechnung beim Hersteller und Verbraucher eines Produkts).</w:t>
      </w:r>
      <w:r w:rsidRPr="00814DA1" w:rsidDel="00E04697">
        <w:rPr>
          <w:rFonts w:cs="Arial"/>
          <w:i/>
          <w:color w:val="808080"/>
          <w:szCs w:val="20"/>
        </w:rPr>
        <w:t xml:space="preserve"> </w:t>
      </w:r>
    </w:p>
    <w:p w14:paraId="0468F12D" w14:textId="77777777" w:rsidR="0021491B" w:rsidRPr="00814DA1" w:rsidRDefault="0021491B" w:rsidP="00991BFD">
      <w:pPr>
        <w:autoSpaceDE w:val="0"/>
        <w:autoSpaceDN w:val="0"/>
        <w:adjustRightInd w:val="0"/>
        <w:spacing w:line="240" w:lineRule="auto"/>
        <w:rPr>
          <w:rFonts w:cs="Arial"/>
          <w:i/>
          <w:color w:val="808080"/>
          <w:szCs w:val="20"/>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1F79EC0F" w14:textId="77777777" w:rsidTr="00224084">
        <w:trPr>
          <w:trHeight w:val="270"/>
        </w:trPr>
        <w:tc>
          <w:tcPr>
            <w:tcW w:w="1577" w:type="dxa"/>
            <w:shd w:val="clear" w:color="auto" w:fill="D9D9D9"/>
          </w:tcPr>
          <w:p w14:paraId="02B9A035" w14:textId="77777777" w:rsidR="00FD58D8" w:rsidRDefault="00FD58D8" w:rsidP="00FD58D8">
            <w:pPr>
              <w:spacing w:before="60" w:after="60"/>
            </w:pPr>
            <w:r>
              <w:t>Checklisten-</w:t>
            </w:r>
          </w:p>
          <w:p w14:paraId="2343BF33" w14:textId="2E0F2C06" w:rsidR="00840CD9" w:rsidRDefault="00FD58D8" w:rsidP="00556B5A">
            <w:pPr>
              <w:spacing w:before="60" w:after="60"/>
            </w:pPr>
            <w:r>
              <w:t>Punkt</w:t>
            </w:r>
          </w:p>
        </w:tc>
        <w:tc>
          <w:tcPr>
            <w:tcW w:w="4803" w:type="dxa"/>
            <w:shd w:val="clear" w:color="auto" w:fill="D9D9D9"/>
          </w:tcPr>
          <w:p w14:paraId="790ABDC6" w14:textId="77777777" w:rsidR="00840CD9" w:rsidRDefault="00840CD9" w:rsidP="00840CD9">
            <w:pPr>
              <w:spacing w:before="60" w:after="60"/>
            </w:pPr>
          </w:p>
        </w:tc>
        <w:tc>
          <w:tcPr>
            <w:tcW w:w="895" w:type="dxa"/>
            <w:shd w:val="clear" w:color="auto" w:fill="D9D9D9"/>
          </w:tcPr>
          <w:p w14:paraId="2C1F4240" w14:textId="16DF09BF" w:rsidR="00840CD9" w:rsidRPr="00C757DD" w:rsidRDefault="00840CD9" w:rsidP="00840CD9">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463D6BB0" w14:textId="5FB50879"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3D5921FE" w14:textId="5720A816"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21491B" w14:paraId="21654B1E" w14:textId="77777777" w:rsidTr="00224084">
        <w:trPr>
          <w:trHeight w:val="284"/>
        </w:trPr>
        <w:tc>
          <w:tcPr>
            <w:tcW w:w="1577" w:type="dxa"/>
            <w:shd w:val="clear" w:color="auto" w:fill="FFFFFF"/>
          </w:tcPr>
          <w:p w14:paraId="79F5B86D" w14:textId="732011B2" w:rsidR="0021491B" w:rsidRPr="001E6E1B" w:rsidRDefault="0021491B" w:rsidP="008A3C06">
            <w:pPr>
              <w:spacing w:before="60" w:after="60"/>
              <w:rPr>
                <w:rFonts w:eastAsia="Times New Roman" w:cs="Arial"/>
                <w:sz w:val="16"/>
                <w:szCs w:val="16"/>
              </w:rPr>
            </w:pPr>
            <w:r>
              <w:rPr>
                <w:rFonts w:eastAsia="Times New Roman" w:cs="Arial"/>
                <w:szCs w:val="20"/>
              </w:rPr>
              <w:t>3.2.4</w:t>
            </w:r>
          </w:p>
        </w:tc>
        <w:tc>
          <w:tcPr>
            <w:tcW w:w="4803" w:type="dxa"/>
            <w:shd w:val="clear" w:color="auto" w:fill="FFFFFF"/>
          </w:tcPr>
          <w:p w14:paraId="5B69F0DA" w14:textId="77777777" w:rsidR="0021491B" w:rsidRDefault="0021491B" w:rsidP="0021491B">
            <w:pPr>
              <w:keepNext/>
              <w:spacing w:before="60" w:after="60"/>
              <w:rPr>
                <w:rFonts w:eastAsia="Times New Roman" w:cs="Arial"/>
                <w:szCs w:val="20"/>
              </w:rPr>
            </w:pPr>
            <w:r>
              <w:rPr>
                <w:rFonts w:eastAsia="Times New Roman" w:cs="Arial"/>
                <w:szCs w:val="20"/>
              </w:rPr>
              <w:t>Im Monitoringkonzept sind</w:t>
            </w:r>
            <w:r w:rsidRPr="00056FAC">
              <w:rPr>
                <w:rFonts w:eastAsia="Times New Roman" w:cs="Arial"/>
                <w:szCs w:val="20"/>
              </w:rPr>
              <w:t xml:space="preserve"> Massnahmen zur Vermeidung von Doppelzählungen aufgrund anderweitiger Abgeltung des ökologischen Mehrwerts</w:t>
            </w:r>
            <w:r>
              <w:rPr>
                <w:rFonts w:eastAsia="Times New Roman" w:cs="Arial"/>
                <w:szCs w:val="20"/>
              </w:rPr>
              <w:t xml:space="preserve"> vorgesehen. </w:t>
            </w:r>
          </w:p>
          <w:p w14:paraId="62B1148C" w14:textId="2EEFECC4" w:rsidR="0021491B" w:rsidRDefault="0021491B" w:rsidP="006303A1">
            <w:pPr>
              <w:keepNext/>
              <w:spacing w:before="60" w:after="60"/>
              <w:rPr>
                <w:rFonts w:eastAsia="Times New Roman" w:cs="Arial"/>
                <w:szCs w:val="20"/>
              </w:rPr>
            </w:pPr>
            <w:r>
              <w:rPr>
                <w:rFonts w:eastAsia="Times New Roman" w:cs="Arial"/>
                <w:szCs w:val="20"/>
              </w:rPr>
              <w:t xml:space="preserve">(vgl. </w:t>
            </w:r>
            <w:r w:rsidR="00A81496">
              <w:rPr>
                <w:rFonts w:cs="Relevant"/>
                <w:color w:val="000000"/>
                <w:szCs w:val="20"/>
              </w:rPr>
              <w:t>Art. 10 Abs. 5 CO</w:t>
            </w:r>
            <w:r w:rsidR="00A81496">
              <w:rPr>
                <w:rStyle w:val="A6"/>
              </w:rPr>
              <w:t>2</w:t>
            </w:r>
            <w:r w:rsidR="00A81496">
              <w:rPr>
                <w:rFonts w:cs="Relevant"/>
                <w:color w:val="000000"/>
                <w:szCs w:val="20"/>
              </w:rPr>
              <w:t>-Verord</w:t>
            </w:r>
            <w:r w:rsidR="00A81496">
              <w:rPr>
                <w:rFonts w:cs="Relevant"/>
                <w:color w:val="000000"/>
                <w:szCs w:val="20"/>
              </w:rPr>
              <w:softHyphen/>
              <w:t xml:space="preserve">nung und </w:t>
            </w:r>
            <w:r w:rsidR="006303A1">
              <w:rPr>
                <w:rFonts w:eastAsia="Times New Roman" w:cs="Arial"/>
                <w:szCs w:val="20"/>
              </w:rPr>
              <w:t>Abschnitt 2.</w:t>
            </w:r>
            <w:r w:rsidR="00DA0D2D">
              <w:rPr>
                <w:rFonts w:eastAsia="Times New Roman" w:cs="Arial"/>
                <w:szCs w:val="20"/>
              </w:rPr>
              <w:t>9</w:t>
            </w:r>
            <w:r w:rsidR="006303A1">
              <w:rPr>
                <w:rFonts w:eastAsia="Times New Roman" w:cs="Arial"/>
                <w:szCs w:val="20"/>
              </w:rPr>
              <w:t xml:space="preserve"> </w:t>
            </w:r>
            <w:r>
              <w:rPr>
                <w:rFonts w:eastAsia="Times New Roman" w:cs="Arial"/>
                <w:szCs w:val="20"/>
              </w:rPr>
              <w:t>Vo</w:t>
            </w:r>
            <w:r w:rsidR="006303A1">
              <w:rPr>
                <w:rFonts w:eastAsia="Times New Roman" w:cs="Arial"/>
                <w:szCs w:val="20"/>
              </w:rPr>
              <w:t>Mi-</w:t>
            </w:r>
            <w:r>
              <w:rPr>
                <w:rFonts w:eastAsia="Times New Roman" w:cs="Arial"/>
                <w:szCs w:val="20"/>
              </w:rPr>
              <w:t>KOP</w:t>
            </w:r>
            <w:r w:rsidR="00A81496">
              <w:rPr>
                <w:rFonts w:eastAsia="Times New Roman" w:cs="Arial"/>
                <w:szCs w:val="20"/>
              </w:rPr>
              <w:t>)</w:t>
            </w:r>
          </w:p>
        </w:tc>
        <w:tc>
          <w:tcPr>
            <w:tcW w:w="895" w:type="dxa"/>
          </w:tcPr>
          <w:p w14:paraId="3E6E2EE1" w14:textId="77777777" w:rsidR="0021491B" w:rsidRDefault="0021491B" w:rsidP="00224084">
            <w:pPr>
              <w:keepNext/>
              <w:spacing w:before="60" w:after="60"/>
              <w:jc w:val="center"/>
              <w:rPr>
                <w:rFonts w:eastAsia="Times New Roman" w:cs="Arial"/>
                <w:szCs w:val="20"/>
              </w:rPr>
            </w:pPr>
          </w:p>
        </w:tc>
        <w:tc>
          <w:tcPr>
            <w:tcW w:w="896" w:type="dxa"/>
          </w:tcPr>
          <w:p w14:paraId="2409366C" w14:textId="77777777" w:rsidR="0021491B" w:rsidRDefault="0021491B" w:rsidP="00224084">
            <w:pPr>
              <w:keepNext/>
              <w:spacing w:before="60" w:after="60"/>
              <w:jc w:val="center"/>
              <w:rPr>
                <w:rFonts w:eastAsia="Times New Roman" w:cs="Arial"/>
                <w:szCs w:val="20"/>
              </w:rPr>
            </w:pPr>
          </w:p>
        </w:tc>
        <w:tc>
          <w:tcPr>
            <w:tcW w:w="896" w:type="dxa"/>
          </w:tcPr>
          <w:p w14:paraId="1079880E" w14:textId="77777777" w:rsidR="0021491B" w:rsidRDefault="0021491B" w:rsidP="00224084">
            <w:pPr>
              <w:keepNext/>
              <w:spacing w:before="60" w:after="60"/>
              <w:jc w:val="center"/>
              <w:rPr>
                <w:rFonts w:eastAsia="Times New Roman" w:cs="Arial"/>
                <w:szCs w:val="20"/>
              </w:rPr>
            </w:pPr>
          </w:p>
        </w:tc>
      </w:tr>
      <w:tr w:rsidR="00BC482D" w14:paraId="70B0C7BA" w14:textId="77777777" w:rsidTr="00224084">
        <w:trPr>
          <w:trHeight w:val="284"/>
        </w:trPr>
        <w:tc>
          <w:tcPr>
            <w:tcW w:w="1577" w:type="dxa"/>
            <w:shd w:val="clear" w:color="auto" w:fill="FFFFFF"/>
          </w:tcPr>
          <w:p w14:paraId="3E564625" w14:textId="0B34F681" w:rsidR="00BC482D" w:rsidRDefault="00BC482D" w:rsidP="00CD5FF7">
            <w:pPr>
              <w:keepNext/>
              <w:spacing w:before="60" w:after="60"/>
              <w:rPr>
                <w:rFonts w:eastAsia="Times New Roman" w:cs="Arial"/>
                <w:szCs w:val="20"/>
              </w:rPr>
            </w:pPr>
            <w:r>
              <w:rPr>
                <w:rFonts w:eastAsia="Times New Roman" w:cs="Arial"/>
                <w:szCs w:val="20"/>
              </w:rPr>
              <w:t>3.2.5</w:t>
            </w:r>
          </w:p>
        </w:tc>
        <w:tc>
          <w:tcPr>
            <w:tcW w:w="4803" w:type="dxa"/>
            <w:shd w:val="clear" w:color="auto" w:fill="FFFFFF"/>
          </w:tcPr>
          <w:p w14:paraId="0ECDC3B3" w14:textId="1093EC69" w:rsidR="00BC482D" w:rsidRDefault="00BC482D" w:rsidP="00CD5FF7">
            <w:pPr>
              <w:keepNext/>
              <w:spacing w:before="60" w:after="60"/>
              <w:rPr>
                <w:rFonts w:eastAsia="Times New Roman" w:cs="Arial"/>
                <w:szCs w:val="20"/>
              </w:rPr>
            </w:pPr>
            <w:r>
              <w:t xml:space="preserve">Die Massnahmen ermöglichen die effektive Vermeidung von Doppelzählungen </w:t>
            </w:r>
            <w:r w:rsidRPr="00E80BC4">
              <w:t>aufgrund anderweitiger Abgeltung des ökologischen Mehrwerts</w:t>
            </w:r>
            <w:r>
              <w:t>.</w:t>
            </w:r>
          </w:p>
        </w:tc>
        <w:tc>
          <w:tcPr>
            <w:tcW w:w="895" w:type="dxa"/>
          </w:tcPr>
          <w:p w14:paraId="06D95DBB" w14:textId="77777777" w:rsidR="00BC482D" w:rsidRDefault="00BC482D" w:rsidP="00CD5FF7">
            <w:pPr>
              <w:keepNext/>
              <w:spacing w:before="60" w:after="60"/>
              <w:jc w:val="center"/>
              <w:rPr>
                <w:rFonts w:eastAsia="Times New Roman" w:cs="Arial"/>
                <w:szCs w:val="20"/>
              </w:rPr>
            </w:pPr>
          </w:p>
        </w:tc>
        <w:tc>
          <w:tcPr>
            <w:tcW w:w="896" w:type="dxa"/>
          </w:tcPr>
          <w:p w14:paraId="5BED8F25" w14:textId="77777777" w:rsidR="00BC482D" w:rsidRDefault="00BC482D" w:rsidP="00CD5FF7">
            <w:pPr>
              <w:keepNext/>
              <w:spacing w:before="60" w:after="60"/>
              <w:jc w:val="center"/>
              <w:rPr>
                <w:rFonts w:eastAsia="Times New Roman" w:cs="Arial"/>
                <w:szCs w:val="20"/>
              </w:rPr>
            </w:pPr>
          </w:p>
        </w:tc>
        <w:tc>
          <w:tcPr>
            <w:tcW w:w="896" w:type="dxa"/>
          </w:tcPr>
          <w:p w14:paraId="439971D5" w14:textId="77777777" w:rsidR="00BC482D" w:rsidRDefault="00BC482D" w:rsidP="00CD5FF7">
            <w:pPr>
              <w:keepNext/>
              <w:spacing w:before="60" w:after="60"/>
              <w:jc w:val="center"/>
              <w:rPr>
                <w:rFonts w:eastAsia="Times New Roman" w:cs="Arial"/>
                <w:szCs w:val="20"/>
              </w:rPr>
            </w:pPr>
          </w:p>
        </w:tc>
      </w:tr>
    </w:tbl>
    <w:p w14:paraId="08DCACF7" w14:textId="77777777" w:rsidR="00BC482D" w:rsidRDefault="00BC482D" w:rsidP="00BC482D">
      <w:pPr>
        <w:autoSpaceDE w:val="0"/>
        <w:autoSpaceDN w:val="0"/>
        <w:adjustRightInd w:val="0"/>
        <w:spacing w:line="240" w:lineRule="auto"/>
        <w:rPr>
          <w:rFonts w:cs="Arial"/>
          <w:i/>
          <w:color w:val="808080"/>
          <w:szCs w:val="20"/>
          <w:highlight w:val="green"/>
        </w:rPr>
      </w:pPr>
    </w:p>
    <w:p w14:paraId="7A0E40BF"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0FD6E031"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41637491"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1F7BC46E"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6A2B7D0F"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2169A522"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0B431F16" w14:textId="0CE49916" w:rsidR="00991BFD" w:rsidRDefault="00991BFD" w:rsidP="00991BFD"/>
    <w:p w14:paraId="4B04C23F" w14:textId="1AB5371C" w:rsidR="00BC482D" w:rsidRPr="00AB37E0" w:rsidRDefault="00BC482D" w:rsidP="00BC482D">
      <w:pPr>
        <w:rPr>
          <w:b/>
        </w:rPr>
      </w:pPr>
      <w:r w:rsidRPr="00AB37E0">
        <w:rPr>
          <w:b/>
        </w:rPr>
        <w:t>Abschliessende Beurteilung von Abschnitt 3.</w:t>
      </w:r>
      <w:r>
        <w:rPr>
          <w:b/>
        </w:rPr>
        <w:t>2</w:t>
      </w:r>
      <w:r w:rsidRPr="00AB37E0">
        <w:rPr>
          <w:b/>
        </w:rPr>
        <w:t xml:space="preserve"> des V</w:t>
      </w:r>
      <w:r w:rsidR="00FE5ECA">
        <w:rPr>
          <w:b/>
        </w:rPr>
        <w:t>alid</w:t>
      </w:r>
      <w:r w:rsidRPr="00AB37E0">
        <w:rPr>
          <w:b/>
        </w:rPr>
        <w:t>ierungsberichtes</w:t>
      </w:r>
    </w:p>
    <w:p w14:paraId="109CD404" w14:textId="12C41E29" w:rsidR="00BC482D" w:rsidRPr="005C35F5" w:rsidRDefault="009E21DB" w:rsidP="00BC482D">
      <w:pPr>
        <w:rPr>
          <w:rFonts w:cs="Arial"/>
          <w:i/>
          <w:color w:val="808080" w:themeColor="background1" w:themeShade="80"/>
          <w:szCs w:val="20"/>
        </w:rPr>
      </w:pPr>
      <w:r w:rsidRPr="00107485">
        <w:rPr>
          <w:rFonts w:cs="Arial"/>
          <w:i/>
          <w:color w:val="808080" w:themeColor="background1" w:themeShade="80"/>
          <w:szCs w:val="20"/>
        </w:rPr>
        <w:t xml:space="preserve">Abschliessendes Fazit zu diesem Abschnitt. </w:t>
      </w:r>
      <w:r w:rsidRPr="00107485">
        <w:rPr>
          <w:rFonts w:cs="Arial"/>
          <w:i/>
          <w:color w:val="808080" w:themeColor="background1" w:themeShade="80"/>
          <w:szCs w:val="20"/>
        </w:rPr>
        <w:br/>
        <w:t>Insbesondere Statement, ob alle CR und CAR gelöst wurden, ob und welche FAR erhoben wurden und welche kritischen Punkte es gab.</w:t>
      </w:r>
    </w:p>
    <w:p w14:paraId="6B7E4ADB" w14:textId="77777777" w:rsidR="00BC482D" w:rsidRPr="002B74D8" w:rsidRDefault="00BC482D" w:rsidP="00BC482D"/>
    <w:p w14:paraId="1FAECC8A" w14:textId="455805A3" w:rsidR="008638B6" w:rsidRDefault="008638B6" w:rsidP="00426787"/>
    <w:p w14:paraId="5CDD10B6" w14:textId="2007F849" w:rsidR="008638B6" w:rsidRDefault="008638B6" w:rsidP="00426787">
      <w:pPr>
        <w:pStyle w:val="Titre2"/>
      </w:pPr>
      <w:bookmarkStart w:id="18" w:name="_Toc104800230"/>
      <w:r>
        <w:lastRenderedPageBreak/>
        <w:t xml:space="preserve">Berechnung </w:t>
      </w:r>
      <w:r w:rsidR="0047325B">
        <w:t xml:space="preserve">der erwarteten </w:t>
      </w:r>
      <w:r>
        <w:t>Emissionsverminderungen</w:t>
      </w:r>
      <w:r w:rsidR="0047325B">
        <w:t xml:space="preserve"> (ex-ante)</w:t>
      </w:r>
      <w:bookmarkEnd w:id="18"/>
    </w:p>
    <w:p w14:paraId="000634F3" w14:textId="203AF755" w:rsidR="009D1899" w:rsidRDefault="009D1899" w:rsidP="009D1899">
      <w:pPr>
        <w:rPr>
          <w:i/>
          <w:color w:val="808080" w:themeColor="background1" w:themeShade="80"/>
        </w:rPr>
      </w:pPr>
      <w:r>
        <w:rPr>
          <w:i/>
          <w:color w:val="808080" w:themeColor="background1" w:themeShade="80"/>
        </w:rPr>
        <w:t>In diesem Kapitel wird die Festlegung der Systemgrenzen</w:t>
      </w:r>
      <w:r w:rsidR="00B23CA0">
        <w:rPr>
          <w:i/>
          <w:color w:val="808080" w:themeColor="background1" w:themeShade="80"/>
        </w:rPr>
        <w:t>, der Definition des Referenzszenarios</w:t>
      </w:r>
      <w:r>
        <w:rPr>
          <w:i/>
          <w:color w:val="808080" w:themeColor="background1" w:themeShade="80"/>
        </w:rPr>
        <w:t xml:space="preserve"> und der ex-ante </w:t>
      </w:r>
      <w:r w:rsidR="0043379C">
        <w:rPr>
          <w:i/>
          <w:color w:val="808080" w:themeColor="background1" w:themeShade="80"/>
        </w:rPr>
        <w:t xml:space="preserve">(d.h. </w:t>
      </w:r>
      <w:r>
        <w:rPr>
          <w:i/>
          <w:color w:val="808080" w:themeColor="background1" w:themeShade="80"/>
        </w:rPr>
        <w:t>erwarteten</w:t>
      </w:r>
      <w:r w:rsidR="0043379C">
        <w:rPr>
          <w:i/>
          <w:color w:val="808080" w:themeColor="background1" w:themeShade="80"/>
        </w:rPr>
        <w:t>)</w:t>
      </w:r>
      <w:r>
        <w:rPr>
          <w:i/>
          <w:color w:val="808080" w:themeColor="background1" w:themeShade="80"/>
        </w:rPr>
        <w:t xml:space="preserve"> Emissionsverminderungen überprüft. </w:t>
      </w:r>
      <w:r w:rsidR="00DA0D2D" w:rsidRPr="003C19A5">
        <w:rPr>
          <w:i/>
          <w:color w:val="808080" w:themeColor="background1" w:themeShade="80"/>
        </w:rPr>
        <w:t>Es muss nicht angegeben werden, wie die Werte der verschiedenen Parameter, die für die Abschätzung der erwarteten Emissionsverminderungen notwendig sind, geschätzt oder berechnet werden. Die Geschäftsstelle Kompensation empfiehlt jedoch, dieselbe Methode zu verwenden, die für die Bestimmung der tatsächlichen Emissionsverminderungen im Rahmen des Monitorings vorgesehen ist, indem zweckmässige hypothetische Werte auf die Monitoringparameter angewandt werden.</w:t>
      </w:r>
      <w:r w:rsidR="00DA0D2D">
        <w:t xml:space="preserve"> </w:t>
      </w:r>
      <w:r w:rsidR="00FC2373">
        <w:rPr>
          <w:i/>
          <w:color w:val="808080" w:themeColor="background1" w:themeShade="80"/>
        </w:rPr>
        <w:t>Bei der ex-ante Berechnung kommen</w:t>
      </w:r>
      <w:r w:rsidR="005E0A99">
        <w:rPr>
          <w:i/>
          <w:color w:val="808080" w:themeColor="background1" w:themeShade="80"/>
        </w:rPr>
        <w:t xml:space="preserve"> </w:t>
      </w:r>
      <w:r>
        <w:rPr>
          <w:i/>
          <w:color w:val="808080" w:themeColor="background1" w:themeShade="80"/>
        </w:rPr>
        <w:t>Schätzungen von Werten für die notwendigen Parameter</w:t>
      </w:r>
      <w:r w:rsidR="00FC2373">
        <w:rPr>
          <w:i/>
          <w:color w:val="808080" w:themeColor="background1" w:themeShade="80"/>
        </w:rPr>
        <w:t xml:space="preserve"> zur Anwendung</w:t>
      </w:r>
      <w:r>
        <w:rPr>
          <w:i/>
          <w:color w:val="808080" w:themeColor="background1" w:themeShade="80"/>
        </w:rPr>
        <w:t xml:space="preserve">. Grundsätzlich ist es für </w:t>
      </w:r>
      <w:r w:rsidR="00FC2373">
        <w:rPr>
          <w:i/>
          <w:color w:val="808080" w:themeColor="background1" w:themeShade="80"/>
        </w:rPr>
        <w:t xml:space="preserve">die </w:t>
      </w:r>
      <w:r>
        <w:rPr>
          <w:i/>
          <w:color w:val="808080" w:themeColor="background1" w:themeShade="80"/>
        </w:rPr>
        <w:t xml:space="preserve">ex-ante </w:t>
      </w:r>
      <w:r w:rsidR="00FC2373">
        <w:rPr>
          <w:i/>
          <w:color w:val="808080" w:themeColor="background1" w:themeShade="80"/>
        </w:rPr>
        <w:t xml:space="preserve">Berechnung </w:t>
      </w:r>
      <w:r>
        <w:rPr>
          <w:i/>
          <w:color w:val="808080" w:themeColor="background1" w:themeShade="80"/>
        </w:rPr>
        <w:t xml:space="preserve">auch möglich, eine Abschätzung mit einer anderen Methode durchzuführen (beispielsweise bei einem Programm anhand von Potential-Abschätzungen </w:t>
      </w:r>
      <w:r w:rsidR="004E2C59">
        <w:rPr>
          <w:i/>
          <w:color w:val="808080" w:themeColor="background1" w:themeShade="80"/>
        </w:rPr>
        <w:t>für die erwarteten Vorhaben).</w:t>
      </w:r>
      <w:r w:rsidR="00D96442">
        <w:rPr>
          <w:i/>
          <w:color w:val="808080" w:themeColor="background1" w:themeShade="80"/>
        </w:rPr>
        <w:t xml:space="preserve"> </w:t>
      </w:r>
    </w:p>
    <w:p w14:paraId="566F4D7E" w14:textId="5ECC002C" w:rsidR="00D96442" w:rsidRDefault="00D96442" w:rsidP="009D1899">
      <w:pPr>
        <w:rPr>
          <w:i/>
          <w:color w:val="808080" w:themeColor="background1" w:themeShade="80"/>
        </w:rPr>
      </w:pPr>
    </w:p>
    <w:p w14:paraId="532F7904" w14:textId="66084FA8" w:rsidR="00D96442" w:rsidRDefault="00D96442" w:rsidP="009D1899">
      <w:pPr>
        <w:rPr>
          <w:b/>
        </w:rPr>
      </w:pPr>
      <w:r>
        <w:rPr>
          <w:b/>
        </w:rPr>
        <w:t>Systemgrenze, Emissionsquellen, Leakage</w:t>
      </w:r>
    </w:p>
    <w:p w14:paraId="67E4DE22" w14:textId="1CCDEC7F" w:rsidR="0060716B" w:rsidRPr="009604D9" w:rsidRDefault="0060716B" w:rsidP="009D1899">
      <w:pPr>
        <w:rPr>
          <w:i/>
        </w:rPr>
      </w:pPr>
      <w:r>
        <w:rPr>
          <w:i/>
        </w:rPr>
        <w:t xml:space="preserve">Vgl. Abschnitt </w:t>
      </w:r>
      <w:r w:rsidR="00320879">
        <w:rPr>
          <w:i/>
        </w:rPr>
        <w:t>5</w:t>
      </w:r>
      <w:r>
        <w:rPr>
          <w:i/>
        </w:rPr>
        <w:t xml:space="preserve">.1 VoMi-KOP und </w:t>
      </w:r>
      <w:r w:rsidR="009604D9">
        <w:rPr>
          <w:i/>
        </w:rPr>
        <w:t>Kapitel 5 VoMi-VVS</w:t>
      </w:r>
    </w:p>
    <w:p w14:paraId="224F8FC9" w14:textId="77777777" w:rsidR="0060716B" w:rsidRDefault="0060716B" w:rsidP="009D1899">
      <w:pPr>
        <w:rPr>
          <w:b/>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56E3A577" w14:textId="77777777" w:rsidTr="0074207C">
        <w:trPr>
          <w:trHeight w:val="270"/>
        </w:trPr>
        <w:tc>
          <w:tcPr>
            <w:tcW w:w="1577" w:type="dxa"/>
            <w:shd w:val="clear" w:color="auto" w:fill="D9D9D9"/>
          </w:tcPr>
          <w:p w14:paraId="58F16C6D" w14:textId="77777777" w:rsidR="00FD58D8" w:rsidRDefault="00FD58D8" w:rsidP="00FD58D8">
            <w:pPr>
              <w:spacing w:before="60" w:after="60"/>
            </w:pPr>
            <w:r>
              <w:t>Checklisten-</w:t>
            </w:r>
          </w:p>
          <w:p w14:paraId="34AB7F9B" w14:textId="33A7406C" w:rsidR="00840CD9" w:rsidRDefault="00FD58D8" w:rsidP="00320879">
            <w:pPr>
              <w:spacing w:before="60" w:after="60"/>
            </w:pPr>
            <w:r>
              <w:t>Punkt</w:t>
            </w:r>
          </w:p>
        </w:tc>
        <w:tc>
          <w:tcPr>
            <w:tcW w:w="4803" w:type="dxa"/>
            <w:shd w:val="clear" w:color="auto" w:fill="D9D9D9"/>
          </w:tcPr>
          <w:p w14:paraId="324B1CB3" w14:textId="77777777" w:rsidR="00840CD9" w:rsidRDefault="00840CD9" w:rsidP="00840CD9">
            <w:pPr>
              <w:spacing w:before="60" w:after="60"/>
            </w:pPr>
          </w:p>
        </w:tc>
        <w:tc>
          <w:tcPr>
            <w:tcW w:w="895" w:type="dxa"/>
            <w:shd w:val="clear" w:color="auto" w:fill="D9D9D9"/>
          </w:tcPr>
          <w:p w14:paraId="0698CC22" w14:textId="40431311" w:rsidR="00840CD9" w:rsidRPr="00C757DD" w:rsidRDefault="00840CD9" w:rsidP="00840CD9">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2EDBE44F" w14:textId="6168CDE1"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44D267C4" w14:textId="3526BF8E"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60716B" w14:paraId="51564580" w14:textId="77777777" w:rsidTr="0074207C">
        <w:trPr>
          <w:trHeight w:val="284"/>
        </w:trPr>
        <w:tc>
          <w:tcPr>
            <w:tcW w:w="1577" w:type="dxa"/>
            <w:shd w:val="clear" w:color="auto" w:fill="FFFFFF"/>
          </w:tcPr>
          <w:p w14:paraId="691B546E" w14:textId="671463D0" w:rsidR="0060716B" w:rsidRPr="001E6E1B" w:rsidRDefault="0060716B" w:rsidP="008A3C06">
            <w:pPr>
              <w:spacing w:before="60" w:after="60"/>
              <w:rPr>
                <w:rFonts w:eastAsia="Times New Roman" w:cs="Arial"/>
                <w:sz w:val="16"/>
                <w:szCs w:val="16"/>
              </w:rPr>
            </w:pPr>
            <w:r>
              <w:rPr>
                <w:rFonts w:eastAsia="Times New Roman" w:cs="Arial"/>
                <w:szCs w:val="20"/>
              </w:rPr>
              <w:t>3.3.1</w:t>
            </w:r>
          </w:p>
        </w:tc>
        <w:tc>
          <w:tcPr>
            <w:tcW w:w="4803" w:type="dxa"/>
            <w:shd w:val="clear" w:color="auto" w:fill="FFFFFF"/>
          </w:tcPr>
          <w:p w14:paraId="33FDA4B1" w14:textId="11F6D2A6" w:rsidR="0060716B" w:rsidRDefault="0060716B" w:rsidP="0060716B">
            <w:pPr>
              <w:keepNext/>
              <w:spacing w:before="60" w:after="60"/>
              <w:rPr>
                <w:rFonts w:eastAsia="Times New Roman" w:cs="Arial"/>
                <w:szCs w:val="20"/>
              </w:rPr>
            </w:pPr>
            <w:r>
              <w:rPr>
                <w:rFonts w:eastAsia="Times New Roman" w:cs="Arial"/>
                <w:szCs w:val="20"/>
              </w:rPr>
              <w:t>Die Emissionsverminderungen werden im Inland erzielt.</w:t>
            </w:r>
          </w:p>
        </w:tc>
        <w:tc>
          <w:tcPr>
            <w:tcW w:w="895" w:type="dxa"/>
          </w:tcPr>
          <w:p w14:paraId="24A3DE6A" w14:textId="77777777" w:rsidR="0060716B" w:rsidRDefault="0060716B" w:rsidP="0060716B">
            <w:pPr>
              <w:keepNext/>
              <w:spacing w:before="60" w:after="60"/>
              <w:jc w:val="center"/>
              <w:rPr>
                <w:rFonts w:eastAsia="Times New Roman" w:cs="Arial"/>
                <w:szCs w:val="20"/>
              </w:rPr>
            </w:pPr>
          </w:p>
        </w:tc>
        <w:tc>
          <w:tcPr>
            <w:tcW w:w="896" w:type="dxa"/>
          </w:tcPr>
          <w:p w14:paraId="3D984041" w14:textId="77777777" w:rsidR="0060716B" w:rsidRDefault="0060716B" w:rsidP="0060716B">
            <w:pPr>
              <w:keepNext/>
              <w:spacing w:before="60" w:after="60"/>
              <w:jc w:val="center"/>
              <w:rPr>
                <w:rFonts w:eastAsia="Times New Roman" w:cs="Arial"/>
                <w:szCs w:val="20"/>
              </w:rPr>
            </w:pPr>
          </w:p>
        </w:tc>
        <w:tc>
          <w:tcPr>
            <w:tcW w:w="896" w:type="dxa"/>
          </w:tcPr>
          <w:p w14:paraId="14E5DCDA" w14:textId="77777777" w:rsidR="0060716B" w:rsidRDefault="0060716B" w:rsidP="0060716B">
            <w:pPr>
              <w:keepNext/>
              <w:spacing w:before="60" w:after="60"/>
              <w:jc w:val="center"/>
              <w:rPr>
                <w:rFonts w:eastAsia="Times New Roman" w:cs="Arial"/>
                <w:szCs w:val="20"/>
              </w:rPr>
            </w:pPr>
          </w:p>
        </w:tc>
      </w:tr>
      <w:tr w:rsidR="0060716B" w14:paraId="68B04862" w14:textId="77777777" w:rsidTr="0074207C">
        <w:trPr>
          <w:trHeight w:val="284"/>
        </w:trPr>
        <w:tc>
          <w:tcPr>
            <w:tcW w:w="1577" w:type="dxa"/>
            <w:shd w:val="clear" w:color="auto" w:fill="FFFFFF"/>
          </w:tcPr>
          <w:p w14:paraId="3DB51321" w14:textId="45669AC3" w:rsidR="0060716B" w:rsidRPr="0060716B" w:rsidRDefault="0060716B" w:rsidP="0060716B">
            <w:pPr>
              <w:spacing w:before="60" w:after="60"/>
              <w:rPr>
                <w:rFonts w:eastAsia="Times New Roman" w:cs="Arial"/>
                <w:sz w:val="16"/>
                <w:szCs w:val="16"/>
              </w:rPr>
            </w:pPr>
            <w:r>
              <w:rPr>
                <w:rFonts w:eastAsia="Times New Roman" w:cs="Arial"/>
                <w:szCs w:val="20"/>
              </w:rPr>
              <w:t>3.3.2</w:t>
            </w:r>
          </w:p>
          <w:p w14:paraId="75B52314" w14:textId="19938F8E" w:rsidR="0060716B" w:rsidRDefault="0060716B" w:rsidP="0060716B">
            <w:pPr>
              <w:spacing w:before="60" w:after="60"/>
              <w:rPr>
                <w:rFonts w:eastAsia="Times New Roman" w:cs="Arial"/>
                <w:szCs w:val="20"/>
              </w:rPr>
            </w:pPr>
          </w:p>
        </w:tc>
        <w:tc>
          <w:tcPr>
            <w:tcW w:w="4803" w:type="dxa"/>
            <w:shd w:val="clear" w:color="auto" w:fill="FFFFFF"/>
          </w:tcPr>
          <w:p w14:paraId="410F9F77" w14:textId="44FBEECA" w:rsidR="0060716B" w:rsidRDefault="0060716B" w:rsidP="0060716B">
            <w:pPr>
              <w:keepNext/>
              <w:spacing w:before="60" w:after="60"/>
              <w:rPr>
                <w:rFonts w:eastAsia="Times New Roman" w:cs="Arial"/>
                <w:szCs w:val="20"/>
              </w:rPr>
            </w:pPr>
            <w:r>
              <w:rPr>
                <w:rFonts w:eastAsia="Times New Roman" w:cs="Arial"/>
                <w:szCs w:val="20"/>
              </w:rPr>
              <w:t>Alle direkten Emissionen sind mit einbezogen (geografische Ausdehnung, technische Teile, investitionsbedingte Anpassungen).</w:t>
            </w:r>
          </w:p>
        </w:tc>
        <w:tc>
          <w:tcPr>
            <w:tcW w:w="895" w:type="dxa"/>
          </w:tcPr>
          <w:p w14:paraId="0F6572F9" w14:textId="77777777" w:rsidR="0060716B" w:rsidRDefault="0060716B" w:rsidP="0060716B">
            <w:pPr>
              <w:keepNext/>
              <w:spacing w:before="60" w:after="60"/>
              <w:jc w:val="center"/>
              <w:rPr>
                <w:rFonts w:eastAsia="Times New Roman" w:cs="Arial"/>
                <w:szCs w:val="20"/>
              </w:rPr>
            </w:pPr>
          </w:p>
        </w:tc>
        <w:tc>
          <w:tcPr>
            <w:tcW w:w="896" w:type="dxa"/>
          </w:tcPr>
          <w:p w14:paraId="41F86CA9" w14:textId="77777777" w:rsidR="0060716B" w:rsidRDefault="0060716B" w:rsidP="0060716B">
            <w:pPr>
              <w:keepNext/>
              <w:spacing w:before="60" w:after="60"/>
              <w:jc w:val="center"/>
              <w:rPr>
                <w:rFonts w:eastAsia="Times New Roman" w:cs="Arial"/>
                <w:szCs w:val="20"/>
              </w:rPr>
            </w:pPr>
          </w:p>
        </w:tc>
        <w:tc>
          <w:tcPr>
            <w:tcW w:w="896" w:type="dxa"/>
          </w:tcPr>
          <w:p w14:paraId="726D5DB1" w14:textId="77777777" w:rsidR="0060716B" w:rsidRDefault="0060716B" w:rsidP="0060716B">
            <w:pPr>
              <w:keepNext/>
              <w:spacing w:before="60" w:after="60"/>
              <w:jc w:val="center"/>
              <w:rPr>
                <w:rFonts w:eastAsia="Times New Roman" w:cs="Arial"/>
                <w:szCs w:val="20"/>
              </w:rPr>
            </w:pPr>
          </w:p>
        </w:tc>
      </w:tr>
      <w:tr w:rsidR="0060716B" w14:paraId="56AAE4ED" w14:textId="77777777" w:rsidTr="0074207C">
        <w:trPr>
          <w:trHeight w:val="284"/>
        </w:trPr>
        <w:tc>
          <w:tcPr>
            <w:tcW w:w="1577" w:type="dxa"/>
            <w:shd w:val="clear" w:color="auto" w:fill="FFFFFF"/>
          </w:tcPr>
          <w:p w14:paraId="7EF1CDD3" w14:textId="029CC886" w:rsidR="0060716B" w:rsidRDefault="0060716B" w:rsidP="00320879">
            <w:pPr>
              <w:spacing w:before="60" w:after="60"/>
              <w:rPr>
                <w:rFonts w:eastAsia="Times New Roman" w:cs="Arial"/>
                <w:szCs w:val="20"/>
              </w:rPr>
            </w:pPr>
            <w:r>
              <w:rPr>
                <w:rFonts w:eastAsia="Times New Roman" w:cs="Arial"/>
                <w:szCs w:val="20"/>
              </w:rPr>
              <w:t>3.3.3</w:t>
            </w:r>
          </w:p>
        </w:tc>
        <w:tc>
          <w:tcPr>
            <w:tcW w:w="4803" w:type="dxa"/>
            <w:shd w:val="clear" w:color="auto" w:fill="FFFFFF"/>
          </w:tcPr>
          <w:p w14:paraId="1D722173" w14:textId="455074B1" w:rsidR="0060716B" w:rsidRDefault="0060716B" w:rsidP="0060716B">
            <w:pPr>
              <w:keepNext/>
              <w:spacing w:before="60" w:after="60"/>
              <w:rPr>
                <w:rFonts w:eastAsia="Times New Roman" w:cs="Arial"/>
                <w:szCs w:val="20"/>
              </w:rPr>
            </w:pPr>
            <w:r>
              <w:rPr>
                <w:rFonts w:eastAsia="Times New Roman" w:cs="Arial"/>
                <w:szCs w:val="20"/>
              </w:rPr>
              <w:t xml:space="preserve">Alle indirekten Emissionen </w:t>
            </w:r>
            <w:r w:rsidR="00E20115">
              <w:rPr>
                <w:rFonts w:eastAsia="Times New Roman" w:cs="Arial"/>
                <w:szCs w:val="20"/>
              </w:rPr>
              <w:t xml:space="preserve">(innerhalb der Systemgrenze) </w:t>
            </w:r>
            <w:r>
              <w:rPr>
                <w:rFonts w:eastAsia="Times New Roman" w:cs="Arial"/>
                <w:szCs w:val="20"/>
              </w:rPr>
              <w:t xml:space="preserve">sind </w:t>
            </w:r>
            <w:r w:rsidR="00E20115">
              <w:rPr>
                <w:rFonts w:eastAsia="Times New Roman" w:cs="Arial"/>
                <w:szCs w:val="20"/>
              </w:rPr>
              <w:t xml:space="preserve">thematisiert und </w:t>
            </w:r>
            <w:r>
              <w:rPr>
                <w:rFonts w:eastAsia="Times New Roman" w:cs="Arial"/>
                <w:szCs w:val="20"/>
              </w:rPr>
              <w:t xml:space="preserve">mit einbezogen. </w:t>
            </w:r>
          </w:p>
        </w:tc>
        <w:tc>
          <w:tcPr>
            <w:tcW w:w="895" w:type="dxa"/>
          </w:tcPr>
          <w:p w14:paraId="3E79EDC1" w14:textId="77777777" w:rsidR="0060716B" w:rsidRDefault="0060716B" w:rsidP="0060716B">
            <w:pPr>
              <w:keepNext/>
              <w:spacing w:before="60" w:after="60"/>
              <w:jc w:val="center"/>
              <w:rPr>
                <w:rFonts w:eastAsia="Times New Roman" w:cs="Arial"/>
                <w:szCs w:val="20"/>
              </w:rPr>
            </w:pPr>
          </w:p>
        </w:tc>
        <w:tc>
          <w:tcPr>
            <w:tcW w:w="896" w:type="dxa"/>
          </w:tcPr>
          <w:p w14:paraId="66A2C8B2" w14:textId="77777777" w:rsidR="0060716B" w:rsidRDefault="0060716B" w:rsidP="0060716B">
            <w:pPr>
              <w:keepNext/>
              <w:spacing w:before="60" w:after="60"/>
              <w:jc w:val="center"/>
              <w:rPr>
                <w:rFonts w:eastAsia="Times New Roman" w:cs="Arial"/>
                <w:szCs w:val="20"/>
              </w:rPr>
            </w:pPr>
          </w:p>
        </w:tc>
        <w:tc>
          <w:tcPr>
            <w:tcW w:w="896" w:type="dxa"/>
          </w:tcPr>
          <w:p w14:paraId="0DFA4EBA" w14:textId="77777777" w:rsidR="0060716B" w:rsidRDefault="0060716B" w:rsidP="0060716B">
            <w:pPr>
              <w:keepNext/>
              <w:spacing w:before="60" w:after="60"/>
              <w:jc w:val="center"/>
              <w:rPr>
                <w:rFonts w:eastAsia="Times New Roman" w:cs="Arial"/>
                <w:szCs w:val="20"/>
              </w:rPr>
            </w:pPr>
          </w:p>
        </w:tc>
      </w:tr>
      <w:tr w:rsidR="0060716B" w14:paraId="3796487C" w14:textId="77777777" w:rsidTr="0074207C">
        <w:trPr>
          <w:trHeight w:val="284"/>
        </w:trPr>
        <w:tc>
          <w:tcPr>
            <w:tcW w:w="1577" w:type="dxa"/>
            <w:shd w:val="clear" w:color="auto" w:fill="FFFFFF"/>
          </w:tcPr>
          <w:p w14:paraId="464C3A63" w14:textId="207C6F30" w:rsidR="0060716B" w:rsidRDefault="0060716B" w:rsidP="00320879">
            <w:pPr>
              <w:spacing w:before="60" w:after="60"/>
              <w:rPr>
                <w:rFonts w:eastAsia="Times New Roman" w:cs="Arial"/>
                <w:szCs w:val="20"/>
              </w:rPr>
            </w:pPr>
            <w:r>
              <w:rPr>
                <w:rFonts w:eastAsia="Times New Roman" w:cs="Arial"/>
                <w:szCs w:val="20"/>
              </w:rPr>
              <w:t>3.3.4</w:t>
            </w:r>
          </w:p>
        </w:tc>
        <w:tc>
          <w:tcPr>
            <w:tcW w:w="4803" w:type="dxa"/>
            <w:shd w:val="clear" w:color="auto" w:fill="FFFFFF"/>
          </w:tcPr>
          <w:p w14:paraId="7568B0DE" w14:textId="5B569D1E" w:rsidR="0060716B" w:rsidRDefault="0060716B" w:rsidP="00335EBC">
            <w:pPr>
              <w:keepNext/>
              <w:spacing w:before="60" w:after="60"/>
              <w:rPr>
                <w:rFonts w:eastAsia="Times New Roman" w:cs="Arial"/>
                <w:szCs w:val="20"/>
              </w:rPr>
            </w:pPr>
            <w:r>
              <w:rPr>
                <w:rFonts w:eastAsia="Times New Roman" w:cs="Arial"/>
                <w:szCs w:val="20"/>
              </w:rPr>
              <w:t xml:space="preserve">Alle Leakage-Emissionen </w:t>
            </w:r>
            <w:r w:rsidR="00E20115">
              <w:rPr>
                <w:rFonts w:eastAsia="Times New Roman" w:cs="Arial"/>
                <w:szCs w:val="20"/>
              </w:rPr>
              <w:t xml:space="preserve">(Veränderungen ausserhalb der Systemgrenzen durch das Projekt/Programm) </w:t>
            </w:r>
            <w:r>
              <w:rPr>
                <w:rFonts w:eastAsia="Times New Roman" w:cs="Arial"/>
                <w:szCs w:val="20"/>
              </w:rPr>
              <w:t xml:space="preserve">sind </w:t>
            </w:r>
            <w:r w:rsidR="00320879">
              <w:rPr>
                <w:rFonts w:eastAsia="Times New Roman" w:cs="Arial"/>
                <w:szCs w:val="20"/>
              </w:rPr>
              <w:t>quantifiziert und</w:t>
            </w:r>
            <w:r w:rsidR="00335EBC">
              <w:rPr>
                <w:rFonts w:eastAsia="Times New Roman" w:cs="Arial"/>
                <w:szCs w:val="20"/>
              </w:rPr>
              <w:t xml:space="preserve"> </w:t>
            </w:r>
            <w:r>
              <w:rPr>
                <w:rFonts w:eastAsia="Times New Roman" w:cs="Arial"/>
                <w:szCs w:val="20"/>
              </w:rPr>
              <w:t>mit</w:t>
            </w:r>
            <w:r w:rsidR="00335EBC">
              <w:rPr>
                <w:rFonts w:eastAsia="Times New Roman" w:cs="Arial"/>
                <w:szCs w:val="20"/>
              </w:rPr>
              <w:t>einbezogen.</w:t>
            </w:r>
          </w:p>
        </w:tc>
        <w:tc>
          <w:tcPr>
            <w:tcW w:w="895" w:type="dxa"/>
          </w:tcPr>
          <w:p w14:paraId="4C562ABC" w14:textId="77777777" w:rsidR="0060716B" w:rsidRDefault="0060716B" w:rsidP="0060716B">
            <w:pPr>
              <w:keepNext/>
              <w:spacing w:before="60" w:after="60"/>
              <w:jc w:val="center"/>
              <w:rPr>
                <w:rFonts w:eastAsia="Times New Roman" w:cs="Arial"/>
                <w:szCs w:val="20"/>
              </w:rPr>
            </w:pPr>
          </w:p>
        </w:tc>
        <w:tc>
          <w:tcPr>
            <w:tcW w:w="896" w:type="dxa"/>
          </w:tcPr>
          <w:p w14:paraId="20B25254" w14:textId="77777777" w:rsidR="0060716B" w:rsidRDefault="0060716B" w:rsidP="0060716B">
            <w:pPr>
              <w:keepNext/>
              <w:spacing w:before="60" w:after="60"/>
              <w:jc w:val="center"/>
              <w:rPr>
                <w:rFonts w:eastAsia="Times New Roman" w:cs="Arial"/>
                <w:szCs w:val="20"/>
              </w:rPr>
            </w:pPr>
          </w:p>
        </w:tc>
        <w:tc>
          <w:tcPr>
            <w:tcW w:w="896" w:type="dxa"/>
          </w:tcPr>
          <w:p w14:paraId="740D26CC" w14:textId="77777777" w:rsidR="0060716B" w:rsidRDefault="0060716B" w:rsidP="0060716B">
            <w:pPr>
              <w:keepNext/>
              <w:spacing w:before="60" w:after="60"/>
              <w:jc w:val="center"/>
              <w:rPr>
                <w:rFonts w:eastAsia="Times New Roman" w:cs="Arial"/>
                <w:szCs w:val="20"/>
              </w:rPr>
            </w:pPr>
          </w:p>
        </w:tc>
      </w:tr>
    </w:tbl>
    <w:p w14:paraId="36CDA067" w14:textId="77777777" w:rsidR="0060716B" w:rsidRPr="00107485" w:rsidRDefault="0060716B" w:rsidP="0060716B">
      <w:pPr>
        <w:autoSpaceDE w:val="0"/>
        <w:autoSpaceDN w:val="0"/>
        <w:adjustRightInd w:val="0"/>
        <w:spacing w:line="240" w:lineRule="auto"/>
        <w:rPr>
          <w:rFonts w:cs="Arial"/>
          <w:i/>
          <w:color w:val="808080"/>
          <w:szCs w:val="20"/>
        </w:rPr>
      </w:pPr>
    </w:p>
    <w:p w14:paraId="0EC5021D"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36EED466"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035719EF"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3F8AA73D"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453E9897"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0D70B2FF"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006E9560" w14:textId="4F1AF44A" w:rsidR="00D96442" w:rsidRDefault="00D96442" w:rsidP="009D1899"/>
    <w:p w14:paraId="581A8B0E" w14:textId="3F960C5C" w:rsidR="00D96442" w:rsidRDefault="00D96442" w:rsidP="009D1899"/>
    <w:p w14:paraId="7416E024" w14:textId="079E833C" w:rsidR="00D96442" w:rsidRDefault="00D96442" w:rsidP="00D96442">
      <w:pPr>
        <w:rPr>
          <w:b/>
        </w:rPr>
      </w:pPr>
      <w:r>
        <w:rPr>
          <w:b/>
        </w:rPr>
        <w:t>Einflussfaktoren</w:t>
      </w:r>
    </w:p>
    <w:p w14:paraId="4404B996" w14:textId="4303BA75" w:rsidR="007635F0" w:rsidRPr="009604D9" w:rsidRDefault="007635F0" w:rsidP="007635F0">
      <w:pPr>
        <w:rPr>
          <w:i/>
        </w:rPr>
      </w:pPr>
      <w:r>
        <w:rPr>
          <w:i/>
        </w:rPr>
        <w:t xml:space="preserve">Vgl. Abschnitt </w:t>
      </w:r>
      <w:r w:rsidR="00C520D9">
        <w:rPr>
          <w:i/>
        </w:rPr>
        <w:t>5</w:t>
      </w:r>
      <w:r>
        <w:rPr>
          <w:i/>
        </w:rPr>
        <w:t>.</w:t>
      </w:r>
      <w:r w:rsidR="00286221">
        <w:rPr>
          <w:i/>
        </w:rPr>
        <w:t>2</w:t>
      </w:r>
      <w:r>
        <w:rPr>
          <w:i/>
        </w:rPr>
        <w:t xml:space="preserve"> VoMi-KOP und Kapitel 5 VoMi-VVS</w:t>
      </w:r>
    </w:p>
    <w:p w14:paraId="2CA1AB22" w14:textId="2D4DF36D" w:rsidR="00D96442" w:rsidRDefault="00D96442" w:rsidP="00D96442"/>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53170D40" w14:textId="77777777" w:rsidTr="0074207C">
        <w:trPr>
          <w:trHeight w:val="270"/>
        </w:trPr>
        <w:tc>
          <w:tcPr>
            <w:tcW w:w="1577" w:type="dxa"/>
            <w:shd w:val="clear" w:color="auto" w:fill="D9D9D9"/>
          </w:tcPr>
          <w:p w14:paraId="12486E11" w14:textId="77777777" w:rsidR="00FD58D8" w:rsidRDefault="00FD58D8" w:rsidP="00FD58D8">
            <w:pPr>
              <w:spacing w:before="60" w:after="60"/>
            </w:pPr>
            <w:r>
              <w:t>Checklisten-</w:t>
            </w:r>
          </w:p>
          <w:p w14:paraId="18CD3CBA" w14:textId="287453DE" w:rsidR="00840CD9" w:rsidRDefault="00FD58D8" w:rsidP="00C520D9">
            <w:pPr>
              <w:keepNext/>
              <w:keepLines/>
              <w:spacing w:before="60" w:after="60"/>
            </w:pPr>
            <w:r>
              <w:t>Punkt</w:t>
            </w:r>
          </w:p>
        </w:tc>
        <w:tc>
          <w:tcPr>
            <w:tcW w:w="4803" w:type="dxa"/>
            <w:shd w:val="clear" w:color="auto" w:fill="D9D9D9"/>
          </w:tcPr>
          <w:p w14:paraId="149F6857" w14:textId="77777777" w:rsidR="00840CD9" w:rsidRDefault="00840CD9" w:rsidP="00840CD9">
            <w:pPr>
              <w:keepNext/>
              <w:keepLines/>
              <w:spacing w:before="60" w:after="60"/>
            </w:pPr>
          </w:p>
        </w:tc>
        <w:tc>
          <w:tcPr>
            <w:tcW w:w="895" w:type="dxa"/>
            <w:shd w:val="clear" w:color="auto" w:fill="D9D9D9"/>
          </w:tcPr>
          <w:p w14:paraId="427290FF" w14:textId="59BB2609" w:rsidR="00840CD9" w:rsidRPr="00C757DD" w:rsidRDefault="00840CD9" w:rsidP="00840CD9">
            <w:pPr>
              <w:keepNext/>
              <w:keepLines/>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403153BD" w14:textId="049C3768" w:rsidR="00840CD9" w:rsidRPr="00C757DD" w:rsidRDefault="00840CD9" w:rsidP="00840CD9">
            <w:pPr>
              <w:keepNext/>
              <w:keepLines/>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3F664FFA" w14:textId="244FDFD2" w:rsidR="00840CD9" w:rsidRPr="00C757DD" w:rsidRDefault="00840CD9" w:rsidP="00840CD9">
            <w:pPr>
              <w:keepNext/>
              <w:keepLines/>
              <w:spacing w:before="60" w:after="60"/>
              <w:jc w:val="center"/>
              <w:rPr>
                <w:rFonts w:eastAsia="Times New Roman" w:cs="Arial"/>
                <w:sz w:val="18"/>
                <w:szCs w:val="18"/>
              </w:rPr>
            </w:pPr>
            <w:r w:rsidRPr="00C757DD">
              <w:rPr>
                <w:rFonts w:eastAsia="Times New Roman" w:cs="Arial"/>
                <w:sz w:val="18"/>
                <w:szCs w:val="18"/>
              </w:rPr>
              <w:t>Trifft nicht zu</w:t>
            </w:r>
          </w:p>
        </w:tc>
      </w:tr>
      <w:tr w:rsidR="00ED628B" w14:paraId="324B176D" w14:textId="77777777" w:rsidTr="0074207C">
        <w:trPr>
          <w:trHeight w:val="284"/>
        </w:trPr>
        <w:tc>
          <w:tcPr>
            <w:tcW w:w="1577" w:type="dxa"/>
            <w:shd w:val="clear" w:color="auto" w:fill="FFFFFF"/>
          </w:tcPr>
          <w:p w14:paraId="3BE62392" w14:textId="652CFAB4" w:rsidR="00ED628B" w:rsidRPr="001E6E1B" w:rsidRDefault="00ED628B" w:rsidP="008A3C06">
            <w:pPr>
              <w:spacing w:before="60" w:after="60"/>
              <w:rPr>
                <w:rFonts w:eastAsia="Times New Roman" w:cs="Arial"/>
                <w:sz w:val="16"/>
                <w:szCs w:val="16"/>
              </w:rPr>
            </w:pPr>
            <w:r>
              <w:rPr>
                <w:rFonts w:eastAsia="Times New Roman" w:cs="Arial"/>
                <w:szCs w:val="20"/>
              </w:rPr>
              <w:t>3.3.5</w:t>
            </w:r>
          </w:p>
        </w:tc>
        <w:tc>
          <w:tcPr>
            <w:tcW w:w="4803" w:type="dxa"/>
            <w:shd w:val="clear" w:color="auto" w:fill="FFFFFF"/>
          </w:tcPr>
          <w:p w14:paraId="06EF6FDC" w14:textId="5AFEF64D" w:rsidR="00ED628B" w:rsidRDefault="00ED628B" w:rsidP="00ED628B">
            <w:pPr>
              <w:keepNext/>
              <w:spacing w:before="60" w:after="60"/>
              <w:rPr>
                <w:rFonts w:eastAsia="Times New Roman" w:cs="Arial"/>
                <w:szCs w:val="20"/>
              </w:rPr>
            </w:pPr>
            <w:r>
              <w:rPr>
                <w:rFonts w:eastAsia="Times New Roman" w:cs="Arial"/>
                <w:szCs w:val="20"/>
              </w:rPr>
              <w:t xml:space="preserve">Alle wesentlichen Einflussfaktoren sind identifiziert und beschrieben. </w:t>
            </w:r>
          </w:p>
        </w:tc>
        <w:tc>
          <w:tcPr>
            <w:tcW w:w="895" w:type="dxa"/>
          </w:tcPr>
          <w:p w14:paraId="2AA2F9E7" w14:textId="77777777" w:rsidR="00ED628B" w:rsidRDefault="00ED628B" w:rsidP="00ED628B">
            <w:pPr>
              <w:keepNext/>
              <w:spacing w:before="60" w:after="60"/>
              <w:jc w:val="center"/>
              <w:rPr>
                <w:rFonts w:eastAsia="Times New Roman" w:cs="Arial"/>
                <w:szCs w:val="20"/>
              </w:rPr>
            </w:pPr>
          </w:p>
        </w:tc>
        <w:tc>
          <w:tcPr>
            <w:tcW w:w="896" w:type="dxa"/>
          </w:tcPr>
          <w:p w14:paraId="4959E87C" w14:textId="77777777" w:rsidR="00ED628B" w:rsidRDefault="00ED628B" w:rsidP="00ED628B">
            <w:pPr>
              <w:keepNext/>
              <w:spacing w:before="60" w:after="60"/>
              <w:jc w:val="center"/>
              <w:rPr>
                <w:rFonts w:eastAsia="Times New Roman" w:cs="Arial"/>
                <w:szCs w:val="20"/>
              </w:rPr>
            </w:pPr>
          </w:p>
        </w:tc>
        <w:tc>
          <w:tcPr>
            <w:tcW w:w="896" w:type="dxa"/>
          </w:tcPr>
          <w:p w14:paraId="1938C786" w14:textId="77777777" w:rsidR="00ED628B" w:rsidRDefault="00ED628B" w:rsidP="00ED628B">
            <w:pPr>
              <w:keepNext/>
              <w:spacing w:before="60" w:after="60"/>
              <w:jc w:val="center"/>
              <w:rPr>
                <w:rFonts w:eastAsia="Times New Roman" w:cs="Arial"/>
                <w:szCs w:val="20"/>
              </w:rPr>
            </w:pPr>
          </w:p>
        </w:tc>
      </w:tr>
      <w:tr w:rsidR="00ED628B" w14:paraId="501F2FF5" w14:textId="77777777" w:rsidTr="0074207C">
        <w:trPr>
          <w:trHeight w:val="284"/>
        </w:trPr>
        <w:tc>
          <w:tcPr>
            <w:tcW w:w="1577" w:type="dxa"/>
            <w:shd w:val="clear" w:color="auto" w:fill="FFFFFF"/>
          </w:tcPr>
          <w:p w14:paraId="05CE8FD6" w14:textId="1C21B42D" w:rsidR="00ED628B" w:rsidRDefault="00ED628B" w:rsidP="00C520D9">
            <w:pPr>
              <w:spacing w:before="60" w:after="60"/>
              <w:rPr>
                <w:rFonts w:eastAsia="Times New Roman" w:cs="Arial"/>
                <w:szCs w:val="20"/>
              </w:rPr>
            </w:pPr>
            <w:r>
              <w:rPr>
                <w:rFonts w:eastAsia="Times New Roman" w:cs="Arial"/>
                <w:szCs w:val="20"/>
              </w:rPr>
              <w:lastRenderedPageBreak/>
              <w:t>3.3.6</w:t>
            </w:r>
          </w:p>
        </w:tc>
        <w:tc>
          <w:tcPr>
            <w:tcW w:w="4803" w:type="dxa"/>
            <w:shd w:val="clear" w:color="auto" w:fill="FFFFFF"/>
          </w:tcPr>
          <w:p w14:paraId="6070B30C" w14:textId="70E67751" w:rsidR="00ED628B" w:rsidRDefault="00ED628B" w:rsidP="007635F0">
            <w:pPr>
              <w:keepNext/>
              <w:spacing w:before="60" w:after="60"/>
              <w:rPr>
                <w:rFonts w:eastAsia="Times New Roman" w:cs="Arial"/>
                <w:szCs w:val="20"/>
              </w:rPr>
            </w:pPr>
            <w:r>
              <w:rPr>
                <w:rFonts w:eastAsia="Times New Roman" w:cs="Arial"/>
                <w:szCs w:val="20"/>
              </w:rPr>
              <w:t>Nationales, kantonales und kommunales Recht werden bei der Wahl der Referenzentwicklung und der Projektemissionen berücksichtigt, bspw. Mindestanforderungen von Bu</w:t>
            </w:r>
            <w:r w:rsidR="007635F0">
              <w:rPr>
                <w:rFonts w:eastAsia="Times New Roman" w:cs="Arial"/>
                <w:szCs w:val="20"/>
              </w:rPr>
              <w:t>nd, Kanton und Standortgemeinde.</w:t>
            </w:r>
          </w:p>
        </w:tc>
        <w:tc>
          <w:tcPr>
            <w:tcW w:w="895" w:type="dxa"/>
          </w:tcPr>
          <w:p w14:paraId="5E91B6F0" w14:textId="77777777" w:rsidR="00ED628B" w:rsidRDefault="00ED628B" w:rsidP="00ED628B">
            <w:pPr>
              <w:keepNext/>
              <w:spacing w:before="60" w:after="60"/>
              <w:jc w:val="center"/>
              <w:rPr>
                <w:rFonts w:eastAsia="Times New Roman" w:cs="Arial"/>
                <w:szCs w:val="20"/>
              </w:rPr>
            </w:pPr>
          </w:p>
        </w:tc>
        <w:tc>
          <w:tcPr>
            <w:tcW w:w="896" w:type="dxa"/>
          </w:tcPr>
          <w:p w14:paraId="1723FE64" w14:textId="77777777" w:rsidR="00ED628B" w:rsidRDefault="00ED628B" w:rsidP="00ED628B">
            <w:pPr>
              <w:keepNext/>
              <w:spacing w:before="60" w:after="60"/>
              <w:jc w:val="center"/>
              <w:rPr>
                <w:rFonts w:eastAsia="Times New Roman" w:cs="Arial"/>
                <w:szCs w:val="20"/>
              </w:rPr>
            </w:pPr>
          </w:p>
        </w:tc>
        <w:tc>
          <w:tcPr>
            <w:tcW w:w="896" w:type="dxa"/>
          </w:tcPr>
          <w:p w14:paraId="5AE2F6B4" w14:textId="77777777" w:rsidR="00ED628B" w:rsidRDefault="00ED628B" w:rsidP="00ED628B">
            <w:pPr>
              <w:keepNext/>
              <w:spacing w:before="60" w:after="60"/>
              <w:jc w:val="center"/>
              <w:rPr>
                <w:rFonts w:eastAsia="Times New Roman" w:cs="Arial"/>
                <w:szCs w:val="20"/>
              </w:rPr>
            </w:pPr>
          </w:p>
        </w:tc>
      </w:tr>
      <w:tr w:rsidR="00ED628B" w:rsidRPr="00107485" w14:paraId="76984CE2" w14:textId="77777777" w:rsidTr="0074207C">
        <w:trPr>
          <w:trHeight w:val="284"/>
        </w:trPr>
        <w:tc>
          <w:tcPr>
            <w:tcW w:w="1577" w:type="dxa"/>
            <w:shd w:val="clear" w:color="auto" w:fill="FFFFFF"/>
          </w:tcPr>
          <w:p w14:paraId="33572E34" w14:textId="4BB4AB11" w:rsidR="00ED628B" w:rsidRPr="00107485" w:rsidRDefault="00ED628B" w:rsidP="00C520D9">
            <w:pPr>
              <w:spacing w:before="60" w:after="60"/>
              <w:rPr>
                <w:rFonts w:eastAsia="Times New Roman" w:cs="Arial"/>
                <w:sz w:val="16"/>
                <w:szCs w:val="16"/>
              </w:rPr>
            </w:pPr>
            <w:r w:rsidRPr="00107485">
              <w:rPr>
                <w:rFonts w:eastAsia="Times New Roman" w:cs="Arial"/>
                <w:szCs w:val="20"/>
              </w:rPr>
              <w:t>3.3.7</w:t>
            </w:r>
          </w:p>
        </w:tc>
        <w:tc>
          <w:tcPr>
            <w:tcW w:w="4803" w:type="dxa"/>
            <w:shd w:val="clear" w:color="auto" w:fill="FFFFFF"/>
          </w:tcPr>
          <w:p w14:paraId="32944F7E" w14:textId="68CDE4C1" w:rsidR="00ED628B" w:rsidRPr="00107485" w:rsidRDefault="00ED628B" w:rsidP="00ED628B">
            <w:pPr>
              <w:keepNext/>
              <w:spacing w:before="60" w:after="60"/>
              <w:rPr>
                <w:rFonts w:eastAsia="Times New Roman" w:cs="Arial"/>
                <w:szCs w:val="20"/>
              </w:rPr>
            </w:pPr>
            <w:r w:rsidRPr="00107485">
              <w:rPr>
                <w:rFonts w:eastAsia="Times New Roman" w:cs="Arial"/>
                <w:szCs w:val="20"/>
              </w:rPr>
              <w:t>Das Projekt</w:t>
            </w:r>
            <w:r w:rsidR="007635F0" w:rsidRPr="00107485">
              <w:rPr>
                <w:rFonts w:eastAsia="Times New Roman" w:cs="Arial"/>
                <w:szCs w:val="20"/>
              </w:rPr>
              <w:t>/Programm</w:t>
            </w:r>
            <w:r w:rsidRPr="00107485">
              <w:rPr>
                <w:rFonts w:eastAsia="Times New Roman" w:cs="Arial"/>
                <w:szCs w:val="20"/>
              </w:rPr>
              <w:t xml:space="preserve"> entspricht den geltenden Umweltvorschriften.</w:t>
            </w:r>
          </w:p>
        </w:tc>
        <w:tc>
          <w:tcPr>
            <w:tcW w:w="895" w:type="dxa"/>
          </w:tcPr>
          <w:p w14:paraId="7EBA5D00" w14:textId="77777777" w:rsidR="00ED628B" w:rsidRPr="00107485" w:rsidRDefault="00ED628B" w:rsidP="00ED628B">
            <w:pPr>
              <w:keepNext/>
              <w:spacing w:before="60" w:after="60"/>
              <w:jc w:val="center"/>
              <w:rPr>
                <w:rFonts w:eastAsia="Times New Roman" w:cs="Arial"/>
                <w:szCs w:val="20"/>
              </w:rPr>
            </w:pPr>
          </w:p>
        </w:tc>
        <w:tc>
          <w:tcPr>
            <w:tcW w:w="896" w:type="dxa"/>
          </w:tcPr>
          <w:p w14:paraId="4E8ECD19" w14:textId="77777777" w:rsidR="00ED628B" w:rsidRPr="00107485" w:rsidRDefault="00ED628B" w:rsidP="00ED628B">
            <w:pPr>
              <w:keepNext/>
              <w:spacing w:before="60" w:after="60"/>
              <w:jc w:val="center"/>
              <w:rPr>
                <w:rFonts w:eastAsia="Times New Roman" w:cs="Arial"/>
                <w:szCs w:val="20"/>
              </w:rPr>
            </w:pPr>
          </w:p>
        </w:tc>
        <w:tc>
          <w:tcPr>
            <w:tcW w:w="896" w:type="dxa"/>
          </w:tcPr>
          <w:p w14:paraId="575F1AE9" w14:textId="77777777" w:rsidR="00ED628B" w:rsidRPr="00107485" w:rsidRDefault="00ED628B" w:rsidP="00ED628B">
            <w:pPr>
              <w:keepNext/>
              <w:spacing w:before="60" w:after="60"/>
              <w:jc w:val="center"/>
              <w:rPr>
                <w:rFonts w:eastAsia="Times New Roman" w:cs="Arial"/>
                <w:szCs w:val="20"/>
              </w:rPr>
            </w:pPr>
          </w:p>
        </w:tc>
      </w:tr>
    </w:tbl>
    <w:p w14:paraId="22806E6C" w14:textId="584F58B2" w:rsidR="0060716B" w:rsidRPr="00107485" w:rsidRDefault="0060716B" w:rsidP="00D96442"/>
    <w:p w14:paraId="1AD7D864"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65954194"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2A01AF05"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1DA42E02"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3E85B860"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2AFF16D0"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1341CC00" w14:textId="77777777" w:rsidR="0060716B" w:rsidRDefault="0060716B" w:rsidP="00D96442"/>
    <w:p w14:paraId="512EFA1D" w14:textId="77777777" w:rsidR="00D96442" w:rsidRDefault="00D96442" w:rsidP="00D96442"/>
    <w:p w14:paraId="04DB0787" w14:textId="01ECAF55" w:rsidR="00D96442" w:rsidRDefault="0074207C" w:rsidP="00D96442">
      <w:pPr>
        <w:rPr>
          <w:b/>
        </w:rPr>
      </w:pPr>
      <w:r>
        <w:rPr>
          <w:b/>
        </w:rPr>
        <w:t>Ex-ante e</w:t>
      </w:r>
      <w:r w:rsidR="00D96442">
        <w:rPr>
          <w:b/>
        </w:rPr>
        <w:t>rwartete Projektemissionen/Emissionen von Vorhaben</w:t>
      </w:r>
      <w:r>
        <w:rPr>
          <w:b/>
        </w:rPr>
        <w:t>, Emissionen in der Referenzentwicklung und Emissionsverminderungen insgesamt</w:t>
      </w:r>
    </w:p>
    <w:p w14:paraId="61BC6DD4" w14:textId="34ACCB88" w:rsidR="00D96442" w:rsidRDefault="00D96442" w:rsidP="00D96442"/>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40D38C55" w14:textId="77777777" w:rsidTr="0074207C">
        <w:trPr>
          <w:trHeight w:val="270"/>
        </w:trPr>
        <w:tc>
          <w:tcPr>
            <w:tcW w:w="1577" w:type="dxa"/>
            <w:shd w:val="clear" w:color="auto" w:fill="D9D9D9"/>
          </w:tcPr>
          <w:p w14:paraId="04D7B1FC" w14:textId="77777777" w:rsidR="00FD58D8" w:rsidRDefault="00FD58D8" w:rsidP="00CD5FF7">
            <w:pPr>
              <w:keepNext/>
              <w:spacing w:before="60" w:after="60"/>
            </w:pPr>
            <w:r>
              <w:t>Checklisten-</w:t>
            </w:r>
          </w:p>
          <w:p w14:paraId="642423CE" w14:textId="0DBC4BCE" w:rsidR="00840CD9" w:rsidRDefault="00FD58D8" w:rsidP="00C520D9">
            <w:pPr>
              <w:keepNext/>
              <w:spacing w:before="60" w:after="60"/>
            </w:pPr>
            <w:r>
              <w:t>Punkt</w:t>
            </w:r>
          </w:p>
        </w:tc>
        <w:tc>
          <w:tcPr>
            <w:tcW w:w="4803" w:type="dxa"/>
            <w:shd w:val="clear" w:color="auto" w:fill="D9D9D9"/>
          </w:tcPr>
          <w:p w14:paraId="597E7A50" w14:textId="77777777" w:rsidR="00840CD9" w:rsidRDefault="00840CD9" w:rsidP="00CD5FF7">
            <w:pPr>
              <w:keepNext/>
              <w:spacing w:before="60" w:after="60"/>
            </w:pPr>
          </w:p>
        </w:tc>
        <w:tc>
          <w:tcPr>
            <w:tcW w:w="895" w:type="dxa"/>
            <w:shd w:val="clear" w:color="auto" w:fill="D9D9D9"/>
          </w:tcPr>
          <w:p w14:paraId="64273F27" w14:textId="3E8B531A" w:rsidR="00840CD9" w:rsidRPr="00C757DD" w:rsidRDefault="00840CD9" w:rsidP="00CD5FF7">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50AEB12E" w14:textId="503B1B50" w:rsidR="00840CD9" w:rsidRPr="00C757DD" w:rsidRDefault="00840CD9" w:rsidP="00CD5FF7">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58D00EC5" w14:textId="6A9DE897" w:rsidR="00840CD9" w:rsidRPr="00C757DD" w:rsidRDefault="00840CD9" w:rsidP="00CD5FF7">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60716B" w14:paraId="517F7C0D" w14:textId="77777777" w:rsidTr="0074207C">
        <w:trPr>
          <w:trHeight w:val="284"/>
        </w:trPr>
        <w:tc>
          <w:tcPr>
            <w:tcW w:w="1577" w:type="dxa"/>
            <w:shd w:val="clear" w:color="auto" w:fill="FFFFFF"/>
          </w:tcPr>
          <w:p w14:paraId="264A08F8" w14:textId="1B6A0050" w:rsidR="00837266" w:rsidRPr="00837266" w:rsidRDefault="0060716B" w:rsidP="00C520D9">
            <w:pPr>
              <w:spacing w:before="60" w:after="60"/>
              <w:rPr>
                <w:rFonts w:eastAsia="Times New Roman" w:cs="Arial"/>
                <w:sz w:val="16"/>
                <w:szCs w:val="16"/>
              </w:rPr>
            </w:pPr>
            <w:r>
              <w:rPr>
                <w:rFonts w:eastAsia="Times New Roman" w:cs="Arial"/>
                <w:szCs w:val="20"/>
              </w:rPr>
              <w:t>3.3.</w:t>
            </w:r>
            <w:r w:rsidR="00773F2B">
              <w:rPr>
                <w:rFonts w:eastAsia="Times New Roman" w:cs="Arial"/>
                <w:szCs w:val="20"/>
              </w:rPr>
              <w:t>8</w:t>
            </w:r>
          </w:p>
        </w:tc>
        <w:tc>
          <w:tcPr>
            <w:tcW w:w="4803" w:type="dxa"/>
            <w:shd w:val="clear" w:color="auto" w:fill="FFFFFF"/>
          </w:tcPr>
          <w:p w14:paraId="0146D1F0" w14:textId="592C1D28" w:rsidR="0060716B" w:rsidRDefault="00837266" w:rsidP="00160E33">
            <w:pPr>
              <w:keepNext/>
              <w:spacing w:before="60" w:after="60"/>
              <w:rPr>
                <w:rFonts w:eastAsia="Times New Roman" w:cs="Arial"/>
                <w:szCs w:val="20"/>
              </w:rPr>
            </w:pPr>
            <w:r>
              <w:rPr>
                <w:rFonts w:eastAsia="Times New Roman" w:cs="Arial"/>
                <w:szCs w:val="20"/>
              </w:rPr>
              <w:t xml:space="preserve">Die Annahmen zur Berechnung </w:t>
            </w:r>
            <w:r w:rsidR="0091417D">
              <w:rPr>
                <w:rFonts w:eastAsia="Times New Roman" w:cs="Arial"/>
                <w:szCs w:val="20"/>
              </w:rPr>
              <w:t xml:space="preserve">der erwarteten Emissionsverminderungen </w:t>
            </w:r>
            <w:r>
              <w:rPr>
                <w:rFonts w:eastAsia="Times New Roman" w:cs="Arial"/>
                <w:szCs w:val="20"/>
              </w:rPr>
              <w:t>sind nachvollziehbar und zweckmässig.</w:t>
            </w:r>
            <w:r w:rsidR="00160E33">
              <w:rPr>
                <w:rFonts w:eastAsia="Times New Roman" w:cs="Arial"/>
                <w:szCs w:val="20"/>
              </w:rPr>
              <w:t xml:space="preserve"> Das Konservativitätsprinzip wird eingehalten (vgl. Abschnitt 2.4 VoMi-KOP).</w:t>
            </w:r>
          </w:p>
        </w:tc>
        <w:tc>
          <w:tcPr>
            <w:tcW w:w="895" w:type="dxa"/>
          </w:tcPr>
          <w:p w14:paraId="14F099E0" w14:textId="77777777" w:rsidR="0060716B" w:rsidRDefault="0060716B" w:rsidP="0074207C">
            <w:pPr>
              <w:keepNext/>
              <w:spacing w:before="60" w:after="60"/>
              <w:jc w:val="center"/>
              <w:rPr>
                <w:rFonts w:eastAsia="Times New Roman" w:cs="Arial"/>
                <w:szCs w:val="20"/>
              </w:rPr>
            </w:pPr>
          </w:p>
        </w:tc>
        <w:tc>
          <w:tcPr>
            <w:tcW w:w="896" w:type="dxa"/>
          </w:tcPr>
          <w:p w14:paraId="6D4BF29D" w14:textId="77777777" w:rsidR="0060716B" w:rsidRDefault="0060716B" w:rsidP="0074207C">
            <w:pPr>
              <w:keepNext/>
              <w:spacing w:before="60" w:after="60"/>
              <w:jc w:val="center"/>
              <w:rPr>
                <w:rFonts w:eastAsia="Times New Roman" w:cs="Arial"/>
                <w:szCs w:val="20"/>
              </w:rPr>
            </w:pPr>
          </w:p>
        </w:tc>
        <w:tc>
          <w:tcPr>
            <w:tcW w:w="896" w:type="dxa"/>
          </w:tcPr>
          <w:p w14:paraId="15A762A1" w14:textId="77777777" w:rsidR="0060716B" w:rsidRDefault="0060716B" w:rsidP="0074207C">
            <w:pPr>
              <w:keepNext/>
              <w:spacing w:before="60" w:after="60"/>
              <w:jc w:val="center"/>
              <w:rPr>
                <w:rFonts w:eastAsia="Times New Roman" w:cs="Arial"/>
                <w:szCs w:val="20"/>
              </w:rPr>
            </w:pPr>
          </w:p>
        </w:tc>
      </w:tr>
      <w:tr w:rsidR="00DF7314" w14:paraId="3A1C110C" w14:textId="77777777" w:rsidTr="0074207C">
        <w:trPr>
          <w:trHeight w:val="284"/>
        </w:trPr>
        <w:tc>
          <w:tcPr>
            <w:tcW w:w="1577" w:type="dxa"/>
            <w:shd w:val="clear" w:color="auto" w:fill="FFFFFF"/>
          </w:tcPr>
          <w:p w14:paraId="3BE03581" w14:textId="7BC1DA16" w:rsidR="00DF7314" w:rsidRDefault="00DF7314" w:rsidP="00160E33">
            <w:pPr>
              <w:spacing w:before="60" w:after="60"/>
              <w:rPr>
                <w:rFonts w:eastAsia="Times New Roman" w:cs="Arial"/>
                <w:szCs w:val="20"/>
              </w:rPr>
            </w:pPr>
            <w:r>
              <w:rPr>
                <w:rFonts w:eastAsia="Times New Roman" w:cs="Arial"/>
                <w:szCs w:val="20"/>
              </w:rPr>
              <w:t>3.3.</w:t>
            </w:r>
            <w:r w:rsidR="00773F2B">
              <w:rPr>
                <w:rFonts w:eastAsia="Times New Roman" w:cs="Arial"/>
                <w:szCs w:val="20"/>
              </w:rPr>
              <w:t>9</w:t>
            </w:r>
          </w:p>
        </w:tc>
        <w:tc>
          <w:tcPr>
            <w:tcW w:w="4803" w:type="dxa"/>
            <w:shd w:val="clear" w:color="auto" w:fill="FFFFFF"/>
          </w:tcPr>
          <w:p w14:paraId="23716C55" w14:textId="5EB6E9CD" w:rsidR="00DF7314" w:rsidRDefault="00DF7314" w:rsidP="00160E33">
            <w:pPr>
              <w:keepNext/>
              <w:spacing w:before="60" w:after="60"/>
              <w:rPr>
                <w:rFonts w:eastAsia="Times New Roman" w:cs="Arial"/>
                <w:szCs w:val="20"/>
              </w:rPr>
            </w:pPr>
            <w:r>
              <w:rPr>
                <w:rFonts w:eastAsia="Times New Roman" w:cs="Arial"/>
                <w:szCs w:val="20"/>
              </w:rPr>
              <w:t xml:space="preserve">Die erwarteten Emissionsverminderungen sind </w:t>
            </w:r>
            <w:r w:rsidR="00160E33">
              <w:rPr>
                <w:rFonts w:eastAsia="Times New Roman" w:cs="Arial"/>
                <w:szCs w:val="20"/>
              </w:rPr>
              <w:t>realistisch (vgl. Aschnitt 5.4 VoMi-KOP)</w:t>
            </w:r>
            <w:r>
              <w:rPr>
                <w:rFonts w:eastAsia="Times New Roman" w:cs="Arial"/>
                <w:szCs w:val="20"/>
              </w:rPr>
              <w:t>.</w:t>
            </w:r>
          </w:p>
        </w:tc>
        <w:tc>
          <w:tcPr>
            <w:tcW w:w="895" w:type="dxa"/>
          </w:tcPr>
          <w:p w14:paraId="5155C3E2" w14:textId="77777777" w:rsidR="00DF7314" w:rsidRDefault="00DF7314" w:rsidP="00DF7314">
            <w:pPr>
              <w:keepNext/>
              <w:spacing w:before="60" w:after="60"/>
              <w:jc w:val="center"/>
              <w:rPr>
                <w:rFonts w:eastAsia="Times New Roman" w:cs="Arial"/>
                <w:szCs w:val="20"/>
              </w:rPr>
            </w:pPr>
          </w:p>
        </w:tc>
        <w:tc>
          <w:tcPr>
            <w:tcW w:w="896" w:type="dxa"/>
          </w:tcPr>
          <w:p w14:paraId="6248881F" w14:textId="77777777" w:rsidR="00DF7314" w:rsidRDefault="00DF7314" w:rsidP="00DF7314">
            <w:pPr>
              <w:keepNext/>
              <w:spacing w:before="60" w:after="60"/>
              <w:jc w:val="center"/>
              <w:rPr>
                <w:rFonts w:eastAsia="Times New Roman" w:cs="Arial"/>
                <w:szCs w:val="20"/>
              </w:rPr>
            </w:pPr>
          </w:p>
        </w:tc>
        <w:tc>
          <w:tcPr>
            <w:tcW w:w="896" w:type="dxa"/>
          </w:tcPr>
          <w:p w14:paraId="139AF0FF" w14:textId="77777777" w:rsidR="00DF7314" w:rsidRDefault="00DF7314" w:rsidP="00DF7314">
            <w:pPr>
              <w:keepNext/>
              <w:spacing w:before="60" w:after="60"/>
              <w:jc w:val="center"/>
              <w:rPr>
                <w:rFonts w:eastAsia="Times New Roman" w:cs="Arial"/>
                <w:szCs w:val="20"/>
              </w:rPr>
            </w:pPr>
          </w:p>
        </w:tc>
      </w:tr>
      <w:tr w:rsidR="005954E8" w14:paraId="7001D6F2" w14:textId="77777777" w:rsidTr="0074207C">
        <w:trPr>
          <w:trHeight w:val="284"/>
        </w:trPr>
        <w:tc>
          <w:tcPr>
            <w:tcW w:w="1577" w:type="dxa"/>
            <w:shd w:val="clear" w:color="auto" w:fill="FFFFFF"/>
          </w:tcPr>
          <w:p w14:paraId="7EA0D671" w14:textId="46B504D0" w:rsidR="005954E8" w:rsidRDefault="005954E8" w:rsidP="00773F2B">
            <w:pPr>
              <w:spacing w:before="60" w:after="60"/>
              <w:rPr>
                <w:rFonts w:eastAsia="Times New Roman" w:cs="Arial"/>
                <w:szCs w:val="20"/>
              </w:rPr>
            </w:pPr>
            <w:r>
              <w:rPr>
                <w:rFonts w:eastAsia="Times New Roman" w:cs="Arial"/>
                <w:szCs w:val="20"/>
              </w:rPr>
              <w:t>3.3.</w:t>
            </w:r>
            <w:r w:rsidR="00773F2B">
              <w:rPr>
                <w:rFonts w:eastAsia="Times New Roman" w:cs="Arial"/>
                <w:szCs w:val="20"/>
              </w:rPr>
              <w:t>10</w:t>
            </w:r>
          </w:p>
        </w:tc>
        <w:tc>
          <w:tcPr>
            <w:tcW w:w="4803" w:type="dxa"/>
            <w:shd w:val="clear" w:color="auto" w:fill="FFFFFF"/>
          </w:tcPr>
          <w:p w14:paraId="48EC2FC2" w14:textId="77777777" w:rsidR="005954E8" w:rsidRDefault="005954E8" w:rsidP="005954E8">
            <w:pPr>
              <w:keepNext/>
              <w:spacing w:before="60" w:after="60"/>
              <w:rPr>
                <w:rFonts w:eastAsia="Times New Roman" w:cs="Arial"/>
                <w:szCs w:val="20"/>
              </w:rPr>
            </w:pPr>
            <w:r>
              <w:rPr>
                <w:rFonts w:eastAsia="Times New Roman" w:cs="Arial"/>
                <w:szCs w:val="20"/>
              </w:rPr>
              <w:t xml:space="preserve">Das </w:t>
            </w:r>
            <w:r w:rsidRPr="005954E8">
              <w:rPr>
                <w:rFonts w:eastAsia="Times New Roman" w:cs="Arial"/>
                <w:szCs w:val="20"/>
              </w:rPr>
              <w:t>Projekt</w:t>
            </w:r>
            <w:r>
              <w:rPr>
                <w:rFonts w:eastAsia="Times New Roman" w:cs="Arial"/>
                <w:szCs w:val="20"/>
              </w:rPr>
              <w:t>/Programm</w:t>
            </w:r>
            <w:r w:rsidRPr="005954E8">
              <w:rPr>
                <w:rFonts w:eastAsia="Times New Roman" w:cs="Arial"/>
                <w:szCs w:val="20"/>
              </w:rPr>
              <w:t xml:space="preserve"> sieht Massnahmen vor, die gemessen an </w:t>
            </w:r>
            <w:r>
              <w:rPr>
                <w:rFonts w:eastAsia="Times New Roman" w:cs="Arial"/>
                <w:szCs w:val="20"/>
              </w:rPr>
              <w:t xml:space="preserve">der </w:t>
            </w:r>
            <w:r w:rsidRPr="005954E8">
              <w:rPr>
                <w:rFonts w:eastAsia="Times New Roman" w:cs="Arial"/>
                <w:szCs w:val="20"/>
              </w:rPr>
              <w:t>Referenzentwicklung zu einer zusätzlichen Emissionsverminderung führen</w:t>
            </w:r>
          </w:p>
          <w:p w14:paraId="7B4FB258" w14:textId="6794CBFF" w:rsidR="005954E8" w:rsidRDefault="005954E8" w:rsidP="005954E8">
            <w:pPr>
              <w:keepNext/>
              <w:spacing w:before="60" w:after="60"/>
              <w:rPr>
                <w:rFonts w:eastAsia="Times New Roman" w:cs="Arial"/>
                <w:szCs w:val="20"/>
              </w:rPr>
            </w:pPr>
            <w:r>
              <w:rPr>
                <w:rFonts w:eastAsia="Times New Roman" w:cs="Arial"/>
                <w:szCs w:val="20"/>
              </w:rPr>
              <w:t>(</w:t>
            </w:r>
            <w:r w:rsidRPr="005954E8">
              <w:rPr>
                <w:rFonts w:eastAsia="Times New Roman" w:cs="Arial"/>
                <w:szCs w:val="20"/>
              </w:rPr>
              <w:t xml:space="preserve">Art. 5, Abs. 1, </w:t>
            </w:r>
            <w:r>
              <w:rPr>
                <w:rFonts w:eastAsia="Times New Roman" w:cs="Arial"/>
                <w:szCs w:val="20"/>
              </w:rPr>
              <w:t xml:space="preserve">Bst. </w:t>
            </w:r>
            <w:r w:rsidRPr="005954E8">
              <w:rPr>
                <w:rFonts w:eastAsia="Times New Roman" w:cs="Arial"/>
                <w:szCs w:val="20"/>
              </w:rPr>
              <w:t xml:space="preserve">b, </w:t>
            </w:r>
            <w:r>
              <w:rPr>
                <w:rFonts w:eastAsia="Times New Roman" w:cs="Arial"/>
                <w:szCs w:val="20"/>
              </w:rPr>
              <w:t xml:space="preserve">Ziff. </w:t>
            </w:r>
            <w:r w:rsidRPr="005954E8">
              <w:rPr>
                <w:rFonts w:eastAsia="Times New Roman" w:cs="Arial"/>
                <w:szCs w:val="20"/>
              </w:rPr>
              <w:t>3</w:t>
            </w:r>
            <w:r>
              <w:rPr>
                <w:rFonts w:eastAsia="Times New Roman" w:cs="Arial"/>
                <w:szCs w:val="20"/>
              </w:rPr>
              <w:t xml:space="preserve"> CO</w:t>
            </w:r>
            <w:r w:rsidRPr="005954E8">
              <w:rPr>
                <w:rFonts w:eastAsia="Times New Roman" w:cs="Arial"/>
                <w:szCs w:val="20"/>
                <w:vertAlign w:val="subscript"/>
              </w:rPr>
              <w:t>2</w:t>
            </w:r>
            <w:r>
              <w:rPr>
                <w:rFonts w:eastAsia="Times New Roman" w:cs="Arial"/>
                <w:szCs w:val="20"/>
              </w:rPr>
              <w:t>-Verordnung)</w:t>
            </w:r>
            <w:r w:rsidRPr="005954E8">
              <w:rPr>
                <w:rFonts w:eastAsia="Times New Roman" w:cs="Arial"/>
                <w:szCs w:val="20"/>
              </w:rPr>
              <w:t>.</w:t>
            </w:r>
          </w:p>
        </w:tc>
        <w:tc>
          <w:tcPr>
            <w:tcW w:w="895" w:type="dxa"/>
          </w:tcPr>
          <w:p w14:paraId="3B79DF91" w14:textId="77777777" w:rsidR="005954E8" w:rsidRDefault="005954E8" w:rsidP="00DF7314">
            <w:pPr>
              <w:keepNext/>
              <w:spacing w:before="60" w:after="60"/>
              <w:jc w:val="center"/>
              <w:rPr>
                <w:rFonts w:eastAsia="Times New Roman" w:cs="Arial"/>
                <w:szCs w:val="20"/>
              </w:rPr>
            </w:pPr>
          </w:p>
        </w:tc>
        <w:tc>
          <w:tcPr>
            <w:tcW w:w="896" w:type="dxa"/>
          </w:tcPr>
          <w:p w14:paraId="4D82926B" w14:textId="77777777" w:rsidR="005954E8" w:rsidRDefault="005954E8" w:rsidP="00DF7314">
            <w:pPr>
              <w:keepNext/>
              <w:spacing w:before="60" w:after="60"/>
              <w:jc w:val="center"/>
              <w:rPr>
                <w:rFonts w:eastAsia="Times New Roman" w:cs="Arial"/>
                <w:szCs w:val="20"/>
              </w:rPr>
            </w:pPr>
          </w:p>
        </w:tc>
        <w:tc>
          <w:tcPr>
            <w:tcW w:w="896" w:type="dxa"/>
          </w:tcPr>
          <w:p w14:paraId="2537FD6C" w14:textId="77777777" w:rsidR="005954E8" w:rsidRDefault="005954E8" w:rsidP="00DF7314">
            <w:pPr>
              <w:keepNext/>
              <w:spacing w:before="60" w:after="60"/>
              <w:jc w:val="center"/>
              <w:rPr>
                <w:rFonts w:eastAsia="Times New Roman" w:cs="Arial"/>
                <w:szCs w:val="20"/>
              </w:rPr>
            </w:pPr>
          </w:p>
        </w:tc>
      </w:tr>
      <w:tr w:rsidR="00ED5A29" w14:paraId="2C3C2B1F" w14:textId="77777777" w:rsidTr="0074207C">
        <w:trPr>
          <w:trHeight w:val="284"/>
        </w:trPr>
        <w:tc>
          <w:tcPr>
            <w:tcW w:w="1577" w:type="dxa"/>
            <w:shd w:val="clear" w:color="auto" w:fill="FFFFFF"/>
          </w:tcPr>
          <w:p w14:paraId="682F5AF9" w14:textId="2565B2A5" w:rsidR="00ED5A29" w:rsidRDefault="00ED5A29" w:rsidP="00160E33">
            <w:pPr>
              <w:spacing w:before="60" w:after="60"/>
              <w:rPr>
                <w:rFonts w:eastAsia="Times New Roman" w:cs="Arial"/>
                <w:szCs w:val="20"/>
              </w:rPr>
            </w:pPr>
            <w:r>
              <w:rPr>
                <w:rFonts w:eastAsia="Times New Roman" w:cs="Arial"/>
                <w:szCs w:val="20"/>
              </w:rPr>
              <w:t>3.3.1</w:t>
            </w:r>
            <w:r w:rsidR="00773F2B">
              <w:rPr>
                <w:rFonts w:eastAsia="Times New Roman" w:cs="Arial"/>
                <w:szCs w:val="20"/>
              </w:rPr>
              <w:t>1</w:t>
            </w:r>
          </w:p>
        </w:tc>
        <w:tc>
          <w:tcPr>
            <w:tcW w:w="4803" w:type="dxa"/>
            <w:shd w:val="clear" w:color="auto" w:fill="FFFFFF"/>
          </w:tcPr>
          <w:p w14:paraId="7BC1E44F" w14:textId="19221882" w:rsidR="00ED5A29" w:rsidRDefault="00ED5A29" w:rsidP="008A3C06">
            <w:pPr>
              <w:keepNext/>
              <w:spacing w:before="60" w:after="60"/>
              <w:rPr>
                <w:rFonts w:eastAsia="Times New Roman" w:cs="Arial"/>
                <w:szCs w:val="20"/>
              </w:rPr>
            </w:pPr>
            <w:r>
              <w:rPr>
                <w:rFonts w:eastAsia="Times New Roman" w:cs="Arial"/>
                <w:szCs w:val="20"/>
              </w:rPr>
              <w:t xml:space="preserve">Die Wirkungsaufteilung ist definiert und allfällige </w:t>
            </w:r>
            <w:r w:rsidR="003F76DD">
              <w:rPr>
                <w:rFonts w:eastAsia="Times New Roman" w:cs="Arial"/>
                <w:szCs w:val="20"/>
              </w:rPr>
              <w:t>Belege</w:t>
            </w:r>
            <w:r>
              <w:rPr>
                <w:rFonts w:eastAsia="Times New Roman" w:cs="Arial"/>
                <w:szCs w:val="20"/>
              </w:rPr>
              <w:t xml:space="preserve"> </w:t>
            </w:r>
            <w:r w:rsidR="00495BAF">
              <w:rPr>
                <w:rFonts w:eastAsia="Times New Roman" w:cs="Arial"/>
                <w:szCs w:val="20"/>
              </w:rPr>
              <w:t xml:space="preserve">sind </w:t>
            </w:r>
            <w:r>
              <w:rPr>
                <w:rFonts w:eastAsia="Times New Roman" w:cs="Arial"/>
                <w:szCs w:val="20"/>
              </w:rPr>
              <w:t xml:space="preserve">von </w:t>
            </w:r>
            <w:r w:rsidR="003F76DD">
              <w:rPr>
                <w:rFonts w:eastAsia="Times New Roman" w:cs="Arial"/>
                <w:szCs w:val="20"/>
              </w:rPr>
              <w:t>den betroffenen</w:t>
            </w:r>
            <w:r>
              <w:rPr>
                <w:rFonts w:eastAsia="Times New Roman" w:cs="Arial"/>
                <w:szCs w:val="20"/>
              </w:rPr>
              <w:t xml:space="preserve"> Akteuren unterschrieben.</w:t>
            </w:r>
            <w:r>
              <w:rPr>
                <w:rFonts w:eastAsia="Times New Roman" w:cs="Arial"/>
                <w:szCs w:val="20"/>
              </w:rPr>
              <w:br/>
              <w:t xml:space="preserve">(Art der Wirkungsaufteilung </w:t>
            </w:r>
            <w:r>
              <w:rPr>
                <w:rFonts w:eastAsia="Times New Roman" w:cs="Arial"/>
                <w:sz w:val="18"/>
                <w:szCs w:val="20"/>
              </w:rPr>
              <w:t>vgl.</w:t>
            </w:r>
            <w:r>
              <w:rPr>
                <w:rFonts w:eastAsia="Times New Roman" w:cs="Arial"/>
                <w:szCs w:val="20"/>
              </w:rPr>
              <w:t xml:space="preserve"> Abschnitt </w:t>
            </w:r>
            <w:r w:rsidR="008A3C06">
              <w:rPr>
                <w:rFonts w:eastAsia="Times New Roman" w:cs="Arial"/>
                <w:szCs w:val="20"/>
              </w:rPr>
              <w:t>8.2</w:t>
            </w:r>
            <w:r>
              <w:rPr>
                <w:rFonts w:eastAsia="Times New Roman" w:cs="Arial"/>
                <w:szCs w:val="20"/>
              </w:rPr>
              <w:t xml:space="preserve"> VoMi-KOP).</w:t>
            </w:r>
          </w:p>
        </w:tc>
        <w:tc>
          <w:tcPr>
            <w:tcW w:w="895" w:type="dxa"/>
          </w:tcPr>
          <w:p w14:paraId="5860B371" w14:textId="77777777" w:rsidR="00ED5A29" w:rsidRDefault="00ED5A29" w:rsidP="00DF7314">
            <w:pPr>
              <w:keepNext/>
              <w:spacing w:before="60" w:after="60"/>
              <w:jc w:val="center"/>
              <w:rPr>
                <w:rFonts w:eastAsia="Times New Roman" w:cs="Arial"/>
                <w:szCs w:val="20"/>
              </w:rPr>
            </w:pPr>
          </w:p>
        </w:tc>
        <w:tc>
          <w:tcPr>
            <w:tcW w:w="896" w:type="dxa"/>
          </w:tcPr>
          <w:p w14:paraId="10D0E2ED" w14:textId="77777777" w:rsidR="00ED5A29" w:rsidRDefault="00ED5A29" w:rsidP="00DF7314">
            <w:pPr>
              <w:keepNext/>
              <w:spacing w:before="60" w:after="60"/>
              <w:jc w:val="center"/>
              <w:rPr>
                <w:rFonts w:eastAsia="Times New Roman" w:cs="Arial"/>
                <w:szCs w:val="20"/>
              </w:rPr>
            </w:pPr>
          </w:p>
        </w:tc>
        <w:tc>
          <w:tcPr>
            <w:tcW w:w="896" w:type="dxa"/>
          </w:tcPr>
          <w:p w14:paraId="389E4EA7" w14:textId="77777777" w:rsidR="00ED5A29" w:rsidRDefault="00ED5A29" w:rsidP="00DF7314">
            <w:pPr>
              <w:keepNext/>
              <w:spacing w:before="60" w:after="60"/>
              <w:jc w:val="center"/>
              <w:rPr>
                <w:rFonts w:eastAsia="Times New Roman" w:cs="Arial"/>
                <w:szCs w:val="20"/>
              </w:rPr>
            </w:pPr>
          </w:p>
        </w:tc>
      </w:tr>
      <w:tr w:rsidR="00DF7314" w14:paraId="68F19B20" w14:textId="77777777" w:rsidTr="0074207C">
        <w:trPr>
          <w:trHeight w:val="284"/>
        </w:trPr>
        <w:tc>
          <w:tcPr>
            <w:tcW w:w="1577" w:type="dxa"/>
            <w:shd w:val="clear" w:color="auto" w:fill="FFFFFF"/>
          </w:tcPr>
          <w:p w14:paraId="2F576AAB" w14:textId="0BB2C914" w:rsidR="00DF7314" w:rsidRDefault="00DF7314" w:rsidP="00160E33">
            <w:pPr>
              <w:spacing w:before="60" w:after="60"/>
              <w:rPr>
                <w:rFonts w:eastAsia="Times New Roman" w:cs="Arial"/>
                <w:szCs w:val="20"/>
              </w:rPr>
            </w:pPr>
            <w:r>
              <w:rPr>
                <w:rFonts w:eastAsia="Times New Roman" w:cs="Arial"/>
                <w:szCs w:val="20"/>
              </w:rPr>
              <w:t>3.3.1</w:t>
            </w:r>
            <w:r w:rsidR="00773F2B">
              <w:rPr>
                <w:rFonts w:eastAsia="Times New Roman" w:cs="Arial"/>
                <w:szCs w:val="20"/>
              </w:rPr>
              <w:t>2</w:t>
            </w:r>
          </w:p>
        </w:tc>
        <w:tc>
          <w:tcPr>
            <w:tcW w:w="4803" w:type="dxa"/>
            <w:shd w:val="clear" w:color="auto" w:fill="FFFFFF"/>
          </w:tcPr>
          <w:p w14:paraId="47A3EFBF" w14:textId="474340DF" w:rsidR="00DF7314" w:rsidRDefault="00DF7314" w:rsidP="00DF7314">
            <w:pPr>
              <w:keepNext/>
              <w:spacing w:before="60" w:after="60"/>
              <w:rPr>
                <w:rFonts w:eastAsia="Times New Roman" w:cs="Arial"/>
                <w:szCs w:val="20"/>
              </w:rPr>
            </w:pPr>
            <w:r>
              <w:rPr>
                <w:rFonts w:eastAsia="Times New Roman" w:cs="Arial"/>
                <w:szCs w:val="20"/>
              </w:rPr>
              <w:t xml:space="preserve">Die Wirkungsaufteilung aufgrund </w:t>
            </w:r>
            <w:r>
              <w:rPr>
                <w:rFonts w:cs="Arial"/>
              </w:rPr>
              <w:t>von nicht</w:t>
            </w:r>
            <w:r w:rsidR="00ED5A29">
              <w:rPr>
                <w:rFonts w:cs="Arial"/>
              </w:rPr>
              <w:softHyphen/>
            </w:r>
            <w:r>
              <w:rPr>
                <w:rFonts w:cs="Arial"/>
              </w:rPr>
              <w:t>rück</w:t>
            </w:r>
            <w:r w:rsidR="00ED5A29">
              <w:rPr>
                <w:rFonts w:cs="Arial"/>
              </w:rPr>
              <w:softHyphen/>
            </w:r>
            <w:r>
              <w:rPr>
                <w:rFonts w:cs="Arial"/>
              </w:rPr>
              <w:t>zahlbaren Geldleistungen</w:t>
            </w:r>
            <w:r>
              <w:rPr>
                <w:rFonts w:eastAsia="Times New Roman" w:cs="Arial"/>
                <w:szCs w:val="20"/>
              </w:rPr>
              <w:t xml:space="preserve"> ist korrekt berechnet.</w:t>
            </w:r>
            <w:r>
              <w:rPr>
                <w:rFonts w:eastAsia="Times New Roman" w:cs="Arial"/>
                <w:szCs w:val="20"/>
              </w:rPr>
              <w:br/>
              <w:t xml:space="preserve">(vgl. Abschnitt </w:t>
            </w:r>
            <w:r w:rsidR="008A3C06">
              <w:rPr>
                <w:rFonts w:eastAsia="Times New Roman" w:cs="Arial"/>
                <w:szCs w:val="20"/>
              </w:rPr>
              <w:t>8.</w:t>
            </w:r>
            <w:r>
              <w:rPr>
                <w:rFonts w:eastAsia="Times New Roman" w:cs="Arial"/>
                <w:szCs w:val="20"/>
              </w:rPr>
              <w:t xml:space="preserve">2 VoMi-KOP). </w:t>
            </w:r>
          </w:p>
        </w:tc>
        <w:tc>
          <w:tcPr>
            <w:tcW w:w="895" w:type="dxa"/>
          </w:tcPr>
          <w:p w14:paraId="7731531E" w14:textId="77777777" w:rsidR="00DF7314" w:rsidRDefault="00DF7314" w:rsidP="00DF7314">
            <w:pPr>
              <w:keepNext/>
              <w:spacing w:before="60" w:after="60"/>
              <w:jc w:val="center"/>
              <w:rPr>
                <w:rFonts w:eastAsia="Times New Roman" w:cs="Arial"/>
                <w:szCs w:val="20"/>
              </w:rPr>
            </w:pPr>
          </w:p>
        </w:tc>
        <w:tc>
          <w:tcPr>
            <w:tcW w:w="896" w:type="dxa"/>
          </w:tcPr>
          <w:p w14:paraId="3A4E92D8" w14:textId="77777777" w:rsidR="00DF7314" w:rsidRDefault="00DF7314" w:rsidP="00DF7314">
            <w:pPr>
              <w:keepNext/>
              <w:spacing w:before="60" w:after="60"/>
              <w:jc w:val="center"/>
              <w:rPr>
                <w:rFonts w:eastAsia="Times New Roman" w:cs="Arial"/>
                <w:szCs w:val="20"/>
              </w:rPr>
            </w:pPr>
          </w:p>
        </w:tc>
        <w:tc>
          <w:tcPr>
            <w:tcW w:w="896" w:type="dxa"/>
          </w:tcPr>
          <w:p w14:paraId="73644680" w14:textId="77777777" w:rsidR="00DF7314" w:rsidRDefault="00DF7314" w:rsidP="00DF7314">
            <w:pPr>
              <w:keepNext/>
              <w:spacing w:before="60" w:after="60"/>
              <w:jc w:val="center"/>
              <w:rPr>
                <w:rFonts w:eastAsia="Times New Roman" w:cs="Arial"/>
                <w:szCs w:val="20"/>
              </w:rPr>
            </w:pPr>
          </w:p>
        </w:tc>
      </w:tr>
      <w:tr w:rsidR="00DD668F" w14:paraId="49F9584C" w14:textId="77777777" w:rsidTr="00434CE3">
        <w:trPr>
          <w:trHeight w:val="284"/>
        </w:trPr>
        <w:tc>
          <w:tcPr>
            <w:tcW w:w="9067" w:type="dxa"/>
            <w:gridSpan w:val="5"/>
            <w:shd w:val="clear" w:color="auto" w:fill="FFFFFF"/>
          </w:tcPr>
          <w:p w14:paraId="3CEC22A1" w14:textId="57DE3EFB" w:rsidR="00DD668F" w:rsidRDefault="00DD668F" w:rsidP="00DD668F">
            <w:pPr>
              <w:keepNext/>
              <w:spacing w:before="60" w:after="60"/>
              <w:rPr>
                <w:rFonts w:eastAsia="Times New Roman" w:cs="Arial"/>
                <w:szCs w:val="20"/>
              </w:rPr>
            </w:pPr>
            <w:r>
              <w:rPr>
                <w:rFonts w:eastAsia="Times New Roman" w:cs="Arial"/>
                <w:szCs w:val="20"/>
              </w:rPr>
              <w:t>Nur für Programme</w:t>
            </w:r>
          </w:p>
        </w:tc>
      </w:tr>
      <w:tr w:rsidR="005E0A99" w14:paraId="004367D1" w14:textId="77777777" w:rsidTr="0074207C">
        <w:trPr>
          <w:trHeight w:val="284"/>
        </w:trPr>
        <w:tc>
          <w:tcPr>
            <w:tcW w:w="1577" w:type="dxa"/>
            <w:shd w:val="clear" w:color="auto" w:fill="FFFFFF"/>
          </w:tcPr>
          <w:p w14:paraId="2819899A" w14:textId="238E3D67" w:rsidR="005E0A99" w:rsidRDefault="005954E8" w:rsidP="00773F2B">
            <w:pPr>
              <w:spacing w:before="60" w:after="60"/>
              <w:rPr>
                <w:rFonts w:eastAsia="Times New Roman" w:cs="Arial"/>
                <w:szCs w:val="20"/>
              </w:rPr>
            </w:pPr>
            <w:r>
              <w:rPr>
                <w:rFonts w:eastAsia="Times New Roman" w:cs="Arial"/>
                <w:szCs w:val="20"/>
              </w:rPr>
              <w:t>3.3.1</w:t>
            </w:r>
            <w:r w:rsidR="00773F2B">
              <w:rPr>
                <w:rFonts w:eastAsia="Times New Roman" w:cs="Arial"/>
                <w:szCs w:val="20"/>
              </w:rPr>
              <w:t>3</w:t>
            </w:r>
          </w:p>
        </w:tc>
        <w:tc>
          <w:tcPr>
            <w:tcW w:w="4803" w:type="dxa"/>
            <w:shd w:val="clear" w:color="auto" w:fill="FFFFFF"/>
          </w:tcPr>
          <w:p w14:paraId="76C099D5" w14:textId="4E488ACC" w:rsidR="005E0A99" w:rsidRDefault="005E0A99" w:rsidP="00DF7314">
            <w:pPr>
              <w:keepNext/>
              <w:spacing w:before="60" w:after="60"/>
              <w:rPr>
                <w:rFonts w:eastAsia="Times New Roman" w:cs="Arial"/>
                <w:szCs w:val="20"/>
              </w:rPr>
            </w:pPr>
            <w:r>
              <w:rPr>
                <w:rFonts w:eastAsia="Times New Roman" w:cs="Arial"/>
                <w:szCs w:val="20"/>
              </w:rPr>
              <w:t>Die erwartete Anzahl von Vorhaben, welche den Abschätzungen zu Grunde gelegt ist, ist angegeben.</w:t>
            </w:r>
          </w:p>
        </w:tc>
        <w:tc>
          <w:tcPr>
            <w:tcW w:w="895" w:type="dxa"/>
          </w:tcPr>
          <w:p w14:paraId="55DA65C2" w14:textId="77777777" w:rsidR="005E0A99" w:rsidRDefault="005E0A99" w:rsidP="00DF7314">
            <w:pPr>
              <w:keepNext/>
              <w:spacing w:before="60" w:after="60"/>
              <w:jc w:val="center"/>
              <w:rPr>
                <w:rFonts w:eastAsia="Times New Roman" w:cs="Arial"/>
                <w:szCs w:val="20"/>
              </w:rPr>
            </w:pPr>
          </w:p>
        </w:tc>
        <w:tc>
          <w:tcPr>
            <w:tcW w:w="896" w:type="dxa"/>
          </w:tcPr>
          <w:p w14:paraId="367E942D" w14:textId="77777777" w:rsidR="005E0A99" w:rsidRDefault="005E0A99" w:rsidP="00DF7314">
            <w:pPr>
              <w:keepNext/>
              <w:spacing w:before="60" w:after="60"/>
              <w:jc w:val="center"/>
              <w:rPr>
                <w:rFonts w:eastAsia="Times New Roman" w:cs="Arial"/>
                <w:szCs w:val="20"/>
              </w:rPr>
            </w:pPr>
          </w:p>
        </w:tc>
        <w:tc>
          <w:tcPr>
            <w:tcW w:w="896" w:type="dxa"/>
          </w:tcPr>
          <w:p w14:paraId="31074DE0" w14:textId="77777777" w:rsidR="005E0A99" w:rsidRDefault="005E0A99" w:rsidP="00DF7314">
            <w:pPr>
              <w:keepNext/>
              <w:spacing w:before="60" w:after="60"/>
              <w:jc w:val="center"/>
              <w:rPr>
                <w:rFonts w:eastAsia="Times New Roman" w:cs="Arial"/>
                <w:szCs w:val="20"/>
              </w:rPr>
            </w:pPr>
          </w:p>
        </w:tc>
      </w:tr>
    </w:tbl>
    <w:p w14:paraId="6408F573" w14:textId="740569DC" w:rsidR="0060716B" w:rsidRDefault="0060716B" w:rsidP="00D96442"/>
    <w:p w14:paraId="00DE6BDF"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6FDD0162"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0C8AEF5D"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lastRenderedPageBreak/>
        <w:t>Falls es keine CRs, CARs, FARs gab, nur kurzes abschliessendes Fazit.</w:t>
      </w:r>
    </w:p>
    <w:p w14:paraId="490D6ADF"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22C9CDAC"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32E3FF1A"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344222C8" w14:textId="77777777" w:rsidR="008A3C06" w:rsidRPr="0020080B" w:rsidRDefault="008A3C06" w:rsidP="008A3C06">
      <w:pPr>
        <w:pStyle w:val="Titre2"/>
        <w:numPr>
          <w:ilvl w:val="0"/>
          <w:numId w:val="0"/>
        </w:numPr>
        <w:ind w:left="709"/>
        <w:rPr>
          <w:rFonts w:eastAsiaTheme="minorEastAsia" w:cstheme="minorBidi"/>
          <w:color w:val="auto"/>
          <w:sz w:val="20"/>
          <w:szCs w:val="20"/>
          <w:lang w:val="fr-CH"/>
        </w:rPr>
      </w:pPr>
    </w:p>
    <w:p w14:paraId="683D2201" w14:textId="3DBFCABE" w:rsidR="008A3C06" w:rsidRPr="003C19A5" w:rsidRDefault="008A3C06" w:rsidP="008A3C06">
      <w:pPr>
        <w:rPr>
          <w:b/>
        </w:rPr>
      </w:pPr>
      <w:r w:rsidRPr="003C19A5">
        <w:rPr>
          <w:b/>
        </w:rPr>
        <w:t xml:space="preserve">Dauerhaftigkeit der </w:t>
      </w:r>
      <w:r>
        <w:rPr>
          <w:b/>
        </w:rPr>
        <w:t>Speicherung von Kohlenstoff</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A3C06" w:rsidRPr="0020080B" w14:paraId="3FE6BD5A" w14:textId="77777777" w:rsidTr="00E454BD">
        <w:trPr>
          <w:trHeight w:val="270"/>
        </w:trPr>
        <w:tc>
          <w:tcPr>
            <w:tcW w:w="1577" w:type="dxa"/>
            <w:shd w:val="clear" w:color="auto" w:fill="D9D9D9"/>
          </w:tcPr>
          <w:p w14:paraId="0C4E67EB" w14:textId="4900D7E7" w:rsidR="008A3C06" w:rsidRPr="0020080B" w:rsidRDefault="008A3C06" w:rsidP="00E454BD">
            <w:pPr>
              <w:spacing w:before="60" w:after="60"/>
              <w:rPr>
                <w:lang w:val="fr-CH"/>
              </w:rPr>
            </w:pPr>
            <w:r>
              <w:rPr>
                <w:lang w:val="fr-CH"/>
              </w:rPr>
              <w:t>Checklisten-Punkt</w:t>
            </w:r>
          </w:p>
          <w:p w14:paraId="36F556E6" w14:textId="77777777" w:rsidR="008A3C06" w:rsidRPr="0020080B" w:rsidRDefault="008A3C06" w:rsidP="00E454BD">
            <w:pPr>
              <w:spacing w:before="60" w:after="60"/>
              <w:rPr>
                <w:lang w:val="fr-CH"/>
              </w:rPr>
            </w:pPr>
          </w:p>
        </w:tc>
        <w:tc>
          <w:tcPr>
            <w:tcW w:w="4803" w:type="dxa"/>
            <w:shd w:val="clear" w:color="auto" w:fill="D9D9D9"/>
          </w:tcPr>
          <w:p w14:paraId="7D1375B1" w14:textId="77777777" w:rsidR="008A3C06" w:rsidRPr="0020080B" w:rsidRDefault="008A3C06" w:rsidP="00E454BD">
            <w:pPr>
              <w:spacing w:before="60" w:after="60"/>
              <w:rPr>
                <w:lang w:val="fr-CH"/>
              </w:rPr>
            </w:pPr>
          </w:p>
        </w:tc>
        <w:tc>
          <w:tcPr>
            <w:tcW w:w="895" w:type="dxa"/>
            <w:shd w:val="clear" w:color="auto" w:fill="D9D9D9"/>
          </w:tcPr>
          <w:p w14:paraId="6E96F3B8" w14:textId="77777777" w:rsidR="008A3C06" w:rsidRPr="0020080B" w:rsidRDefault="008A3C06" w:rsidP="00E454BD">
            <w:pPr>
              <w:keepNext/>
              <w:spacing w:before="60" w:after="60"/>
              <w:jc w:val="center"/>
              <w:rPr>
                <w:rFonts w:eastAsia="Times New Roman" w:cs="Arial"/>
                <w:sz w:val="18"/>
                <w:szCs w:val="18"/>
                <w:lang w:val="fr-CH"/>
              </w:rPr>
            </w:pPr>
            <w:r w:rsidRPr="0020080B">
              <w:rPr>
                <w:rFonts w:eastAsia="Times New Roman" w:cs="Arial"/>
                <w:sz w:val="18"/>
                <w:szCs w:val="18"/>
                <w:lang w:val="fr-CH"/>
              </w:rPr>
              <w:t>n.a.</w:t>
            </w:r>
          </w:p>
        </w:tc>
        <w:tc>
          <w:tcPr>
            <w:tcW w:w="896" w:type="dxa"/>
            <w:shd w:val="clear" w:color="auto" w:fill="D9D9D9"/>
          </w:tcPr>
          <w:p w14:paraId="3010D3C1" w14:textId="15F63AE4" w:rsidR="008A3C06" w:rsidRPr="0020080B" w:rsidRDefault="00FB33C5" w:rsidP="00E454BD">
            <w:pPr>
              <w:keepNext/>
              <w:spacing w:before="60" w:after="60"/>
              <w:jc w:val="center"/>
              <w:rPr>
                <w:rFonts w:eastAsia="Times New Roman" w:cs="Arial"/>
                <w:sz w:val="18"/>
                <w:szCs w:val="18"/>
                <w:lang w:val="fr-CH"/>
              </w:rPr>
            </w:pPr>
            <w:r w:rsidRPr="00C757DD">
              <w:rPr>
                <w:rFonts w:eastAsia="Times New Roman" w:cs="Arial"/>
                <w:sz w:val="18"/>
                <w:szCs w:val="18"/>
              </w:rPr>
              <w:t>Trifft zu</w:t>
            </w:r>
          </w:p>
        </w:tc>
        <w:tc>
          <w:tcPr>
            <w:tcW w:w="896" w:type="dxa"/>
            <w:shd w:val="clear" w:color="auto" w:fill="D9D9D9"/>
          </w:tcPr>
          <w:p w14:paraId="10985AF9" w14:textId="662A078F" w:rsidR="008A3C06" w:rsidRPr="0020080B" w:rsidRDefault="00FB33C5" w:rsidP="00E454BD">
            <w:pPr>
              <w:keepNext/>
              <w:spacing w:before="60" w:after="60"/>
              <w:jc w:val="center"/>
              <w:rPr>
                <w:rFonts w:eastAsia="Times New Roman" w:cs="Arial"/>
                <w:sz w:val="18"/>
                <w:szCs w:val="18"/>
                <w:lang w:val="fr-CH"/>
              </w:rPr>
            </w:pPr>
            <w:r w:rsidRPr="00C757DD">
              <w:rPr>
                <w:rFonts w:eastAsia="Times New Roman" w:cs="Arial"/>
                <w:sz w:val="18"/>
                <w:szCs w:val="18"/>
              </w:rPr>
              <w:t>Trifft</w:t>
            </w:r>
            <w:r>
              <w:rPr>
                <w:rFonts w:eastAsia="Times New Roman" w:cs="Arial"/>
                <w:sz w:val="18"/>
                <w:szCs w:val="18"/>
              </w:rPr>
              <w:t xml:space="preserve"> nicht</w:t>
            </w:r>
            <w:r w:rsidRPr="00C757DD">
              <w:rPr>
                <w:rFonts w:eastAsia="Times New Roman" w:cs="Arial"/>
                <w:sz w:val="18"/>
                <w:szCs w:val="18"/>
              </w:rPr>
              <w:t xml:space="preserve"> zu</w:t>
            </w:r>
          </w:p>
        </w:tc>
      </w:tr>
      <w:tr w:rsidR="008A3C06" w:rsidRPr="008A3C06" w14:paraId="0F91BA67" w14:textId="77777777" w:rsidTr="00E454BD">
        <w:trPr>
          <w:trHeight w:val="284"/>
        </w:trPr>
        <w:tc>
          <w:tcPr>
            <w:tcW w:w="1577" w:type="dxa"/>
            <w:shd w:val="clear" w:color="auto" w:fill="FFFFFF"/>
          </w:tcPr>
          <w:p w14:paraId="11FAF6B2" w14:textId="77777777" w:rsidR="008A3C06" w:rsidRPr="0020080B" w:rsidRDefault="008A3C06" w:rsidP="00E454BD">
            <w:pPr>
              <w:spacing w:before="60" w:after="60"/>
              <w:rPr>
                <w:rFonts w:eastAsia="Times New Roman" w:cs="Arial"/>
                <w:szCs w:val="20"/>
                <w:lang w:val="fr-CH"/>
              </w:rPr>
            </w:pPr>
            <w:r>
              <w:rPr>
                <w:rFonts w:eastAsia="Times New Roman" w:cs="Arial"/>
                <w:szCs w:val="20"/>
                <w:lang w:val="fr-CH"/>
              </w:rPr>
              <w:t>3.3.14</w:t>
            </w:r>
          </w:p>
          <w:p w14:paraId="63D6CBB3" w14:textId="77777777" w:rsidR="008A3C06" w:rsidRPr="0020080B" w:rsidRDefault="008A3C06" w:rsidP="00E454BD">
            <w:pPr>
              <w:spacing w:before="60" w:after="60"/>
              <w:rPr>
                <w:rFonts w:eastAsia="Times New Roman" w:cs="Arial"/>
                <w:sz w:val="16"/>
                <w:szCs w:val="16"/>
                <w:lang w:val="fr-CH"/>
              </w:rPr>
            </w:pPr>
          </w:p>
        </w:tc>
        <w:tc>
          <w:tcPr>
            <w:tcW w:w="4803" w:type="dxa"/>
            <w:shd w:val="clear" w:color="auto" w:fill="FFFFFF"/>
          </w:tcPr>
          <w:p w14:paraId="42518558" w14:textId="374DE244" w:rsidR="008A3C06" w:rsidRPr="003C19A5" w:rsidRDefault="008A3C06" w:rsidP="000E4C55">
            <w:pPr>
              <w:keepNext/>
              <w:spacing w:before="60" w:after="60"/>
              <w:rPr>
                <w:rFonts w:eastAsia="Times New Roman" w:cs="Arial"/>
                <w:szCs w:val="20"/>
              </w:rPr>
            </w:pPr>
            <w:r w:rsidRPr="003C19A5">
              <w:rPr>
                <w:rFonts w:eastAsia="Times New Roman" w:cs="Arial"/>
                <w:szCs w:val="20"/>
              </w:rPr>
              <w:t xml:space="preserve">Für die Projekte zur Erhöhung der Senkenleistungen </w:t>
            </w:r>
            <w:r w:rsidR="000E4C55">
              <w:rPr>
                <w:rFonts w:eastAsia="Times New Roman" w:cs="Arial"/>
                <w:szCs w:val="20"/>
              </w:rPr>
              <w:t>wird</w:t>
            </w:r>
            <w:r w:rsidRPr="003C19A5">
              <w:rPr>
                <w:rFonts w:eastAsia="Times New Roman" w:cs="Arial"/>
                <w:szCs w:val="20"/>
              </w:rPr>
              <w:t xml:space="preserve"> der Dauerhaftigkeit der </w:t>
            </w:r>
            <w:r>
              <w:rPr>
                <w:rFonts w:eastAsia="Times New Roman" w:cs="Arial"/>
                <w:szCs w:val="20"/>
              </w:rPr>
              <w:t>Speicherung von Kohlenstoff</w:t>
            </w:r>
            <w:r w:rsidR="00BB60C1">
              <w:rPr>
                <w:rFonts w:eastAsia="Times New Roman" w:cs="Arial"/>
                <w:szCs w:val="20"/>
              </w:rPr>
              <w:t xml:space="preserve"> nachge</w:t>
            </w:r>
            <w:r>
              <w:rPr>
                <w:rFonts w:eastAsia="Times New Roman" w:cs="Arial"/>
                <w:szCs w:val="20"/>
              </w:rPr>
              <w:t>wiesen</w:t>
            </w:r>
            <w:r w:rsidR="00BB60C1">
              <w:rPr>
                <w:rFonts w:eastAsia="Times New Roman" w:cs="Arial"/>
                <w:szCs w:val="20"/>
              </w:rPr>
              <w:t xml:space="preserve"> </w:t>
            </w:r>
            <w:r w:rsidRPr="003C19A5">
              <w:rPr>
                <w:rFonts w:eastAsia="Times New Roman" w:cs="Arial"/>
                <w:szCs w:val="20"/>
              </w:rPr>
              <w:t>(</w:t>
            </w:r>
            <w:r w:rsidR="00BB60C1">
              <w:rPr>
                <w:rFonts w:eastAsia="Times New Roman" w:cs="Arial"/>
                <w:szCs w:val="20"/>
              </w:rPr>
              <w:t>vgl</w:t>
            </w:r>
            <w:r w:rsidRPr="003C19A5">
              <w:rPr>
                <w:rFonts w:eastAsia="Times New Roman" w:cs="Arial"/>
                <w:szCs w:val="20"/>
              </w:rPr>
              <w:t>.</w:t>
            </w:r>
            <w:r w:rsidR="00BB60C1">
              <w:rPr>
                <w:rFonts w:eastAsia="Times New Roman" w:cs="Arial"/>
                <w:szCs w:val="20"/>
              </w:rPr>
              <w:t xml:space="preserve"> Abschnitt</w:t>
            </w:r>
            <w:r w:rsidRPr="003C19A5">
              <w:rPr>
                <w:rFonts w:eastAsia="Times New Roman" w:cs="Arial"/>
                <w:szCs w:val="20"/>
              </w:rPr>
              <w:t xml:space="preserve"> 2.5 </w:t>
            </w:r>
            <w:r w:rsidR="00BB60C1">
              <w:rPr>
                <w:rFonts w:eastAsia="Times New Roman" w:cs="Arial"/>
                <w:szCs w:val="20"/>
              </w:rPr>
              <w:t>VoMi-KOP</w:t>
            </w:r>
            <w:r w:rsidRPr="003C19A5">
              <w:rPr>
                <w:rFonts w:eastAsia="Times New Roman" w:cs="Arial"/>
                <w:szCs w:val="20"/>
              </w:rPr>
              <w:t xml:space="preserve">). </w:t>
            </w:r>
          </w:p>
        </w:tc>
        <w:tc>
          <w:tcPr>
            <w:tcW w:w="895" w:type="dxa"/>
          </w:tcPr>
          <w:p w14:paraId="4C754959" w14:textId="77777777" w:rsidR="008A3C06" w:rsidRPr="003C19A5" w:rsidRDefault="008A3C06" w:rsidP="00E454BD">
            <w:pPr>
              <w:keepNext/>
              <w:spacing w:before="60" w:after="60"/>
              <w:jc w:val="center"/>
              <w:rPr>
                <w:rFonts w:eastAsia="Times New Roman" w:cs="Arial"/>
                <w:szCs w:val="20"/>
              </w:rPr>
            </w:pPr>
          </w:p>
        </w:tc>
        <w:tc>
          <w:tcPr>
            <w:tcW w:w="896" w:type="dxa"/>
          </w:tcPr>
          <w:p w14:paraId="4A8BC701" w14:textId="77777777" w:rsidR="008A3C06" w:rsidRPr="003C19A5" w:rsidRDefault="008A3C06" w:rsidP="00E454BD">
            <w:pPr>
              <w:keepNext/>
              <w:spacing w:before="60" w:after="60"/>
              <w:jc w:val="center"/>
              <w:rPr>
                <w:rFonts w:eastAsia="Times New Roman" w:cs="Arial"/>
                <w:szCs w:val="20"/>
              </w:rPr>
            </w:pPr>
          </w:p>
        </w:tc>
        <w:tc>
          <w:tcPr>
            <w:tcW w:w="896" w:type="dxa"/>
          </w:tcPr>
          <w:p w14:paraId="6F5E4BE0" w14:textId="77777777" w:rsidR="008A3C06" w:rsidRPr="003C19A5" w:rsidRDefault="008A3C06" w:rsidP="00E454BD">
            <w:pPr>
              <w:keepNext/>
              <w:spacing w:before="60" w:after="60"/>
              <w:jc w:val="center"/>
              <w:rPr>
                <w:rFonts w:eastAsia="Times New Roman" w:cs="Arial"/>
                <w:szCs w:val="20"/>
              </w:rPr>
            </w:pPr>
          </w:p>
        </w:tc>
      </w:tr>
    </w:tbl>
    <w:p w14:paraId="64A8B5CA" w14:textId="77777777" w:rsidR="008A3C06" w:rsidRPr="003C19A5" w:rsidRDefault="008A3C06" w:rsidP="008A3C06">
      <w:pPr>
        <w:rPr>
          <w:b/>
        </w:rPr>
      </w:pPr>
    </w:p>
    <w:p w14:paraId="0EBB22E6" w14:textId="77777777" w:rsidR="0060716B" w:rsidRPr="008A3C06" w:rsidRDefault="0060716B" w:rsidP="00D96442"/>
    <w:p w14:paraId="7F2FCEDD" w14:textId="21E05E21" w:rsidR="00ED5A29" w:rsidRPr="00AB37E0" w:rsidRDefault="00ED5A29" w:rsidP="00ED5A29">
      <w:pPr>
        <w:rPr>
          <w:b/>
        </w:rPr>
      </w:pPr>
      <w:r w:rsidRPr="00AB37E0">
        <w:rPr>
          <w:b/>
        </w:rPr>
        <w:t>Abschliessende Beurteilung von Abschnitt 3.</w:t>
      </w:r>
      <w:r>
        <w:rPr>
          <w:b/>
        </w:rPr>
        <w:t>3</w:t>
      </w:r>
      <w:r w:rsidRPr="00AB37E0">
        <w:rPr>
          <w:b/>
        </w:rPr>
        <w:t xml:space="preserve"> des V</w:t>
      </w:r>
      <w:r w:rsidR="00FE5ECA">
        <w:rPr>
          <w:b/>
        </w:rPr>
        <w:t>alidierungs</w:t>
      </w:r>
      <w:r w:rsidRPr="00AB37E0">
        <w:rPr>
          <w:b/>
        </w:rPr>
        <w:t>berichtes</w:t>
      </w:r>
    </w:p>
    <w:p w14:paraId="49057826" w14:textId="77777777" w:rsidR="009E21DB" w:rsidRPr="005C35F5" w:rsidRDefault="009E21DB" w:rsidP="009E21DB">
      <w:pPr>
        <w:rPr>
          <w:rFonts w:cs="Arial"/>
          <w:i/>
          <w:color w:val="808080" w:themeColor="background1" w:themeShade="80"/>
          <w:szCs w:val="20"/>
        </w:rPr>
      </w:pPr>
      <w:r w:rsidRPr="00107485">
        <w:rPr>
          <w:rFonts w:cs="Arial"/>
          <w:i/>
          <w:color w:val="808080" w:themeColor="background1" w:themeShade="80"/>
          <w:szCs w:val="20"/>
        </w:rPr>
        <w:t xml:space="preserve">Abschliessendes Fazit zu diesem Abschnitt. </w:t>
      </w:r>
      <w:r w:rsidRPr="00107485">
        <w:rPr>
          <w:rFonts w:cs="Arial"/>
          <w:i/>
          <w:color w:val="808080" w:themeColor="background1" w:themeShade="80"/>
          <w:szCs w:val="20"/>
        </w:rPr>
        <w:br/>
        <w:t>Insbesondere Statement, ob alle CR und CAR gelöst wurden, ob und welche FAR erhoben wurden und welche kritischen Punkte es gab.</w:t>
      </w:r>
    </w:p>
    <w:p w14:paraId="1C928E59" w14:textId="36E813BE" w:rsidR="00ED5A29" w:rsidRDefault="00ED5A29" w:rsidP="00BC482D">
      <w:pPr>
        <w:ind w:left="360"/>
        <w:rPr>
          <w:rFonts w:cs="Arial"/>
          <w:i/>
          <w:color w:val="808080"/>
          <w:szCs w:val="20"/>
        </w:rPr>
      </w:pPr>
    </w:p>
    <w:p w14:paraId="428E484A" w14:textId="3CC12D84" w:rsidR="00A20360" w:rsidRDefault="00A20360" w:rsidP="00A20360"/>
    <w:p w14:paraId="730B2FAC" w14:textId="77777777" w:rsidR="00191108" w:rsidRDefault="00191108" w:rsidP="00A20360"/>
    <w:p w14:paraId="67780B28" w14:textId="38C33A2B" w:rsidR="00A20360" w:rsidRDefault="008638B6" w:rsidP="00A20360">
      <w:pPr>
        <w:pStyle w:val="Titre2"/>
      </w:pPr>
      <w:bookmarkStart w:id="19" w:name="_Toc104800231"/>
      <w:r>
        <w:t xml:space="preserve">Nachweis der </w:t>
      </w:r>
      <w:r w:rsidR="00A20360">
        <w:t>Zusätzlichkeit</w:t>
      </w:r>
      <w:bookmarkEnd w:id="19"/>
      <w:r w:rsidR="00A20360">
        <w:t xml:space="preserve"> </w:t>
      </w:r>
    </w:p>
    <w:p w14:paraId="2D7361A1" w14:textId="43E0B8D4" w:rsidR="00BF68C3" w:rsidRDefault="00921E57" w:rsidP="00BF68C3">
      <w:pPr>
        <w:rPr>
          <w:rFonts w:cs="Arial"/>
          <w:b/>
          <w:szCs w:val="20"/>
        </w:rPr>
      </w:pPr>
      <w:r>
        <w:rPr>
          <w:rFonts w:cs="Arial"/>
          <w:b/>
          <w:szCs w:val="20"/>
        </w:rPr>
        <w:t xml:space="preserve">Analyse der Zusätzlichkeit und </w:t>
      </w:r>
      <w:r w:rsidR="00BF68C3">
        <w:rPr>
          <w:rFonts w:cs="Arial"/>
          <w:b/>
          <w:szCs w:val="20"/>
        </w:rPr>
        <w:t>Wirtschaftlichkeitsanalyse</w:t>
      </w:r>
    </w:p>
    <w:p w14:paraId="3E753801" w14:textId="09899183" w:rsidR="00BF68C3" w:rsidRDefault="00921E57" w:rsidP="00BF68C3">
      <w:pPr>
        <w:autoSpaceDE w:val="0"/>
        <w:autoSpaceDN w:val="0"/>
        <w:adjustRightInd w:val="0"/>
        <w:spacing w:line="240" w:lineRule="auto"/>
        <w:rPr>
          <w:rFonts w:cs="Arial"/>
          <w:i/>
          <w:color w:val="808080"/>
          <w:szCs w:val="20"/>
        </w:rPr>
      </w:pPr>
      <w:r>
        <w:rPr>
          <w:rFonts w:cs="Arial"/>
          <w:i/>
          <w:color w:val="808080"/>
          <w:szCs w:val="20"/>
        </w:rPr>
        <w:t xml:space="preserve">Vgl. Kapitel </w:t>
      </w:r>
      <w:r w:rsidR="000C25E6">
        <w:rPr>
          <w:rFonts w:cs="Arial"/>
          <w:i/>
          <w:color w:val="808080"/>
          <w:szCs w:val="20"/>
        </w:rPr>
        <w:t xml:space="preserve">6 </w:t>
      </w:r>
      <w:r>
        <w:rPr>
          <w:rFonts w:cs="Arial"/>
          <w:i/>
          <w:color w:val="808080"/>
          <w:szCs w:val="20"/>
        </w:rPr>
        <w:t>VoMi-KOP und ergänzende Erklärungen in Kapitel 5 VoMi-VVS.</w:t>
      </w:r>
    </w:p>
    <w:p w14:paraId="31F24206" w14:textId="77777777" w:rsidR="00BF68C3" w:rsidRPr="00814DA1" w:rsidRDefault="00BF68C3" w:rsidP="00BF68C3">
      <w:pPr>
        <w:autoSpaceDE w:val="0"/>
        <w:autoSpaceDN w:val="0"/>
        <w:adjustRightInd w:val="0"/>
        <w:spacing w:line="240" w:lineRule="auto"/>
        <w:rPr>
          <w:rFonts w:cs="Arial"/>
          <w:i/>
          <w:color w:val="808080"/>
          <w:szCs w:val="20"/>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4489"/>
        <w:gridCol w:w="846"/>
        <w:gridCol w:w="850"/>
        <w:gridCol w:w="838"/>
      </w:tblGrid>
      <w:tr w:rsidR="00840CD9" w14:paraId="4E2FEE53" w14:textId="77777777" w:rsidTr="009D798F">
        <w:trPr>
          <w:trHeight w:val="270"/>
        </w:trPr>
        <w:tc>
          <w:tcPr>
            <w:tcW w:w="2044" w:type="dxa"/>
            <w:shd w:val="clear" w:color="auto" w:fill="D9D9D9"/>
          </w:tcPr>
          <w:p w14:paraId="739FA010" w14:textId="77777777" w:rsidR="00FD58D8" w:rsidRDefault="00FD58D8" w:rsidP="00FD58D8">
            <w:pPr>
              <w:spacing w:before="60" w:after="60"/>
            </w:pPr>
            <w:r>
              <w:t>Checklisten-</w:t>
            </w:r>
          </w:p>
          <w:p w14:paraId="499BC211" w14:textId="5E36D6D3" w:rsidR="00840CD9" w:rsidRDefault="00FD58D8" w:rsidP="000C25E6">
            <w:pPr>
              <w:spacing w:before="60" w:after="60"/>
            </w:pPr>
            <w:r>
              <w:t>Punkt</w:t>
            </w:r>
          </w:p>
        </w:tc>
        <w:tc>
          <w:tcPr>
            <w:tcW w:w="4489" w:type="dxa"/>
            <w:shd w:val="clear" w:color="auto" w:fill="D9D9D9"/>
          </w:tcPr>
          <w:p w14:paraId="7770D898" w14:textId="77777777" w:rsidR="00840CD9" w:rsidRDefault="00840CD9" w:rsidP="00840CD9">
            <w:pPr>
              <w:spacing w:before="60" w:after="60"/>
            </w:pPr>
          </w:p>
        </w:tc>
        <w:tc>
          <w:tcPr>
            <w:tcW w:w="846" w:type="dxa"/>
            <w:shd w:val="clear" w:color="auto" w:fill="D9D9D9"/>
          </w:tcPr>
          <w:p w14:paraId="3F3237EE" w14:textId="3A2CFC10" w:rsidR="00840CD9" w:rsidRPr="00C757DD" w:rsidRDefault="00840CD9" w:rsidP="00840CD9">
            <w:pPr>
              <w:keepNext/>
              <w:spacing w:before="60" w:after="60"/>
              <w:jc w:val="center"/>
              <w:rPr>
                <w:rFonts w:eastAsia="Times New Roman" w:cs="Arial"/>
                <w:sz w:val="18"/>
                <w:szCs w:val="18"/>
              </w:rPr>
            </w:pPr>
            <w:r>
              <w:rPr>
                <w:rFonts w:eastAsia="Times New Roman" w:cs="Arial"/>
                <w:sz w:val="18"/>
                <w:szCs w:val="18"/>
              </w:rPr>
              <w:t>n.a.</w:t>
            </w:r>
          </w:p>
        </w:tc>
        <w:tc>
          <w:tcPr>
            <w:tcW w:w="850" w:type="dxa"/>
            <w:shd w:val="clear" w:color="auto" w:fill="D9D9D9"/>
          </w:tcPr>
          <w:p w14:paraId="049870EB" w14:textId="18DAE931"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zu</w:t>
            </w:r>
          </w:p>
        </w:tc>
        <w:tc>
          <w:tcPr>
            <w:tcW w:w="838" w:type="dxa"/>
            <w:shd w:val="clear" w:color="auto" w:fill="D9D9D9"/>
          </w:tcPr>
          <w:p w14:paraId="67309779" w14:textId="62D371E1"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921E57" w14:paraId="2A5FDA12" w14:textId="77777777" w:rsidTr="009D798F">
        <w:trPr>
          <w:trHeight w:val="284"/>
        </w:trPr>
        <w:tc>
          <w:tcPr>
            <w:tcW w:w="2044" w:type="dxa"/>
            <w:shd w:val="clear" w:color="auto" w:fill="FFFFFF"/>
          </w:tcPr>
          <w:p w14:paraId="0B8AB0B8" w14:textId="4804761C" w:rsidR="00921E57" w:rsidRPr="001E6E1B" w:rsidRDefault="00921E57" w:rsidP="0016584C">
            <w:pPr>
              <w:spacing w:before="60" w:after="60"/>
              <w:rPr>
                <w:rFonts w:eastAsia="Times New Roman" w:cs="Arial"/>
                <w:sz w:val="16"/>
                <w:szCs w:val="16"/>
              </w:rPr>
            </w:pPr>
            <w:r>
              <w:rPr>
                <w:rFonts w:eastAsia="Times New Roman" w:cs="Arial"/>
                <w:szCs w:val="20"/>
              </w:rPr>
              <w:t>3.4.1</w:t>
            </w:r>
          </w:p>
        </w:tc>
        <w:tc>
          <w:tcPr>
            <w:tcW w:w="4489" w:type="dxa"/>
            <w:shd w:val="clear" w:color="auto" w:fill="FFFFFF"/>
          </w:tcPr>
          <w:p w14:paraId="62AA2D40" w14:textId="452A7FCA" w:rsidR="00921E57" w:rsidRDefault="00921E57" w:rsidP="00921E57">
            <w:pPr>
              <w:keepNext/>
              <w:spacing w:before="60" w:after="60"/>
              <w:rPr>
                <w:rFonts w:eastAsia="Times New Roman" w:cs="Arial"/>
                <w:szCs w:val="20"/>
              </w:rPr>
            </w:pPr>
            <w:r>
              <w:rPr>
                <w:rFonts w:eastAsia="Times New Roman" w:cs="Arial"/>
                <w:szCs w:val="20"/>
              </w:rPr>
              <w:t>Die zur Wirtschaftlichkeitsanalyse verwendete Analysemethode ist korrekt.</w:t>
            </w:r>
          </w:p>
        </w:tc>
        <w:tc>
          <w:tcPr>
            <w:tcW w:w="846" w:type="dxa"/>
          </w:tcPr>
          <w:p w14:paraId="3596E91C" w14:textId="77777777" w:rsidR="00921E57" w:rsidRDefault="00921E57" w:rsidP="00921E57">
            <w:pPr>
              <w:keepNext/>
              <w:spacing w:before="60" w:after="60"/>
              <w:jc w:val="center"/>
              <w:rPr>
                <w:rFonts w:eastAsia="Times New Roman" w:cs="Arial"/>
                <w:szCs w:val="20"/>
              </w:rPr>
            </w:pPr>
          </w:p>
        </w:tc>
        <w:tc>
          <w:tcPr>
            <w:tcW w:w="850" w:type="dxa"/>
          </w:tcPr>
          <w:p w14:paraId="7979B07C" w14:textId="77777777" w:rsidR="00921E57" w:rsidRDefault="00921E57" w:rsidP="00921E57">
            <w:pPr>
              <w:keepNext/>
              <w:spacing w:before="60" w:after="60"/>
              <w:jc w:val="center"/>
              <w:rPr>
                <w:rFonts w:eastAsia="Times New Roman" w:cs="Arial"/>
                <w:szCs w:val="20"/>
              </w:rPr>
            </w:pPr>
          </w:p>
        </w:tc>
        <w:tc>
          <w:tcPr>
            <w:tcW w:w="838" w:type="dxa"/>
          </w:tcPr>
          <w:p w14:paraId="4C7472AB" w14:textId="77777777" w:rsidR="00921E57" w:rsidRDefault="00921E57" w:rsidP="00921E57">
            <w:pPr>
              <w:keepNext/>
              <w:spacing w:before="60" w:after="60"/>
              <w:jc w:val="center"/>
              <w:rPr>
                <w:rFonts w:eastAsia="Times New Roman" w:cs="Arial"/>
                <w:szCs w:val="20"/>
              </w:rPr>
            </w:pPr>
          </w:p>
        </w:tc>
      </w:tr>
      <w:tr w:rsidR="00921E57" w14:paraId="38831708" w14:textId="77777777" w:rsidTr="009D798F">
        <w:trPr>
          <w:trHeight w:val="284"/>
        </w:trPr>
        <w:tc>
          <w:tcPr>
            <w:tcW w:w="2044" w:type="dxa"/>
            <w:shd w:val="clear" w:color="auto" w:fill="FFFFFF"/>
          </w:tcPr>
          <w:p w14:paraId="3A3DB71C" w14:textId="164AF218" w:rsidR="00921E57" w:rsidRDefault="00921E57" w:rsidP="000C25E6">
            <w:pPr>
              <w:spacing w:before="60" w:after="60"/>
              <w:rPr>
                <w:rFonts w:eastAsia="Times New Roman" w:cs="Arial"/>
                <w:szCs w:val="20"/>
              </w:rPr>
            </w:pPr>
            <w:r>
              <w:rPr>
                <w:rFonts w:eastAsia="Times New Roman" w:cs="Arial"/>
                <w:szCs w:val="20"/>
              </w:rPr>
              <w:t>3.4.2</w:t>
            </w:r>
          </w:p>
        </w:tc>
        <w:tc>
          <w:tcPr>
            <w:tcW w:w="4489" w:type="dxa"/>
            <w:shd w:val="clear" w:color="auto" w:fill="FFFFFF"/>
          </w:tcPr>
          <w:p w14:paraId="6CA68D74" w14:textId="0A7543E0" w:rsidR="00921E57" w:rsidRDefault="00921E57" w:rsidP="00921E57">
            <w:pPr>
              <w:keepNext/>
              <w:spacing w:before="60" w:after="60"/>
              <w:rPr>
                <w:rFonts w:eastAsia="Times New Roman" w:cs="Arial"/>
                <w:szCs w:val="20"/>
              </w:rPr>
            </w:pPr>
            <w:r>
              <w:rPr>
                <w:rFonts w:eastAsia="Times New Roman" w:cs="Arial"/>
                <w:szCs w:val="20"/>
              </w:rPr>
              <w:t xml:space="preserve">Die Formel zur Berechnung der Wirtschaftlichkeit ist vollständig und korrekt. </w:t>
            </w:r>
          </w:p>
        </w:tc>
        <w:tc>
          <w:tcPr>
            <w:tcW w:w="846" w:type="dxa"/>
          </w:tcPr>
          <w:p w14:paraId="4C8D84A4" w14:textId="77777777" w:rsidR="00921E57" w:rsidRDefault="00921E57" w:rsidP="00921E57">
            <w:pPr>
              <w:keepNext/>
              <w:spacing w:before="60" w:after="60"/>
              <w:jc w:val="center"/>
              <w:rPr>
                <w:rFonts w:eastAsia="Times New Roman" w:cs="Arial"/>
                <w:szCs w:val="20"/>
              </w:rPr>
            </w:pPr>
          </w:p>
        </w:tc>
        <w:tc>
          <w:tcPr>
            <w:tcW w:w="850" w:type="dxa"/>
          </w:tcPr>
          <w:p w14:paraId="6C2657D3" w14:textId="77777777" w:rsidR="00921E57" w:rsidRDefault="00921E57" w:rsidP="00921E57">
            <w:pPr>
              <w:keepNext/>
              <w:spacing w:before="60" w:after="60"/>
              <w:jc w:val="center"/>
              <w:rPr>
                <w:rFonts w:eastAsia="Times New Roman" w:cs="Arial"/>
                <w:szCs w:val="20"/>
              </w:rPr>
            </w:pPr>
          </w:p>
        </w:tc>
        <w:tc>
          <w:tcPr>
            <w:tcW w:w="838" w:type="dxa"/>
          </w:tcPr>
          <w:p w14:paraId="16042819" w14:textId="77777777" w:rsidR="00921E57" w:rsidRDefault="00921E57" w:rsidP="00921E57">
            <w:pPr>
              <w:keepNext/>
              <w:spacing w:before="60" w:after="60"/>
              <w:jc w:val="center"/>
              <w:rPr>
                <w:rFonts w:eastAsia="Times New Roman" w:cs="Arial"/>
                <w:szCs w:val="20"/>
              </w:rPr>
            </w:pPr>
          </w:p>
        </w:tc>
      </w:tr>
      <w:tr w:rsidR="00921E57" w14:paraId="55320596" w14:textId="77777777" w:rsidTr="009D798F">
        <w:trPr>
          <w:trHeight w:val="284"/>
        </w:trPr>
        <w:tc>
          <w:tcPr>
            <w:tcW w:w="2044" w:type="dxa"/>
            <w:shd w:val="clear" w:color="auto" w:fill="FFFFFF"/>
          </w:tcPr>
          <w:p w14:paraId="7FE0A5EE" w14:textId="2762E669" w:rsidR="00921E57" w:rsidRDefault="00921E57" w:rsidP="0016584C">
            <w:pPr>
              <w:spacing w:before="60" w:after="60"/>
              <w:rPr>
                <w:rFonts w:eastAsia="Times New Roman" w:cs="Arial"/>
                <w:szCs w:val="20"/>
              </w:rPr>
            </w:pPr>
            <w:r>
              <w:rPr>
                <w:rFonts w:eastAsia="Times New Roman" w:cs="Arial"/>
                <w:szCs w:val="20"/>
              </w:rPr>
              <w:t>3.4.3</w:t>
            </w:r>
          </w:p>
        </w:tc>
        <w:tc>
          <w:tcPr>
            <w:tcW w:w="4489" w:type="dxa"/>
            <w:shd w:val="clear" w:color="auto" w:fill="FFFFFF"/>
          </w:tcPr>
          <w:p w14:paraId="684A8B2D" w14:textId="7F899034" w:rsidR="00921E57" w:rsidRDefault="00921E57" w:rsidP="00921E57">
            <w:pPr>
              <w:keepNext/>
              <w:spacing w:before="60" w:after="60"/>
              <w:rPr>
                <w:rFonts w:eastAsia="Times New Roman" w:cs="Arial"/>
                <w:szCs w:val="20"/>
              </w:rPr>
            </w:pPr>
            <w:r>
              <w:rPr>
                <w:rFonts w:eastAsia="Times New Roman" w:cs="Arial"/>
                <w:szCs w:val="20"/>
              </w:rPr>
              <w:t xml:space="preserve">Die Wirtschaftlichkeitsanalyse wird mit den in der VoMi-KOP vorgegebenen Annahmen (bspw. Kapitalzins) berechnet. </w:t>
            </w:r>
          </w:p>
        </w:tc>
        <w:tc>
          <w:tcPr>
            <w:tcW w:w="846" w:type="dxa"/>
          </w:tcPr>
          <w:p w14:paraId="0ECA36F6" w14:textId="77777777" w:rsidR="00921E57" w:rsidRDefault="00921E57" w:rsidP="00921E57">
            <w:pPr>
              <w:keepNext/>
              <w:spacing w:before="60" w:after="60"/>
              <w:jc w:val="center"/>
              <w:rPr>
                <w:rFonts w:eastAsia="Times New Roman" w:cs="Arial"/>
                <w:szCs w:val="20"/>
              </w:rPr>
            </w:pPr>
          </w:p>
        </w:tc>
        <w:tc>
          <w:tcPr>
            <w:tcW w:w="850" w:type="dxa"/>
          </w:tcPr>
          <w:p w14:paraId="7EAB2746" w14:textId="77777777" w:rsidR="00921E57" w:rsidRDefault="00921E57" w:rsidP="00921E57">
            <w:pPr>
              <w:keepNext/>
              <w:spacing w:before="60" w:after="60"/>
              <w:jc w:val="center"/>
              <w:rPr>
                <w:rFonts w:eastAsia="Times New Roman" w:cs="Arial"/>
                <w:szCs w:val="20"/>
              </w:rPr>
            </w:pPr>
          </w:p>
        </w:tc>
        <w:tc>
          <w:tcPr>
            <w:tcW w:w="838" w:type="dxa"/>
          </w:tcPr>
          <w:p w14:paraId="070E9335" w14:textId="77777777" w:rsidR="00921E57" w:rsidRDefault="00921E57" w:rsidP="00921E57">
            <w:pPr>
              <w:keepNext/>
              <w:spacing w:before="60" w:after="60"/>
              <w:jc w:val="center"/>
              <w:rPr>
                <w:rFonts w:eastAsia="Times New Roman" w:cs="Arial"/>
                <w:szCs w:val="20"/>
              </w:rPr>
            </w:pPr>
          </w:p>
        </w:tc>
      </w:tr>
      <w:tr w:rsidR="00921E57" w14:paraId="6C4CE634" w14:textId="77777777" w:rsidTr="009D798F">
        <w:trPr>
          <w:trHeight w:val="284"/>
        </w:trPr>
        <w:tc>
          <w:tcPr>
            <w:tcW w:w="2044" w:type="dxa"/>
            <w:shd w:val="clear" w:color="auto" w:fill="FFFFFF"/>
          </w:tcPr>
          <w:p w14:paraId="121B92E5" w14:textId="689E4803" w:rsidR="00921E57" w:rsidRDefault="00921E57" w:rsidP="000C25E6">
            <w:pPr>
              <w:spacing w:before="60" w:after="60"/>
              <w:rPr>
                <w:rFonts w:eastAsia="Times New Roman" w:cs="Arial"/>
                <w:szCs w:val="20"/>
              </w:rPr>
            </w:pPr>
            <w:r>
              <w:rPr>
                <w:rFonts w:eastAsia="Times New Roman" w:cs="Arial"/>
                <w:szCs w:val="20"/>
              </w:rPr>
              <w:t>3.4.4</w:t>
            </w:r>
          </w:p>
        </w:tc>
        <w:tc>
          <w:tcPr>
            <w:tcW w:w="4489" w:type="dxa"/>
            <w:shd w:val="clear" w:color="auto" w:fill="FFFFFF"/>
          </w:tcPr>
          <w:p w14:paraId="46DF273E" w14:textId="1D5DBA3A" w:rsidR="00921E57" w:rsidRDefault="00921E57" w:rsidP="00921E57">
            <w:pPr>
              <w:keepNext/>
              <w:spacing w:before="60" w:after="60"/>
              <w:rPr>
                <w:rFonts w:eastAsia="Times New Roman" w:cs="Arial"/>
                <w:szCs w:val="20"/>
              </w:rPr>
            </w:pPr>
            <w:r>
              <w:rPr>
                <w:rFonts w:eastAsia="Times New Roman" w:cs="Arial"/>
                <w:szCs w:val="20"/>
              </w:rPr>
              <w:t xml:space="preserve">Die weiteren Annahmen zur Berechnung der Wirtschaftlichkeit sind nachvollziehbar und zweckmässig. </w:t>
            </w:r>
          </w:p>
        </w:tc>
        <w:tc>
          <w:tcPr>
            <w:tcW w:w="846" w:type="dxa"/>
          </w:tcPr>
          <w:p w14:paraId="79F15D5F" w14:textId="77777777" w:rsidR="00921E57" w:rsidRDefault="00921E57" w:rsidP="00921E57">
            <w:pPr>
              <w:keepNext/>
              <w:spacing w:before="60" w:after="60"/>
              <w:jc w:val="center"/>
              <w:rPr>
                <w:rFonts w:eastAsia="Times New Roman" w:cs="Arial"/>
                <w:szCs w:val="20"/>
              </w:rPr>
            </w:pPr>
          </w:p>
        </w:tc>
        <w:tc>
          <w:tcPr>
            <w:tcW w:w="850" w:type="dxa"/>
          </w:tcPr>
          <w:p w14:paraId="3B97FC46" w14:textId="77777777" w:rsidR="00921E57" w:rsidRDefault="00921E57" w:rsidP="00921E57">
            <w:pPr>
              <w:keepNext/>
              <w:spacing w:before="60" w:after="60"/>
              <w:jc w:val="center"/>
              <w:rPr>
                <w:rFonts w:eastAsia="Times New Roman" w:cs="Arial"/>
                <w:szCs w:val="20"/>
              </w:rPr>
            </w:pPr>
          </w:p>
        </w:tc>
        <w:tc>
          <w:tcPr>
            <w:tcW w:w="838" w:type="dxa"/>
          </w:tcPr>
          <w:p w14:paraId="50B5DF86" w14:textId="77777777" w:rsidR="00921E57" w:rsidRDefault="00921E57" w:rsidP="00921E57">
            <w:pPr>
              <w:keepNext/>
              <w:spacing w:before="60" w:after="60"/>
              <w:jc w:val="center"/>
              <w:rPr>
                <w:rFonts w:eastAsia="Times New Roman" w:cs="Arial"/>
                <w:szCs w:val="20"/>
              </w:rPr>
            </w:pPr>
          </w:p>
        </w:tc>
      </w:tr>
      <w:tr w:rsidR="00921E57" w14:paraId="33785280" w14:textId="77777777" w:rsidTr="009D798F">
        <w:trPr>
          <w:trHeight w:val="284"/>
        </w:trPr>
        <w:tc>
          <w:tcPr>
            <w:tcW w:w="2044" w:type="dxa"/>
            <w:shd w:val="clear" w:color="auto" w:fill="FFFFFF"/>
          </w:tcPr>
          <w:p w14:paraId="5500F3BE" w14:textId="196EE580" w:rsidR="00921E57" w:rsidRDefault="00921E57" w:rsidP="0016584C">
            <w:pPr>
              <w:spacing w:before="60" w:after="60"/>
              <w:rPr>
                <w:rFonts w:eastAsia="Times New Roman" w:cs="Arial"/>
                <w:szCs w:val="20"/>
              </w:rPr>
            </w:pPr>
            <w:r>
              <w:rPr>
                <w:rFonts w:eastAsia="Times New Roman" w:cs="Arial"/>
                <w:szCs w:val="20"/>
              </w:rPr>
              <w:t>3.4.5</w:t>
            </w:r>
          </w:p>
        </w:tc>
        <w:tc>
          <w:tcPr>
            <w:tcW w:w="4489" w:type="dxa"/>
            <w:shd w:val="clear" w:color="auto" w:fill="FFFFFF"/>
          </w:tcPr>
          <w:p w14:paraId="2093B5F6" w14:textId="19F26484" w:rsidR="00921E57" w:rsidRDefault="00921E57" w:rsidP="0091500A">
            <w:pPr>
              <w:keepNext/>
              <w:spacing w:before="60" w:after="60"/>
              <w:rPr>
                <w:rFonts w:eastAsia="Times New Roman" w:cs="Arial"/>
                <w:szCs w:val="20"/>
              </w:rPr>
            </w:pPr>
            <w:r>
              <w:rPr>
                <w:rFonts w:eastAsia="Times New Roman" w:cs="Arial"/>
                <w:szCs w:val="20"/>
              </w:rPr>
              <w:t xml:space="preserve">Die Annahmen zur Berechnung der Wirtschaftlichkeit sind </w:t>
            </w:r>
            <w:r w:rsidR="0091500A">
              <w:rPr>
                <w:rFonts w:eastAsia="Times New Roman" w:cs="Arial"/>
                <w:szCs w:val="20"/>
              </w:rPr>
              <w:t>plausibel, dabei werden Unsicherheiten durch konservative Annahmen abgefangen.</w:t>
            </w:r>
            <w:r>
              <w:rPr>
                <w:rFonts w:eastAsia="Times New Roman" w:cs="Arial"/>
                <w:szCs w:val="20"/>
              </w:rPr>
              <w:t xml:space="preserve"> </w:t>
            </w:r>
          </w:p>
        </w:tc>
        <w:tc>
          <w:tcPr>
            <w:tcW w:w="846" w:type="dxa"/>
          </w:tcPr>
          <w:p w14:paraId="5DB87475" w14:textId="77777777" w:rsidR="00921E57" w:rsidRDefault="00921E57" w:rsidP="00921E57">
            <w:pPr>
              <w:keepNext/>
              <w:spacing w:before="60" w:after="60"/>
              <w:jc w:val="center"/>
              <w:rPr>
                <w:rFonts w:eastAsia="Times New Roman" w:cs="Arial"/>
                <w:szCs w:val="20"/>
              </w:rPr>
            </w:pPr>
          </w:p>
        </w:tc>
        <w:tc>
          <w:tcPr>
            <w:tcW w:w="850" w:type="dxa"/>
          </w:tcPr>
          <w:p w14:paraId="0858A165" w14:textId="77777777" w:rsidR="00921E57" w:rsidRDefault="00921E57" w:rsidP="00921E57">
            <w:pPr>
              <w:keepNext/>
              <w:spacing w:before="60" w:after="60"/>
              <w:jc w:val="center"/>
              <w:rPr>
                <w:rFonts w:eastAsia="Times New Roman" w:cs="Arial"/>
                <w:szCs w:val="20"/>
              </w:rPr>
            </w:pPr>
          </w:p>
        </w:tc>
        <w:tc>
          <w:tcPr>
            <w:tcW w:w="838" w:type="dxa"/>
          </w:tcPr>
          <w:p w14:paraId="4B3460F4" w14:textId="77777777" w:rsidR="00921E57" w:rsidRDefault="00921E57" w:rsidP="00921E57">
            <w:pPr>
              <w:keepNext/>
              <w:spacing w:before="60" w:after="60"/>
              <w:jc w:val="center"/>
              <w:rPr>
                <w:rFonts w:eastAsia="Times New Roman" w:cs="Arial"/>
                <w:szCs w:val="20"/>
              </w:rPr>
            </w:pPr>
          </w:p>
        </w:tc>
      </w:tr>
      <w:tr w:rsidR="00921E57" w14:paraId="38838CAE" w14:textId="77777777" w:rsidTr="009D798F">
        <w:trPr>
          <w:trHeight w:val="284"/>
        </w:trPr>
        <w:tc>
          <w:tcPr>
            <w:tcW w:w="2044" w:type="dxa"/>
            <w:shd w:val="clear" w:color="auto" w:fill="FFFFFF"/>
          </w:tcPr>
          <w:p w14:paraId="684341D4" w14:textId="66375B57" w:rsidR="00921E57" w:rsidRDefault="00921E57" w:rsidP="000C25E6">
            <w:pPr>
              <w:spacing w:before="60" w:after="60"/>
              <w:rPr>
                <w:rFonts w:eastAsia="Times New Roman" w:cs="Arial"/>
                <w:szCs w:val="20"/>
              </w:rPr>
            </w:pPr>
            <w:r>
              <w:rPr>
                <w:rFonts w:eastAsia="Times New Roman" w:cs="Arial"/>
                <w:szCs w:val="20"/>
              </w:rPr>
              <w:t>3.4.6</w:t>
            </w:r>
          </w:p>
        </w:tc>
        <w:tc>
          <w:tcPr>
            <w:tcW w:w="4489" w:type="dxa"/>
            <w:shd w:val="clear" w:color="auto" w:fill="FFFFFF"/>
          </w:tcPr>
          <w:p w14:paraId="77415C38" w14:textId="2526D05A" w:rsidR="00921E57" w:rsidRDefault="00921E57" w:rsidP="00921E57">
            <w:pPr>
              <w:keepNext/>
              <w:spacing w:before="60" w:after="60"/>
              <w:rPr>
                <w:rFonts w:eastAsia="Times New Roman" w:cs="Arial"/>
                <w:szCs w:val="20"/>
              </w:rPr>
            </w:pPr>
            <w:r>
              <w:rPr>
                <w:rFonts w:eastAsia="Times New Roman" w:cs="Arial"/>
                <w:szCs w:val="20"/>
              </w:rPr>
              <w:t>Alle Unterlagen zur Prüfung von Daten, Annahmen und Parameter der Wirtschaftlichkeitsanalyse sind vorhanden.</w:t>
            </w:r>
          </w:p>
        </w:tc>
        <w:tc>
          <w:tcPr>
            <w:tcW w:w="846" w:type="dxa"/>
          </w:tcPr>
          <w:p w14:paraId="217BDA5D" w14:textId="77777777" w:rsidR="00921E57" w:rsidRDefault="00921E57" w:rsidP="00921E57">
            <w:pPr>
              <w:keepNext/>
              <w:spacing w:before="60" w:after="60"/>
              <w:jc w:val="center"/>
              <w:rPr>
                <w:rFonts w:eastAsia="Times New Roman" w:cs="Arial"/>
                <w:szCs w:val="20"/>
              </w:rPr>
            </w:pPr>
          </w:p>
        </w:tc>
        <w:tc>
          <w:tcPr>
            <w:tcW w:w="850" w:type="dxa"/>
          </w:tcPr>
          <w:p w14:paraId="2774EBBE" w14:textId="77777777" w:rsidR="00921E57" w:rsidRDefault="00921E57" w:rsidP="00921E57">
            <w:pPr>
              <w:keepNext/>
              <w:spacing w:before="60" w:after="60"/>
              <w:jc w:val="center"/>
              <w:rPr>
                <w:rFonts w:eastAsia="Times New Roman" w:cs="Arial"/>
                <w:szCs w:val="20"/>
              </w:rPr>
            </w:pPr>
          </w:p>
        </w:tc>
        <w:tc>
          <w:tcPr>
            <w:tcW w:w="838" w:type="dxa"/>
          </w:tcPr>
          <w:p w14:paraId="4B849637" w14:textId="77777777" w:rsidR="00921E57" w:rsidRDefault="00921E57" w:rsidP="00921E57">
            <w:pPr>
              <w:keepNext/>
              <w:spacing w:before="60" w:after="60"/>
              <w:jc w:val="center"/>
              <w:rPr>
                <w:rFonts w:eastAsia="Times New Roman" w:cs="Arial"/>
                <w:szCs w:val="20"/>
              </w:rPr>
            </w:pPr>
          </w:p>
        </w:tc>
      </w:tr>
      <w:tr w:rsidR="00476B25" w14:paraId="78FF0C51" w14:textId="77777777" w:rsidTr="009D798F">
        <w:trPr>
          <w:trHeight w:val="284"/>
        </w:trPr>
        <w:tc>
          <w:tcPr>
            <w:tcW w:w="2044" w:type="dxa"/>
            <w:shd w:val="clear" w:color="auto" w:fill="FFFFFF"/>
          </w:tcPr>
          <w:p w14:paraId="0F81D5C9" w14:textId="468E9B3C" w:rsidR="00476B25" w:rsidRDefault="00476B25" w:rsidP="0016584C">
            <w:pPr>
              <w:spacing w:before="60" w:after="60"/>
              <w:rPr>
                <w:rFonts w:eastAsia="Times New Roman" w:cs="Arial"/>
                <w:szCs w:val="20"/>
              </w:rPr>
            </w:pPr>
            <w:r>
              <w:rPr>
                <w:rFonts w:eastAsia="Times New Roman" w:cs="Arial"/>
                <w:szCs w:val="20"/>
              </w:rPr>
              <w:lastRenderedPageBreak/>
              <w:t>3.4.7</w:t>
            </w:r>
          </w:p>
        </w:tc>
        <w:tc>
          <w:tcPr>
            <w:tcW w:w="4489" w:type="dxa"/>
            <w:shd w:val="clear" w:color="auto" w:fill="FFFFFF"/>
          </w:tcPr>
          <w:p w14:paraId="02F34927" w14:textId="5D13DFB7" w:rsidR="00476B25" w:rsidRDefault="00476B25" w:rsidP="00476B25">
            <w:pPr>
              <w:keepNext/>
              <w:spacing w:before="60" w:after="60"/>
              <w:rPr>
                <w:rFonts w:eastAsia="Times New Roman" w:cs="Arial"/>
                <w:szCs w:val="20"/>
              </w:rPr>
            </w:pPr>
            <w:r>
              <w:rPr>
                <w:rFonts w:eastAsia="Times New Roman" w:cs="Arial"/>
                <w:szCs w:val="20"/>
              </w:rPr>
              <w:t>Die Berechnung der Wirtschaftlichkeit ist vollständig und korrekt.</w:t>
            </w:r>
          </w:p>
        </w:tc>
        <w:tc>
          <w:tcPr>
            <w:tcW w:w="846" w:type="dxa"/>
          </w:tcPr>
          <w:p w14:paraId="4A4A1B6F" w14:textId="77777777" w:rsidR="00476B25" w:rsidRDefault="00476B25" w:rsidP="00476B25">
            <w:pPr>
              <w:keepNext/>
              <w:spacing w:before="60" w:after="60"/>
              <w:jc w:val="center"/>
              <w:rPr>
                <w:rFonts w:eastAsia="Times New Roman" w:cs="Arial"/>
                <w:szCs w:val="20"/>
              </w:rPr>
            </w:pPr>
          </w:p>
        </w:tc>
        <w:tc>
          <w:tcPr>
            <w:tcW w:w="850" w:type="dxa"/>
          </w:tcPr>
          <w:p w14:paraId="180B48FF" w14:textId="77777777" w:rsidR="00476B25" w:rsidRDefault="00476B25" w:rsidP="00476B25">
            <w:pPr>
              <w:keepNext/>
              <w:spacing w:before="60" w:after="60"/>
              <w:jc w:val="center"/>
              <w:rPr>
                <w:rFonts w:eastAsia="Times New Roman" w:cs="Arial"/>
                <w:szCs w:val="20"/>
              </w:rPr>
            </w:pPr>
          </w:p>
        </w:tc>
        <w:tc>
          <w:tcPr>
            <w:tcW w:w="838" w:type="dxa"/>
          </w:tcPr>
          <w:p w14:paraId="03FC16B0" w14:textId="77777777" w:rsidR="00476B25" w:rsidRDefault="00476B25" w:rsidP="00476B25">
            <w:pPr>
              <w:keepNext/>
              <w:spacing w:before="60" w:after="60"/>
              <w:jc w:val="center"/>
              <w:rPr>
                <w:rFonts w:eastAsia="Times New Roman" w:cs="Arial"/>
                <w:szCs w:val="20"/>
              </w:rPr>
            </w:pPr>
          </w:p>
        </w:tc>
      </w:tr>
      <w:tr w:rsidR="00476B25" w14:paraId="51CFD19E" w14:textId="77777777" w:rsidTr="009D798F">
        <w:trPr>
          <w:trHeight w:val="284"/>
        </w:trPr>
        <w:tc>
          <w:tcPr>
            <w:tcW w:w="2044" w:type="dxa"/>
            <w:shd w:val="clear" w:color="auto" w:fill="FFFFFF"/>
          </w:tcPr>
          <w:p w14:paraId="355E6963" w14:textId="4CD96D38" w:rsidR="00476B25" w:rsidRDefault="00476B25" w:rsidP="000C25E6">
            <w:pPr>
              <w:spacing w:before="60" w:after="60"/>
              <w:rPr>
                <w:rFonts w:eastAsia="Times New Roman" w:cs="Arial"/>
                <w:szCs w:val="20"/>
              </w:rPr>
            </w:pPr>
            <w:r>
              <w:rPr>
                <w:rFonts w:eastAsia="Times New Roman" w:cs="Arial"/>
                <w:szCs w:val="20"/>
              </w:rPr>
              <w:t>3.4.8</w:t>
            </w:r>
          </w:p>
        </w:tc>
        <w:tc>
          <w:tcPr>
            <w:tcW w:w="4489" w:type="dxa"/>
            <w:shd w:val="clear" w:color="auto" w:fill="FFFFFF"/>
          </w:tcPr>
          <w:p w14:paraId="01FDBC88" w14:textId="017354E3" w:rsidR="00476B25" w:rsidRDefault="0091500A" w:rsidP="0091500A">
            <w:pPr>
              <w:keepNext/>
              <w:spacing w:before="60" w:after="60"/>
              <w:rPr>
                <w:rFonts w:eastAsia="Times New Roman" w:cs="Arial"/>
                <w:szCs w:val="20"/>
              </w:rPr>
            </w:pPr>
            <w:r>
              <w:rPr>
                <w:rFonts w:eastAsia="Times New Roman" w:cs="Arial"/>
                <w:szCs w:val="20"/>
              </w:rPr>
              <w:t>Unsicherheiten in der Berechnung der Wirtschaftlichkeit sind durch konservative Annahmen abgefangen.</w:t>
            </w:r>
          </w:p>
        </w:tc>
        <w:tc>
          <w:tcPr>
            <w:tcW w:w="846" w:type="dxa"/>
          </w:tcPr>
          <w:p w14:paraId="7E365E68" w14:textId="77777777" w:rsidR="00476B25" w:rsidRDefault="00476B25" w:rsidP="00476B25">
            <w:pPr>
              <w:keepNext/>
              <w:spacing w:before="60" w:after="60"/>
              <w:jc w:val="center"/>
              <w:rPr>
                <w:rFonts w:eastAsia="Times New Roman" w:cs="Arial"/>
                <w:szCs w:val="20"/>
              </w:rPr>
            </w:pPr>
          </w:p>
        </w:tc>
        <w:tc>
          <w:tcPr>
            <w:tcW w:w="850" w:type="dxa"/>
          </w:tcPr>
          <w:p w14:paraId="06D0B40C" w14:textId="77777777" w:rsidR="00476B25" w:rsidRDefault="00476B25" w:rsidP="00476B25">
            <w:pPr>
              <w:keepNext/>
              <w:spacing w:before="60" w:after="60"/>
              <w:jc w:val="center"/>
              <w:rPr>
                <w:rFonts w:eastAsia="Times New Roman" w:cs="Arial"/>
                <w:szCs w:val="20"/>
              </w:rPr>
            </w:pPr>
          </w:p>
        </w:tc>
        <w:tc>
          <w:tcPr>
            <w:tcW w:w="838" w:type="dxa"/>
          </w:tcPr>
          <w:p w14:paraId="0F97E8EF" w14:textId="77777777" w:rsidR="00476B25" w:rsidRDefault="00476B25" w:rsidP="00476B25">
            <w:pPr>
              <w:keepNext/>
              <w:spacing w:before="60" w:after="60"/>
              <w:jc w:val="center"/>
              <w:rPr>
                <w:rFonts w:eastAsia="Times New Roman" w:cs="Arial"/>
                <w:szCs w:val="20"/>
              </w:rPr>
            </w:pPr>
          </w:p>
        </w:tc>
      </w:tr>
      <w:tr w:rsidR="00476B25" w14:paraId="68031419" w14:textId="77777777" w:rsidTr="009D798F">
        <w:trPr>
          <w:trHeight w:val="284"/>
        </w:trPr>
        <w:tc>
          <w:tcPr>
            <w:tcW w:w="2044" w:type="dxa"/>
            <w:shd w:val="clear" w:color="auto" w:fill="FFFFFF"/>
          </w:tcPr>
          <w:p w14:paraId="0F03BCA2" w14:textId="4B08406F" w:rsidR="00476B25" w:rsidRDefault="00476B25" w:rsidP="0016584C">
            <w:pPr>
              <w:spacing w:before="60" w:after="60"/>
              <w:rPr>
                <w:rFonts w:eastAsia="Times New Roman" w:cs="Arial"/>
                <w:szCs w:val="20"/>
              </w:rPr>
            </w:pPr>
            <w:r>
              <w:rPr>
                <w:rFonts w:eastAsia="Times New Roman" w:cs="Arial"/>
                <w:szCs w:val="20"/>
              </w:rPr>
              <w:t>3.4.9</w:t>
            </w:r>
          </w:p>
        </w:tc>
        <w:tc>
          <w:tcPr>
            <w:tcW w:w="4489" w:type="dxa"/>
            <w:shd w:val="clear" w:color="auto" w:fill="FFFFFF"/>
          </w:tcPr>
          <w:p w14:paraId="1D6851DE" w14:textId="15D70F65" w:rsidR="00476B25" w:rsidRDefault="00476B25" w:rsidP="00476B25">
            <w:pPr>
              <w:keepNext/>
              <w:spacing w:before="60" w:after="60"/>
              <w:rPr>
                <w:rFonts w:eastAsia="Times New Roman" w:cs="Arial"/>
                <w:szCs w:val="20"/>
              </w:rPr>
            </w:pPr>
            <w:r>
              <w:rPr>
                <w:rFonts w:eastAsia="Times New Roman" w:cs="Arial"/>
                <w:szCs w:val="20"/>
              </w:rPr>
              <w:t xml:space="preserve">Sämtliche Finanzhilfen fliessen in die Wirtschaftlichkeitsanalyse ein. </w:t>
            </w:r>
          </w:p>
        </w:tc>
        <w:tc>
          <w:tcPr>
            <w:tcW w:w="846" w:type="dxa"/>
          </w:tcPr>
          <w:p w14:paraId="46198245" w14:textId="77777777" w:rsidR="00476B25" w:rsidRDefault="00476B25" w:rsidP="00476B25">
            <w:pPr>
              <w:keepNext/>
              <w:spacing w:before="60" w:after="60"/>
              <w:jc w:val="center"/>
              <w:rPr>
                <w:rFonts w:eastAsia="Times New Roman" w:cs="Arial"/>
                <w:szCs w:val="20"/>
              </w:rPr>
            </w:pPr>
          </w:p>
        </w:tc>
        <w:tc>
          <w:tcPr>
            <w:tcW w:w="850" w:type="dxa"/>
          </w:tcPr>
          <w:p w14:paraId="5BA77BFD" w14:textId="77777777" w:rsidR="00476B25" w:rsidRDefault="00476B25" w:rsidP="00476B25">
            <w:pPr>
              <w:keepNext/>
              <w:spacing w:before="60" w:after="60"/>
              <w:jc w:val="center"/>
              <w:rPr>
                <w:rFonts w:eastAsia="Times New Roman" w:cs="Arial"/>
                <w:szCs w:val="20"/>
              </w:rPr>
            </w:pPr>
          </w:p>
        </w:tc>
        <w:tc>
          <w:tcPr>
            <w:tcW w:w="838" w:type="dxa"/>
          </w:tcPr>
          <w:p w14:paraId="434C7A78" w14:textId="77777777" w:rsidR="00476B25" w:rsidRDefault="00476B25" w:rsidP="00476B25">
            <w:pPr>
              <w:keepNext/>
              <w:spacing w:before="60" w:after="60"/>
              <w:jc w:val="center"/>
              <w:rPr>
                <w:rFonts w:eastAsia="Times New Roman" w:cs="Arial"/>
                <w:szCs w:val="20"/>
              </w:rPr>
            </w:pPr>
          </w:p>
        </w:tc>
      </w:tr>
      <w:tr w:rsidR="00476B25" w14:paraId="78645DE2" w14:textId="77777777" w:rsidTr="009D798F">
        <w:trPr>
          <w:trHeight w:val="284"/>
        </w:trPr>
        <w:tc>
          <w:tcPr>
            <w:tcW w:w="2044" w:type="dxa"/>
            <w:shd w:val="clear" w:color="auto" w:fill="FFFFFF"/>
          </w:tcPr>
          <w:p w14:paraId="778816A9" w14:textId="78FD63EF" w:rsidR="00476B25" w:rsidRDefault="00476B25" w:rsidP="000C25E6">
            <w:pPr>
              <w:spacing w:before="60" w:after="60"/>
              <w:rPr>
                <w:rFonts w:eastAsia="Times New Roman" w:cs="Arial"/>
                <w:szCs w:val="20"/>
              </w:rPr>
            </w:pPr>
            <w:r>
              <w:rPr>
                <w:rFonts w:eastAsia="Times New Roman" w:cs="Arial"/>
                <w:szCs w:val="20"/>
              </w:rPr>
              <w:t>3.4.10</w:t>
            </w:r>
          </w:p>
        </w:tc>
        <w:tc>
          <w:tcPr>
            <w:tcW w:w="4489" w:type="dxa"/>
            <w:shd w:val="clear" w:color="auto" w:fill="FFFFFF"/>
          </w:tcPr>
          <w:p w14:paraId="3ADA4D8D" w14:textId="767641D2" w:rsidR="00476B25" w:rsidRDefault="00476B25" w:rsidP="00476B25">
            <w:pPr>
              <w:keepNext/>
              <w:spacing w:before="60" w:after="60"/>
              <w:rPr>
                <w:rFonts w:eastAsia="Times New Roman" w:cs="Arial"/>
                <w:szCs w:val="20"/>
              </w:rPr>
            </w:pPr>
            <w:r>
              <w:rPr>
                <w:rFonts w:eastAsia="Times New Roman" w:cs="Arial"/>
                <w:szCs w:val="20"/>
              </w:rPr>
              <w:t xml:space="preserve">Es wurden zwei Berechnungsvarianten realisiert (mit und ohne Einrechnung von Bescheinigungen). </w:t>
            </w:r>
          </w:p>
        </w:tc>
        <w:tc>
          <w:tcPr>
            <w:tcW w:w="846" w:type="dxa"/>
          </w:tcPr>
          <w:p w14:paraId="63DDF34F" w14:textId="77777777" w:rsidR="00476B25" w:rsidRDefault="00476B25" w:rsidP="00476B25">
            <w:pPr>
              <w:keepNext/>
              <w:spacing w:before="60" w:after="60"/>
              <w:jc w:val="center"/>
              <w:rPr>
                <w:rFonts w:eastAsia="Times New Roman" w:cs="Arial"/>
                <w:szCs w:val="20"/>
              </w:rPr>
            </w:pPr>
          </w:p>
        </w:tc>
        <w:tc>
          <w:tcPr>
            <w:tcW w:w="850" w:type="dxa"/>
          </w:tcPr>
          <w:p w14:paraId="54CC1CC7" w14:textId="77777777" w:rsidR="00476B25" w:rsidRDefault="00476B25" w:rsidP="00476B25">
            <w:pPr>
              <w:keepNext/>
              <w:spacing w:before="60" w:after="60"/>
              <w:jc w:val="center"/>
              <w:rPr>
                <w:rFonts w:eastAsia="Times New Roman" w:cs="Arial"/>
                <w:szCs w:val="20"/>
              </w:rPr>
            </w:pPr>
          </w:p>
        </w:tc>
        <w:tc>
          <w:tcPr>
            <w:tcW w:w="838" w:type="dxa"/>
          </w:tcPr>
          <w:p w14:paraId="3578DA88" w14:textId="77777777" w:rsidR="00476B25" w:rsidRDefault="00476B25" w:rsidP="00476B25">
            <w:pPr>
              <w:keepNext/>
              <w:spacing w:before="60" w:after="60"/>
              <w:jc w:val="center"/>
              <w:rPr>
                <w:rFonts w:eastAsia="Times New Roman" w:cs="Arial"/>
                <w:szCs w:val="20"/>
              </w:rPr>
            </w:pPr>
          </w:p>
        </w:tc>
      </w:tr>
      <w:tr w:rsidR="00476B25" w14:paraId="1C5F74F5" w14:textId="77777777" w:rsidTr="009D798F">
        <w:trPr>
          <w:trHeight w:val="284"/>
        </w:trPr>
        <w:tc>
          <w:tcPr>
            <w:tcW w:w="2044" w:type="dxa"/>
            <w:shd w:val="clear" w:color="auto" w:fill="FFFFFF"/>
          </w:tcPr>
          <w:p w14:paraId="41E9B950" w14:textId="46997D15" w:rsidR="00476B25" w:rsidRDefault="00476B25" w:rsidP="0016584C">
            <w:pPr>
              <w:spacing w:before="60" w:after="60"/>
              <w:rPr>
                <w:rFonts w:eastAsia="Times New Roman" w:cs="Arial"/>
                <w:szCs w:val="20"/>
              </w:rPr>
            </w:pPr>
            <w:r>
              <w:rPr>
                <w:rFonts w:eastAsia="Times New Roman" w:cs="Arial"/>
                <w:szCs w:val="20"/>
              </w:rPr>
              <w:t>3.4.11</w:t>
            </w:r>
          </w:p>
        </w:tc>
        <w:tc>
          <w:tcPr>
            <w:tcW w:w="4489" w:type="dxa"/>
            <w:shd w:val="clear" w:color="auto" w:fill="FFFFFF"/>
          </w:tcPr>
          <w:p w14:paraId="3E76FEDD" w14:textId="1BB7FD64" w:rsidR="00476B25" w:rsidRDefault="00476B25">
            <w:pPr>
              <w:keepNext/>
              <w:spacing w:before="60" w:after="60"/>
              <w:rPr>
                <w:rFonts w:eastAsia="Times New Roman" w:cs="Arial"/>
                <w:szCs w:val="20"/>
              </w:rPr>
            </w:pPr>
            <w:r>
              <w:rPr>
                <w:rFonts w:eastAsia="Times New Roman" w:cs="Arial"/>
                <w:szCs w:val="20"/>
              </w:rPr>
              <w:t>Das Projekt</w:t>
            </w:r>
            <w:r w:rsidR="00F5005B">
              <w:rPr>
                <w:rFonts w:eastAsia="Times New Roman" w:cs="Arial"/>
                <w:szCs w:val="20"/>
              </w:rPr>
              <w:t>/die Vorhaben sind</w:t>
            </w:r>
            <w:r>
              <w:rPr>
                <w:rFonts w:eastAsia="Times New Roman" w:cs="Arial"/>
                <w:szCs w:val="20"/>
              </w:rPr>
              <w:t xml:space="preserve"> ohne die Ausstellung von Bescheinigungen für Emissionsverminderungen nicht wirtschaftlich. </w:t>
            </w:r>
          </w:p>
        </w:tc>
        <w:tc>
          <w:tcPr>
            <w:tcW w:w="846" w:type="dxa"/>
          </w:tcPr>
          <w:p w14:paraId="761C4517" w14:textId="77777777" w:rsidR="00476B25" w:rsidRDefault="00476B25" w:rsidP="00476B25">
            <w:pPr>
              <w:keepNext/>
              <w:spacing w:before="60" w:after="60"/>
              <w:jc w:val="center"/>
              <w:rPr>
                <w:rFonts w:eastAsia="Times New Roman" w:cs="Arial"/>
                <w:szCs w:val="20"/>
              </w:rPr>
            </w:pPr>
          </w:p>
        </w:tc>
        <w:tc>
          <w:tcPr>
            <w:tcW w:w="850" w:type="dxa"/>
          </w:tcPr>
          <w:p w14:paraId="35937745" w14:textId="77777777" w:rsidR="00476B25" w:rsidRDefault="00476B25" w:rsidP="00476B25">
            <w:pPr>
              <w:keepNext/>
              <w:spacing w:before="60" w:after="60"/>
              <w:jc w:val="center"/>
              <w:rPr>
                <w:rFonts w:eastAsia="Times New Roman" w:cs="Arial"/>
                <w:szCs w:val="20"/>
              </w:rPr>
            </w:pPr>
          </w:p>
        </w:tc>
        <w:tc>
          <w:tcPr>
            <w:tcW w:w="838" w:type="dxa"/>
          </w:tcPr>
          <w:p w14:paraId="75536BE7" w14:textId="77777777" w:rsidR="00476B25" w:rsidRDefault="00476B25" w:rsidP="00476B25">
            <w:pPr>
              <w:keepNext/>
              <w:spacing w:before="60" w:after="60"/>
              <w:jc w:val="center"/>
              <w:rPr>
                <w:rFonts w:eastAsia="Times New Roman" w:cs="Arial"/>
                <w:szCs w:val="20"/>
              </w:rPr>
            </w:pPr>
          </w:p>
        </w:tc>
      </w:tr>
      <w:tr w:rsidR="00DD668F" w14:paraId="7E4322C9" w14:textId="77777777" w:rsidTr="009D798F">
        <w:trPr>
          <w:trHeight w:val="284"/>
        </w:trPr>
        <w:tc>
          <w:tcPr>
            <w:tcW w:w="2044" w:type="dxa"/>
            <w:shd w:val="clear" w:color="auto" w:fill="FFFFFF"/>
          </w:tcPr>
          <w:p w14:paraId="6C541656" w14:textId="6572307C" w:rsidR="00DD668F" w:rsidRDefault="00DD668F" w:rsidP="000C25E6">
            <w:pPr>
              <w:spacing w:before="60" w:after="60"/>
              <w:rPr>
                <w:rFonts w:eastAsia="Times New Roman" w:cs="Arial"/>
                <w:szCs w:val="20"/>
              </w:rPr>
            </w:pPr>
            <w:r>
              <w:rPr>
                <w:rFonts w:eastAsia="Times New Roman" w:cs="Arial"/>
                <w:szCs w:val="20"/>
              </w:rPr>
              <w:t>3.4.12</w:t>
            </w:r>
          </w:p>
        </w:tc>
        <w:tc>
          <w:tcPr>
            <w:tcW w:w="4489" w:type="dxa"/>
            <w:shd w:val="clear" w:color="auto" w:fill="FFFFFF"/>
          </w:tcPr>
          <w:p w14:paraId="70E9E484" w14:textId="5F9C3F3D" w:rsidR="00DD668F" w:rsidRDefault="00DD668F" w:rsidP="00DD668F">
            <w:pPr>
              <w:keepNext/>
              <w:spacing w:before="60" w:after="60"/>
              <w:rPr>
                <w:rFonts w:eastAsia="Times New Roman" w:cs="Arial"/>
                <w:szCs w:val="20"/>
              </w:rPr>
            </w:pPr>
            <w:r>
              <w:rPr>
                <w:rFonts w:eastAsia="Times New Roman" w:cs="Arial"/>
                <w:szCs w:val="20"/>
              </w:rPr>
              <w:t>Der Beitrag aus dem Erlös der Bescheinigungen leistet einen relevanten Beitrag zur Überwindung der Unwirtschaftlichkeit:</w:t>
            </w:r>
            <w:r>
              <w:rPr>
                <w:rFonts w:eastAsia="Times New Roman" w:cs="Arial"/>
                <w:szCs w:val="20"/>
              </w:rPr>
              <w:br/>
              <w:t xml:space="preserve">Die in </w:t>
            </w:r>
            <w:r w:rsidRPr="00FE5ECA">
              <w:rPr>
                <w:rFonts w:eastAsia="Times New Roman" w:cs="Arial"/>
                <w:szCs w:val="20"/>
              </w:rPr>
              <w:t xml:space="preserve">Kapitel 5 VoMi-VVS </w:t>
            </w:r>
            <w:r>
              <w:rPr>
                <w:rFonts w:eastAsia="Times New Roman" w:cs="Arial"/>
                <w:szCs w:val="20"/>
              </w:rPr>
              <w:t>aufgeführten Mindestanforderungen sind erfüllt.</w:t>
            </w:r>
          </w:p>
        </w:tc>
        <w:tc>
          <w:tcPr>
            <w:tcW w:w="846" w:type="dxa"/>
          </w:tcPr>
          <w:p w14:paraId="57F07EC8" w14:textId="77777777" w:rsidR="00DD668F" w:rsidRDefault="00DD668F" w:rsidP="00DD668F">
            <w:pPr>
              <w:keepNext/>
              <w:spacing w:before="60" w:after="60"/>
              <w:jc w:val="center"/>
              <w:rPr>
                <w:rFonts w:eastAsia="Times New Roman" w:cs="Arial"/>
                <w:szCs w:val="20"/>
              </w:rPr>
            </w:pPr>
          </w:p>
        </w:tc>
        <w:tc>
          <w:tcPr>
            <w:tcW w:w="850" w:type="dxa"/>
          </w:tcPr>
          <w:p w14:paraId="403CAEF9" w14:textId="77777777" w:rsidR="00DD668F" w:rsidRDefault="00DD668F" w:rsidP="00DD668F">
            <w:pPr>
              <w:keepNext/>
              <w:spacing w:before="60" w:after="60"/>
              <w:jc w:val="center"/>
              <w:rPr>
                <w:rFonts w:eastAsia="Times New Roman" w:cs="Arial"/>
                <w:szCs w:val="20"/>
              </w:rPr>
            </w:pPr>
          </w:p>
        </w:tc>
        <w:tc>
          <w:tcPr>
            <w:tcW w:w="838" w:type="dxa"/>
          </w:tcPr>
          <w:p w14:paraId="73116B02" w14:textId="77777777" w:rsidR="00DD668F" w:rsidRDefault="00DD668F" w:rsidP="00DD668F">
            <w:pPr>
              <w:keepNext/>
              <w:spacing w:before="60" w:after="60"/>
              <w:jc w:val="center"/>
              <w:rPr>
                <w:rFonts w:eastAsia="Times New Roman" w:cs="Arial"/>
                <w:szCs w:val="20"/>
              </w:rPr>
            </w:pPr>
          </w:p>
        </w:tc>
      </w:tr>
      <w:tr w:rsidR="00DD668F" w14:paraId="4E042722" w14:textId="77777777" w:rsidTr="009D798F">
        <w:trPr>
          <w:trHeight w:val="284"/>
        </w:trPr>
        <w:tc>
          <w:tcPr>
            <w:tcW w:w="2044" w:type="dxa"/>
            <w:shd w:val="clear" w:color="auto" w:fill="FFFFFF"/>
          </w:tcPr>
          <w:p w14:paraId="4065AEFF" w14:textId="588DB57A" w:rsidR="00DD668F" w:rsidRDefault="00DD668F" w:rsidP="000C25E6">
            <w:pPr>
              <w:spacing w:before="60" w:after="60"/>
              <w:rPr>
                <w:rFonts w:eastAsia="Times New Roman" w:cs="Arial"/>
                <w:szCs w:val="20"/>
              </w:rPr>
            </w:pPr>
            <w:r>
              <w:rPr>
                <w:rFonts w:eastAsia="Times New Roman" w:cs="Arial"/>
                <w:szCs w:val="20"/>
              </w:rPr>
              <w:t>3.4.13</w:t>
            </w:r>
          </w:p>
        </w:tc>
        <w:tc>
          <w:tcPr>
            <w:tcW w:w="4489" w:type="dxa"/>
            <w:shd w:val="clear" w:color="auto" w:fill="FFFFFF"/>
          </w:tcPr>
          <w:p w14:paraId="17F7456E" w14:textId="3F477687" w:rsidR="00DD668F" w:rsidRDefault="00DD668F" w:rsidP="00DD668F">
            <w:pPr>
              <w:keepNext/>
              <w:spacing w:before="60" w:after="60"/>
              <w:rPr>
                <w:rFonts w:eastAsia="Times New Roman" w:cs="Arial"/>
                <w:szCs w:val="20"/>
              </w:rPr>
            </w:pPr>
            <w:r>
              <w:rPr>
                <w:rFonts w:eastAsia="Times New Roman" w:cs="Arial"/>
                <w:szCs w:val="20"/>
              </w:rPr>
              <w:t>Falls 3.4.12 nicht zutrifft resp. nicht anwendbar ist:</w:t>
            </w:r>
            <w:r>
              <w:rPr>
                <w:rFonts w:eastAsia="Times New Roman" w:cs="Arial"/>
                <w:szCs w:val="20"/>
              </w:rPr>
              <w:br/>
              <w:t xml:space="preserve">Die Begründung, warum die finanzielle Zusätzlichkeit dennoch erfüllt ist, ist plausibel und nachvollziehbar. </w:t>
            </w:r>
          </w:p>
        </w:tc>
        <w:tc>
          <w:tcPr>
            <w:tcW w:w="846" w:type="dxa"/>
          </w:tcPr>
          <w:p w14:paraId="042F49CF" w14:textId="77777777" w:rsidR="00DD668F" w:rsidRDefault="00DD668F" w:rsidP="00DD668F">
            <w:pPr>
              <w:keepNext/>
              <w:spacing w:before="60" w:after="60"/>
              <w:jc w:val="center"/>
              <w:rPr>
                <w:rFonts w:eastAsia="Times New Roman" w:cs="Arial"/>
                <w:szCs w:val="20"/>
              </w:rPr>
            </w:pPr>
          </w:p>
        </w:tc>
        <w:tc>
          <w:tcPr>
            <w:tcW w:w="850" w:type="dxa"/>
          </w:tcPr>
          <w:p w14:paraId="252F2A32" w14:textId="77777777" w:rsidR="00DD668F" w:rsidRDefault="00DD668F" w:rsidP="00DD668F">
            <w:pPr>
              <w:keepNext/>
              <w:spacing w:before="60" w:after="60"/>
              <w:jc w:val="center"/>
              <w:rPr>
                <w:rFonts w:eastAsia="Times New Roman" w:cs="Arial"/>
                <w:szCs w:val="20"/>
              </w:rPr>
            </w:pPr>
          </w:p>
        </w:tc>
        <w:tc>
          <w:tcPr>
            <w:tcW w:w="838" w:type="dxa"/>
          </w:tcPr>
          <w:p w14:paraId="1D728926" w14:textId="77777777" w:rsidR="00DD668F" w:rsidRDefault="00DD668F" w:rsidP="00DD668F">
            <w:pPr>
              <w:keepNext/>
              <w:spacing w:before="60" w:after="60"/>
              <w:jc w:val="center"/>
              <w:rPr>
                <w:rFonts w:eastAsia="Times New Roman" w:cs="Arial"/>
                <w:szCs w:val="20"/>
              </w:rPr>
            </w:pPr>
          </w:p>
        </w:tc>
      </w:tr>
      <w:tr w:rsidR="00DD668F" w14:paraId="2B5ED26B" w14:textId="77777777" w:rsidTr="009D798F">
        <w:trPr>
          <w:trHeight w:val="284"/>
        </w:trPr>
        <w:tc>
          <w:tcPr>
            <w:tcW w:w="2044" w:type="dxa"/>
            <w:shd w:val="clear" w:color="auto" w:fill="FFFFFF"/>
          </w:tcPr>
          <w:p w14:paraId="405F2E7F" w14:textId="1FF525C6" w:rsidR="00DD668F" w:rsidRDefault="00DD668F" w:rsidP="000C25E6">
            <w:pPr>
              <w:spacing w:before="60" w:after="60"/>
              <w:rPr>
                <w:rFonts w:eastAsia="Times New Roman" w:cs="Arial"/>
                <w:szCs w:val="20"/>
              </w:rPr>
            </w:pPr>
            <w:r>
              <w:rPr>
                <w:rFonts w:eastAsia="Times New Roman" w:cs="Arial"/>
                <w:szCs w:val="20"/>
              </w:rPr>
              <w:t>3.4.14</w:t>
            </w:r>
          </w:p>
        </w:tc>
        <w:tc>
          <w:tcPr>
            <w:tcW w:w="4489" w:type="dxa"/>
            <w:shd w:val="clear" w:color="auto" w:fill="FFFFFF"/>
          </w:tcPr>
          <w:p w14:paraId="1E878878" w14:textId="3AAF7E7D" w:rsidR="00DD668F" w:rsidRDefault="00DD668F" w:rsidP="00DD668F">
            <w:pPr>
              <w:keepNext/>
              <w:spacing w:before="60" w:after="60"/>
              <w:rPr>
                <w:rFonts w:eastAsia="Times New Roman" w:cs="Arial"/>
                <w:szCs w:val="20"/>
              </w:rPr>
            </w:pPr>
            <w:r>
              <w:rPr>
                <w:rFonts w:eastAsia="Times New Roman" w:cs="Arial"/>
                <w:szCs w:val="20"/>
              </w:rPr>
              <w:t>Die Sensitivitätsanalyse ist korrekt. (Alle Parameter, die einen signifikanten Einfluss auf die Wirtschaftlichkeit haben, sind identifiziert und werden berücksichtigt.)</w:t>
            </w:r>
            <w:r>
              <w:rPr>
                <w:rFonts w:eastAsia="Times New Roman" w:cs="Arial"/>
                <w:szCs w:val="20"/>
              </w:rPr>
              <w:br/>
              <w:t xml:space="preserve">(vgl. Abschnitt </w:t>
            </w:r>
            <w:r w:rsidR="00BB12A1">
              <w:rPr>
                <w:rFonts w:eastAsia="Times New Roman" w:cs="Arial"/>
                <w:szCs w:val="20"/>
              </w:rPr>
              <w:t>6.3.2</w:t>
            </w:r>
            <w:r>
              <w:rPr>
                <w:rFonts w:eastAsia="Times New Roman" w:cs="Arial"/>
                <w:szCs w:val="20"/>
              </w:rPr>
              <w:t xml:space="preserve"> VoMi-KOP und Kapitel 5 VoMi-VVS)</w:t>
            </w:r>
          </w:p>
        </w:tc>
        <w:tc>
          <w:tcPr>
            <w:tcW w:w="846" w:type="dxa"/>
          </w:tcPr>
          <w:p w14:paraId="508B1E43" w14:textId="77777777" w:rsidR="00DD668F" w:rsidRDefault="00DD668F" w:rsidP="00DD668F">
            <w:pPr>
              <w:keepNext/>
              <w:spacing w:before="60" w:after="60"/>
              <w:jc w:val="center"/>
              <w:rPr>
                <w:rFonts w:eastAsia="Times New Roman" w:cs="Arial"/>
                <w:szCs w:val="20"/>
              </w:rPr>
            </w:pPr>
          </w:p>
        </w:tc>
        <w:tc>
          <w:tcPr>
            <w:tcW w:w="850" w:type="dxa"/>
          </w:tcPr>
          <w:p w14:paraId="0414D2CD" w14:textId="77777777" w:rsidR="00DD668F" w:rsidRDefault="00DD668F" w:rsidP="00DD668F">
            <w:pPr>
              <w:keepNext/>
              <w:spacing w:before="60" w:after="60"/>
              <w:jc w:val="center"/>
              <w:rPr>
                <w:rFonts w:eastAsia="Times New Roman" w:cs="Arial"/>
                <w:szCs w:val="20"/>
              </w:rPr>
            </w:pPr>
          </w:p>
        </w:tc>
        <w:tc>
          <w:tcPr>
            <w:tcW w:w="838" w:type="dxa"/>
          </w:tcPr>
          <w:p w14:paraId="2DE7A983" w14:textId="77777777" w:rsidR="00DD668F" w:rsidRDefault="00DD668F" w:rsidP="00DD668F">
            <w:pPr>
              <w:keepNext/>
              <w:spacing w:before="60" w:after="60"/>
              <w:jc w:val="center"/>
              <w:rPr>
                <w:rFonts w:eastAsia="Times New Roman" w:cs="Arial"/>
                <w:szCs w:val="20"/>
              </w:rPr>
            </w:pPr>
          </w:p>
        </w:tc>
      </w:tr>
      <w:tr w:rsidR="00DD668F" w14:paraId="6CC4F186" w14:textId="77777777" w:rsidTr="009D798F">
        <w:trPr>
          <w:trHeight w:val="284"/>
        </w:trPr>
        <w:tc>
          <w:tcPr>
            <w:tcW w:w="2044" w:type="dxa"/>
            <w:shd w:val="clear" w:color="auto" w:fill="FFFFFF"/>
          </w:tcPr>
          <w:p w14:paraId="538EB76F" w14:textId="0D612E3D" w:rsidR="00DD668F" w:rsidRDefault="00DD668F" w:rsidP="0016584C">
            <w:pPr>
              <w:spacing w:before="60" w:after="60"/>
              <w:rPr>
                <w:rFonts w:eastAsia="Times New Roman" w:cs="Arial"/>
                <w:szCs w:val="20"/>
              </w:rPr>
            </w:pPr>
            <w:r>
              <w:rPr>
                <w:rFonts w:eastAsia="Times New Roman" w:cs="Arial"/>
                <w:szCs w:val="20"/>
              </w:rPr>
              <w:t>3.4.15</w:t>
            </w:r>
          </w:p>
        </w:tc>
        <w:tc>
          <w:tcPr>
            <w:tcW w:w="4489" w:type="dxa"/>
            <w:shd w:val="clear" w:color="auto" w:fill="FFFFFF"/>
          </w:tcPr>
          <w:p w14:paraId="251FF1FF" w14:textId="3179321E" w:rsidR="00DD668F" w:rsidRDefault="00DD668F" w:rsidP="00DD668F">
            <w:pPr>
              <w:keepNext/>
              <w:spacing w:before="60" w:after="60"/>
              <w:rPr>
                <w:rFonts w:eastAsia="Times New Roman" w:cs="Arial"/>
                <w:szCs w:val="20"/>
              </w:rPr>
            </w:pPr>
            <w:r>
              <w:rPr>
                <w:rFonts w:eastAsia="Times New Roman" w:cs="Arial"/>
                <w:szCs w:val="20"/>
              </w:rPr>
              <w:t xml:space="preserve">Die Sensitivitätsanalyse ist robust (mindestens 10% Abweichung aller Hauptparameter, +/- 20% bei Baukosten grosser technischer Anlagen, +/- 25% bei Biogasanlagen). </w:t>
            </w:r>
            <w:r>
              <w:rPr>
                <w:rFonts w:eastAsia="Times New Roman" w:cs="Arial"/>
                <w:szCs w:val="20"/>
              </w:rPr>
              <w:br/>
              <w:t xml:space="preserve">(vgl. Abschnitt </w:t>
            </w:r>
            <w:r w:rsidR="00BB12A1">
              <w:rPr>
                <w:rFonts w:eastAsia="Times New Roman" w:cs="Arial"/>
                <w:szCs w:val="20"/>
              </w:rPr>
              <w:t>6.3.2</w:t>
            </w:r>
            <w:r>
              <w:rPr>
                <w:rFonts w:eastAsia="Times New Roman" w:cs="Arial"/>
                <w:szCs w:val="20"/>
              </w:rPr>
              <w:t xml:space="preserve"> VoMi-KOP und Kapitel 5 VoMi-VVS)</w:t>
            </w:r>
          </w:p>
        </w:tc>
        <w:tc>
          <w:tcPr>
            <w:tcW w:w="846" w:type="dxa"/>
          </w:tcPr>
          <w:p w14:paraId="559380DA" w14:textId="77777777" w:rsidR="00DD668F" w:rsidRDefault="00DD668F" w:rsidP="00DD668F">
            <w:pPr>
              <w:keepNext/>
              <w:spacing w:before="60" w:after="60"/>
              <w:jc w:val="center"/>
              <w:rPr>
                <w:rFonts w:eastAsia="Times New Roman" w:cs="Arial"/>
                <w:szCs w:val="20"/>
              </w:rPr>
            </w:pPr>
          </w:p>
        </w:tc>
        <w:tc>
          <w:tcPr>
            <w:tcW w:w="850" w:type="dxa"/>
          </w:tcPr>
          <w:p w14:paraId="16C31466" w14:textId="77777777" w:rsidR="00DD668F" w:rsidRDefault="00DD668F" w:rsidP="00DD668F">
            <w:pPr>
              <w:keepNext/>
              <w:spacing w:before="60" w:after="60"/>
              <w:jc w:val="center"/>
              <w:rPr>
                <w:rFonts w:eastAsia="Times New Roman" w:cs="Arial"/>
                <w:szCs w:val="20"/>
              </w:rPr>
            </w:pPr>
          </w:p>
        </w:tc>
        <w:tc>
          <w:tcPr>
            <w:tcW w:w="838" w:type="dxa"/>
          </w:tcPr>
          <w:p w14:paraId="54F2416E" w14:textId="77777777" w:rsidR="00DD668F" w:rsidRDefault="00DD668F" w:rsidP="00DD668F">
            <w:pPr>
              <w:keepNext/>
              <w:spacing w:before="60" w:after="60"/>
              <w:jc w:val="center"/>
              <w:rPr>
                <w:rFonts w:eastAsia="Times New Roman" w:cs="Arial"/>
                <w:szCs w:val="20"/>
              </w:rPr>
            </w:pPr>
          </w:p>
        </w:tc>
      </w:tr>
      <w:tr w:rsidR="00AB6056" w14:paraId="0275672A" w14:textId="77777777" w:rsidTr="009D798F">
        <w:trPr>
          <w:trHeight w:val="284"/>
        </w:trPr>
        <w:tc>
          <w:tcPr>
            <w:tcW w:w="2044" w:type="dxa"/>
            <w:shd w:val="clear" w:color="auto" w:fill="FFFFFF"/>
          </w:tcPr>
          <w:p w14:paraId="0A0056DA" w14:textId="323B7EC1" w:rsidR="00AB6056" w:rsidRDefault="00AB6056" w:rsidP="00AB6056">
            <w:pPr>
              <w:spacing w:before="60" w:after="60"/>
              <w:rPr>
                <w:rFonts w:eastAsia="Times New Roman" w:cs="Arial"/>
                <w:szCs w:val="20"/>
              </w:rPr>
            </w:pPr>
            <w:r>
              <w:rPr>
                <w:rFonts w:eastAsia="Times New Roman" w:cs="Arial"/>
                <w:szCs w:val="20"/>
              </w:rPr>
              <w:t>3.4.16</w:t>
            </w:r>
          </w:p>
        </w:tc>
        <w:tc>
          <w:tcPr>
            <w:tcW w:w="4489" w:type="dxa"/>
            <w:shd w:val="clear" w:color="auto" w:fill="FFFFFF"/>
          </w:tcPr>
          <w:p w14:paraId="4A10976D" w14:textId="1AB8657A" w:rsidR="00AB6056" w:rsidRDefault="00AB6056" w:rsidP="00AB6056">
            <w:pPr>
              <w:keepNext/>
              <w:spacing w:before="60" w:after="60"/>
              <w:rPr>
                <w:rFonts w:eastAsia="Times New Roman" w:cs="Arial"/>
                <w:szCs w:val="20"/>
              </w:rPr>
            </w:pPr>
            <w:r>
              <w:t xml:space="preserve">Der </w:t>
            </w:r>
            <w:r w:rsidRPr="00B23216">
              <w:t>Zusätzlichkeitsnachweis</w:t>
            </w:r>
            <w:r>
              <w:t xml:space="preserve"> ist nachvollziehbar und überprüfbar.</w:t>
            </w:r>
          </w:p>
        </w:tc>
        <w:tc>
          <w:tcPr>
            <w:tcW w:w="846" w:type="dxa"/>
          </w:tcPr>
          <w:p w14:paraId="798E0D35" w14:textId="77777777" w:rsidR="00AB6056" w:rsidRDefault="00AB6056" w:rsidP="00AB6056">
            <w:pPr>
              <w:keepNext/>
              <w:spacing w:before="60" w:after="60"/>
              <w:jc w:val="center"/>
              <w:rPr>
                <w:rFonts w:eastAsia="Times New Roman" w:cs="Arial"/>
                <w:szCs w:val="20"/>
              </w:rPr>
            </w:pPr>
          </w:p>
        </w:tc>
        <w:tc>
          <w:tcPr>
            <w:tcW w:w="850" w:type="dxa"/>
          </w:tcPr>
          <w:p w14:paraId="599D9793" w14:textId="77777777" w:rsidR="00AB6056" w:rsidRDefault="00AB6056" w:rsidP="00AB6056">
            <w:pPr>
              <w:keepNext/>
              <w:spacing w:before="60" w:after="60"/>
              <w:jc w:val="center"/>
              <w:rPr>
                <w:rFonts w:eastAsia="Times New Roman" w:cs="Arial"/>
                <w:szCs w:val="20"/>
              </w:rPr>
            </w:pPr>
          </w:p>
        </w:tc>
        <w:tc>
          <w:tcPr>
            <w:tcW w:w="838" w:type="dxa"/>
          </w:tcPr>
          <w:p w14:paraId="0DCCBCD8" w14:textId="77777777" w:rsidR="00AB6056" w:rsidRDefault="00AB6056" w:rsidP="00AB6056">
            <w:pPr>
              <w:keepNext/>
              <w:spacing w:before="60" w:after="60"/>
              <w:jc w:val="center"/>
              <w:rPr>
                <w:rFonts w:eastAsia="Times New Roman" w:cs="Arial"/>
                <w:szCs w:val="20"/>
              </w:rPr>
            </w:pPr>
          </w:p>
        </w:tc>
      </w:tr>
      <w:tr w:rsidR="00AB6056" w14:paraId="241C74C6" w14:textId="77777777" w:rsidTr="00CD5DAB">
        <w:trPr>
          <w:trHeight w:val="284"/>
        </w:trPr>
        <w:tc>
          <w:tcPr>
            <w:tcW w:w="9067" w:type="dxa"/>
            <w:gridSpan w:val="5"/>
            <w:shd w:val="clear" w:color="auto" w:fill="FFFFFF"/>
          </w:tcPr>
          <w:p w14:paraId="0EBDD837" w14:textId="7C80A158" w:rsidR="00AB6056" w:rsidRDefault="00AB6056" w:rsidP="00AB6056">
            <w:pPr>
              <w:keepNext/>
              <w:spacing w:before="60" w:after="60"/>
              <w:rPr>
                <w:rFonts w:eastAsia="Times New Roman" w:cs="Arial"/>
                <w:szCs w:val="20"/>
              </w:rPr>
            </w:pPr>
            <w:r>
              <w:rPr>
                <w:rFonts w:eastAsia="Times New Roman" w:cs="Arial"/>
                <w:szCs w:val="20"/>
              </w:rPr>
              <w:t>Nur für Programme</w:t>
            </w:r>
          </w:p>
        </w:tc>
      </w:tr>
      <w:tr w:rsidR="00AB6056" w14:paraId="38F9F29D" w14:textId="77777777" w:rsidTr="009D798F">
        <w:trPr>
          <w:trHeight w:val="284"/>
        </w:trPr>
        <w:tc>
          <w:tcPr>
            <w:tcW w:w="2044" w:type="dxa"/>
            <w:shd w:val="clear" w:color="auto" w:fill="FFFFFF"/>
          </w:tcPr>
          <w:p w14:paraId="213683A2" w14:textId="71339454" w:rsidR="00AB6056" w:rsidRDefault="00AB6056" w:rsidP="00AB6056">
            <w:pPr>
              <w:spacing w:before="60" w:after="60"/>
              <w:rPr>
                <w:rFonts w:eastAsia="Times New Roman" w:cs="Arial"/>
                <w:szCs w:val="20"/>
              </w:rPr>
            </w:pPr>
            <w:r>
              <w:rPr>
                <w:rFonts w:eastAsia="Times New Roman" w:cs="Arial"/>
                <w:szCs w:val="20"/>
              </w:rPr>
              <w:t>3.4.17</w:t>
            </w:r>
          </w:p>
        </w:tc>
        <w:tc>
          <w:tcPr>
            <w:tcW w:w="4489" w:type="dxa"/>
            <w:shd w:val="clear" w:color="auto" w:fill="FFFFFF"/>
          </w:tcPr>
          <w:p w14:paraId="2B2D3C61" w14:textId="77777777" w:rsidR="00AB6056" w:rsidRDefault="00AB6056" w:rsidP="00AB6056">
            <w:pPr>
              <w:keepNext/>
              <w:spacing w:before="60" w:after="60"/>
              <w:rPr>
                <w:rFonts w:eastAsia="Times New Roman" w:cs="Arial"/>
                <w:szCs w:val="20"/>
              </w:rPr>
            </w:pPr>
            <w:r w:rsidRPr="00F614A7">
              <w:rPr>
                <w:rFonts w:eastAsia="Times New Roman" w:cs="Arial"/>
                <w:szCs w:val="20"/>
              </w:rPr>
              <w:t xml:space="preserve">Die Zusätzlichkeit </w:t>
            </w:r>
            <w:r>
              <w:rPr>
                <w:rFonts w:eastAsia="Times New Roman" w:cs="Arial"/>
                <w:szCs w:val="20"/>
              </w:rPr>
              <w:t>der Vorhaben ist in der Programmbeschreibung:</w:t>
            </w:r>
          </w:p>
          <w:p w14:paraId="7C82CE43" w14:textId="472EB8D0" w:rsidR="00AB6056" w:rsidRDefault="00AB6056" w:rsidP="00DF2BE9">
            <w:pPr>
              <w:pStyle w:val="Paragraphedeliste"/>
              <w:keepNext/>
              <w:numPr>
                <w:ilvl w:val="0"/>
                <w:numId w:val="41"/>
              </w:numPr>
              <w:spacing w:before="60" w:after="60"/>
              <w:ind w:left="399"/>
              <w:rPr>
                <w:rFonts w:eastAsia="Times New Roman" w:cs="Arial"/>
                <w:szCs w:val="20"/>
              </w:rPr>
            </w:pPr>
            <w:r>
              <w:rPr>
                <w:rFonts w:eastAsia="Times New Roman" w:cs="Arial"/>
                <w:szCs w:val="20"/>
              </w:rPr>
              <w:t>e</w:t>
            </w:r>
            <w:r w:rsidRPr="004A70AF">
              <w:rPr>
                <w:rFonts w:eastAsia="Times New Roman" w:cs="Arial"/>
                <w:szCs w:val="20"/>
              </w:rPr>
              <w:t xml:space="preserve">ntweder anhand </w:t>
            </w:r>
            <w:r w:rsidRPr="00DF2BE9">
              <w:rPr>
                <w:rFonts w:eastAsia="Times New Roman" w:cs="Arial"/>
                <w:i/>
                <w:szCs w:val="20"/>
              </w:rPr>
              <w:t>eines repräsentativen Vorhabens</w:t>
            </w:r>
            <w:r w:rsidRPr="004A70AF">
              <w:rPr>
                <w:rFonts w:eastAsia="Times New Roman" w:cs="Arial"/>
                <w:szCs w:val="20"/>
              </w:rPr>
              <w:t xml:space="preserve"> belegt und stellt sicher, dass damit für alle </w:t>
            </w:r>
            <w:r w:rsidRPr="007D193C">
              <w:rPr>
                <w:rFonts w:eastAsia="Times New Roman" w:cs="Arial"/>
                <w:szCs w:val="20"/>
              </w:rPr>
              <w:t>Vorhaben, welche die Aufnahmekriterien des Programms erfüllen, Art. 5 und 5a CO</w:t>
            </w:r>
            <w:r w:rsidRPr="007D193C">
              <w:rPr>
                <w:rFonts w:eastAsia="Times New Roman" w:cs="Arial"/>
                <w:szCs w:val="20"/>
                <w:vertAlign w:val="subscript"/>
              </w:rPr>
              <w:t>2</w:t>
            </w:r>
            <w:r w:rsidRPr="007D193C">
              <w:rPr>
                <w:rFonts w:eastAsia="Times New Roman" w:cs="Arial"/>
                <w:szCs w:val="20"/>
              </w:rPr>
              <w:t xml:space="preserve">-Verordnung erfüllt </w:t>
            </w:r>
            <w:r w:rsidRPr="00EE3F7C">
              <w:rPr>
                <w:rFonts w:eastAsia="Times New Roman" w:cs="Arial"/>
                <w:szCs w:val="20"/>
              </w:rPr>
              <w:t>ist</w:t>
            </w:r>
            <w:r w:rsidRPr="002A173F">
              <w:rPr>
                <w:rFonts w:eastAsia="Times New Roman" w:cs="Arial"/>
                <w:szCs w:val="20"/>
              </w:rPr>
              <w:t>.</w:t>
            </w:r>
            <w:r>
              <w:rPr>
                <w:rFonts w:eastAsia="Times New Roman" w:cs="Arial"/>
                <w:szCs w:val="20"/>
              </w:rPr>
              <w:t xml:space="preserve"> </w:t>
            </w:r>
            <w:r w:rsidRPr="004A70AF">
              <w:rPr>
                <w:rFonts w:eastAsia="Times New Roman" w:cs="Arial"/>
                <w:szCs w:val="20"/>
              </w:rPr>
              <w:t xml:space="preserve">Dies bedeutet, dass neue Vorhaben nicht </w:t>
            </w:r>
            <w:r w:rsidRPr="004A70AF">
              <w:rPr>
                <w:rFonts w:eastAsia="Times New Roman" w:cs="Arial"/>
                <w:szCs w:val="20"/>
              </w:rPr>
              <w:lastRenderedPageBreak/>
              <w:t>mehr einzeln auf die Unwirtschaftlichkeit überprüft werden müssen</w:t>
            </w:r>
            <w:r w:rsidRPr="007D193C">
              <w:rPr>
                <w:rFonts w:eastAsia="Times New Roman" w:cs="Arial"/>
                <w:szCs w:val="20"/>
              </w:rPr>
              <w:t>.</w:t>
            </w:r>
          </w:p>
          <w:p w14:paraId="4364AF73" w14:textId="3402BCF7" w:rsidR="00AB6056" w:rsidRPr="004A70AF" w:rsidRDefault="00AB6056" w:rsidP="00DF2BE9">
            <w:pPr>
              <w:pStyle w:val="Paragraphedeliste"/>
              <w:keepNext/>
              <w:numPr>
                <w:ilvl w:val="0"/>
                <w:numId w:val="41"/>
              </w:numPr>
              <w:spacing w:before="60" w:after="60"/>
              <w:ind w:left="399"/>
              <w:rPr>
                <w:rFonts w:eastAsia="Times New Roman" w:cs="Arial"/>
                <w:szCs w:val="20"/>
              </w:rPr>
            </w:pPr>
            <w:r>
              <w:rPr>
                <w:rFonts w:eastAsia="Times New Roman" w:cs="Arial"/>
                <w:szCs w:val="20"/>
              </w:rPr>
              <w:t xml:space="preserve">oder bei den Aufnahmekriterien ist festgehalten, dass ein </w:t>
            </w:r>
            <w:r w:rsidRPr="00DF2BE9">
              <w:rPr>
                <w:rFonts w:eastAsia="Times New Roman" w:cs="Arial"/>
                <w:i/>
                <w:szCs w:val="20"/>
              </w:rPr>
              <w:t>individueller Nachweis der Unwirtschaftlichkeit für jedes Vorhaben</w:t>
            </w:r>
            <w:r>
              <w:rPr>
                <w:rFonts w:eastAsia="Times New Roman" w:cs="Arial"/>
                <w:szCs w:val="20"/>
              </w:rPr>
              <w:t xml:space="preserve"> durchgeführt werden muss</w:t>
            </w:r>
            <w:r>
              <w:rPr>
                <w:rStyle w:val="Appelnotedebasdep"/>
                <w:rFonts w:eastAsia="Times New Roman" w:cs="Arial"/>
                <w:szCs w:val="20"/>
              </w:rPr>
              <w:footnoteReference w:id="21"/>
            </w:r>
            <w:r>
              <w:rPr>
                <w:rFonts w:eastAsia="Times New Roman" w:cs="Arial"/>
                <w:szCs w:val="20"/>
              </w:rPr>
              <w:t>, und das Vorhaben nur bei der so nachgewiesenen Zusätzlichkeit ins Programm aufgenommen werden kann.</w:t>
            </w:r>
          </w:p>
        </w:tc>
        <w:tc>
          <w:tcPr>
            <w:tcW w:w="846" w:type="dxa"/>
          </w:tcPr>
          <w:p w14:paraId="08ABA134" w14:textId="77777777" w:rsidR="00AB6056" w:rsidRDefault="00AB6056" w:rsidP="00AB6056">
            <w:pPr>
              <w:keepNext/>
              <w:spacing w:before="60" w:after="60"/>
              <w:jc w:val="center"/>
              <w:rPr>
                <w:rFonts w:eastAsia="Times New Roman" w:cs="Arial"/>
                <w:szCs w:val="20"/>
              </w:rPr>
            </w:pPr>
          </w:p>
        </w:tc>
        <w:tc>
          <w:tcPr>
            <w:tcW w:w="850" w:type="dxa"/>
          </w:tcPr>
          <w:p w14:paraId="3B53F3E0" w14:textId="77777777" w:rsidR="00AB6056" w:rsidRDefault="00AB6056" w:rsidP="00AB6056">
            <w:pPr>
              <w:keepNext/>
              <w:spacing w:before="60" w:after="60"/>
              <w:jc w:val="center"/>
              <w:rPr>
                <w:rFonts w:eastAsia="Times New Roman" w:cs="Arial"/>
                <w:szCs w:val="20"/>
              </w:rPr>
            </w:pPr>
          </w:p>
        </w:tc>
        <w:tc>
          <w:tcPr>
            <w:tcW w:w="838" w:type="dxa"/>
          </w:tcPr>
          <w:p w14:paraId="1EBFA3C1" w14:textId="77777777" w:rsidR="00AB6056" w:rsidRDefault="00AB6056" w:rsidP="00AB6056">
            <w:pPr>
              <w:keepNext/>
              <w:spacing w:before="60" w:after="60"/>
              <w:jc w:val="center"/>
              <w:rPr>
                <w:rFonts w:eastAsia="Times New Roman" w:cs="Arial"/>
                <w:szCs w:val="20"/>
              </w:rPr>
            </w:pPr>
          </w:p>
        </w:tc>
      </w:tr>
      <w:tr w:rsidR="00AB6056" w:rsidRPr="00107485" w14:paraId="6F78B3EF" w14:textId="77777777" w:rsidTr="009D798F">
        <w:trPr>
          <w:trHeight w:val="284"/>
        </w:trPr>
        <w:tc>
          <w:tcPr>
            <w:tcW w:w="2044" w:type="dxa"/>
            <w:shd w:val="clear" w:color="auto" w:fill="FFFFFF"/>
          </w:tcPr>
          <w:p w14:paraId="3C4518ED" w14:textId="13D43839" w:rsidR="00AB6056" w:rsidRPr="00107485" w:rsidRDefault="00AB6056" w:rsidP="004C4C81">
            <w:pPr>
              <w:spacing w:before="60" w:after="60"/>
              <w:rPr>
                <w:rFonts w:eastAsia="Times New Roman" w:cs="Arial"/>
                <w:szCs w:val="20"/>
              </w:rPr>
            </w:pPr>
            <w:r w:rsidRPr="00107485">
              <w:rPr>
                <w:rFonts w:eastAsia="Times New Roman" w:cs="Arial"/>
                <w:szCs w:val="20"/>
              </w:rPr>
              <w:t>3.4.1</w:t>
            </w:r>
            <w:r w:rsidR="004C4C81" w:rsidRPr="00107485">
              <w:rPr>
                <w:rFonts w:eastAsia="Times New Roman" w:cs="Arial"/>
                <w:szCs w:val="20"/>
              </w:rPr>
              <w:t>8</w:t>
            </w:r>
          </w:p>
        </w:tc>
        <w:tc>
          <w:tcPr>
            <w:tcW w:w="4489" w:type="dxa"/>
            <w:shd w:val="clear" w:color="auto" w:fill="FFFFFF"/>
          </w:tcPr>
          <w:p w14:paraId="41DA21C7" w14:textId="650244C5" w:rsidR="00AB6056" w:rsidRPr="00107485" w:rsidRDefault="00DF2BE9" w:rsidP="004C4C81">
            <w:pPr>
              <w:keepNext/>
              <w:spacing w:before="60" w:after="60"/>
              <w:rPr>
                <w:rFonts w:eastAsia="Times New Roman" w:cs="Arial"/>
                <w:szCs w:val="20"/>
              </w:rPr>
            </w:pPr>
            <w:r w:rsidRPr="00107485">
              <w:rPr>
                <w:rFonts w:eastAsia="Times New Roman" w:cs="Arial"/>
                <w:szCs w:val="20"/>
              </w:rPr>
              <w:t xml:space="preserve">Bei den Aufnahmekriterien ist festgehalten, </w:t>
            </w:r>
            <w:r w:rsidR="004C4C81" w:rsidRPr="00107485">
              <w:rPr>
                <w:rFonts w:eastAsia="Times New Roman" w:cs="Arial"/>
                <w:szCs w:val="20"/>
              </w:rPr>
              <w:t>ob für jedes Vorhaben ein individueller Zusätzlichkeitsnachweis notwendig ist.</w:t>
            </w:r>
          </w:p>
        </w:tc>
        <w:tc>
          <w:tcPr>
            <w:tcW w:w="846" w:type="dxa"/>
          </w:tcPr>
          <w:p w14:paraId="684E956C" w14:textId="77777777" w:rsidR="00AB6056" w:rsidRPr="00107485" w:rsidRDefault="00AB6056" w:rsidP="00AB6056">
            <w:pPr>
              <w:keepNext/>
              <w:spacing w:before="60" w:after="60"/>
              <w:jc w:val="center"/>
              <w:rPr>
                <w:rFonts w:eastAsia="Times New Roman" w:cs="Arial"/>
                <w:szCs w:val="20"/>
              </w:rPr>
            </w:pPr>
          </w:p>
        </w:tc>
        <w:tc>
          <w:tcPr>
            <w:tcW w:w="850" w:type="dxa"/>
          </w:tcPr>
          <w:p w14:paraId="29C7510A" w14:textId="77777777" w:rsidR="00AB6056" w:rsidRPr="00107485" w:rsidRDefault="00AB6056" w:rsidP="00AB6056">
            <w:pPr>
              <w:keepNext/>
              <w:spacing w:before="60" w:after="60"/>
              <w:jc w:val="center"/>
              <w:rPr>
                <w:rFonts w:eastAsia="Times New Roman" w:cs="Arial"/>
                <w:szCs w:val="20"/>
              </w:rPr>
            </w:pPr>
          </w:p>
        </w:tc>
        <w:tc>
          <w:tcPr>
            <w:tcW w:w="838" w:type="dxa"/>
          </w:tcPr>
          <w:p w14:paraId="5E7CA953" w14:textId="77777777" w:rsidR="00AB6056" w:rsidRPr="00107485" w:rsidRDefault="00AB6056" w:rsidP="00AB6056">
            <w:pPr>
              <w:keepNext/>
              <w:spacing w:before="60" w:after="60"/>
              <w:jc w:val="center"/>
              <w:rPr>
                <w:rFonts w:eastAsia="Times New Roman" w:cs="Arial"/>
                <w:szCs w:val="20"/>
              </w:rPr>
            </w:pPr>
          </w:p>
        </w:tc>
      </w:tr>
    </w:tbl>
    <w:p w14:paraId="1817607B" w14:textId="77777777" w:rsidR="00BF68C3" w:rsidRPr="00107485" w:rsidRDefault="00BF68C3" w:rsidP="00BF68C3">
      <w:pPr>
        <w:autoSpaceDE w:val="0"/>
        <w:autoSpaceDN w:val="0"/>
        <w:adjustRightInd w:val="0"/>
        <w:spacing w:line="240" w:lineRule="auto"/>
        <w:rPr>
          <w:rFonts w:cs="Arial"/>
          <w:i/>
          <w:color w:val="808080"/>
          <w:szCs w:val="20"/>
        </w:rPr>
      </w:pPr>
    </w:p>
    <w:p w14:paraId="73246907"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56DE33D8"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2577BA84"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7D3B13A5"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5E6D9BE6"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2E02A33E"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40ADE02C" w14:textId="68D8EEAF" w:rsidR="00BF68C3" w:rsidRDefault="00BF68C3" w:rsidP="00BF68C3">
      <w:pPr>
        <w:autoSpaceDE w:val="0"/>
        <w:autoSpaceDN w:val="0"/>
        <w:adjustRightInd w:val="0"/>
        <w:spacing w:line="240" w:lineRule="auto"/>
        <w:rPr>
          <w:rFonts w:cs="Arial"/>
          <w:i/>
          <w:color w:val="808080"/>
          <w:szCs w:val="20"/>
          <w:highlight w:val="green"/>
        </w:rPr>
      </w:pPr>
    </w:p>
    <w:p w14:paraId="654997A6" w14:textId="77777777" w:rsidR="00BF68C3" w:rsidRDefault="00BF68C3" w:rsidP="00BF68C3">
      <w:pPr>
        <w:autoSpaceDE w:val="0"/>
        <w:autoSpaceDN w:val="0"/>
        <w:adjustRightInd w:val="0"/>
        <w:spacing w:line="240" w:lineRule="auto"/>
        <w:rPr>
          <w:rFonts w:cs="Arial"/>
          <w:i/>
          <w:color w:val="808080"/>
          <w:szCs w:val="20"/>
          <w:highlight w:val="green"/>
        </w:rPr>
      </w:pPr>
    </w:p>
    <w:p w14:paraId="530199C0" w14:textId="51D41AA9" w:rsidR="00BF68C3" w:rsidRDefault="00BF68C3" w:rsidP="00BF68C3">
      <w:pPr>
        <w:rPr>
          <w:rFonts w:cs="Arial"/>
          <w:b/>
          <w:szCs w:val="20"/>
        </w:rPr>
      </w:pPr>
      <w:r>
        <w:rPr>
          <w:rFonts w:cs="Arial"/>
          <w:b/>
          <w:szCs w:val="20"/>
        </w:rPr>
        <w:t>Erläuterungen zu anderen Hemmnissen und übliche Praxis</w:t>
      </w:r>
    </w:p>
    <w:p w14:paraId="7F743CD4" w14:textId="247E903E" w:rsidR="00BF68C3" w:rsidRDefault="00CD5DAB" w:rsidP="00BF68C3">
      <w:pPr>
        <w:autoSpaceDE w:val="0"/>
        <w:autoSpaceDN w:val="0"/>
        <w:adjustRightInd w:val="0"/>
        <w:spacing w:line="240" w:lineRule="auto"/>
        <w:rPr>
          <w:rFonts w:cs="Arial"/>
          <w:i/>
          <w:color w:val="808080"/>
          <w:szCs w:val="20"/>
        </w:rPr>
      </w:pPr>
      <w:r>
        <w:rPr>
          <w:rFonts w:cs="Arial"/>
          <w:i/>
          <w:color w:val="808080"/>
          <w:szCs w:val="20"/>
        </w:rPr>
        <w:t xml:space="preserve">Vgl. </w:t>
      </w:r>
      <w:r w:rsidR="00BF68C3" w:rsidRPr="00814DA1">
        <w:rPr>
          <w:rFonts w:cs="Arial"/>
          <w:i/>
          <w:color w:val="808080"/>
          <w:szCs w:val="20"/>
        </w:rPr>
        <w:t xml:space="preserve">Abschnitt </w:t>
      </w:r>
      <w:r w:rsidR="008941E6">
        <w:rPr>
          <w:rFonts w:cs="Arial"/>
          <w:i/>
          <w:color w:val="808080"/>
          <w:szCs w:val="20"/>
        </w:rPr>
        <w:t>6.3.1</w:t>
      </w:r>
      <w:r>
        <w:rPr>
          <w:rFonts w:cs="Arial"/>
          <w:i/>
          <w:color w:val="808080"/>
          <w:szCs w:val="20"/>
        </w:rPr>
        <w:t xml:space="preserve"> und </w:t>
      </w:r>
      <w:r w:rsidR="008941E6">
        <w:rPr>
          <w:rFonts w:cs="Arial"/>
          <w:i/>
          <w:color w:val="808080"/>
          <w:szCs w:val="20"/>
        </w:rPr>
        <w:t>6.4</w:t>
      </w:r>
      <w:r>
        <w:rPr>
          <w:rFonts w:cs="Arial"/>
          <w:i/>
          <w:color w:val="808080"/>
          <w:szCs w:val="20"/>
        </w:rPr>
        <w:t xml:space="preserve"> VoMi-KOP und Kapitel 5 VoMi-VVS</w:t>
      </w:r>
      <w:r w:rsidR="00BF68C3" w:rsidRPr="00814DA1">
        <w:rPr>
          <w:rFonts w:cs="Arial"/>
          <w:i/>
          <w:color w:val="808080"/>
          <w:szCs w:val="20"/>
        </w:rPr>
        <w:t xml:space="preserve"> </w:t>
      </w:r>
    </w:p>
    <w:p w14:paraId="294E884E" w14:textId="77777777" w:rsidR="00BF68C3" w:rsidRPr="00814DA1" w:rsidRDefault="00BF68C3" w:rsidP="00BF68C3">
      <w:pPr>
        <w:autoSpaceDE w:val="0"/>
        <w:autoSpaceDN w:val="0"/>
        <w:adjustRightInd w:val="0"/>
        <w:spacing w:line="240" w:lineRule="auto"/>
        <w:rPr>
          <w:rFonts w:cs="Arial"/>
          <w:i/>
          <w:color w:val="808080"/>
          <w:szCs w:val="20"/>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2F354D5B" w14:textId="77777777" w:rsidTr="00F35416">
        <w:trPr>
          <w:trHeight w:val="270"/>
        </w:trPr>
        <w:tc>
          <w:tcPr>
            <w:tcW w:w="1577" w:type="dxa"/>
            <w:shd w:val="clear" w:color="auto" w:fill="D9D9D9"/>
          </w:tcPr>
          <w:p w14:paraId="58E8947B" w14:textId="77777777" w:rsidR="00FD58D8" w:rsidRDefault="00FD58D8" w:rsidP="00FD58D8">
            <w:pPr>
              <w:spacing w:before="60" w:after="60"/>
            </w:pPr>
            <w:r>
              <w:t>Checklisten-</w:t>
            </w:r>
          </w:p>
          <w:p w14:paraId="73C7B0DA" w14:textId="4DCA654C" w:rsidR="00840CD9" w:rsidRDefault="00FD58D8" w:rsidP="008941E6">
            <w:pPr>
              <w:spacing w:before="60" w:after="60"/>
            </w:pPr>
            <w:r>
              <w:t>Punkt</w:t>
            </w:r>
          </w:p>
        </w:tc>
        <w:tc>
          <w:tcPr>
            <w:tcW w:w="4803" w:type="dxa"/>
            <w:shd w:val="clear" w:color="auto" w:fill="D9D9D9"/>
          </w:tcPr>
          <w:p w14:paraId="4ED88990" w14:textId="77777777" w:rsidR="00840CD9" w:rsidRDefault="00840CD9" w:rsidP="00840CD9">
            <w:pPr>
              <w:spacing w:before="60" w:after="60"/>
            </w:pPr>
          </w:p>
        </w:tc>
        <w:tc>
          <w:tcPr>
            <w:tcW w:w="895" w:type="dxa"/>
            <w:shd w:val="clear" w:color="auto" w:fill="D9D9D9"/>
          </w:tcPr>
          <w:p w14:paraId="64224894" w14:textId="1292B1FD" w:rsidR="00840CD9" w:rsidRPr="00C757DD" w:rsidRDefault="00840CD9" w:rsidP="00840CD9">
            <w:pPr>
              <w:keepNext/>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12474BDB" w14:textId="71F9DA60"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5435CE39" w14:textId="19DF1F8A" w:rsidR="00840CD9" w:rsidRPr="00C757DD" w:rsidRDefault="00840CD9" w:rsidP="00840CD9">
            <w:pPr>
              <w:keepNext/>
              <w:spacing w:before="60" w:after="60"/>
              <w:jc w:val="center"/>
              <w:rPr>
                <w:rFonts w:eastAsia="Times New Roman" w:cs="Arial"/>
                <w:sz w:val="18"/>
                <w:szCs w:val="18"/>
              </w:rPr>
            </w:pPr>
            <w:r w:rsidRPr="00C757DD">
              <w:rPr>
                <w:rFonts w:eastAsia="Times New Roman" w:cs="Arial"/>
                <w:sz w:val="18"/>
                <w:szCs w:val="18"/>
              </w:rPr>
              <w:t>Trifft nicht zu</w:t>
            </w:r>
          </w:p>
        </w:tc>
      </w:tr>
      <w:tr w:rsidR="00CD5DAB" w14:paraId="70BDBA96" w14:textId="77777777" w:rsidTr="00F35416">
        <w:trPr>
          <w:trHeight w:val="284"/>
        </w:trPr>
        <w:tc>
          <w:tcPr>
            <w:tcW w:w="1577" w:type="dxa"/>
            <w:shd w:val="clear" w:color="auto" w:fill="FFFFFF"/>
          </w:tcPr>
          <w:p w14:paraId="2AE55E12" w14:textId="6829B706" w:rsidR="00CD5DAB" w:rsidRDefault="00CD5DAB" w:rsidP="00CD5DAB">
            <w:pPr>
              <w:spacing w:before="60" w:after="60"/>
              <w:rPr>
                <w:rFonts w:eastAsia="Times New Roman" w:cs="Arial"/>
                <w:szCs w:val="20"/>
              </w:rPr>
            </w:pPr>
            <w:r>
              <w:rPr>
                <w:rFonts w:eastAsia="Times New Roman" w:cs="Arial"/>
                <w:szCs w:val="20"/>
              </w:rPr>
              <w:t>3.4.18</w:t>
            </w:r>
          </w:p>
          <w:p w14:paraId="3C56B35A" w14:textId="2A72D485" w:rsidR="00CD5DAB" w:rsidRPr="001E6E1B" w:rsidRDefault="00CD5DAB" w:rsidP="00CD5DAB">
            <w:pPr>
              <w:spacing w:before="60" w:after="60"/>
              <w:rPr>
                <w:rFonts w:eastAsia="Times New Roman" w:cs="Arial"/>
                <w:sz w:val="16"/>
                <w:szCs w:val="16"/>
              </w:rPr>
            </w:pPr>
            <w:r w:rsidRPr="001E6E1B">
              <w:rPr>
                <w:rFonts w:eastAsia="Times New Roman" w:cs="Arial"/>
                <w:sz w:val="16"/>
                <w:szCs w:val="16"/>
              </w:rPr>
              <w:t>(</w:t>
            </w:r>
            <w:r>
              <w:rPr>
                <w:rFonts w:eastAsia="Times New Roman" w:cs="Arial"/>
                <w:sz w:val="16"/>
                <w:szCs w:val="16"/>
              </w:rPr>
              <w:t>4.2.1</w:t>
            </w:r>
            <w:r w:rsidRPr="001E6E1B">
              <w:rPr>
                <w:rFonts w:eastAsia="Times New Roman" w:cs="Arial"/>
                <w:sz w:val="16"/>
                <w:szCs w:val="16"/>
              </w:rPr>
              <w:t>)</w:t>
            </w:r>
          </w:p>
        </w:tc>
        <w:tc>
          <w:tcPr>
            <w:tcW w:w="4803" w:type="dxa"/>
            <w:shd w:val="clear" w:color="auto" w:fill="FFFFFF"/>
          </w:tcPr>
          <w:p w14:paraId="652B633A" w14:textId="2E19362D" w:rsidR="00CD5DAB" w:rsidRDefault="00CD5DAB" w:rsidP="00142BFD">
            <w:pPr>
              <w:keepNext/>
              <w:spacing w:before="60" w:after="60"/>
              <w:rPr>
                <w:rFonts w:eastAsia="Times New Roman" w:cs="Arial"/>
                <w:szCs w:val="20"/>
              </w:rPr>
            </w:pPr>
            <w:r>
              <w:rPr>
                <w:rFonts w:eastAsia="Times New Roman" w:cs="Arial"/>
                <w:szCs w:val="20"/>
              </w:rPr>
              <w:t>Die geltend gemachten Hemmnisse sind</w:t>
            </w:r>
            <w:r w:rsidR="00AA3E85">
              <w:rPr>
                <w:rFonts w:eastAsia="Times New Roman" w:cs="Arial"/>
                <w:szCs w:val="20"/>
              </w:rPr>
              <w:t xml:space="preserve"> </w:t>
            </w:r>
            <w:r>
              <w:rPr>
                <w:rFonts w:eastAsia="Times New Roman" w:cs="Arial"/>
                <w:szCs w:val="20"/>
              </w:rPr>
              <w:t xml:space="preserve">begründet. </w:t>
            </w:r>
          </w:p>
        </w:tc>
        <w:tc>
          <w:tcPr>
            <w:tcW w:w="895" w:type="dxa"/>
          </w:tcPr>
          <w:p w14:paraId="4C8A989D" w14:textId="77777777" w:rsidR="00CD5DAB" w:rsidRDefault="00CD5DAB" w:rsidP="00CD5DAB">
            <w:pPr>
              <w:keepNext/>
              <w:spacing w:before="60" w:after="60"/>
              <w:jc w:val="center"/>
              <w:rPr>
                <w:rFonts w:eastAsia="Times New Roman" w:cs="Arial"/>
                <w:szCs w:val="20"/>
              </w:rPr>
            </w:pPr>
          </w:p>
        </w:tc>
        <w:tc>
          <w:tcPr>
            <w:tcW w:w="896" w:type="dxa"/>
          </w:tcPr>
          <w:p w14:paraId="7C0D9221" w14:textId="77777777" w:rsidR="00CD5DAB" w:rsidRDefault="00CD5DAB" w:rsidP="00CD5DAB">
            <w:pPr>
              <w:keepNext/>
              <w:spacing w:before="60" w:after="60"/>
              <w:jc w:val="center"/>
              <w:rPr>
                <w:rFonts w:eastAsia="Times New Roman" w:cs="Arial"/>
                <w:szCs w:val="20"/>
              </w:rPr>
            </w:pPr>
          </w:p>
        </w:tc>
        <w:tc>
          <w:tcPr>
            <w:tcW w:w="896" w:type="dxa"/>
          </w:tcPr>
          <w:p w14:paraId="2FABE6B0" w14:textId="77777777" w:rsidR="00CD5DAB" w:rsidRDefault="00CD5DAB" w:rsidP="00CD5DAB">
            <w:pPr>
              <w:keepNext/>
              <w:spacing w:before="60" w:after="60"/>
              <w:jc w:val="center"/>
              <w:rPr>
                <w:rFonts w:eastAsia="Times New Roman" w:cs="Arial"/>
                <w:szCs w:val="20"/>
              </w:rPr>
            </w:pPr>
          </w:p>
        </w:tc>
      </w:tr>
      <w:tr w:rsidR="00CD5DAB" w14:paraId="52B417B9" w14:textId="77777777" w:rsidTr="00F35416">
        <w:trPr>
          <w:trHeight w:val="284"/>
        </w:trPr>
        <w:tc>
          <w:tcPr>
            <w:tcW w:w="1577" w:type="dxa"/>
            <w:shd w:val="clear" w:color="auto" w:fill="FFFFFF"/>
          </w:tcPr>
          <w:p w14:paraId="0D71D346" w14:textId="31693373" w:rsidR="00CD5DAB" w:rsidRDefault="00CD5DAB" w:rsidP="008941E6">
            <w:pPr>
              <w:spacing w:before="60" w:after="60"/>
              <w:rPr>
                <w:rFonts w:eastAsia="Times New Roman" w:cs="Arial"/>
                <w:szCs w:val="20"/>
              </w:rPr>
            </w:pPr>
            <w:r>
              <w:rPr>
                <w:rFonts w:eastAsia="Times New Roman" w:cs="Arial"/>
                <w:szCs w:val="20"/>
              </w:rPr>
              <w:t>3.4.</w:t>
            </w:r>
            <w:r w:rsidR="00AA3E85">
              <w:rPr>
                <w:rFonts w:eastAsia="Times New Roman" w:cs="Arial"/>
                <w:szCs w:val="20"/>
              </w:rPr>
              <w:t>19</w:t>
            </w:r>
          </w:p>
        </w:tc>
        <w:tc>
          <w:tcPr>
            <w:tcW w:w="4803" w:type="dxa"/>
            <w:shd w:val="clear" w:color="auto" w:fill="FFFFFF"/>
          </w:tcPr>
          <w:p w14:paraId="62C2D668" w14:textId="5C688860" w:rsidR="00CD5DAB" w:rsidRDefault="00CD5DAB" w:rsidP="003133DB">
            <w:pPr>
              <w:keepNext/>
              <w:spacing w:before="60" w:after="60"/>
              <w:rPr>
                <w:rFonts w:eastAsia="Times New Roman" w:cs="Arial"/>
                <w:szCs w:val="20"/>
              </w:rPr>
            </w:pPr>
            <w:r>
              <w:rPr>
                <w:rFonts w:eastAsia="Times New Roman" w:cs="Arial"/>
                <w:szCs w:val="20"/>
              </w:rPr>
              <w:t xml:space="preserve">Die </w:t>
            </w:r>
            <w:r w:rsidR="003133DB">
              <w:rPr>
                <w:rFonts w:eastAsia="Times New Roman" w:cs="Arial"/>
                <w:szCs w:val="20"/>
              </w:rPr>
              <w:t xml:space="preserve">geltend gemachten </w:t>
            </w:r>
            <w:r>
              <w:rPr>
                <w:rFonts w:eastAsia="Times New Roman" w:cs="Arial"/>
                <w:szCs w:val="20"/>
              </w:rPr>
              <w:t>Hemmnisse sind korrekt quantifiziert, d.h. monetarisiert und belegt</w:t>
            </w:r>
            <w:r w:rsidR="00AA3E85">
              <w:rPr>
                <w:rFonts w:eastAsia="Times New Roman" w:cs="Arial"/>
                <w:szCs w:val="20"/>
              </w:rPr>
              <w:t xml:space="preserve"> (und keine aufwändige Bewilligungsverfahren, die fehlende Investitionsbereitschaft oder fehlende finanzielle Mittel, geringerer Gewinn oder tiefere Projektrendite)</w:t>
            </w:r>
            <w:r>
              <w:rPr>
                <w:rFonts w:eastAsia="Times New Roman" w:cs="Arial"/>
                <w:szCs w:val="20"/>
              </w:rPr>
              <w:t>.</w:t>
            </w:r>
          </w:p>
        </w:tc>
        <w:tc>
          <w:tcPr>
            <w:tcW w:w="895" w:type="dxa"/>
          </w:tcPr>
          <w:p w14:paraId="67A8338A" w14:textId="77777777" w:rsidR="00CD5DAB" w:rsidRDefault="00CD5DAB" w:rsidP="00CD5DAB">
            <w:pPr>
              <w:keepNext/>
              <w:spacing w:before="60" w:after="60"/>
              <w:jc w:val="center"/>
              <w:rPr>
                <w:rFonts w:eastAsia="Times New Roman" w:cs="Arial"/>
                <w:szCs w:val="20"/>
              </w:rPr>
            </w:pPr>
          </w:p>
        </w:tc>
        <w:tc>
          <w:tcPr>
            <w:tcW w:w="896" w:type="dxa"/>
          </w:tcPr>
          <w:p w14:paraId="3ACE1438" w14:textId="77777777" w:rsidR="00CD5DAB" w:rsidRDefault="00CD5DAB" w:rsidP="00CD5DAB">
            <w:pPr>
              <w:keepNext/>
              <w:spacing w:before="60" w:after="60"/>
              <w:jc w:val="center"/>
              <w:rPr>
                <w:rFonts w:eastAsia="Times New Roman" w:cs="Arial"/>
                <w:szCs w:val="20"/>
              </w:rPr>
            </w:pPr>
          </w:p>
        </w:tc>
        <w:tc>
          <w:tcPr>
            <w:tcW w:w="896" w:type="dxa"/>
          </w:tcPr>
          <w:p w14:paraId="0EEA6F14" w14:textId="77777777" w:rsidR="00CD5DAB" w:rsidRDefault="00CD5DAB" w:rsidP="00CD5DAB">
            <w:pPr>
              <w:keepNext/>
              <w:spacing w:before="60" w:after="60"/>
              <w:jc w:val="center"/>
              <w:rPr>
                <w:rFonts w:eastAsia="Times New Roman" w:cs="Arial"/>
                <w:szCs w:val="20"/>
              </w:rPr>
            </w:pPr>
          </w:p>
        </w:tc>
      </w:tr>
      <w:tr w:rsidR="00CD5DAB" w14:paraId="134E4D5A" w14:textId="77777777" w:rsidTr="00F35416">
        <w:trPr>
          <w:trHeight w:val="284"/>
        </w:trPr>
        <w:tc>
          <w:tcPr>
            <w:tcW w:w="1577" w:type="dxa"/>
            <w:shd w:val="clear" w:color="auto" w:fill="FFFFFF"/>
          </w:tcPr>
          <w:p w14:paraId="42275EA5" w14:textId="5ED93B18" w:rsidR="00CD5DAB" w:rsidRDefault="001505B3" w:rsidP="0016584C">
            <w:pPr>
              <w:spacing w:before="60" w:after="60"/>
              <w:rPr>
                <w:rFonts w:eastAsia="Times New Roman" w:cs="Arial"/>
                <w:szCs w:val="20"/>
              </w:rPr>
            </w:pPr>
            <w:r>
              <w:rPr>
                <w:rFonts w:eastAsia="Times New Roman" w:cs="Arial"/>
                <w:szCs w:val="20"/>
              </w:rPr>
              <w:t>3.4.2</w:t>
            </w:r>
            <w:r w:rsidR="00AA3E85">
              <w:rPr>
                <w:rFonts w:eastAsia="Times New Roman" w:cs="Arial"/>
                <w:szCs w:val="20"/>
              </w:rPr>
              <w:t>0</w:t>
            </w:r>
          </w:p>
        </w:tc>
        <w:tc>
          <w:tcPr>
            <w:tcW w:w="4803" w:type="dxa"/>
            <w:shd w:val="clear" w:color="auto" w:fill="FFFFFF"/>
          </w:tcPr>
          <w:p w14:paraId="7B66A58C" w14:textId="130BB93A" w:rsidR="00CD5DAB" w:rsidRDefault="00CD5DAB" w:rsidP="00CD5DAB">
            <w:pPr>
              <w:keepNext/>
              <w:spacing w:before="60" w:after="60"/>
              <w:rPr>
                <w:rFonts w:eastAsia="Times New Roman" w:cs="Arial"/>
                <w:szCs w:val="20"/>
              </w:rPr>
            </w:pPr>
            <w:r>
              <w:rPr>
                <w:rFonts w:eastAsia="Times New Roman" w:cs="Arial"/>
                <w:szCs w:val="20"/>
              </w:rPr>
              <w:t>Die mit der Überwindung des Hemmnisses verbundenen Kosten betragen mindestens 10% der für die Projekt</w:t>
            </w:r>
            <w:r w:rsidR="0090744E">
              <w:rPr>
                <w:rFonts w:eastAsia="Times New Roman" w:cs="Arial"/>
                <w:szCs w:val="20"/>
              </w:rPr>
              <w:t>/Programm</w:t>
            </w:r>
            <w:r>
              <w:rPr>
                <w:rFonts w:eastAsia="Times New Roman" w:cs="Arial"/>
                <w:szCs w:val="20"/>
              </w:rPr>
              <w:t>umsetzung gesamthaft budgetierten Mittel.</w:t>
            </w:r>
          </w:p>
        </w:tc>
        <w:tc>
          <w:tcPr>
            <w:tcW w:w="895" w:type="dxa"/>
          </w:tcPr>
          <w:p w14:paraId="2BE9E23F" w14:textId="77777777" w:rsidR="00CD5DAB" w:rsidRDefault="00CD5DAB" w:rsidP="00CD5DAB">
            <w:pPr>
              <w:keepNext/>
              <w:spacing w:before="60" w:after="60"/>
              <w:jc w:val="center"/>
              <w:rPr>
                <w:rFonts w:eastAsia="Times New Roman" w:cs="Arial"/>
                <w:szCs w:val="20"/>
              </w:rPr>
            </w:pPr>
          </w:p>
        </w:tc>
        <w:tc>
          <w:tcPr>
            <w:tcW w:w="896" w:type="dxa"/>
          </w:tcPr>
          <w:p w14:paraId="4699646D" w14:textId="77777777" w:rsidR="00CD5DAB" w:rsidRDefault="00CD5DAB" w:rsidP="00CD5DAB">
            <w:pPr>
              <w:keepNext/>
              <w:spacing w:before="60" w:after="60"/>
              <w:jc w:val="center"/>
              <w:rPr>
                <w:rFonts w:eastAsia="Times New Roman" w:cs="Arial"/>
                <w:szCs w:val="20"/>
              </w:rPr>
            </w:pPr>
          </w:p>
        </w:tc>
        <w:tc>
          <w:tcPr>
            <w:tcW w:w="896" w:type="dxa"/>
          </w:tcPr>
          <w:p w14:paraId="05AE85C3" w14:textId="77777777" w:rsidR="00CD5DAB" w:rsidRDefault="00CD5DAB" w:rsidP="00CD5DAB">
            <w:pPr>
              <w:keepNext/>
              <w:spacing w:before="60" w:after="60"/>
              <w:jc w:val="center"/>
              <w:rPr>
                <w:rFonts w:eastAsia="Times New Roman" w:cs="Arial"/>
                <w:szCs w:val="20"/>
              </w:rPr>
            </w:pPr>
          </w:p>
        </w:tc>
      </w:tr>
      <w:tr w:rsidR="00EE6978" w:rsidRPr="00107485" w14:paraId="1E2E7AEE" w14:textId="77777777" w:rsidTr="00F35416">
        <w:trPr>
          <w:trHeight w:val="284"/>
        </w:trPr>
        <w:tc>
          <w:tcPr>
            <w:tcW w:w="1577" w:type="dxa"/>
            <w:shd w:val="clear" w:color="auto" w:fill="FFFFFF"/>
          </w:tcPr>
          <w:p w14:paraId="060E6163" w14:textId="157027C0" w:rsidR="00EE6978" w:rsidRPr="00107485" w:rsidRDefault="00EE6978" w:rsidP="008941E6">
            <w:pPr>
              <w:spacing w:before="60" w:after="60"/>
              <w:rPr>
                <w:rFonts w:eastAsia="Times New Roman" w:cs="Arial"/>
                <w:szCs w:val="20"/>
              </w:rPr>
            </w:pPr>
            <w:r w:rsidRPr="00107485">
              <w:rPr>
                <w:rFonts w:eastAsia="Times New Roman" w:cs="Arial"/>
                <w:szCs w:val="20"/>
              </w:rPr>
              <w:t>3.4.2</w:t>
            </w:r>
            <w:r w:rsidR="00AA3E85" w:rsidRPr="00107485">
              <w:rPr>
                <w:rFonts w:eastAsia="Times New Roman" w:cs="Arial"/>
                <w:szCs w:val="20"/>
              </w:rPr>
              <w:t>1</w:t>
            </w:r>
          </w:p>
        </w:tc>
        <w:tc>
          <w:tcPr>
            <w:tcW w:w="4803" w:type="dxa"/>
            <w:shd w:val="clear" w:color="auto" w:fill="FFFFFF"/>
          </w:tcPr>
          <w:p w14:paraId="70BAC9E2" w14:textId="63BE0D39" w:rsidR="00EE6978" w:rsidRPr="00107485" w:rsidRDefault="00EE6978" w:rsidP="008941E6">
            <w:pPr>
              <w:keepNext/>
              <w:spacing w:before="60" w:after="60"/>
              <w:rPr>
                <w:rFonts w:eastAsia="Times New Roman" w:cs="Arial"/>
                <w:szCs w:val="20"/>
              </w:rPr>
            </w:pPr>
            <w:r w:rsidRPr="00107485">
              <w:rPr>
                <w:rFonts w:eastAsia="Times New Roman" w:cs="Arial"/>
                <w:szCs w:val="20"/>
              </w:rPr>
              <w:t xml:space="preserve">Das Projekt </w:t>
            </w:r>
            <w:r w:rsidR="00F614A7" w:rsidRPr="00107485">
              <w:rPr>
                <w:rFonts w:eastAsia="Times New Roman" w:cs="Arial"/>
                <w:szCs w:val="20"/>
              </w:rPr>
              <w:t xml:space="preserve">oder Vorhaben </w:t>
            </w:r>
            <w:r w:rsidRPr="00107485">
              <w:rPr>
                <w:rFonts w:eastAsia="Times New Roman" w:cs="Arial"/>
                <w:szCs w:val="20"/>
              </w:rPr>
              <w:t>entspricht nicht der üblichen Praxis.</w:t>
            </w:r>
            <w:r w:rsidRPr="00107485">
              <w:rPr>
                <w:rFonts w:eastAsia="Times New Roman" w:cs="Arial"/>
                <w:szCs w:val="20"/>
              </w:rPr>
              <w:br/>
              <w:t xml:space="preserve">(Vgl. Abschnitt </w:t>
            </w:r>
            <w:r w:rsidR="008941E6">
              <w:rPr>
                <w:rFonts w:eastAsia="Times New Roman" w:cs="Arial"/>
                <w:szCs w:val="20"/>
              </w:rPr>
              <w:t>6.4</w:t>
            </w:r>
            <w:r w:rsidRPr="00107485">
              <w:rPr>
                <w:rFonts w:eastAsia="Times New Roman" w:cs="Arial"/>
                <w:szCs w:val="20"/>
              </w:rPr>
              <w:t xml:space="preserve"> VoMi-KOP)</w:t>
            </w:r>
          </w:p>
        </w:tc>
        <w:tc>
          <w:tcPr>
            <w:tcW w:w="895" w:type="dxa"/>
          </w:tcPr>
          <w:p w14:paraId="48DFE8C6" w14:textId="77777777" w:rsidR="00EE6978" w:rsidRPr="00107485" w:rsidRDefault="00EE6978" w:rsidP="00CD5DAB">
            <w:pPr>
              <w:keepNext/>
              <w:spacing w:before="60" w:after="60"/>
              <w:jc w:val="center"/>
              <w:rPr>
                <w:rFonts w:eastAsia="Times New Roman" w:cs="Arial"/>
                <w:szCs w:val="20"/>
              </w:rPr>
            </w:pPr>
          </w:p>
        </w:tc>
        <w:tc>
          <w:tcPr>
            <w:tcW w:w="896" w:type="dxa"/>
          </w:tcPr>
          <w:p w14:paraId="50F1CF91" w14:textId="77777777" w:rsidR="00EE6978" w:rsidRPr="00107485" w:rsidRDefault="00EE6978" w:rsidP="00CD5DAB">
            <w:pPr>
              <w:keepNext/>
              <w:spacing w:before="60" w:after="60"/>
              <w:jc w:val="center"/>
              <w:rPr>
                <w:rFonts w:eastAsia="Times New Roman" w:cs="Arial"/>
                <w:szCs w:val="20"/>
              </w:rPr>
            </w:pPr>
          </w:p>
        </w:tc>
        <w:tc>
          <w:tcPr>
            <w:tcW w:w="896" w:type="dxa"/>
          </w:tcPr>
          <w:p w14:paraId="67B4CD22" w14:textId="77777777" w:rsidR="00EE6978" w:rsidRPr="00107485" w:rsidRDefault="00EE6978" w:rsidP="00CD5DAB">
            <w:pPr>
              <w:keepNext/>
              <w:spacing w:before="60" w:after="60"/>
              <w:jc w:val="center"/>
              <w:rPr>
                <w:rFonts w:eastAsia="Times New Roman" w:cs="Arial"/>
                <w:szCs w:val="20"/>
              </w:rPr>
            </w:pPr>
          </w:p>
        </w:tc>
      </w:tr>
    </w:tbl>
    <w:p w14:paraId="62AD9D13" w14:textId="77777777" w:rsidR="00BF68C3" w:rsidRPr="00107485" w:rsidRDefault="00BF68C3" w:rsidP="00BF68C3">
      <w:pPr>
        <w:autoSpaceDE w:val="0"/>
        <w:autoSpaceDN w:val="0"/>
        <w:adjustRightInd w:val="0"/>
        <w:spacing w:line="240" w:lineRule="auto"/>
        <w:rPr>
          <w:rFonts w:cs="Arial"/>
          <w:i/>
          <w:color w:val="808080"/>
          <w:szCs w:val="20"/>
        </w:rPr>
      </w:pPr>
    </w:p>
    <w:p w14:paraId="53F4AB40"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6C5A9602"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6A39B546"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42EC23A8"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lastRenderedPageBreak/>
        <w:t>Falls es CRs, CARs gab, diese und deren Lösung kurz beschreiben (nur falls relevant, keine Korrekturen von Flüchtigkeitsfehlern etc.).</w:t>
      </w:r>
    </w:p>
    <w:p w14:paraId="7820CD14"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1D686B6F"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7D2623DC" w14:textId="396C458A" w:rsidR="00BF68C3" w:rsidRDefault="00BF68C3" w:rsidP="00BF68C3">
      <w:pPr>
        <w:autoSpaceDE w:val="0"/>
        <w:autoSpaceDN w:val="0"/>
        <w:adjustRightInd w:val="0"/>
        <w:spacing w:line="240" w:lineRule="auto"/>
        <w:rPr>
          <w:rFonts w:cs="Arial"/>
          <w:i/>
          <w:color w:val="808080"/>
          <w:szCs w:val="20"/>
          <w:highlight w:val="green"/>
        </w:rPr>
      </w:pPr>
    </w:p>
    <w:p w14:paraId="67DB65E8" w14:textId="17D8958A" w:rsidR="00F5005B" w:rsidRPr="00AB37E0" w:rsidRDefault="00F5005B" w:rsidP="00F5005B">
      <w:pPr>
        <w:rPr>
          <w:b/>
        </w:rPr>
      </w:pPr>
      <w:r w:rsidRPr="00AB37E0">
        <w:rPr>
          <w:b/>
        </w:rPr>
        <w:t>Abschliessende Beurteilung von Abschnitt 3.</w:t>
      </w:r>
      <w:r>
        <w:rPr>
          <w:b/>
        </w:rPr>
        <w:t>4</w:t>
      </w:r>
      <w:r w:rsidRPr="00AB37E0">
        <w:rPr>
          <w:b/>
        </w:rPr>
        <w:t xml:space="preserve"> des </w:t>
      </w:r>
      <w:r>
        <w:rPr>
          <w:b/>
        </w:rPr>
        <w:t>Valid</w:t>
      </w:r>
      <w:r w:rsidRPr="00AB37E0">
        <w:rPr>
          <w:b/>
        </w:rPr>
        <w:t>ierungsberichtes</w:t>
      </w:r>
    </w:p>
    <w:p w14:paraId="10B0FFCE" w14:textId="77777777" w:rsidR="009E21DB" w:rsidRPr="005C35F5" w:rsidRDefault="009E21DB" w:rsidP="009E21DB">
      <w:pPr>
        <w:rPr>
          <w:rFonts w:cs="Arial"/>
          <w:i/>
          <w:color w:val="808080" w:themeColor="background1" w:themeShade="80"/>
          <w:szCs w:val="20"/>
        </w:rPr>
      </w:pPr>
      <w:r w:rsidRPr="00107485">
        <w:rPr>
          <w:rFonts w:cs="Arial"/>
          <w:i/>
          <w:color w:val="808080" w:themeColor="background1" w:themeShade="80"/>
          <w:szCs w:val="20"/>
        </w:rPr>
        <w:t xml:space="preserve">Abschliessendes Fazit zu diesem Abschnitt. </w:t>
      </w:r>
      <w:r w:rsidRPr="00107485">
        <w:rPr>
          <w:rFonts w:cs="Arial"/>
          <w:i/>
          <w:color w:val="808080" w:themeColor="background1" w:themeShade="80"/>
          <w:szCs w:val="20"/>
        </w:rPr>
        <w:br/>
        <w:t>Insbesondere Statement, ob alle CR und CAR gelöst wurden, ob und welche FAR erhoben wurden und welche kritischen Punkte es gab.</w:t>
      </w:r>
    </w:p>
    <w:p w14:paraId="1D25E9DF" w14:textId="77777777" w:rsidR="00A20360" w:rsidRDefault="00A20360" w:rsidP="00A20360"/>
    <w:p w14:paraId="4C44EB46" w14:textId="77777777" w:rsidR="00191108" w:rsidRPr="00A20360" w:rsidRDefault="00191108" w:rsidP="00A20360"/>
    <w:p w14:paraId="073ABDF4" w14:textId="0D0203B5" w:rsidR="00A20360" w:rsidRDefault="008638B6" w:rsidP="00A20360">
      <w:pPr>
        <w:pStyle w:val="Titre2"/>
      </w:pPr>
      <w:bookmarkStart w:id="20" w:name="_Toc104800232"/>
      <w:r>
        <w:t>Aufbau und Umsetzung des Monitorings</w:t>
      </w:r>
      <w:bookmarkEnd w:id="20"/>
    </w:p>
    <w:p w14:paraId="0345DF00" w14:textId="3B45899C" w:rsidR="00ED5A29" w:rsidRDefault="00ED5A29" w:rsidP="00ED5A29">
      <w:pPr>
        <w:rPr>
          <w:b/>
        </w:rPr>
      </w:pPr>
      <w:r>
        <w:rPr>
          <w:b/>
        </w:rPr>
        <w:t>Beschreibung der gewählten Nachweismethode</w:t>
      </w:r>
    </w:p>
    <w:p w14:paraId="4258530E" w14:textId="496EF297" w:rsidR="00286221" w:rsidRPr="009604D9" w:rsidRDefault="00286221" w:rsidP="00286221">
      <w:pPr>
        <w:rPr>
          <w:i/>
        </w:rPr>
      </w:pPr>
      <w:r>
        <w:rPr>
          <w:i/>
        </w:rPr>
        <w:t xml:space="preserve">Vgl. Kapitel </w:t>
      </w:r>
      <w:r w:rsidR="008941E6">
        <w:rPr>
          <w:i/>
        </w:rPr>
        <w:t xml:space="preserve">7 </w:t>
      </w:r>
      <w:r>
        <w:rPr>
          <w:i/>
        </w:rPr>
        <w:t>VoMi-VVS</w:t>
      </w:r>
    </w:p>
    <w:p w14:paraId="75BCEC8D" w14:textId="77777777" w:rsidR="00286221" w:rsidRDefault="00286221" w:rsidP="00ED5A29">
      <w:pPr>
        <w:rPr>
          <w:b/>
        </w:rPr>
      </w:pPr>
    </w:p>
    <w:p w14:paraId="7761A93F" w14:textId="77777777" w:rsidR="00ED5A29" w:rsidRPr="00ED5A29" w:rsidRDefault="00ED5A29" w:rsidP="00ED5A29"/>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4F0136FB" w14:textId="77777777" w:rsidTr="00286221">
        <w:trPr>
          <w:trHeight w:val="270"/>
        </w:trPr>
        <w:tc>
          <w:tcPr>
            <w:tcW w:w="1577" w:type="dxa"/>
            <w:shd w:val="clear" w:color="auto" w:fill="D9D9D9"/>
          </w:tcPr>
          <w:p w14:paraId="1E7A88CC" w14:textId="77777777" w:rsidR="00FD58D8" w:rsidRDefault="00FD58D8" w:rsidP="00512429">
            <w:pPr>
              <w:keepNext/>
              <w:keepLines/>
              <w:spacing w:before="60" w:after="60"/>
            </w:pPr>
            <w:r>
              <w:t>Checklisten-</w:t>
            </w:r>
          </w:p>
          <w:p w14:paraId="0CCE0565" w14:textId="5DDEBBAC" w:rsidR="00840CD9" w:rsidRDefault="00FD58D8" w:rsidP="00512429">
            <w:pPr>
              <w:keepNext/>
              <w:keepLines/>
              <w:spacing w:before="60" w:after="60"/>
            </w:pPr>
            <w:r>
              <w:t>Punkt (</w:t>
            </w:r>
            <w:r w:rsidRPr="00CF77AA">
              <w:rPr>
                <w:sz w:val="16"/>
              </w:rPr>
              <w:t xml:space="preserve">Referenz auf </w:t>
            </w:r>
            <w:hyperlink r:id="rId10" w:history="1">
              <w:r w:rsidRPr="00FD58D8">
                <w:rPr>
                  <w:rStyle w:val="Lienhypertexte"/>
                  <w:sz w:val="16"/>
                </w:rPr>
                <w:t>Checkliste vom 25.8.2015</w:t>
              </w:r>
            </w:hyperlink>
            <w:r>
              <w:rPr>
                <w:sz w:val="16"/>
              </w:rPr>
              <w:t xml:space="preserve">, </w:t>
            </w:r>
            <w:r w:rsidRPr="00CF77AA">
              <w:rPr>
                <w:sz w:val="16"/>
              </w:rPr>
              <w:t>soweit möglich</w:t>
            </w:r>
            <w:r>
              <w:rPr>
                <w:sz w:val="16"/>
              </w:rPr>
              <w:t>)</w:t>
            </w:r>
          </w:p>
        </w:tc>
        <w:tc>
          <w:tcPr>
            <w:tcW w:w="4803" w:type="dxa"/>
            <w:shd w:val="clear" w:color="auto" w:fill="D9D9D9"/>
          </w:tcPr>
          <w:p w14:paraId="56B1ACB6" w14:textId="77777777" w:rsidR="00840CD9" w:rsidRDefault="00840CD9" w:rsidP="00512429">
            <w:pPr>
              <w:keepNext/>
              <w:keepLines/>
              <w:spacing w:before="60" w:after="60"/>
            </w:pPr>
          </w:p>
        </w:tc>
        <w:tc>
          <w:tcPr>
            <w:tcW w:w="895" w:type="dxa"/>
            <w:shd w:val="clear" w:color="auto" w:fill="D9D9D9"/>
          </w:tcPr>
          <w:p w14:paraId="793BA4B8" w14:textId="432F2359" w:rsidR="00840CD9" w:rsidRPr="00C757DD" w:rsidRDefault="00840CD9" w:rsidP="00512429">
            <w:pPr>
              <w:keepNext/>
              <w:keepLines/>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002B288D" w14:textId="7E0991C0" w:rsidR="00840CD9" w:rsidRPr="00C757DD" w:rsidRDefault="00840CD9" w:rsidP="00512429">
            <w:pPr>
              <w:keepNext/>
              <w:keepLines/>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12BF4686" w14:textId="6214B8EA" w:rsidR="00840CD9" w:rsidRPr="00C757DD" w:rsidRDefault="00840CD9" w:rsidP="00512429">
            <w:pPr>
              <w:keepNext/>
              <w:keepLines/>
              <w:spacing w:before="60" w:after="60"/>
              <w:jc w:val="center"/>
              <w:rPr>
                <w:rFonts w:eastAsia="Times New Roman" w:cs="Arial"/>
                <w:sz w:val="18"/>
                <w:szCs w:val="18"/>
              </w:rPr>
            </w:pPr>
            <w:r w:rsidRPr="00C757DD">
              <w:rPr>
                <w:rFonts w:eastAsia="Times New Roman" w:cs="Arial"/>
                <w:sz w:val="18"/>
                <w:szCs w:val="18"/>
              </w:rPr>
              <w:t>Trifft nicht zu</w:t>
            </w:r>
          </w:p>
        </w:tc>
      </w:tr>
      <w:tr w:rsidR="00ED5A29" w14:paraId="73F49A6C" w14:textId="77777777" w:rsidTr="00286221">
        <w:trPr>
          <w:trHeight w:val="284"/>
        </w:trPr>
        <w:tc>
          <w:tcPr>
            <w:tcW w:w="1577" w:type="dxa"/>
            <w:shd w:val="clear" w:color="auto" w:fill="FFFFFF"/>
          </w:tcPr>
          <w:p w14:paraId="7CA71B25" w14:textId="2901BA6D" w:rsidR="00ED5A29" w:rsidRDefault="00ED5A29" w:rsidP="00512429">
            <w:pPr>
              <w:keepNext/>
              <w:keepLines/>
              <w:spacing w:before="60" w:after="60"/>
              <w:rPr>
                <w:rFonts w:eastAsia="Times New Roman" w:cs="Arial"/>
                <w:szCs w:val="20"/>
              </w:rPr>
            </w:pPr>
            <w:r>
              <w:rPr>
                <w:rFonts w:eastAsia="Times New Roman" w:cs="Arial"/>
                <w:szCs w:val="20"/>
              </w:rPr>
              <w:t>3.5.1</w:t>
            </w:r>
          </w:p>
          <w:p w14:paraId="31C9564D" w14:textId="08C1A58D" w:rsidR="00ED5A29" w:rsidRPr="001E6E1B" w:rsidRDefault="00ED5A29" w:rsidP="00512429">
            <w:pPr>
              <w:keepNext/>
              <w:keepLines/>
              <w:spacing w:before="60" w:after="60"/>
              <w:rPr>
                <w:rFonts w:eastAsia="Times New Roman" w:cs="Arial"/>
                <w:sz w:val="16"/>
                <w:szCs w:val="16"/>
              </w:rPr>
            </w:pPr>
          </w:p>
        </w:tc>
        <w:tc>
          <w:tcPr>
            <w:tcW w:w="4803" w:type="dxa"/>
            <w:shd w:val="clear" w:color="auto" w:fill="FFFFFF"/>
          </w:tcPr>
          <w:p w14:paraId="14008531" w14:textId="60CDDC2F" w:rsidR="00ED5A29" w:rsidRDefault="00A9442D" w:rsidP="00512429">
            <w:pPr>
              <w:keepNext/>
              <w:keepLines/>
              <w:spacing w:before="60" w:after="60"/>
              <w:rPr>
                <w:rFonts w:eastAsia="Times New Roman" w:cs="Arial"/>
                <w:szCs w:val="20"/>
              </w:rPr>
            </w:pPr>
            <w:r>
              <w:rPr>
                <w:rFonts w:eastAsia="Times New Roman" w:cs="Arial"/>
                <w:szCs w:val="20"/>
              </w:rPr>
              <w:t>Die Nachweismethode ist in Kapitel 5.1 der Projekt</w:t>
            </w:r>
            <w:r w:rsidR="00341AB1">
              <w:rPr>
                <w:rFonts w:eastAsia="Times New Roman" w:cs="Arial"/>
                <w:szCs w:val="20"/>
              </w:rPr>
              <w:t>-/Programm</w:t>
            </w:r>
            <w:r>
              <w:rPr>
                <w:rFonts w:eastAsia="Times New Roman" w:cs="Arial"/>
                <w:szCs w:val="20"/>
              </w:rPr>
              <w:t>beschreibung verständlich beschrieben</w:t>
            </w:r>
            <w:r w:rsidR="00125B57">
              <w:rPr>
                <w:rFonts w:eastAsia="Times New Roman" w:cs="Arial"/>
                <w:szCs w:val="20"/>
              </w:rPr>
              <w:t>.</w:t>
            </w:r>
            <w:r w:rsidR="00ED5A29">
              <w:rPr>
                <w:rFonts w:eastAsia="Times New Roman" w:cs="Arial"/>
                <w:szCs w:val="20"/>
              </w:rPr>
              <w:t xml:space="preserve"> </w:t>
            </w:r>
          </w:p>
        </w:tc>
        <w:tc>
          <w:tcPr>
            <w:tcW w:w="895" w:type="dxa"/>
          </w:tcPr>
          <w:p w14:paraId="73026BA2" w14:textId="77777777" w:rsidR="00ED5A29" w:rsidRDefault="00ED5A29" w:rsidP="00512429">
            <w:pPr>
              <w:keepNext/>
              <w:keepLines/>
              <w:spacing w:before="60" w:after="60"/>
              <w:jc w:val="center"/>
              <w:rPr>
                <w:rFonts w:eastAsia="Times New Roman" w:cs="Arial"/>
                <w:szCs w:val="20"/>
              </w:rPr>
            </w:pPr>
          </w:p>
        </w:tc>
        <w:tc>
          <w:tcPr>
            <w:tcW w:w="896" w:type="dxa"/>
          </w:tcPr>
          <w:p w14:paraId="3EE826F4" w14:textId="77777777" w:rsidR="00ED5A29" w:rsidRDefault="00ED5A29" w:rsidP="00512429">
            <w:pPr>
              <w:keepNext/>
              <w:keepLines/>
              <w:spacing w:before="60" w:after="60"/>
              <w:jc w:val="center"/>
              <w:rPr>
                <w:rFonts w:eastAsia="Times New Roman" w:cs="Arial"/>
                <w:szCs w:val="20"/>
              </w:rPr>
            </w:pPr>
          </w:p>
        </w:tc>
        <w:tc>
          <w:tcPr>
            <w:tcW w:w="896" w:type="dxa"/>
          </w:tcPr>
          <w:p w14:paraId="6B2B3747" w14:textId="77777777" w:rsidR="00ED5A29" w:rsidRDefault="00ED5A29" w:rsidP="00512429">
            <w:pPr>
              <w:keepNext/>
              <w:keepLines/>
              <w:spacing w:before="60" w:after="60"/>
              <w:jc w:val="center"/>
              <w:rPr>
                <w:rFonts w:eastAsia="Times New Roman" w:cs="Arial"/>
                <w:szCs w:val="20"/>
              </w:rPr>
            </w:pPr>
          </w:p>
        </w:tc>
      </w:tr>
      <w:tr w:rsidR="00A9442D" w14:paraId="47BF1276" w14:textId="77777777" w:rsidTr="00286221">
        <w:trPr>
          <w:trHeight w:val="284"/>
        </w:trPr>
        <w:tc>
          <w:tcPr>
            <w:tcW w:w="1577" w:type="dxa"/>
            <w:shd w:val="clear" w:color="auto" w:fill="FFFFFF"/>
          </w:tcPr>
          <w:p w14:paraId="04AD7DB8" w14:textId="7AD22A17" w:rsidR="00A9442D" w:rsidRPr="00A9442D" w:rsidRDefault="00A9442D">
            <w:pPr>
              <w:spacing w:before="60" w:after="60"/>
              <w:rPr>
                <w:rFonts w:eastAsia="Times New Roman" w:cs="Arial"/>
                <w:sz w:val="16"/>
                <w:szCs w:val="16"/>
              </w:rPr>
            </w:pPr>
            <w:r>
              <w:rPr>
                <w:rFonts w:eastAsia="Times New Roman" w:cs="Arial"/>
                <w:szCs w:val="20"/>
              </w:rPr>
              <w:t>3.5.2</w:t>
            </w:r>
          </w:p>
        </w:tc>
        <w:tc>
          <w:tcPr>
            <w:tcW w:w="4803" w:type="dxa"/>
            <w:shd w:val="clear" w:color="auto" w:fill="FFFFFF"/>
          </w:tcPr>
          <w:p w14:paraId="0EBCB94A" w14:textId="67164FDA" w:rsidR="00A9442D" w:rsidRDefault="00A9442D" w:rsidP="004E4892">
            <w:pPr>
              <w:keepNext/>
              <w:spacing w:before="60" w:after="60"/>
              <w:rPr>
                <w:rFonts w:eastAsia="Times New Roman" w:cs="Arial"/>
                <w:szCs w:val="20"/>
              </w:rPr>
            </w:pPr>
            <w:r>
              <w:rPr>
                <w:rFonts w:eastAsia="Times New Roman" w:cs="Arial"/>
                <w:szCs w:val="20"/>
              </w:rPr>
              <w:t xml:space="preserve">Die vorgesehenen Parameter sind geeignet und angemessen für den Nachweis der Emissionsverminderungen. Mit der gewählten Berechnungsmethode kann eine wesentliche Fehleinschätzung der </w:t>
            </w:r>
            <w:r w:rsidR="004E4892">
              <w:rPr>
                <w:rFonts w:eastAsia="Times New Roman" w:cs="Arial"/>
                <w:szCs w:val="20"/>
              </w:rPr>
              <w:t>ex-post</w:t>
            </w:r>
            <w:r>
              <w:rPr>
                <w:rFonts w:eastAsia="Times New Roman" w:cs="Arial"/>
                <w:szCs w:val="20"/>
              </w:rPr>
              <w:t xml:space="preserve"> Emissionsver</w:t>
            </w:r>
            <w:r>
              <w:rPr>
                <w:rFonts w:eastAsia="Times New Roman" w:cs="Arial"/>
                <w:szCs w:val="20"/>
              </w:rPr>
              <w:softHyphen/>
              <w:t>minderung mit ausreichendem Grad an Sicherheit ausgeschlossen werden.</w:t>
            </w:r>
          </w:p>
        </w:tc>
        <w:tc>
          <w:tcPr>
            <w:tcW w:w="895" w:type="dxa"/>
          </w:tcPr>
          <w:p w14:paraId="791CFD42" w14:textId="77777777" w:rsidR="00A9442D" w:rsidRDefault="00A9442D" w:rsidP="00286221">
            <w:pPr>
              <w:keepNext/>
              <w:spacing w:before="60" w:after="60"/>
              <w:jc w:val="center"/>
              <w:rPr>
                <w:rFonts w:eastAsia="Times New Roman" w:cs="Arial"/>
                <w:szCs w:val="20"/>
              </w:rPr>
            </w:pPr>
          </w:p>
        </w:tc>
        <w:tc>
          <w:tcPr>
            <w:tcW w:w="896" w:type="dxa"/>
          </w:tcPr>
          <w:p w14:paraId="682CC1B6" w14:textId="77777777" w:rsidR="00A9442D" w:rsidRDefault="00A9442D" w:rsidP="00286221">
            <w:pPr>
              <w:keepNext/>
              <w:spacing w:before="60" w:after="60"/>
              <w:jc w:val="center"/>
              <w:rPr>
                <w:rFonts w:eastAsia="Times New Roman" w:cs="Arial"/>
                <w:szCs w:val="20"/>
              </w:rPr>
            </w:pPr>
          </w:p>
        </w:tc>
        <w:tc>
          <w:tcPr>
            <w:tcW w:w="896" w:type="dxa"/>
          </w:tcPr>
          <w:p w14:paraId="18106352" w14:textId="77777777" w:rsidR="00A9442D" w:rsidRDefault="00A9442D" w:rsidP="00286221">
            <w:pPr>
              <w:keepNext/>
              <w:spacing w:before="60" w:after="60"/>
              <w:jc w:val="center"/>
              <w:rPr>
                <w:rFonts w:eastAsia="Times New Roman" w:cs="Arial"/>
                <w:szCs w:val="20"/>
              </w:rPr>
            </w:pPr>
          </w:p>
        </w:tc>
      </w:tr>
      <w:tr w:rsidR="008941E6" w14:paraId="3B8140C3" w14:textId="77777777" w:rsidTr="00286221">
        <w:trPr>
          <w:trHeight w:val="284"/>
        </w:trPr>
        <w:tc>
          <w:tcPr>
            <w:tcW w:w="1577" w:type="dxa"/>
            <w:shd w:val="clear" w:color="auto" w:fill="FFFFFF"/>
          </w:tcPr>
          <w:p w14:paraId="117B4BAF" w14:textId="15C42857" w:rsidR="008941E6" w:rsidRDefault="00045699" w:rsidP="00286221">
            <w:pPr>
              <w:spacing w:before="60" w:after="60"/>
              <w:rPr>
                <w:rFonts w:eastAsia="Times New Roman" w:cs="Arial"/>
                <w:szCs w:val="20"/>
              </w:rPr>
            </w:pPr>
            <w:r>
              <w:rPr>
                <w:rFonts w:eastAsia="Times New Roman" w:cs="Arial"/>
                <w:szCs w:val="20"/>
              </w:rPr>
              <w:t>3.5.3</w:t>
            </w:r>
          </w:p>
        </w:tc>
        <w:tc>
          <w:tcPr>
            <w:tcW w:w="4803" w:type="dxa"/>
            <w:shd w:val="clear" w:color="auto" w:fill="FFFFFF"/>
          </w:tcPr>
          <w:p w14:paraId="421340E1" w14:textId="152FACDF" w:rsidR="008941E6" w:rsidRDefault="00B317CF" w:rsidP="004E4892">
            <w:pPr>
              <w:keepNext/>
              <w:spacing w:before="60" w:after="60"/>
              <w:rPr>
                <w:rFonts w:eastAsia="Times New Roman" w:cs="Arial"/>
                <w:szCs w:val="20"/>
              </w:rPr>
            </w:pPr>
            <w:r>
              <w:rPr>
                <w:rFonts w:eastAsia="Times New Roman" w:cs="Arial"/>
                <w:szCs w:val="20"/>
              </w:rPr>
              <w:t>D</w:t>
            </w:r>
            <w:r w:rsidRPr="00B317CF">
              <w:rPr>
                <w:rFonts w:eastAsia="Times New Roman" w:cs="Arial"/>
                <w:szCs w:val="20"/>
              </w:rPr>
              <w:t xml:space="preserve">ie Berechnungsmethode und die verschiedenen gewählten Annahmen </w:t>
            </w:r>
            <w:r>
              <w:rPr>
                <w:rFonts w:eastAsia="Times New Roman" w:cs="Arial"/>
                <w:szCs w:val="20"/>
              </w:rPr>
              <w:t xml:space="preserve">führen </w:t>
            </w:r>
            <w:r w:rsidRPr="00B317CF">
              <w:rPr>
                <w:rFonts w:eastAsia="Times New Roman" w:cs="Arial"/>
                <w:szCs w:val="20"/>
              </w:rPr>
              <w:t>nicht zu einer Überschätzung de</w:t>
            </w:r>
            <w:r>
              <w:rPr>
                <w:rFonts w:eastAsia="Times New Roman" w:cs="Arial"/>
                <w:szCs w:val="20"/>
              </w:rPr>
              <w:t>r Emissionsverminderungen (vgl. Abschnitt 2.4 VoMi-KOP).</w:t>
            </w:r>
          </w:p>
        </w:tc>
        <w:tc>
          <w:tcPr>
            <w:tcW w:w="895" w:type="dxa"/>
          </w:tcPr>
          <w:p w14:paraId="77ACDC70" w14:textId="77777777" w:rsidR="008941E6" w:rsidRDefault="008941E6" w:rsidP="00286221">
            <w:pPr>
              <w:keepNext/>
              <w:spacing w:before="60" w:after="60"/>
              <w:jc w:val="center"/>
              <w:rPr>
                <w:rFonts w:eastAsia="Times New Roman" w:cs="Arial"/>
                <w:szCs w:val="20"/>
              </w:rPr>
            </w:pPr>
          </w:p>
        </w:tc>
        <w:tc>
          <w:tcPr>
            <w:tcW w:w="896" w:type="dxa"/>
          </w:tcPr>
          <w:p w14:paraId="3D91B9B0" w14:textId="77777777" w:rsidR="008941E6" w:rsidRDefault="008941E6" w:rsidP="00286221">
            <w:pPr>
              <w:keepNext/>
              <w:spacing w:before="60" w:after="60"/>
              <w:jc w:val="center"/>
              <w:rPr>
                <w:rFonts w:eastAsia="Times New Roman" w:cs="Arial"/>
                <w:szCs w:val="20"/>
              </w:rPr>
            </w:pPr>
          </w:p>
        </w:tc>
        <w:tc>
          <w:tcPr>
            <w:tcW w:w="896" w:type="dxa"/>
          </w:tcPr>
          <w:p w14:paraId="1A8D584D" w14:textId="77777777" w:rsidR="008941E6" w:rsidRDefault="008941E6" w:rsidP="00286221">
            <w:pPr>
              <w:keepNext/>
              <w:spacing w:before="60" w:after="60"/>
              <w:jc w:val="center"/>
              <w:rPr>
                <w:rFonts w:eastAsia="Times New Roman" w:cs="Arial"/>
                <w:szCs w:val="20"/>
              </w:rPr>
            </w:pPr>
          </w:p>
        </w:tc>
      </w:tr>
      <w:tr w:rsidR="008941E6" w14:paraId="2EA54B99" w14:textId="77777777" w:rsidTr="00286221">
        <w:trPr>
          <w:trHeight w:val="284"/>
        </w:trPr>
        <w:tc>
          <w:tcPr>
            <w:tcW w:w="1577" w:type="dxa"/>
            <w:shd w:val="clear" w:color="auto" w:fill="FFFFFF"/>
          </w:tcPr>
          <w:p w14:paraId="6E7F2F22" w14:textId="772F217D" w:rsidR="008941E6" w:rsidRDefault="00045699" w:rsidP="00286221">
            <w:pPr>
              <w:spacing w:before="60" w:after="60"/>
              <w:rPr>
                <w:rFonts w:eastAsia="Times New Roman" w:cs="Arial"/>
                <w:szCs w:val="20"/>
              </w:rPr>
            </w:pPr>
            <w:r>
              <w:rPr>
                <w:rFonts w:eastAsia="Times New Roman" w:cs="Arial"/>
                <w:szCs w:val="20"/>
              </w:rPr>
              <w:t>3.5.4</w:t>
            </w:r>
          </w:p>
        </w:tc>
        <w:tc>
          <w:tcPr>
            <w:tcW w:w="4803" w:type="dxa"/>
            <w:shd w:val="clear" w:color="auto" w:fill="FFFFFF"/>
          </w:tcPr>
          <w:p w14:paraId="20402842" w14:textId="6EB514B7" w:rsidR="008941E6" w:rsidRDefault="00BB502A" w:rsidP="00E454BD">
            <w:pPr>
              <w:keepNext/>
              <w:spacing w:before="60" w:after="60"/>
              <w:rPr>
                <w:rFonts w:eastAsia="Times New Roman" w:cs="Arial"/>
                <w:szCs w:val="20"/>
              </w:rPr>
            </w:pPr>
            <w:r>
              <w:rPr>
                <w:rFonts w:eastAsia="Times New Roman" w:cs="Arial"/>
                <w:szCs w:val="20"/>
              </w:rPr>
              <w:t>Falls das Projekt/Programm ein</w:t>
            </w:r>
            <w:r w:rsidR="007B2FDE">
              <w:rPr>
                <w:rFonts w:eastAsia="Times New Roman" w:cs="Arial"/>
                <w:szCs w:val="20"/>
              </w:rPr>
              <w:t>e</w:t>
            </w:r>
            <w:r>
              <w:rPr>
                <w:rFonts w:eastAsia="Times New Roman" w:cs="Arial"/>
                <w:szCs w:val="20"/>
              </w:rPr>
              <w:t xml:space="preserve"> wissenschaftliche Begleitung umfasst, wird dies in Abschnitt 5.4 des Projekt-/Programmbeschreibung </w:t>
            </w:r>
            <w:r w:rsidR="00E454BD">
              <w:rPr>
                <w:rFonts w:eastAsia="Times New Roman" w:cs="Arial"/>
                <w:szCs w:val="20"/>
              </w:rPr>
              <w:t>nachvollziebar</w:t>
            </w:r>
            <w:r>
              <w:rPr>
                <w:rFonts w:eastAsia="Times New Roman" w:cs="Arial"/>
                <w:szCs w:val="20"/>
              </w:rPr>
              <w:t xml:space="preserve"> beschrieben.</w:t>
            </w:r>
          </w:p>
        </w:tc>
        <w:tc>
          <w:tcPr>
            <w:tcW w:w="895" w:type="dxa"/>
          </w:tcPr>
          <w:p w14:paraId="58553E06" w14:textId="77777777" w:rsidR="008941E6" w:rsidRDefault="008941E6" w:rsidP="00286221">
            <w:pPr>
              <w:keepNext/>
              <w:spacing w:before="60" w:after="60"/>
              <w:jc w:val="center"/>
              <w:rPr>
                <w:rFonts w:eastAsia="Times New Roman" w:cs="Arial"/>
                <w:szCs w:val="20"/>
              </w:rPr>
            </w:pPr>
          </w:p>
        </w:tc>
        <w:tc>
          <w:tcPr>
            <w:tcW w:w="896" w:type="dxa"/>
          </w:tcPr>
          <w:p w14:paraId="5939420C" w14:textId="77777777" w:rsidR="008941E6" w:rsidRDefault="008941E6" w:rsidP="00286221">
            <w:pPr>
              <w:keepNext/>
              <w:spacing w:before="60" w:after="60"/>
              <w:jc w:val="center"/>
              <w:rPr>
                <w:rFonts w:eastAsia="Times New Roman" w:cs="Arial"/>
                <w:szCs w:val="20"/>
              </w:rPr>
            </w:pPr>
          </w:p>
        </w:tc>
        <w:tc>
          <w:tcPr>
            <w:tcW w:w="896" w:type="dxa"/>
          </w:tcPr>
          <w:p w14:paraId="04A7A659" w14:textId="77777777" w:rsidR="008941E6" w:rsidRDefault="008941E6" w:rsidP="00286221">
            <w:pPr>
              <w:keepNext/>
              <w:spacing w:before="60" w:after="60"/>
              <w:jc w:val="center"/>
              <w:rPr>
                <w:rFonts w:eastAsia="Times New Roman" w:cs="Arial"/>
                <w:szCs w:val="20"/>
              </w:rPr>
            </w:pPr>
          </w:p>
        </w:tc>
      </w:tr>
      <w:tr w:rsidR="00E6380E" w14:paraId="495DEA57" w14:textId="77777777" w:rsidTr="00E620E8">
        <w:trPr>
          <w:trHeight w:val="284"/>
        </w:trPr>
        <w:tc>
          <w:tcPr>
            <w:tcW w:w="9067" w:type="dxa"/>
            <w:gridSpan w:val="5"/>
            <w:shd w:val="clear" w:color="auto" w:fill="FFFFFF"/>
          </w:tcPr>
          <w:p w14:paraId="6CCB2BD8" w14:textId="3EA5EAC2" w:rsidR="00E6380E" w:rsidRDefault="00E6380E" w:rsidP="00E6380E">
            <w:pPr>
              <w:keepNext/>
              <w:spacing w:before="60" w:after="60"/>
              <w:rPr>
                <w:rFonts w:eastAsia="Times New Roman" w:cs="Arial"/>
                <w:szCs w:val="20"/>
              </w:rPr>
            </w:pPr>
            <w:r>
              <w:rPr>
                <w:rFonts w:eastAsia="Times New Roman" w:cs="Arial"/>
                <w:szCs w:val="20"/>
              </w:rPr>
              <w:t>Nur für Programme</w:t>
            </w:r>
          </w:p>
        </w:tc>
      </w:tr>
      <w:tr w:rsidR="00FB5032" w14:paraId="039F1647" w14:textId="77777777" w:rsidTr="00286221">
        <w:trPr>
          <w:trHeight w:val="284"/>
        </w:trPr>
        <w:tc>
          <w:tcPr>
            <w:tcW w:w="1577" w:type="dxa"/>
            <w:shd w:val="clear" w:color="auto" w:fill="FFFFFF"/>
          </w:tcPr>
          <w:p w14:paraId="1C05EF35" w14:textId="3F0544E1" w:rsidR="00FB5032" w:rsidRDefault="000B0D4E" w:rsidP="00286221">
            <w:pPr>
              <w:spacing w:before="60" w:after="60"/>
              <w:rPr>
                <w:rFonts w:eastAsia="Times New Roman" w:cs="Arial"/>
                <w:szCs w:val="20"/>
              </w:rPr>
            </w:pPr>
            <w:r>
              <w:rPr>
                <w:rFonts w:eastAsia="Times New Roman" w:cs="Arial"/>
                <w:szCs w:val="20"/>
              </w:rPr>
              <w:t>3.5.</w:t>
            </w:r>
            <w:r w:rsidR="00E454BD">
              <w:rPr>
                <w:rFonts w:eastAsia="Times New Roman" w:cs="Arial"/>
                <w:szCs w:val="20"/>
              </w:rPr>
              <w:t>5</w:t>
            </w:r>
          </w:p>
        </w:tc>
        <w:tc>
          <w:tcPr>
            <w:tcW w:w="4803" w:type="dxa"/>
            <w:shd w:val="clear" w:color="auto" w:fill="FFFFFF"/>
          </w:tcPr>
          <w:p w14:paraId="579C5E87" w14:textId="25C36D18" w:rsidR="00FB5032" w:rsidRDefault="00FB5032" w:rsidP="00FB5032">
            <w:pPr>
              <w:keepNext/>
              <w:spacing w:before="60" w:after="60"/>
              <w:rPr>
                <w:rFonts w:eastAsia="Times New Roman" w:cs="Arial"/>
                <w:szCs w:val="20"/>
              </w:rPr>
            </w:pPr>
            <w:r>
              <w:rPr>
                <w:rFonts w:eastAsia="Times New Roman" w:cs="Arial"/>
                <w:szCs w:val="20"/>
              </w:rPr>
              <w:t>Für den Fall, dass die Ermittlung der Emissionsverminderungen auf Daten beruhen, die mit Stichproben erhoben werden, ist die Art der Auswahl der Stichprobe beschrieben. Der Stichprobenumfang garantiert eine genügende Aussagekraft.</w:t>
            </w:r>
          </w:p>
          <w:p w14:paraId="2AB672A3" w14:textId="6012EA21" w:rsidR="00FB5032" w:rsidRDefault="00FB5032" w:rsidP="000B0D4E">
            <w:pPr>
              <w:keepNext/>
              <w:spacing w:before="60" w:after="60"/>
              <w:rPr>
                <w:rFonts w:eastAsia="Times New Roman" w:cs="Arial"/>
                <w:szCs w:val="20"/>
              </w:rPr>
            </w:pPr>
            <w:r>
              <w:rPr>
                <w:rFonts w:eastAsia="Times New Roman" w:cs="Arial"/>
                <w:szCs w:val="20"/>
              </w:rPr>
              <w:t>Das Monitoringkonzept hält fest, wie im Monitoring vorgegangen wird, wenn die geplante Stichprobengrösse nicht erreicht werden k</w:t>
            </w:r>
            <w:r w:rsidR="000B0D4E">
              <w:rPr>
                <w:rFonts w:eastAsia="Times New Roman" w:cs="Arial"/>
                <w:szCs w:val="20"/>
              </w:rPr>
              <w:t>ann</w:t>
            </w:r>
            <w:r>
              <w:rPr>
                <w:rFonts w:eastAsia="Times New Roman" w:cs="Arial"/>
                <w:szCs w:val="20"/>
              </w:rPr>
              <w:t>.</w:t>
            </w:r>
          </w:p>
        </w:tc>
        <w:tc>
          <w:tcPr>
            <w:tcW w:w="895" w:type="dxa"/>
          </w:tcPr>
          <w:p w14:paraId="34589B67" w14:textId="77777777" w:rsidR="00FB5032" w:rsidRDefault="00FB5032" w:rsidP="00286221">
            <w:pPr>
              <w:keepNext/>
              <w:spacing w:before="60" w:after="60"/>
              <w:jc w:val="center"/>
              <w:rPr>
                <w:rFonts w:eastAsia="Times New Roman" w:cs="Arial"/>
                <w:szCs w:val="20"/>
              </w:rPr>
            </w:pPr>
          </w:p>
        </w:tc>
        <w:tc>
          <w:tcPr>
            <w:tcW w:w="896" w:type="dxa"/>
          </w:tcPr>
          <w:p w14:paraId="464E7D22" w14:textId="77777777" w:rsidR="00FB5032" w:rsidRDefault="00FB5032" w:rsidP="00286221">
            <w:pPr>
              <w:keepNext/>
              <w:spacing w:before="60" w:after="60"/>
              <w:jc w:val="center"/>
              <w:rPr>
                <w:rFonts w:eastAsia="Times New Roman" w:cs="Arial"/>
                <w:szCs w:val="20"/>
              </w:rPr>
            </w:pPr>
          </w:p>
        </w:tc>
        <w:tc>
          <w:tcPr>
            <w:tcW w:w="896" w:type="dxa"/>
          </w:tcPr>
          <w:p w14:paraId="4C235C77" w14:textId="77777777" w:rsidR="00FB5032" w:rsidRDefault="00FB5032" w:rsidP="00286221">
            <w:pPr>
              <w:keepNext/>
              <w:spacing w:before="60" w:after="60"/>
              <w:jc w:val="center"/>
              <w:rPr>
                <w:rFonts w:eastAsia="Times New Roman" w:cs="Arial"/>
                <w:szCs w:val="20"/>
              </w:rPr>
            </w:pPr>
          </w:p>
        </w:tc>
      </w:tr>
    </w:tbl>
    <w:p w14:paraId="7EC96582" w14:textId="77777777" w:rsidR="00ED5A29" w:rsidRPr="00107485" w:rsidRDefault="00ED5A29" w:rsidP="00ED5A29">
      <w:pPr>
        <w:autoSpaceDE w:val="0"/>
        <w:autoSpaceDN w:val="0"/>
        <w:adjustRightInd w:val="0"/>
        <w:spacing w:line="240" w:lineRule="auto"/>
        <w:rPr>
          <w:rFonts w:cs="Arial"/>
          <w:i/>
          <w:color w:val="808080"/>
          <w:szCs w:val="20"/>
        </w:rPr>
      </w:pPr>
    </w:p>
    <w:p w14:paraId="514F26A2"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6489F97A"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1C34BB5A"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2E04331A"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72294A41"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35128957"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2E8C7C78" w14:textId="14BD150C" w:rsidR="00ED5A29" w:rsidRDefault="00ED5A29" w:rsidP="00ED5A29"/>
    <w:p w14:paraId="34DD3AD6" w14:textId="77777777" w:rsidR="00EE545F" w:rsidRDefault="00EE545F" w:rsidP="00ED5A29"/>
    <w:p w14:paraId="07E84379" w14:textId="52235FAA" w:rsidR="00EE545F" w:rsidRDefault="00EE545F" w:rsidP="00EE545F">
      <w:pPr>
        <w:rPr>
          <w:b/>
        </w:rPr>
      </w:pPr>
      <w:r>
        <w:rPr>
          <w:b/>
        </w:rPr>
        <w:t>Ex-post Berechnung der anrechenbaren Emissionsverminderungen</w:t>
      </w:r>
    </w:p>
    <w:p w14:paraId="74711E1E" w14:textId="77777777" w:rsidR="00EE545F" w:rsidRPr="00ED5A29" w:rsidRDefault="00EE545F" w:rsidP="00EE545F"/>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4763"/>
        <w:gridCol w:w="888"/>
        <w:gridCol w:w="890"/>
        <w:gridCol w:w="954"/>
      </w:tblGrid>
      <w:tr w:rsidR="00840CD9" w14:paraId="1A23521C" w14:textId="77777777" w:rsidTr="00E6380E">
        <w:trPr>
          <w:trHeight w:val="270"/>
        </w:trPr>
        <w:tc>
          <w:tcPr>
            <w:tcW w:w="1572" w:type="dxa"/>
            <w:shd w:val="clear" w:color="auto" w:fill="D9D9D9"/>
          </w:tcPr>
          <w:p w14:paraId="1AEE14C2" w14:textId="77777777" w:rsidR="00FD58D8" w:rsidRDefault="00FD58D8" w:rsidP="00FD58D8">
            <w:pPr>
              <w:spacing w:before="60" w:after="60"/>
            </w:pPr>
            <w:r>
              <w:t>Checklisten-</w:t>
            </w:r>
          </w:p>
          <w:p w14:paraId="5BC661FC" w14:textId="70C60796" w:rsidR="00840CD9" w:rsidRDefault="00FD58D8" w:rsidP="00E454BD">
            <w:pPr>
              <w:keepNext/>
              <w:keepLines/>
              <w:spacing w:before="60" w:after="60"/>
            </w:pPr>
            <w:r>
              <w:t>Punkt</w:t>
            </w:r>
          </w:p>
        </w:tc>
        <w:tc>
          <w:tcPr>
            <w:tcW w:w="4763" w:type="dxa"/>
            <w:shd w:val="clear" w:color="auto" w:fill="D9D9D9"/>
          </w:tcPr>
          <w:p w14:paraId="64A9DAE9" w14:textId="77777777" w:rsidR="00840CD9" w:rsidRDefault="00840CD9" w:rsidP="00840CD9">
            <w:pPr>
              <w:keepNext/>
              <w:keepLines/>
              <w:spacing w:before="60" w:after="60"/>
            </w:pPr>
          </w:p>
        </w:tc>
        <w:tc>
          <w:tcPr>
            <w:tcW w:w="888" w:type="dxa"/>
            <w:shd w:val="clear" w:color="auto" w:fill="D9D9D9"/>
          </w:tcPr>
          <w:p w14:paraId="633FF8BB" w14:textId="388FDAA3" w:rsidR="00840CD9" w:rsidRPr="00C757DD" w:rsidRDefault="00840CD9" w:rsidP="00840CD9">
            <w:pPr>
              <w:keepNext/>
              <w:keepLines/>
              <w:spacing w:before="60" w:after="60"/>
              <w:jc w:val="center"/>
              <w:rPr>
                <w:rFonts w:eastAsia="Times New Roman" w:cs="Arial"/>
                <w:sz w:val="18"/>
                <w:szCs w:val="18"/>
              </w:rPr>
            </w:pPr>
            <w:r>
              <w:rPr>
                <w:rFonts w:eastAsia="Times New Roman" w:cs="Arial"/>
                <w:sz w:val="18"/>
                <w:szCs w:val="18"/>
              </w:rPr>
              <w:t>n.a.</w:t>
            </w:r>
          </w:p>
        </w:tc>
        <w:tc>
          <w:tcPr>
            <w:tcW w:w="890" w:type="dxa"/>
            <w:shd w:val="clear" w:color="auto" w:fill="D9D9D9"/>
          </w:tcPr>
          <w:p w14:paraId="283600D7" w14:textId="4110D664" w:rsidR="00840CD9" w:rsidRPr="00C757DD" w:rsidRDefault="00840CD9" w:rsidP="00840CD9">
            <w:pPr>
              <w:keepNext/>
              <w:keepLines/>
              <w:spacing w:before="60" w:after="60"/>
              <w:jc w:val="center"/>
              <w:rPr>
                <w:rFonts w:eastAsia="Times New Roman" w:cs="Arial"/>
                <w:sz w:val="18"/>
                <w:szCs w:val="18"/>
              </w:rPr>
            </w:pPr>
            <w:r w:rsidRPr="00C757DD">
              <w:rPr>
                <w:rFonts w:eastAsia="Times New Roman" w:cs="Arial"/>
                <w:sz w:val="18"/>
                <w:szCs w:val="18"/>
              </w:rPr>
              <w:t>Trifft zu</w:t>
            </w:r>
          </w:p>
        </w:tc>
        <w:tc>
          <w:tcPr>
            <w:tcW w:w="954" w:type="dxa"/>
            <w:shd w:val="clear" w:color="auto" w:fill="D9D9D9"/>
          </w:tcPr>
          <w:p w14:paraId="3ACB08F4" w14:textId="42F0CC65" w:rsidR="00840CD9" w:rsidRPr="00C757DD" w:rsidRDefault="00840CD9" w:rsidP="00840CD9">
            <w:pPr>
              <w:keepNext/>
              <w:keepLines/>
              <w:spacing w:before="60" w:after="60"/>
              <w:jc w:val="center"/>
              <w:rPr>
                <w:rFonts w:eastAsia="Times New Roman" w:cs="Arial"/>
                <w:sz w:val="18"/>
                <w:szCs w:val="18"/>
              </w:rPr>
            </w:pPr>
            <w:r w:rsidRPr="00C757DD">
              <w:rPr>
                <w:rFonts w:eastAsia="Times New Roman" w:cs="Arial"/>
                <w:sz w:val="18"/>
                <w:szCs w:val="18"/>
              </w:rPr>
              <w:t>Trifft nicht zu</w:t>
            </w:r>
          </w:p>
        </w:tc>
      </w:tr>
      <w:tr w:rsidR="00EE545F" w14:paraId="5E7B85E1" w14:textId="77777777" w:rsidTr="00E6380E">
        <w:trPr>
          <w:trHeight w:val="284"/>
        </w:trPr>
        <w:tc>
          <w:tcPr>
            <w:tcW w:w="1572" w:type="dxa"/>
            <w:shd w:val="clear" w:color="auto" w:fill="FFFFFF"/>
          </w:tcPr>
          <w:p w14:paraId="38DA0CFF" w14:textId="7C6808BF" w:rsidR="00EE545F" w:rsidRPr="001E6E1B" w:rsidRDefault="00EE545F" w:rsidP="0016584C">
            <w:pPr>
              <w:spacing w:before="60" w:after="60"/>
              <w:rPr>
                <w:rFonts w:eastAsia="Times New Roman" w:cs="Arial"/>
                <w:sz w:val="16"/>
                <w:szCs w:val="16"/>
              </w:rPr>
            </w:pPr>
            <w:r>
              <w:rPr>
                <w:rFonts w:eastAsia="Times New Roman" w:cs="Arial"/>
                <w:szCs w:val="20"/>
              </w:rPr>
              <w:t>3.5.</w:t>
            </w:r>
            <w:r w:rsidR="00E454BD">
              <w:rPr>
                <w:rFonts w:eastAsia="Times New Roman" w:cs="Arial"/>
                <w:szCs w:val="20"/>
              </w:rPr>
              <w:t>6</w:t>
            </w:r>
          </w:p>
        </w:tc>
        <w:tc>
          <w:tcPr>
            <w:tcW w:w="4763" w:type="dxa"/>
            <w:shd w:val="clear" w:color="auto" w:fill="FFFFFF"/>
          </w:tcPr>
          <w:p w14:paraId="20315EFE" w14:textId="6A418077" w:rsidR="00EE545F" w:rsidRDefault="00B65DE3" w:rsidP="00B65DE3">
            <w:pPr>
              <w:keepNext/>
              <w:spacing w:before="60" w:after="60"/>
              <w:rPr>
                <w:rFonts w:eastAsia="Times New Roman" w:cs="Arial"/>
                <w:szCs w:val="20"/>
              </w:rPr>
            </w:pPr>
            <w:r>
              <w:rPr>
                <w:rFonts w:eastAsia="Times New Roman" w:cs="Arial"/>
                <w:szCs w:val="20"/>
              </w:rPr>
              <w:t xml:space="preserve">Die Formeln zur Berechnung der erzielten Emissionsverminderungen sind vollständig und korrekt. </w:t>
            </w:r>
          </w:p>
        </w:tc>
        <w:tc>
          <w:tcPr>
            <w:tcW w:w="888" w:type="dxa"/>
          </w:tcPr>
          <w:p w14:paraId="2115ED46" w14:textId="77777777" w:rsidR="00EE545F" w:rsidRDefault="00EE545F" w:rsidP="00286221">
            <w:pPr>
              <w:keepNext/>
              <w:spacing w:before="60" w:after="60"/>
              <w:jc w:val="center"/>
              <w:rPr>
                <w:rFonts w:eastAsia="Times New Roman" w:cs="Arial"/>
                <w:szCs w:val="20"/>
              </w:rPr>
            </w:pPr>
          </w:p>
        </w:tc>
        <w:tc>
          <w:tcPr>
            <w:tcW w:w="890" w:type="dxa"/>
          </w:tcPr>
          <w:p w14:paraId="613C5658" w14:textId="77777777" w:rsidR="00EE545F" w:rsidRDefault="00EE545F" w:rsidP="00286221">
            <w:pPr>
              <w:keepNext/>
              <w:spacing w:before="60" w:after="60"/>
              <w:jc w:val="center"/>
              <w:rPr>
                <w:rFonts w:eastAsia="Times New Roman" w:cs="Arial"/>
                <w:szCs w:val="20"/>
              </w:rPr>
            </w:pPr>
          </w:p>
        </w:tc>
        <w:tc>
          <w:tcPr>
            <w:tcW w:w="954" w:type="dxa"/>
          </w:tcPr>
          <w:p w14:paraId="62C9457C" w14:textId="77777777" w:rsidR="00EE545F" w:rsidRDefault="00EE545F" w:rsidP="00286221">
            <w:pPr>
              <w:keepNext/>
              <w:spacing w:before="60" w:after="60"/>
              <w:jc w:val="center"/>
              <w:rPr>
                <w:rFonts w:eastAsia="Times New Roman" w:cs="Arial"/>
                <w:szCs w:val="20"/>
              </w:rPr>
            </w:pPr>
          </w:p>
        </w:tc>
      </w:tr>
      <w:tr w:rsidR="0047325B" w14:paraId="4637F798" w14:textId="77777777" w:rsidTr="00E6380E">
        <w:trPr>
          <w:trHeight w:val="284"/>
        </w:trPr>
        <w:tc>
          <w:tcPr>
            <w:tcW w:w="1572" w:type="dxa"/>
            <w:shd w:val="clear" w:color="auto" w:fill="FFFFFF"/>
          </w:tcPr>
          <w:p w14:paraId="1C053078" w14:textId="75DCB20D" w:rsidR="0047325B" w:rsidRDefault="0047325B" w:rsidP="003A3F09">
            <w:pPr>
              <w:spacing w:before="60" w:after="60"/>
              <w:rPr>
                <w:rFonts w:eastAsia="Times New Roman" w:cs="Arial"/>
                <w:szCs w:val="20"/>
              </w:rPr>
            </w:pPr>
            <w:r>
              <w:rPr>
                <w:rFonts w:eastAsia="Times New Roman" w:cs="Arial"/>
                <w:szCs w:val="20"/>
              </w:rPr>
              <w:t>3</w:t>
            </w:r>
            <w:r w:rsidRPr="00107485">
              <w:rPr>
                <w:rFonts w:eastAsia="Times New Roman" w:cs="Arial"/>
                <w:szCs w:val="20"/>
              </w:rPr>
              <w:t>.5.</w:t>
            </w:r>
            <w:r w:rsidR="00E454BD">
              <w:rPr>
                <w:rFonts w:eastAsia="Times New Roman" w:cs="Arial"/>
                <w:szCs w:val="20"/>
              </w:rPr>
              <w:t>7</w:t>
            </w:r>
            <w:r w:rsidR="00DB01B3">
              <w:rPr>
                <w:rFonts w:eastAsia="Times New Roman" w:cs="Arial"/>
                <w:szCs w:val="20"/>
              </w:rPr>
              <w:t xml:space="preserve"> </w:t>
            </w:r>
          </w:p>
        </w:tc>
        <w:tc>
          <w:tcPr>
            <w:tcW w:w="4763" w:type="dxa"/>
            <w:shd w:val="clear" w:color="auto" w:fill="FFFFFF"/>
          </w:tcPr>
          <w:p w14:paraId="0E213268" w14:textId="58867796" w:rsidR="0047325B" w:rsidRPr="003A3F09" w:rsidRDefault="0047325B" w:rsidP="00F35416">
            <w:pPr>
              <w:keepNext/>
              <w:spacing w:before="60" w:after="60"/>
              <w:rPr>
                <w:rFonts w:cs="Relevant"/>
                <w:color w:val="000000"/>
                <w:szCs w:val="20"/>
              </w:rPr>
            </w:pPr>
            <w:r>
              <w:rPr>
                <w:rFonts w:cs="Relevant"/>
                <w:color w:val="000000"/>
                <w:szCs w:val="20"/>
              </w:rPr>
              <w:t xml:space="preserve">Die </w:t>
            </w:r>
            <w:r w:rsidRPr="0047325B">
              <w:rPr>
                <w:rFonts w:cs="Relevant"/>
                <w:color w:val="000000"/>
                <w:szCs w:val="20"/>
              </w:rPr>
              <w:t>Emissionsverminderungen sind nachweisbar und quantifizierbar</w:t>
            </w:r>
            <w:r>
              <w:rPr>
                <w:rFonts w:cs="Relevant"/>
                <w:color w:val="000000"/>
                <w:szCs w:val="20"/>
              </w:rPr>
              <w:t xml:space="preserve">. </w:t>
            </w:r>
            <w:r w:rsidR="00DB01B3">
              <w:rPr>
                <w:rFonts w:cs="Relevant"/>
                <w:color w:val="000000"/>
                <w:szCs w:val="20"/>
              </w:rPr>
              <w:br/>
            </w:r>
            <w:r>
              <w:rPr>
                <w:rFonts w:cs="Relevant"/>
                <w:color w:val="000000"/>
                <w:szCs w:val="20"/>
              </w:rPr>
              <w:t>(</w:t>
            </w:r>
            <w:r w:rsidRPr="0047325B">
              <w:rPr>
                <w:rFonts w:cs="Relevant"/>
                <w:color w:val="000000"/>
                <w:szCs w:val="20"/>
              </w:rPr>
              <w:t xml:space="preserve">Art. 5, Abs. 1, </w:t>
            </w:r>
            <w:r>
              <w:rPr>
                <w:rFonts w:cs="Relevant"/>
                <w:color w:val="000000"/>
                <w:szCs w:val="20"/>
              </w:rPr>
              <w:t xml:space="preserve">Bst. </w:t>
            </w:r>
            <w:r w:rsidRPr="0047325B">
              <w:rPr>
                <w:rFonts w:cs="Relevant"/>
                <w:color w:val="000000"/>
                <w:szCs w:val="20"/>
              </w:rPr>
              <w:t xml:space="preserve">c, </w:t>
            </w:r>
            <w:r>
              <w:rPr>
                <w:rFonts w:cs="Relevant"/>
                <w:color w:val="000000"/>
                <w:szCs w:val="20"/>
              </w:rPr>
              <w:t>Ziff. 1 CO</w:t>
            </w:r>
            <w:r w:rsidRPr="0047325B">
              <w:rPr>
                <w:rFonts w:cs="Relevant"/>
                <w:color w:val="000000"/>
                <w:szCs w:val="20"/>
                <w:vertAlign w:val="subscript"/>
              </w:rPr>
              <w:t>2</w:t>
            </w:r>
            <w:r>
              <w:rPr>
                <w:rFonts w:cs="Relevant"/>
                <w:color w:val="000000"/>
                <w:szCs w:val="20"/>
              </w:rPr>
              <w:t>-Verordnung)</w:t>
            </w:r>
          </w:p>
        </w:tc>
        <w:tc>
          <w:tcPr>
            <w:tcW w:w="888" w:type="dxa"/>
          </w:tcPr>
          <w:p w14:paraId="2A9765D9" w14:textId="77777777" w:rsidR="0047325B" w:rsidRDefault="0047325B" w:rsidP="00F35416">
            <w:pPr>
              <w:keepNext/>
              <w:spacing w:before="60" w:after="60"/>
              <w:jc w:val="center"/>
              <w:rPr>
                <w:rFonts w:eastAsia="Times New Roman" w:cs="Arial"/>
                <w:szCs w:val="20"/>
              </w:rPr>
            </w:pPr>
          </w:p>
        </w:tc>
        <w:tc>
          <w:tcPr>
            <w:tcW w:w="890" w:type="dxa"/>
          </w:tcPr>
          <w:p w14:paraId="0D2AF3CD" w14:textId="77777777" w:rsidR="0047325B" w:rsidRDefault="0047325B" w:rsidP="00F35416">
            <w:pPr>
              <w:keepNext/>
              <w:spacing w:before="60" w:after="60"/>
              <w:jc w:val="center"/>
              <w:rPr>
                <w:rFonts w:eastAsia="Times New Roman" w:cs="Arial"/>
                <w:szCs w:val="20"/>
              </w:rPr>
            </w:pPr>
          </w:p>
        </w:tc>
        <w:tc>
          <w:tcPr>
            <w:tcW w:w="954" w:type="dxa"/>
          </w:tcPr>
          <w:p w14:paraId="43D7BB44" w14:textId="77777777" w:rsidR="0047325B" w:rsidRDefault="0047325B" w:rsidP="00F35416">
            <w:pPr>
              <w:keepNext/>
              <w:spacing w:before="60" w:after="60"/>
              <w:jc w:val="center"/>
              <w:rPr>
                <w:rFonts w:eastAsia="Times New Roman" w:cs="Arial"/>
                <w:szCs w:val="20"/>
              </w:rPr>
            </w:pPr>
          </w:p>
        </w:tc>
      </w:tr>
      <w:tr w:rsidR="003A3F09" w14:paraId="2CBE25CB" w14:textId="77777777" w:rsidTr="00E6380E">
        <w:trPr>
          <w:trHeight w:val="284"/>
        </w:trPr>
        <w:tc>
          <w:tcPr>
            <w:tcW w:w="1572" w:type="dxa"/>
            <w:shd w:val="clear" w:color="auto" w:fill="FFFFFF"/>
          </w:tcPr>
          <w:p w14:paraId="4F64E004" w14:textId="53C48608" w:rsidR="003A3F09" w:rsidRDefault="003A3F09" w:rsidP="00E454BD">
            <w:pPr>
              <w:spacing w:before="60" w:after="60"/>
              <w:rPr>
                <w:rFonts w:eastAsia="Times New Roman" w:cs="Arial"/>
                <w:szCs w:val="20"/>
              </w:rPr>
            </w:pPr>
            <w:r>
              <w:rPr>
                <w:rFonts w:eastAsia="Times New Roman" w:cs="Arial"/>
                <w:szCs w:val="20"/>
              </w:rPr>
              <w:t>3.5.</w:t>
            </w:r>
            <w:r w:rsidR="00E454BD">
              <w:rPr>
                <w:rFonts w:eastAsia="Times New Roman" w:cs="Arial"/>
                <w:szCs w:val="20"/>
              </w:rPr>
              <w:t>8</w:t>
            </w:r>
          </w:p>
        </w:tc>
        <w:tc>
          <w:tcPr>
            <w:tcW w:w="4763" w:type="dxa"/>
            <w:shd w:val="clear" w:color="auto" w:fill="FFFFFF"/>
          </w:tcPr>
          <w:p w14:paraId="6BF2EAD1" w14:textId="6861EE56" w:rsidR="003A3F09" w:rsidRDefault="003A3F09" w:rsidP="00F35416">
            <w:pPr>
              <w:keepNext/>
              <w:spacing w:before="60" w:after="60"/>
              <w:rPr>
                <w:rFonts w:eastAsia="Times New Roman" w:cs="Arial"/>
                <w:szCs w:val="20"/>
              </w:rPr>
            </w:pPr>
            <w:r w:rsidRPr="003A3F09">
              <w:rPr>
                <w:rFonts w:cs="Relevant"/>
                <w:color w:val="000000"/>
                <w:szCs w:val="20"/>
              </w:rPr>
              <w:t>Bei Ersatzanlagen (z.B. Kesselersatz) werden nur die während der verbleiben</w:t>
            </w:r>
            <w:r w:rsidRPr="003A3F09">
              <w:rPr>
                <w:rFonts w:cs="Relevant"/>
                <w:color w:val="000000"/>
                <w:szCs w:val="20"/>
              </w:rPr>
              <w:softHyphen/>
              <w:t xml:space="preserve">den Restnutzungsdauer erzielten Emissionsverminderungen voll geltend gemacht werden. </w:t>
            </w:r>
            <w:r w:rsidRPr="003A3F09">
              <w:rPr>
                <w:rFonts w:cs="Relevant"/>
                <w:color w:val="000000"/>
                <w:szCs w:val="20"/>
              </w:rPr>
              <w:br/>
              <w:t xml:space="preserve">(vgl. Beispiel im </w:t>
            </w:r>
            <w:r w:rsidRPr="003A3F09">
              <w:rPr>
                <w:rFonts w:eastAsia="Times New Roman" w:cs="Arial"/>
                <w:szCs w:val="20"/>
              </w:rPr>
              <w:t>Anhang A2 VoMi-KOP)</w:t>
            </w:r>
          </w:p>
        </w:tc>
        <w:tc>
          <w:tcPr>
            <w:tcW w:w="888" w:type="dxa"/>
          </w:tcPr>
          <w:p w14:paraId="61274D4F" w14:textId="77777777" w:rsidR="003A3F09" w:rsidRDefault="003A3F09" w:rsidP="00F35416">
            <w:pPr>
              <w:keepNext/>
              <w:spacing w:before="60" w:after="60"/>
              <w:jc w:val="center"/>
              <w:rPr>
                <w:rFonts w:eastAsia="Times New Roman" w:cs="Arial"/>
                <w:szCs w:val="20"/>
              </w:rPr>
            </w:pPr>
          </w:p>
        </w:tc>
        <w:tc>
          <w:tcPr>
            <w:tcW w:w="890" w:type="dxa"/>
          </w:tcPr>
          <w:p w14:paraId="3BCDB36E" w14:textId="77777777" w:rsidR="003A3F09" w:rsidRDefault="003A3F09" w:rsidP="00F35416">
            <w:pPr>
              <w:keepNext/>
              <w:spacing w:before="60" w:after="60"/>
              <w:jc w:val="center"/>
              <w:rPr>
                <w:rFonts w:eastAsia="Times New Roman" w:cs="Arial"/>
                <w:szCs w:val="20"/>
              </w:rPr>
            </w:pPr>
          </w:p>
        </w:tc>
        <w:tc>
          <w:tcPr>
            <w:tcW w:w="954" w:type="dxa"/>
          </w:tcPr>
          <w:p w14:paraId="5D6953BB" w14:textId="77777777" w:rsidR="003A3F09" w:rsidRDefault="003A3F09" w:rsidP="00F35416">
            <w:pPr>
              <w:keepNext/>
              <w:spacing w:before="60" w:after="60"/>
              <w:jc w:val="center"/>
              <w:rPr>
                <w:rFonts w:eastAsia="Times New Roman" w:cs="Arial"/>
                <w:szCs w:val="20"/>
              </w:rPr>
            </w:pPr>
          </w:p>
        </w:tc>
      </w:tr>
      <w:tr w:rsidR="000E6743" w14:paraId="30165E41" w14:textId="77777777" w:rsidTr="00E6380E">
        <w:trPr>
          <w:trHeight w:val="284"/>
        </w:trPr>
        <w:tc>
          <w:tcPr>
            <w:tcW w:w="1572" w:type="dxa"/>
            <w:shd w:val="clear" w:color="auto" w:fill="FFFFFF"/>
          </w:tcPr>
          <w:p w14:paraId="76D87E5D" w14:textId="5C7666D9" w:rsidR="000E6743" w:rsidRPr="001E6E1B" w:rsidRDefault="000E6743" w:rsidP="00E454BD">
            <w:pPr>
              <w:spacing w:before="60" w:after="60"/>
              <w:rPr>
                <w:rFonts w:eastAsia="Times New Roman" w:cs="Arial"/>
                <w:sz w:val="16"/>
                <w:szCs w:val="16"/>
              </w:rPr>
            </w:pPr>
            <w:r>
              <w:rPr>
                <w:rFonts w:eastAsia="Times New Roman" w:cs="Arial"/>
                <w:szCs w:val="20"/>
              </w:rPr>
              <w:t>3.5.</w:t>
            </w:r>
            <w:r w:rsidR="00E454BD">
              <w:rPr>
                <w:rFonts w:eastAsia="Times New Roman" w:cs="Arial"/>
                <w:szCs w:val="20"/>
              </w:rPr>
              <w:t>9</w:t>
            </w:r>
          </w:p>
        </w:tc>
        <w:tc>
          <w:tcPr>
            <w:tcW w:w="4763" w:type="dxa"/>
            <w:shd w:val="clear" w:color="auto" w:fill="FFFFFF"/>
          </w:tcPr>
          <w:p w14:paraId="6A74A6B3" w14:textId="10FA2479" w:rsidR="000E6743" w:rsidRDefault="00B65DE3" w:rsidP="00F35416">
            <w:pPr>
              <w:keepNext/>
              <w:spacing w:before="60" w:after="60"/>
              <w:rPr>
                <w:rFonts w:eastAsia="Times New Roman" w:cs="Arial"/>
                <w:szCs w:val="20"/>
              </w:rPr>
            </w:pPr>
            <w:r>
              <w:rPr>
                <w:rFonts w:eastAsia="Times New Roman" w:cs="Arial"/>
                <w:szCs w:val="20"/>
              </w:rPr>
              <w:t>Die Annahmen für die Berechnung der erzielten Emissionsverminderungen berücksichtigen alle relevanten Unsicherheitsfaktoren und vermeiden eine wesentliche Fehleinschätzung der Emissionsverminderungen.</w:t>
            </w:r>
            <w:r>
              <w:rPr>
                <w:rFonts w:eastAsia="Times New Roman" w:cs="Arial"/>
                <w:szCs w:val="20"/>
              </w:rPr>
              <w:br/>
              <w:t xml:space="preserve">(vgl. Kap. </w:t>
            </w:r>
            <w:r w:rsidR="00E454BD">
              <w:rPr>
                <w:rFonts w:eastAsia="Times New Roman" w:cs="Arial"/>
                <w:szCs w:val="20"/>
              </w:rPr>
              <w:t>7.2</w:t>
            </w:r>
            <w:r>
              <w:rPr>
                <w:rFonts w:eastAsia="Times New Roman" w:cs="Arial"/>
                <w:szCs w:val="20"/>
              </w:rPr>
              <w:t>, VoMi-VVS)</w:t>
            </w:r>
          </w:p>
        </w:tc>
        <w:tc>
          <w:tcPr>
            <w:tcW w:w="888" w:type="dxa"/>
          </w:tcPr>
          <w:p w14:paraId="182C170B" w14:textId="77777777" w:rsidR="000E6743" w:rsidRDefault="000E6743" w:rsidP="00F35416">
            <w:pPr>
              <w:keepNext/>
              <w:spacing w:before="60" w:after="60"/>
              <w:jc w:val="center"/>
              <w:rPr>
                <w:rFonts w:eastAsia="Times New Roman" w:cs="Arial"/>
                <w:szCs w:val="20"/>
              </w:rPr>
            </w:pPr>
          </w:p>
        </w:tc>
        <w:tc>
          <w:tcPr>
            <w:tcW w:w="890" w:type="dxa"/>
          </w:tcPr>
          <w:p w14:paraId="6E7CB7B1" w14:textId="77777777" w:rsidR="000E6743" w:rsidRDefault="000E6743" w:rsidP="00F35416">
            <w:pPr>
              <w:keepNext/>
              <w:spacing w:before="60" w:after="60"/>
              <w:jc w:val="center"/>
              <w:rPr>
                <w:rFonts w:eastAsia="Times New Roman" w:cs="Arial"/>
                <w:szCs w:val="20"/>
              </w:rPr>
            </w:pPr>
          </w:p>
        </w:tc>
        <w:tc>
          <w:tcPr>
            <w:tcW w:w="954" w:type="dxa"/>
          </w:tcPr>
          <w:p w14:paraId="419FF211" w14:textId="77777777" w:rsidR="000E6743" w:rsidRDefault="000E6743" w:rsidP="00F35416">
            <w:pPr>
              <w:keepNext/>
              <w:spacing w:before="60" w:after="60"/>
              <w:jc w:val="center"/>
              <w:rPr>
                <w:rFonts w:eastAsia="Times New Roman" w:cs="Arial"/>
                <w:szCs w:val="20"/>
              </w:rPr>
            </w:pPr>
          </w:p>
        </w:tc>
      </w:tr>
      <w:tr w:rsidR="00461393" w14:paraId="21F9CDBF" w14:textId="77777777" w:rsidTr="00E6380E">
        <w:trPr>
          <w:trHeight w:val="284"/>
        </w:trPr>
        <w:tc>
          <w:tcPr>
            <w:tcW w:w="1572" w:type="dxa"/>
            <w:shd w:val="clear" w:color="auto" w:fill="FFFFFF"/>
          </w:tcPr>
          <w:p w14:paraId="12C1AD27" w14:textId="2B8D002B" w:rsidR="00461393" w:rsidRDefault="00125B57" w:rsidP="00E454BD">
            <w:pPr>
              <w:spacing w:before="60" w:after="60"/>
              <w:rPr>
                <w:rFonts w:eastAsia="Times New Roman" w:cs="Arial"/>
                <w:szCs w:val="20"/>
              </w:rPr>
            </w:pPr>
            <w:r w:rsidRPr="000B0D4E">
              <w:rPr>
                <w:rFonts w:eastAsia="Times New Roman" w:cs="Arial"/>
                <w:szCs w:val="20"/>
              </w:rPr>
              <w:t>3.5.</w:t>
            </w:r>
            <w:r w:rsidR="00E454BD">
              <w:rPr>
                <w:rFonts w:eastAsia="Times New Roman" w:cs="Arial"/>
                <w:szCs w:val="20"/>
              </w:rPr>
              <w:t>10</w:t>
            </w:r>
          </w:p>
        </w:tc>
        <w:tc>
          <w:tcPr>
            <w:tcW w:w="4763" w:type="dxa"/>
            <w:shd w:val="clear" w:color="auto" w:fill="FFFFFF"/>
          </w:tcPr>
          <w:p w14:paraId="2B1C749B" w14:textId="63328236" w:rsidR="00461393" w:rsidRDefault="00125B57" w:rsidP="00125B57">
            <w:pPr>
              <w:keepNext/>
              <w:spacing w:before="60" w:after="60"/>
              <w:rPr>
                <w:rFonts w:eastAsia="Times New Roman" w:cs="Arial"/>
                <w:szCs w:val="20"/>
              </w:rPr>
            </w:pPr>
            <w:r>
              <w:rPr>
                <w:rFonts w:eastAsia="Times New Roman" w:cs="Arial"/>
                <w:szCs w:val="20"/>
              </w:rPr>
              <w:t>Alle in den Formeln verwendeten Parameter sind in Kapitel 5.3 der Projekt-/ Programmbeschreibung aufgeführt.</w:t>
            </w:r>
          </w:p>
        </w:tc>
        <w:tc>
          <w:tcPr>
            <w:tcW w:w="888" w:type="dxa"/>
          </w:tcPr>
          <w:p w14:paraId="7DB22410" w14:textId="77777777" w:rsidR="00461393" w:rsidRDefault="00461393" w:rsidP="00286221">
            <w:pPr>
              <w:keepNext/>
              <w:spacing w:before="60" w:after="60"/>
              <w:jc w:val="center"/>
              <w:rPr>
                <w:rFonts w:eastAsia="Times New Roman" w:cs="Arial"/>
                <w:szCs w:val="20"/>
              </w:rPr>
            </w:pPr>
          </w:p>
        </w:tc>
        <w:tc>
          <w:tcPr>
            <w:tcW w:w="890" w:type="dxa"/>
          </w:tcPr>
          <w:p w14:paraId="361E7E23" w14:textId="77777777" w:rsidR="00461393" w:rsidRDefault="00461393" w:rsidP="00286221">
            <w:pPr>
              <w:keepNext/>
              <w:spacing w:before="60" w:after="60"/>
              <w:jc w:val="center"/>
              <w:rPr>
                <w:rFonts w:eastAsia="Times New Roman" w:cs="Arial"/>
                <w:szCs w:val="20"/>
              </w:rPr>
            </w:pPr>
          </w:p>
        </w:tc>
        <w:tc>
          <w:tcPr>
            <w:tcW w:w="954" w:type="dxa"/>
          </w:tcPr>
          <w:p w14:paraId="4AD9D629" w14:textId="77777777" w:rsidR="00461393" w:rsidRDefault="00461393" w:rsidP="00286221">
            <w:pPr>
              <w:keepNext/>
              <w:spacing w:before="60" w:after="60"/>
              <w:jc w:val="center"/>
              <w:rPr>
                <w:rFonts w:eastAsia="Times New Roman" w:cs="Arial"/>
                <w:szCs w:val="20"/>
              </w:rPr>
            </w:pPr>
          </w:p>
        </w:tc>
      </w:tr>
      <w:tr w:rsidR="00FF331B" w14:paraId="3CBBA1FB" w14:textId="77777777" w:rsidTr="00E6380E">
        <w:trPr>
          <w:trHeight w:val="284"/>
        </w:trPr>
        <w:tc>
          <w:tcPr>
            <w:tcW w:w="1572" w:type="dxa"/>
            <w:shd w:val="clear" w:color="auto" w:fill="FFFFFF"/>
          </w:tcPr>
          <w:p w14:paraId="6EF75BA9" w14:textId="677DCC7E" w:rsidR="00FF331B" w:rsidRDefault="00FF331B" w:rsidP="00E454BD">
            <w:pPr>
              <w:spacing w:before="60" w:after="60"/>
              <w:rPr>
                <w:rFonts w:eastAsia="Times New Roman" w:cs="Arial"/>
                <w:szCs w:val="20"/>
              </w:rPr>
            </w:pPr>
            <w:r>
              <w:rPr>
                <w:rFonts w:eastAsia="Times New Roman" w:cs="Arial"/>
                <w:szCs w:val="20"/>
              </w:rPr>
              <w:t>3.5.</w:t>
            </w:r>
            <w:r w:rsidR="00E454BD">
              <w:rPr>
                <w:rFonts w:eastAsia="Times New Roman" w:cs="Arial"/>
                <w:szCs w:val="20"/>
              </w:rPr>
              <w:t>11</w:t>
            </w:r>
          </w:p>
        </w:tc>
        <w:tc>
          <w:tcPr>
            <w:tcW w:w="4763" w:type="dxa"/>
            <w:shd w:val="clear" w:color="auto" w:fill="FFFFFF"/>
          </w:tcPr>
          <w:p w14:paraId="22845EEE" w14:textId="43906224" w:rsidR="00FF331B" w:rsidRDefault="00FF331B" w:rsidP="00125B57">
            <w:pPr>
              <w:keepNext/>
              <w:spacing w:before="60" w:after="60"/>
              <w:rPr>
                <w:rFonts w:eastAsia="Times New Roman" w:cs="Arial"/>
                <w:szCs w:val="20"/>
              </w:rPr>
            </w:pPr>
            <w:r>
              <w:rPr>
                <w:rFonts w:eastAsia="Times New Roman" w:cs="Arial"/>
                <w:szCs w:val="20"/>
              </w:rPr>
              <w:t xml:space="preserve">Die Wirkungsaufteilung aufgrund </w:t>
            </w:r>
            <w:r>
              <w:rPr>
                <w:rFonts w:cs="Arial"/>
              </w:rPr>
              <w:t>von nicht</w:t>
            </w:r>
            <w:r>
              <w:rPr>
                <w:rFonts w:cs="Arial"/>
              </w:rPr>
              <w:softHyphen/>
              <w:t>rück</w:t>
            </w:r>
            <w:r>
              <w:rPr>
                <w:rFonts w:cs="Arial"/>
              </w:rPr>
              <w:softHyphen/>
              <w:t>zahlbaren Geldleistungen</w:t>
            </w:r>
            <w:r>
              <w:rPr>
                <w:rFonts w:eastAsia="Times New Roman" w:cs="Arial"/>
                <w:szCs w:val="20"/>
              </w:rPr>
              <w:t xml:space="preserve"> ist korrekt berechnet.</w:t>
            </w:r>
            <w:r>
              <w:rPr>
                <w:rFonts w:eastAsia="Times New Roman" w:cs="Arial"/>
                <w:szCs w:val="20"/>
              </w:rPr>
              <w:br/>
              <w:t xml:space="preserve">(vgl. Abschnitt </w:t>
            </w:r>
            <w:r w:rsidR="00E454BD">
              <w:rPr>
                <w:rFonts w:eastAsia="Times New Roman" w:cs="Arial"/>
                <w:szCs w:val="20"/>
              </w:rPr>
              <w:t>8.</w:t>
            </w:r>
            <w:r>
              <w:rPr>
                <w:rFonts w:eastAsia="Times New Roman" w:cs="Arial"/>
                <w:szCs w:val="20"/>
              </w:rPr>
              <w:t>2 VoMi-KOP).</w:t>
            </w:r>
          </w:p>
        </w:tc>
        <w:tc>
          <w:tcPr>
            <w:tcW w:w="888" w:type="dxa"/>
          </w:tcPr>
          <w:p w14:paraId="4B3A96AB" w14:textId="77777777" w:rsidR="00FF331B" w:rsidRDefault="00FF331B" w:rsidP="00286221">
            <w:pPr>
              <w:keepNext/>
              <w:spacing w:before="60" w:after="60"/>
              <w:jc w:val="center"/>
              <w:rPr>
                <w:rFonts w:eastAsia="Times New Roman" w:cs="Arial"/>
                <w:szCs w:val="20"/>
              </w:rPr>
            </w:pPr>
          </w:p>
        </w:tc>
        <w:tc>
          <w:tcPr>
            <w:tcW w:w="890" w:type="dxa"/>
          </w:tcPr>
          <w:p w14:paraId="21B2FF88" w14:textId="77777777" w:rsidR="00FF331B" w:rsidRDefault="00FF331B" w:rsidP="00286221">
            <w:pPr>
              <w:keepNext/>
              <w:spacing w:before="60" w:after="60"/>
              <w:jc w:val="center"/>
              <w:rPr>
                <w:rFonts w:eastAsia="Times New Roman" w:cs="Arial"/>
                <w:szCs w:val="20"/>
              </w:rPr>
            </w:pPr>
          </w:p>
        </w:tc>
        <w:tc>
          <w:tcPr>
            <w:tcW w:w="954" w:type="dxa"/>
          </w:tcPr>
          <w:p w14:paraId="6B01BCFA" w14:textId="77777777" w:rsidR="00FF331B" w:rsidRDefault="00FF331B" w:rsidP="00286221">
            <w:pPr>
              <w:keepNext/>
              <w:spacing w:before="60" w:after="60"/>
              <w:jc w:val="center"/>
              <w:rPr>
                <w:rFonts w:eastAsia="Times New Roman" w:cs="Arial"/>
                <w:szCs w:val="20"/>
              </w:rPr>
            </w:pPr>
          </w:p>
        </w:tc>
      </w:tr>
      <w:tr w:rsidR="00FE048E" w14:paraId="2DDEBCEC" w14:textId="77777777" w:rsidTr="00E6380E">
        <w:trPr>
          <w:trHeight w:val="284"/>
        </w:trPr>
        <w:tc>
          <w:tcPr>
            <w:tcW w:w="1572" w:type="dxa"/>
            <w:shd w:val="clear" w:color="auto" w:fill="FFFFFF"/>
          </w:tcPr>
          <w:p w14:paraId="4EDBA6D9" w14:textId="1668EBAF" w:rsidR="00FE048E" w:rsidRDefault="00FE048E" w:rsidP="003E70C8">
            <w:pPr>
              <w:spacing w:before="60" w:after="60"/>
              <w:rPr>
                <w:rFonts w:eastAsia="Times New Roman" w:cs="Arial"/>
                <w:szCs w:val="20"/>
              </w:rPr>
            </w:pPr>
            <w:r>
              <w:rPr>
                <w:rFonts w:eastAsia="Times New Roman" w:cs="Arial"/>
                <w:szCs w:val="20"/>
              </w:rPr>
              <w:t>3.5.1</w:t>
            </w:r>
            <w:r w:rsidR="00E454BD">
              <w:rPr>
                <w:rFonts w:eastAsia="Times New Roman" w:cs="Arial"/>
                <w:szCs w:val="20"/>
              </w:rPr>
              <w:t>2</w:t>
            </w:r>
          </w:p>
        </w:tc>
        <w:tc>
          <w:tcPr>
            <w:tcW w:w="4763" w:type="dxa"/>
            <w:shd w:val="clear" w:color="auto" w:fill="FFFFFF"/>
          </w:tcPr>
          <w:p w14:paraId="5B9CBBA8" w14:textId="7BB89E85" w:rsidR="00FE048E" w:rsidRDefault="00FE048E" w:rsidP="00125B57">
            <w:pPr>
              <w:keepNext/>
              <w:spacing w:before="60" w:after="60"/>
              <w:rPr>
                <w:rFonts w:eastAsia="Times New Roman" w:cs="Arial"/>
                <w:szCs w:val="20"/>
              </w:rPr>
            </w:pPr>
            <w:r>
              <w:rPr>
                <w:rFonts w:eastAsia="Times New Roman" w:cs="Arial"/>
                <w:szCs w:val="20"/>
              </w:rPr>
              <w:t>Die Doppelzählthematik ist korrekt umgesetzt</w:t>
            </w:r>
          </w:p>
        </w:tc>
        <w:tc>
          <w:tcPr>
            <w:tcW w:w="888" w:type="dxa"/>
          </w:tcPr>
          <w:p w14:paraId="26D7FA4B" w14:textId="77777777" w:rsidR="00FE048E" w:rsidRDefault="00FE048E" w:rsidP="00286221">
            <w:pPr>
              <w:keepNext/>
              <w:spacing w:before="60" w:after="60"/>
              <w:jc w:val="center"/>
              <w:rPr>
                <w:rFonts w:eastAsia="Times New Roman" w:cs="Arial"/>
                <w:szCs w:val="20"/>
              </w:rPr>
            </w:pPr>
          </w:p>
        </w:tc>
        <w:tc>
          <w:tcPr>
            <w:tcW w:w="890" w:type="dxa"/>
          </w:tcPr>
          <w:p w14:paraId="46A9D60E" w14:textId="77777777" w:rsidR="00FE048E" w:rsidRDefault="00FE048E" w:rsidP="00286221">
            <w:pPr>
              <w:keepNext/>
              <w:spacing w:before="60" w:after="60"/>
              <w:jc w:val="center"/>
              <w:rPr>
                <w:rFonts w:eastAsia="Times New Roman" w:cs="Arial"/>
                <w:szCs w:val="20"/>
              </w:rPr>
            </w:pPr>
          </w:p>
        </w:tc>
        <w:tc>
          <w:tcPr>
            <w:tcW w:w="954" w:type="dxa"/>
          </w:tcPr>
          <w:p w14:paraId="7C85A382" w14:textId="77777777" w:rsidR="00FE048E" w:rsidRDefault="00FE048E" w:rsidP="00286221">
            <w:pPr>
              <w:keepNext/>
              <w:spacing w:before="60" w:after="60"/>
              <w:jc w:val="center"/>
              <w:rPr>
                <w:rFonts w:eastAsia="Times New Roman" w:cs="Arial"/>
                <w:szCs w:val="20"/>
              </w:rPr>
            </w:pPr>
          </w:p>
        </w:tc>
      </w:tr>
      <w:tr w:rsidR="00E6380E" w14:paraId="70A8176A" w14:textId="77777777" w:rsidTr="00E620E8">
        <w:trPr>
          <w:trHeight w:val="284"/>
        </w:trPr>
        <w:tc>
          <w:tcPr>
            <w:tcW w:w="9067" w:type="dxa"/>
            <w:gridSpan w:val="5"/>
            <w:shd w:val="clear" w:color="auto" w:fill="FFFFFF"/>
          </w:tcPr>
          <w:p w14:paraId="7EB4943E" w14:textId="3648F7C7" w:rsidR="00E6380E" w:rsidRPr="00E6380E" w:rsidRDefault="00E6380E" w:rsidP="00E6380E">
            <w:pPr>
              <w:keepNext/>
              <w:spacing w:before="60" w:after="60"/>
              <w:rPr>
                <w:rStyle w:val="Marquedecommentaire"/>
                <w:sz w:val="20"/>
                <w:szCs w:val="20"/>
              </w:rPr>
            </w:pPr>
            <w:r w:rsidRPr="00E6380E">
              <w:rPr>
                <w:rStyle w:val="Marquedecommentaire"/>
                <w:sz w:val="20"/>
                <w:szCs w:val="20"/>
              </w:rPr>
              <w:t>Nur für Programme</w:t>
            </w:r>
          </w:p>
        </w:tc>
      </w:tr>
      <w:tr w:rsidR="00E6380E" w14:paraId="06AB9095" w14:textId="77777777" w:rsidTr="00E6380E">
        <w:trPr>
          <w:trHeight w:val="284"/>
        </w:trPr>
        <w:tc>
          <w:tcPr>
            <w:tcW w:w="1572" w:type="dxa"/>
            <w:shd w:val="clear" w:color="auto" w:fill="FFFFFF"/>
          </w:tcPr>
          <w:p w14:paraId="2752CB99" w14:textId="470D56A6" w:rsidR="00E6380E" w:rsidRDefault="003E70C8" w:rsidP="000956D9">
            <w:pPr>
              <w:spacing w:before="60" w:after="60"/>
              <w:rPr>
                <w:rFonts w:eastAsia="Times New Roman" w:cs="Arial"/>
                <w:szCs w:val="20"/>
              </w:rPr>
            </w:pPr>
            <w:r>
              <w:rPr>
                <w:rFonts w:eastAsia="Times New Roman" w:cs="Arial"/>
                <w:szCs w:val="20"/>
              </w:rPr>
              <w:t>3.5.1</w:t>
            </w:r>
            <w:r w:rsidR="00E454BD">
              <w:rPr>
                <w:rFonts w:eastAsia="Times New Roman" w:cs="Arial"/>
                <w:szCs w:val="20"/>
              </w:rPr>
              <w:t>3</w:t>
            </w:r>
          </w:p>
        </w:tc>
        <w:tc>
          <w:tcPr>
            <w:tcW w:w="4763" w:type="dxa"/>
            <w:shd w:val="clear" w:color="auto" w:fill="FFFFFF"/>
          </w:tcPr>
          <w:p w14:paraId="2E597C02" w14:textId="7248F590" w:rsidR="00E6380E" w:rsidRDefault="00E6380E" w:rsidP="00125B57">
            <w:pPr>
              <w:keepNext/>
              <w:spacing w:before="60" w:after="60"/>
              <w:rPr>
                <w:rFonts w:eastAsia="Times New Roman" w:cs="Arial"/>
                <w:szCs w:val="20"/>
              </w:rPr>
            </w:pPr>
            <w:r>
              <w:t>Bei den Parametern ist klar unterschieden zwischen Parametern, die die Programmstruktur betreffen und Parametern, die die Vorhaben betreffen.</w:t>
            </w:r>
          </w:p>
        </w:tc>
        <w:tc>
          <w:tcPr>
            <w:tcW w:w="888" w:type="dxa"/>
          </w:tcPr>
          <w:p w14:paraId="39F720E2" w14:textId="77777777" w:rsidR="00E6380E" w:rsidRDefault="00E6380E" w:rsidP="00286221">
            <w:pPr>
              <w:keepNext/>
              <w:spacing w:before="60" w:after="60"/>
              <w:jc w:val="center"/>
              <w:rPr>
                <w:rFonts w:eastAsia="Times New Roman" w:cs="Arial"/>
                <w:szCs w:val="20"/>
              </w:rPr>
            </w:pPr>
          </w:p>
        </w:tc>
        <w:tc>
          <w:tcPr>
            <w:tcW w:w="890" w:type="dxa"/>
          </w:tcPr>
          <w:p w14:paraId="58B554DE" w14:textId="77777777" w:rsidR="00E6380E" w:rsidRDefault="00E6380E" w:rsidP="00286221">
            <w:pPr>
              <w:keepNext/>
              <w:spacing w:before="60" w:after="60"/>
              <w:jc w:val="center"/>
              <w:rPr>
                <w:rFonts w:eastAsia="Times New Roman" w:cs="Arial"/>
                <w:szCs w:val="20"/>
              </w:rPr>
            </w:pPr>
          </w:p>
        </w:tc>
        <w:tc>
          <w:tcPr>
            <w:tcW w:w="954" w:type="dxa"/>
          </w:tcPr>
          <w:p w14:paraId="3F85AF86" w14:textId="77777777" w:rsidR="00E6380E" w:rsidRDefault="00E6380E" w:rsidP="00286221">
            <w:pPr>
              <w:keepNext/>
              <w:spacing w:before="60" w:after="60"/>
              <w:jc w:val="center"/>
              <w:rPr>
                <w:rStyle w:val="Marquedecommentaire"/>
              </w:rPr>
            </w:pPr>
          </w:p>
        </w:tc>
      </w:tr>
    </w:tbl>
    <w:p w14:paraId="43CBEECA" w14:textId="77777777" w:rsidR="00EE545F" w:rsidRPr="00107485" w:rsidRDefault="00EE545F" w:rsidP="00EE545F">
      <w:pPr>
        <w:autoSpaceDE w:val="0"/>
        <w:autoSpaceDN w:val="0"/>
        <w:adjustRightInd w:val="0"/>
        <w:spacing w:line="240" w:lineRule="auto"/>
        <w:rPr>
          <w:rFonts w:cs="Arial"/>
          <w:i/>
          <w:color w:val="808080"/>
          <w:szCs w:val="20"/>
        </w:rPr>
      </w:pPr>
    </w:p>
    <w:p w14:paraId="59A34EBC"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69106CFE"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36323F4A"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40B2CCC1"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lastRenderedPageBreak/>
        <w:t>Falls es CRs, CARs gab, diese und deren Lösung kurz beschreiben (nur falls relevant, keine Korrekturen von Flüchtigkeitsfehlern etc.).</w:t>
      </w:r>
    </w:p>
    <w:p w14:paraId="2665DDE8"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2CFEE64C"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162C790A" w14:textId="34039C55" w:rsidR="00EE545F" w:rsidRDefault="00EE545F" w:rsidP="00EE545F"/>
    <w:p w14:paraId="09912F3D" w14:textId="77777777" w:rsidR="00EE545F" w:rsidRDefault="00EE545F" w:rsidP="00EE545F"/>
    <w:p w14:paraId="435F0FCE" w14:textId="0A63B8C8" w:rsidR="00EE545F" w:rsidRDefault="00EE545F" w:rsidP="00EE545F">
      <w:pPr>
        <w:rPr>
          <w:b/>
        </w:rPr>
      </w:pPr>
      <w:r>
        <w:rPr>
          <w:b/>
        </w:rPr>
        <w:t>Datenerhebung und Parameter</w:t>
      </w:r>
    </w:p>
    <w:p w14:paraId="30EE2A7A" w14:textId="77777777" w:rsidR="00EE545F" w:rsidRPr="00ED5A29" w:rsidRDefault="00EE545F" w:rsidP="00EE545F"/>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4747"/>
        <w:gridCol w:w="884"/>
        <w:gridCol w:w="887"/>
        <w:gridCol w:w="887"/>
      </w:tblGrid>
      <w:tr w:rsidR="00840CD9" w14:paraId="37796254" w14:textId="77777777" w:rsidTr="003E70C8">
        <w:trPr>
          <w:trHeight w:val="270"/>
        </w:trPr>
        <w:tc>
          <w:tcPr>
            <w:tcW w:w="1662" w:type="dxa"/>
            <w:shd w:val="clear" w:color="auto" w:fill="D9D9D9"/>
          </w:tcPr>
          <w:p w14:paraId="66F3689A" w14:textId="77777777" w:rsidR="00FD58D8" w:rsidRDefault="00FD58D8" w:rsidP="00FD58D8">
            <w:pPr>
              <w:spacing w:before="60" w:after="60"/>
            </w:pPr>
            <w:r>
              <w:t>Checklisten-</w:t>
            </w:r>
          </w:p>
          <w:p w14:paraId="29BFF275" w14:textId="2300D5B5" w:rsidR="00840CD9" w:rsidRDefault="00FD58D8" w:rsidP="00FD58D8">
            <w:pPr>
              <w:keepNext/>
              <w:keepLines/>
              <w:spacing w:before="60" w:after="60"/>
            </w:pPr>
            <w:r>
              <w:t>Punkt (</w:t>
            </w:r>
            <w:r w:rsidRPr="00CF77AA">
              <w:rPr>
                <w:sz w:val="16"/>
              </w:rPr>
              <w:t xml:space="preserve">Referenz auf </w:t>
            </w:r>
            <w:hyperlink r:id="rId11" w:history="1">
              <w:r w:rsidRPr="00FD58D8">
                <w:rPr>
                  <w:rStyle w:val="Lienhypertexte"/>
                  <w:sz w:val="16"/>
                </w:rPr>
                <w:t>Checkliste vom 25.8.2015</w:t>
              </w:r>
            </w:hyperlink>
            <w:r>
              <w:rPr>
                <w:sz w:val="16"/>
              </w:rPr>
              <w:t xml:space="preserve">, </w:t>
            </w:r>
            <w:r w:rsidRPr="00CF77AA">
              <w:rPr>
                <w:sz w:val="16"/>
              </w:rPr>
              <w:t>soweit möglich</w:t>
            </w:r>
            <w:r>
              <w:rPr>
                <w:sz w:val="16"/>
              </w:rPr>
              <w:t>)</w:t>
            </w:r>
          </w:p>
        </w:tc>
        <w:tc>
          <w:tcPr>
            <w:tcW w:w="4747" w:type="dxa"/>
            <w:shd w:val="clear" w:color="auto" w:fill="D9D9D9"/>
          </w:tcPr>
          <w:p w14:paraId="43C53ABC" w14:textId="61C1403A" w:rsidR="00840CD9" w:rsidRDefault="00840CD9" w:rsidP="00840CD9">
            <w:pPr>
              <w:keepNext/>
              <w:keepLines/>
              <w:spacing w:before="60" w:after="60"/>
            </w:pPr>
          </w:p>
        </w:tc>
        <w:tc>
          <w:tcPr>
            <w:tcW w:w="884" w:type="dxa"/>
            <w:shd w:val="clear" w:color="auto" w:fill="D9D9D9"/>
          </w:tcPr>
          <w:p w14:paraId="006B1C09" w14:textId="2FBD68D6" w:rsidR="00840CD9" w:rsidRPr="00C757DD" w:rsidRDefault="00840CD9" w:rsidP="00840CD9">
            <w:pPr>
              <w:keepNext/>
              <w:keepLines/>
              <w:spacing w:before="60" w:after="60"/>
              <w:jc w:val="center"/>
              <w:rPr>
                <w:rFonts w:eastAsia="Times New Roman" w:cs="Arial"/>
                <w:sz w:val="18"/>
                <w:szCs w:val="18"/>
              </w:rPr>
            </w:pPr>
            <w:r>
              <w:rPr>
                <w:rFonts w:eastAsia="Times New Roman" w:cs="Arial"/>
                <w:sz w:val="18"/>
                <w:szCs w:val="18"/>
              </w:rPr>
              <w:t>n.a.</w:t>
            </w:r>
          </w:p>
        </w:tc>
        <w:tc>
          <w:tcPr>
            <w:tcW w:w="887" w:type="dxa"/>
            <w:shd w:val="clear" w:color="auto" w:fill="D9D9D9"/>
          </w:tcPr>
          <w:p w14:paraId="281F41AA" w14:textId="0E81D08E" w:rsidR="00840CD9" w:rsidRPr="00C757DD" w:rsidRDefault="00840CD9" w:rsidP="00840CD9">
            <w:pPr>
              <w:keepNext/>
              <w:keepLines/>
              <w:spacing w:before="60" w:after="60"/>
              <w:jc w:val="center"/>
              <w:rPr>
                <w:rFonts w:eastAsia="Times New Roman" w:cs="Arial"/>
                <w:sz w:val="18"/>
                <w:szCs w:val="18"/>
              </w:rPr>
            </w:pPr>
            <w:r w:rsidRPr="00C757DD">
              <w:rPr>
                <w:rFonts w:eastAsia="Times New Roman" w:cs="Arial"/>
                <w:sz w:val="18"/>
                <w:szCs w:val="18"/>
              </w:rPr>
              <w:t>Trifft zu</w:t>
            </w:r>
          </w:p>
        </w:tc>
        <w:tc>
          <w:tcPr>
            <w:tcW w:w="887" w:type="dxa"/>
            <w:shd w:val="clear" w:color="auto" w:fill="D9D9D9"/>
          </w:tcPr>
          <w:p w14:paraId="5226D9AB" w14:textId="6CBE0FA1" w:rsidR="00840CD9" w:rsidRPr="00C757DD" w:rsidRDefault="00840CD9" w:rsidP="00840CD9">
            <w:pPr>
              <w:keepNext/>
              <w:keepLines/>
              <w:spacing w:before="60" w:after="60"/>
              <w:jc w:val="center"/>
              <w:rPr>
                <w:rFonts w:eastAsia="Times New Roman" w:cs="Arial"/>
                <w:sz w:val="18"/>
                <w:szCs w:val="18"/>
              </w:rPr>
            </w:pPr>
            <w:r w:rsidRPr="00C757DD">
              <w:rPr>
                <w:rFonts w:eastAsia="Times New Roman" w:cs="Arial"/>
                <w:sz w:val="18"/>
                <w:szCs w:val="18"/>
              </w:rPr>
              <w:t>Trifft nicht zu</w:t>
            </w:r>
          </w:p>
        </w:tc>
      </w:tr>
      <w:tr w:rsidR="003E70C8" w14:paraId="7DDC8524" w14:textId="77777777" w:rsidTr="00E620E8">
        <w:trPr>
          <w:trHeight w:val="284"/>
        </w:trPr>
        <w:tc>
          <w:tcPr>
            <w:tcW w:w="9067" w:type="dxa"/>
            <w:gridSpan w:val="5"/>
            <w:shd w:val="clear" w:color="auto" w:fill="FFFFFF"/>
          </w:tcPr>
          <w:p w14:paraId="1BD963F6" w14:textId="5DEE0823" w:rsidR="003E70C8" w:rsidRDefault="003E70C8" w:rsidP="003E70C8">
            <w:pPr>
              <w:keepNext/>
              <w:spacing w:before="60" w:after="60"/>
              <w:rPr>
                <w:rFonts w:eastAsia="Times New Roman" w:cs="Arial"/>
                <w:szCs w:val="20"/>
              </w:rPr>
            </w:pPr>
            <w:r>
              <w:t>Fixe Parameter</w:t>
            </w:r>
          </w:p>
        </w:tc>
      </w:tr>
      <w:tr w:rsidR="003E70C8" w14:paraId="050B4E22" w14:textId="77777777" w:rsidTr="003E70C8">
        <w:trPr>
          <w:trHeight w:val="284"/>
        </w:trPr>
        <w:tc>
          <w:tcPr>
            <w:tcW w:w="1662" w:type="dxa"/>
            <w:shd w:val="clear" w:color="auto" w:fill="FFFFFF"/>
          </w:tcPr>
          <w:p w14:paraId="0501A6D4" w14:textId="3054BD34" w:rsidR="003E70C8" w:rsidRPr="001E6E1B" w:rsidRDefault="003E70C8" w:rsidP="0016584C">
            <w:pPr>
              <w:spacing w:before="60" w:after="60"/>
              <w:rPr>
                <w:rFonts w:eastAsia="Times New Roman" w:cs="Arial"/>
                <w:sz w:val="16"/>
                <w:szCs w:val="16"/>
              </w:rPr>
            </w:pPr>
            <w:r>
              <w:rPr>
                <w:rFonts w:eastAsia="Times New Roman" w:cs="Arial"/>
                <w:szCs w:val="20"/>
              </w:rPr>
              <w:t>3.5.1</w:t>
            </w:r>
            <w:r w:rsidR="00E454BD">
              <w:rPr>
                <w:rFonts w:eastAsia="Times New Roman" w:cs="Arial"/>
                <w:szCs w:val="20"/>
              </w:rPr>
              <w:t>4</w:t>
            </w:r>
          </w:p>
        </w:tc>
        <w:tc>
          <w:tcPr>
            <w:tcW w:w="4747" w:type="dxa"/>
            <w:shd w:val="clear" w:color="auto" w:fill="FFFFFF"/>
          </w:tcPr>
          <w:p w14:paraId="2B69BDE0" w14:textId="2652D1E5" w:rsidR="003E70C8" w:rsidRDefault="003E70C8" w:rsidP="003E70C8">
            <w:pPr>
              <w:keepNext/>
              <w:spacing w:before="60" w:after="60"/>
              <w:rPr>
                <w:rFonts w:eastAsia="Times New Roman" w:cs="Arial"/>
                <w:szCs w:val="20"/>
              </w:rPr>
            </w:pPr>
            <w:r>
              <w:rPr>
                <w:rFonts w:eastAsia="Times New Roman" w:cs="Arial"/>
                <w:szCs w:val="20"/>
              </w:rPr>
              <w:t>Jeder fixe Parameter ist vollständig dokumentiert (Angaben zur Bezeichnung, Beschreibung, Einheit</w:t>
            </w:r>
            <w:r w:rsidR="00442419">
              <w:rPr>
                <w:rFonts w:eastAsia="Times New Roman" w:cs="Arial"/>
                <w:szCs w:val="20"/>
              </w:rPr>
              <w:t>, Wert</w:t>
            </w:r>
            <w:r>
              <w:rPr>
                <w:rFonts w:eastAsia="Times New Roman" w:cs="Arial"/>
                <w:szCs w:val="20"/>
              </w:rPr>
              <w:t xml:space="preserve"> und Datenquelle sind ausgefüllt).</w:t>
            </w:r>
          </w:p>
        </w:tc>
        <w:tc>
          <w:tcPr>
            <w:tcW w:w="884" w:type="dxa"/>
          </w:tcPr>
          <w:p w14:paraId="12A61052" w14:textId="77777777" w:rsidR="003E70C8" w:rsidRDefault="003E70C8" w:rsidP="003E70C8">
            <w:pPr>
              <w:keepNext/>
              <w:spacing w:before="60" w:after="60"/>
              <w:jc w:val="center"/>
              <w:rPr>
                <w:rFonts w:eastAsia="Times New Roman" w:cs="Arial"/>
                <w:szCs w:val="20"/>
              </w:rPr>
            </w:pPr>
          </w:p>
        </w:tc>
        <w:tc>
          <w:tcPr>
            <w:tcW w:w="887" w:type="dxa"/>
          </w:tcPr>
          <w:p w14:paraId="07CCDA62" w14:textId="77777777" w:rsidR="003E70C8" w:rsidRDefault="003E70C8" w:rsidP="003E70C8">
            <w:pPr>
              <w:keepNext/>
              <w:spacing w:before="60" w:after="60"/>
              <w:jc w:val="center"/>
              <w:rPr>
                <w:rFonts w:eastAsia="Times New Roman" w:cs="Arial"/>
                <w:szCs w:val="20"/>
              </w:rPr>
            </w:pPr>
          </w:p>
        </w:tc>
        <w:tc>
          <w:tcPr>
            <w:tcW w:w="887" w:type="dxa"/>
          </w:tcPr>
          <w:p w14:paraId="58E284BE" w14:textId="77777777" w:rsidR="003E70C8" w:rsidRDefault="003E70C8" w:rsidP="003E70C8">
            <w:pPr>
              <w:keepNext/>
              <w:spacing w:before="60" w:after="60"/>
              <w:jc w:val="center"/>
              <w:rPr>
                <w:rFonts w:eastAsia="Times New Roman" w:cs="Arial"/>
                <w:szCs w:val="20"/>
              </w:rPr>
            </w:pPr>
          </w:p>
        </w:tc>
      </w:tr>
      <w:tr w:rsidR="003E70C8" w14:paraId="2CE39C68" w14:textId="77777777" w:rsidTr="003E70C8">
        <w:trPr>
          <w:trHeight w:val="284"/>
        </w:trPr>
        <w:tc>
          <w:tcPr>
            <w:tcW w:w="1662" w:type="dxa"/>
            <w:shd w:val="clear" w:color="auto" w:fill="FFFFFF"/>
          </w:tcPr>
          <w:p w14:paraId="331374B0" w14:textId="271F36AD" w:rsidR="003E70C8" w:rsidRDefault="003E70C8" w:rsidP="00E454BD">
            <w:pPr>
              <w:spacing w:before="60" w:after="60"/>
              <w:rPr>
                <w:rFonts w:eastAsia="Times New Roman" w:cs="Arial"/>
                <w:szCs w:val="20"/>
              </w:rPr>
            </w:pPr>
            <w:r>
              <w:rPr>
                <w:rFonts w:eastAsia="Times New Roman" w:cs="Arial"/>
                <w:szCs w:val="20"/>
              </w:rPr>
              <w:t>3.5.1</w:t>
            </w:r>
            <w:r w:rsidR="00E454BD">
              <w:rPr>
                <w:rFonts w:eastAsia="Times New Roman" w:cs="Arial"/>
                <w:szCs w:val="20"/>
              </w:rPr>
              <w:t>5</w:t>
            </w:r>
          </w:p>
        </w:tc>
        <w:tc>
          <w:tcPr>
            <w:tcW w:w="4747" w:type="dxa"/>
            <w:shd w:val="clear" w:color="auto" w:fill="FFFFFF"/>
          </w:tcPr>
          <w:p w14:paraId="0C7044F1" w14:textId="1A2F0738" w:rsidR="003E70C8" w:rsidRDefault="003E70C8" w:rsidP="003E70C8">
            <w:pPr>
              <w:keepNext/>
              <w:spacing w:before="60" w:after="60"/>
              <w:rPr>
                <w:rFonts w:eastAsia="Times New Roman" w:cs="Arial"/>
                <w:szCs w:val="20"/>
              </w:rPr>
            </w:pPr>
            <w:r>
              <w:rPr>
                <w:rFonts w:eastAsia="Times New Roman" w:cs="Arial"/>
                <w:szCs w:val="20"/>
              </w:rPr>
              <w:t>Für die fixen Parameter werden, soweit vorhanden, die vorgegebenen Annahmen aus der VoMi-KOP (bspw. Heizwert, Emissionsfaktor) verwendet.</w:t>
            </w:r>
          </w:p>
        </w:tc>
        <w:tc>
          <w:tcPr>
            <w:tcW w:w="884" w:type="dxa"/>
          </w:tcPr>
          <w:p w14:paraId="4A1187D6" w14:textId="77777777" w:rsidR="003E70C8" w:rsidRDefault="003E70C8" w:rsidP="003E70C8">
            <w:pPr>
              <w:keepNext/>
              <w:spacing w:before="60" w:after="60"/>
              <w:jc w:val="center"/>
              <w:rPr>
                <w:rFonts w:eastAsia="Times New Roman" w:cs="Arial"/>
                <w:szCs w:val="20"/>
              </w:rPr>
            </w:pPr>
          </w:p>
        </w:tc>
        <w:tc>
          <w:tcPr>
            <w:tcW w:w="887" w:type="dxa"/>
          </w:tcPr>
          <w:p w14:paraId="1D94FA5E" w14:textId="77777777" w:rsidR="003E70C8" w:rsidRDefault="003E70C8" w:rsidP="003E70C8">
            <w:pPr>
              <w:keepNext/>
              <w:spacing w:before="60" w:after="60"/>
              <w:jc w:val="center"/>
              <w:rPr>
                <w:rFonts w:eastAsia="Times New Roman" w:cs="Arial"/>
                <w:szCs w:val="20"/>
              </w:rPr>
            </w:pPr>
          </w:p>
        </w:tc>
        <w:tc>
          <w:tcPr>
            <w:tcW w:w="887" w:type="dxa"/>
          </w:tcPr>
          <w:p w14:paraId="7755AD3B" w14:textId="77777777" w:rsidR="003E70C8" w:rsidRDefault="003E70C8" w:rsidP="003E70C8">
            <w:pPr>
              <w:keepNext/>
              <w:spacing w:before="60" w:after="60"/>
              <w:jc w:val="center"/>
              <w:rPr>
                <w:rFonts w:eastAsia="Times New Roman" w:cs="Arial"/>
                <w:szCs w:val="20"/>
              </w:rPr>
            </w:pPr>
          </w:p>
        </w:tc>
      </w:tr>
      <w:tr w:rsidR="00CD5FF7" w14:paraId="6129BB86" w14:textId="77777777" w:rsidTr="00F16452">
        <w:trPr>
          <w:trHeight w:val="284"/>
        </w:trPr>
        <w:tc>
          <w:tcPr>
            <w:tcW w:w="9067" w:type="dxa"/>
            <w:gridSpan w:val="5"/>
            <w:shd w:val="clear" w:color="auto" w:fill="FFFFFF"/>
          </w:tcPr>
          <w:p w14:paraId="2B07B14E" w14:textId="1B922818" w:rsidR="00CD5FF7" w:rsidRDefault="00CD5FF7" w:rsidP="00CD5FF7">
            <w:pPr>
              <w:keepNext/>
              <w:spacing w:before="60" w:after="60"/>
              <w:rPr>
                <w:rFonts w:eastAsia="Times New Roman" w:cs="Arial"/>
                <w:szCs w:val="20"/>
              </w:rPr>
            </w:pPr>
            <w:r>
              <w:rPr>
                <w:rFonts w:eastAsia="Times New Roman" w:cs="Arial"/>
                <w:szCs w:val="20"/>
              </w:rPr>
              <w:t>Dynamische Parameter</w:t>
            </w:r>
          </w:p>
        </w:tc>
      </w:tr>
      <w:tr w:rsidR="003E70C8" w14:paraId="42AD9FBD" w14:textId="77777777" w:rsidTr="003E70C8">
        <w:trPr>
          <w:trHeight w:val="284"/>
        </w:trPr>
        <w:tc>
          <w:tcPr>
            <w:tcW w:w="1662" w:type="dxa"/>
            <w:shd w:val="clear" w:color="auto" w:fill="FFFFFF"/>
          </w:tcPr>
          <w:p w14:paraId="417DE2B2" w14:textId="0A8B2DA0" w:rsidR="003E70C8" w:rsidRDefault="003E70C8" w:rsidP="00E454BD">
            <w:pPr>
              <w:keepNext/>
              <w:spacing w:before="60" w:after="60"/>
              <w:rPr>
                <w:rFonts w:eastAsia="Times New Roman" w:cs="Arial"/>
                <w:szCs w:val="20"/>
              </w:rPr>
            </w:pPr>
            <w:r>
              <w:rPr>
                <w:rFonts w:eastAsia="Times New Roman" w:cs="Arial"/>
                <w:szCs w:val="20"/>
              </w:rPr>
              <w:t>3.5.1</w:t>
            </w:r>
            <w:r w:rsidR="00E454BD">
              <w:rPr>
                <w:rFonts w:eastAsia="Times New Roman" w:cs="Arial"/>
                <w:szCs w:val="20"/>
              </w:rPr>
              <w:t>6</w:t>
            </w:r>
            <w:r>
              <w:rPr>
                <w:rFonts w:eastAsia="Times New Roman" w:cs="Arial"/>
                <w:szCs w:val="20"/>
              </w:rPr>
              <w:br/>
            </w:r>
          </w:p>
        </w:tc>
        <w:tc>
          <w:tcPr>
            <w:tcW w:w="4747" w:type="dxa"/>
            <w:shd w:val="clear" w:color="auto" w:fill="FFFFFF"/>
          </w:tcPr>
          <w:p w14:paraId="156E9138" w14:textId="028DA643" w:rsidR="003E70C8" w:rsidRDefault="003E70C8" w:rsidP="00CD5FF7">
            <w:pPr>
              <w:keepNext/>
              <w:spacing w:before="60" w:after="60"/>
              <w:rPr>
                <w:rFonts w:eastAsia="Times New Roman" w:cs="Arial"/>
                <w:szCs w:val="20"/>
              </w:rPr>
            </w:pPr>
            <w:r>
              <w:rPr>
                <w:rFonts w:eastAsia="Times New Roman" w:cs="Arial"/>
                <w:szCs w:val="20"/>
              </w:rPr>
              <w:t>Alle dynamischen Parameter (künftige Messwerte) sind vollständig dokumentiert (Angaben zur Bezeichnung, Beschreibung, Einheit, Datenquelle und Erhebungsinstrument sind ausgefüllt)</w:t>
            </w:r>
          </w:p>
        </w:tc>
        <w:tc>
          <w:tcPr>
            <w:tcW w:w="884" w:type="dxa"/>
          </w:tcPr>
          <w:p w14:paraId="4DC5E0EB" w14:textId="77777777" w:rsidR="003E70C8" w:rsidRDefault="003E70C8" w:rsidP="00CD5FF7">
            <w:pPr>
              <w:keepNext/>
              <w:spacing w:before="60" w:after="60"/>
              <w:jc w:val="center"/>
              <w:rPr>
                <w:rFonts w:eastAsia="Times New Roman" w:cs="Arial"/>
                <w:szCs w:val="20"/>
              </w:rPr>
            </w:pPr>
          </w:p>
        </w:tc>
        <w:tc>
          <w:tcPr>
            <w:tcW w:w="887" w:type="dxa"/>
          </w:tcPr>
          <w:p w14:paraId="3B526D77" w14:textId="77777777" w:rsidR="003E70C8" w:rsidRDefault="003E70C8" w:rsidP="00CD5FF7">
            <w:pPr>
              <w:keepNext/>
              <w:spacing w:before="60" w:after="60"/>
              <w:jc w:val="center"/>
              <w:rPr>
                <w:rFonts w:eastAsia="Times New Roman" w:cs="Arial"/>
                <w:szCs w:val="20"/>
              </w:rPr>
            </w:pPr>
          </w:p>
        </w:tc>
        <w:tc>
          <w:tcPr>
            <w:tcW w:w="887" w:type="dxa"/>
          </w:tcPr>
          <w:p w14:paraId="643E3CC1" w14:textId="77777777" w:rsidR="003E70C8" w:rsidRDefault="003E70C8" w:rsidP="00CD5FF7">
            <w:pPr>
              <w:keepNext/>
              <w:spacing w:before="60" w:after="60"/>
              <w:jc w:val="center"/>
              <w:rPr>
                <w:rFonts w:eastAsia="Times New Roman" w:cs="Arial"/>
                <w:szCs w:val="20"/>
              </w:rPr>
            </w:pPr>
          </w:p>
        </w:tc>
      </w:tr>
      <w:tr w:rsidR="003E70C8" w14:paraId="56A87774" w14:textId="77777777" w:rsidTr="003E70C8">
        <w:trPr>
          <w:trHeight w:val="284"/>
        </w:trPr>
        <w:tc>
          <w:tcPr>
            <w:tcW w:w="1662" w:type="dxa"/>
            <w:shd w:val="clear" w:color="auto" w:fill="FFFFFF"/>
          </w:tcPr>
          <w:p w14:paraId="14C5148C" w14:textId="209657C3" w:rsidR="003E70C8" w:rsidRDefault="003E70C8" w:rsidP="0016584C">
            <w:pPr>
              <w:spacing w:before="60" w:after="60"/>
              <w:rPr>
                <w:rFonts w:eastAsia="Times New Roman" w:cs="Arial"/>
                <w:szCs w:val="20"/>
              </w:rPr>
            </w:pPr>
            <w:r>
              <w:rPr>
                <w:rFonts w:eastAsia="Times New Roman" w:cs="Arial"/>
                <w:szCs w:val="20"/>
              </w:rPr>
              <w:t>3.5.1</w:t>
            </w:r>
            <w:r w:rsidR="00E454BD">
              <w:rPr>
                <w:rFonts w:eastAsia="Times New Roman" w:cs="Arial"/>
                <w:szCs w:val="20"/>
              </w:rPr>
              <w:t>7</w:t>
            </w:r>
          </w:p>
        </w:tc>
        <w:tc>
          <w:tcPr>
            <w:tcW w:w="4747" w:type="dxa"/>
            <w:shd w:val="clear" w:color="auto" w:fill="FFFFFF"/>
          </w:tcPr>
          <w:p w14:paraId="67B1EAEA" w14:textId="6B223513" w:rsidR="003E70C8" w:rsidRDefault="003E70C8" w:rsidP="003E70C8">
            <w:pPr>
              <w:keepNext/>
              <w:spacing w:before="60" w:after="60"/>
              <w:rPr>
                <w:rFonts w:eastAsia="Times New Roman" w:cs="Arial"/>
                <w:szCs w:val="20"/>
              </w:rPr>
            </w:pPr>
            <w:r>
              <w:rPr>
                <w:rFonts w:eastAsia="Times New Roman" w:cs="Arial"/>
                <w:szCs w:val="20"/>
              </w:rPr>
              <w:t>Das Erhebungsinstrument und die Auswertungsart der Messwerte sind für alle dynamischen Parameter geeignet für die Bestimmung der Emissionen.</w:t>
            </w:r>
          </w:p>
        </w:tc>
        <w:tc>
          <w:tcPr>
            <w:tcW w:w="884" w:type="dxa"/>
          </w:tcPr>
          <w:p w14:paraId="2F8E0BB8" w14:textId="77777777" w:rsidR="003E70C8" w:rsidRDefault="003E70C8" w:rsidP="003E70C8">
            <w:pPr>
              <w:keepNext/>
              <w:spacing w:before="60" w:after="60"/>
              <w:jc w:val="center"/>
              <w:rPr>
                <w:rFonts w:eastAsia="Times New Roman" w:cs="Arial"/>
                <w:szCs w:val="20"/>
              </w:rPr>
            </w:pPr>
          </w:p>
        </w:tc>
        <w:tc>
          <w:tcPr>
            <w:tcW w:w="887" w:type="dxa"/>
          </w:tcPr>
          <w:p w14:paraId="77645D38" w14:textId="77777777" w:rsidR="003E70C8" w:rsidRDefault="003E70C8" w:rsidP="003E70C8">
            <w:pPr>
              <w:keepNext/>
              <w:spacing w:before="60" w:after="60"/>
              <w:jc w:val="center"/>
              <w:rPr>
                <w:rFonts w:eastAsia="Times New Roman" w:cs="Arial"/>
                <w:szCs w:val="20"/>
              </w:rPr>
            </w:pPr>
          </w:p>
        </w:tc>
        <w:tc>
          <w:tcPr>
            <w:tcW w:w="887" w:type="dxa"/>
          </w:tcPr>
          <w:p w14:paraId="60592334" w14:textId="77777777" w:rsidR="003E70C8" w:rsidRDefault="003E70C8" w:rsidP="003E70C8">
            <w:pPr>
              <w:keepNext/>
              <w:spacing w:before="60" w:after="60"/>
              <w:jc w:val="center"/>
              <w:rPr>
                <w:rFonts w:eastAsia="Times New Roman" w:cs="Arial"/>
                <w:szCs w:val="20"/>
              </w:rPr>
            </w:pPr>
          </w:p>
        </w:tc>
      </w:tr>
      <w:tr w:rsidR="003E70C8" w14:paraId="319BE0DC" w14:textId="77777777" w:rsidTr="003E70C8">
        <w:trPr>
          <w:trHeight w:val="284"/>
        </w:trPr>
        <w:tc>
          <w:tcPr>
            <w:tcW w:w="1662" w:type="dxa"/>
            <w:shd w:val="clear" w:color="auto" w:fill="FFFFFF"/>
          </w:tcPr>
          <w:p w14:paraId="1F8556E2" w14:textId="2F676125" w:rsidR="003E70C8" w:rsidRDefault="003E70C8" w:rsidP="0016584C">
            <w:pPr>
              <w:spacing w:before="60" w:after="60"/>
              <w:rPr>
                <w:rFonts w:eastAsia="Times New Roman" w:cs="Arial"/>
                <w:szCs w:val="20"/>
              </w:rPr>
            </w:pPr>
            <w:r>
              <w:rPr>
                <w:rFonts w:eastAsia="Times New Roman" w:cs="Arial"/>
                <w:szCs w:val="20"/>
              </w:rPr>
              <w:t>3.5.1</w:t>
            </w:r>
            <w:r w:rsidR="00E454BD">
              <w:rPr>
                <w:rFonts w:eastAsia="Times New Roman" w:cs="Arial"/>
                <w:szCs w:val="20"/>
              </w:rPr>
              <w:t>8</w:t>
            </w:r>
          </w:p>
        </w:tc>
        <w:tc>
          <w:tcPr>
            <w:tcW w:w="4747" w:type="dxa"/>
            <w:shd w:val="clear" w:color="auto" w:fill="FFFFFF"/>
          </w:tcPr>
          <w:p w14:paraId="5962D1AD" w14:textId="067760D3" w:rsidR="003E70C8" w:rsidRDefault="003E70C8" w:rsidP="003E70C8">
            <w:pPr>
              <w:keepNext/>
              <w:spacing w:before="60" w:after="60"/>
              <w:rPr>
                <w:rFonts w:eastAsia="Times New Roman" w:cs="Arial"/>
                <w:szCs w:val="20"/>
              </w:rPr>
            </w:pPr>
            <w:r>
              <w:rPr>
                <w:rFonts w:eastAsia="Times New Roman" w:cs="Arial"/>
                <w:szCs w:val="20"/>
              </w:rPr>
              <w:t>Der Messablauf, die vorgesehene Kalibrierung oder Eichung, das Messintervall, die Genauigkeit der Messmethode und die für die Messungen und Messgeräte verantwortliche Person sind für alle dynamischen Parameter aufgeführt</w:t>
            </w:r>
          </w:p>
        </w:tc>
        <w:tc>
          <w:tcPr>
            <w:tcW w:w="884" w:type="dxa"/>
          </w:tcPr>
          <w:p w14:paraId="3F12AED1" w14:textId="77777777" w:rsidR="003E70C8" w:rsidRDefault="003E70C8" w:rsidP="003E70C8">
            <w:pPr>
              <w:keepNext/>
              <w:spacing w:before="60" w:after="60"/>
              <w:jc w:val="center"/>
              <w:rPr>
                <w:rFonts w:eastAsia="Times New Roman" w:cs="Arial"/>
                <w:szCs w:val="20"/>
              </w:rPr>
            </w:pPr>
          </w:p>
        </w:tc>
        <w:tc>
          <w:tcPr>
            <w:tcW w:w="887" w:type="dxa"/>
          </w:tcPr>
          <w:p w14:paraId="4AC96104" w14:textId="77777777" w:rsidR="003E70C8" w:rsidRDefault="003E70C8" w:rsidP="003E70C8">
            <w:pPr>
              <w:keepNext/>
              <w:spacing w:before="60" w:after="60"/>
              <w:jc w:val="center"/>
              <w:rPr>
                <w:rFonts w:eastAsia="Times New Roman" w:cs="Arial"/>
                <w:szCs w:val="20"/>
              </w:rPr>
            </w:pPr>
          </w:p>
        </w:tc>
        <w:tc>
          <w:tcPr>
            <w:tcW w:w="887" w:type="dxa"/>
          </w:tcPr>
          <w:p w14:paraId="2A9BAF2B" w14:textId="77777777" w:rsidR="003E70C8" w:rsidRDefault="003E70C8" w:rsidP="003E70C8">
            <w:pPr>
              <w:keepNext/>
              <w:spacing w:before="60" w:after="60"/>
              <w:jc w:val="center"/>
              <w:rPr>
                <w:rFonts w:eastAsia="Times New Roman" w:cs="Arial"/>
                <w:szCs w:val="20"/>
              </w:rPr>
            </w:pPr>
          </w:p>
        </w:tc>
      </w:tr>
      <w:tr w:rsidR="003E70C8" w14:paraId="3A210CD6" w14:textId="77777777" w:rsidTr="003E70C8">
        <w:trPr>
          <w:trHeight w:val="284"/>
        </w:trPr>
        <w:tc>
          <w:tcPr>
            <w:tcW w:w="1662" w:type="dxa"/>
            <w:shd w:val="clear" w:color="auto" w:fill="FFFFFF"/>
          </w:tcPr>
          <w:p w14:paraId="3278FE83" w14:textId="49549ACC" w:rsidR="003E70C8" w:rsidRPr="009F5806" w:rsidRDefault="003E70C8" w:rsidP="0016584C">
            <w:pPr>
              <w:spacing w:before="60" w:after="60"/>
              <w:rPr>
                <w:rFonts w:eastAsia="Times New Roman" w:cs="Arial"/>
                <w:sz w:val="16"/>
                <w:szCs w:val="16"/>
              </w:rPr>
            </w:pPr>
            <w:r>
              <w:rPr>
                <w:rFonts w:eastAsia="Times New Roman" w:cs="Arial"/>
                <w:szCs w:val="20"/>
              </w:rPr>
              <w:t>3.5.1</w:t>
            </w:r>
            <w:r w:rsidR="00E454BD">
              <w:rPr>
                <w:rFonts w:eastAsia="Times New Roman" w:cs="Arial"/>
                <w:szCs w:val="20"/>
              </w:rPr>
              <w:t>9</w:t>
            </w:r>
          </w:p>
        </w:tc>
        <w:tc>
          <w:tcPr>
            <w:tcW w:w="4747" w:type="dxa"/>
            <w:shd w:val="clear" w:color="auto" w:fill="FFFFFF"/>
          </w:tcPr>
          <w:p w14:paraId="66C8AF38" w14:textId="49B4E46C" w:rsidR="003E70C8" w:rsidRDefault="003E70C8" w:rsidP="003E70C8">
            <w:pPr>
              <w:keepNext/>
              <w:spacing w:before="60" w:after="60"/>
              <w:rPr>
                <w:rFonts w:eastAsia="Times New Roman" w:cs="Arial"/>
                <w:szCs w:val="20"/>
              </w:rPr>
            </w:pPr>
            <w:r>
              <w:rPr>
                <w:rFonts w:eastAsia="Times New Roman" w:cs="Arial"/>
                <w:szCs w:val="20"/>
              </w:rPr>
              <w:t>Die Messgenauigkeit ist angemessen.</w:t>
            </w:r>
          </w:p>
        </w:tc>
        <w:tc>
          <w:tcPr>
            <w:tcW w:w="884" w:type="dxa"/>
          </w:tcPr>
          <w:p w14:paraId="3BF6EA0F" w14:textId="77777777" w:rsidR="003E70C8" w:rsidRDefault="003E70C8" w:rsidP="003E70C8">
            <w:pPr>
              <w:keepNext/>
              <w:spacing w:before="60" w:after="60"/>
              <w:jc w:val="center"/>
              <w:rPr>
                <w:rFonts w:eastAsia="Times New Roman" w:cs="Arial"/>
                <w:szCs w:val="20"/>
              </w:rPr>
            </w:pPr>
          </w:p>
        </w:tc>
        <w:tc>
          <w:tcPr>
            <w:tcW w:w="887" w:type="dxa"/>
          </w:tcPr>
          <w:p w14:paraId="0A7E1ED0" w14:textId="77777777" w:rsidR="003E70C8" w:rsidRDefault="003E70C8" w:rsidP="003E70C8">
            <w:pPr>
              <w:keepNext/>
              <w:spacing w:before="60" w:after="60"/>
              <w:jc w:val="center"/>
              <w:rPr>
                <w:rFonts w:eastAsia="Times New Roman" w:cs="Arial"/>
                <w:szCs w:val="20"/>
              </w:rPr>
            </w:pPr>
          </w:p>
        </w:tc>
        <w:tc>
          <w:tcPr>
            <w:tcW w:w="887" w:type="dxa"/>
          </w:tcPr>
          <w:p w14:paraId="2370D17A" w14:textId="77777777" w:rsidR="003E70C8" w:rsidRDefault="003E70C8" w:rsidP="003E70C8">
            <w:pPr>
              <w:keepNext/>
              <w:spacing w:before="60" w:after="60"/>
              <w:jc w:val="center"/>
              <w:rPr>
                <w:rFonts w:eastAsia="Times New Roman" w:cs="Arial"/>
                <w:szCs w:val="20"/>
              </w:rPr>
            </w:pPr>
          </w:p>
        </w:tc>
      </w:tr>
      <w:tr w:rsidR="003E70C8" w14:paraId="55959A32" w14:textId="77777777" w:rsidTr="00E620E8">
        <w:trPr>
          <w:trHeight w:val="284"/>
        </w:trPr>
        <w:tc>
          <w:tcPr>
            <w:tcW w:w="9067" w:type="dxa"/>
            <w:gridSpan w:val="5"/>
            <w:shd w:val="clear" w:color="auto" w:fill="FFFFFF"/>
          </w:tcPr>
          <w:p w14:paraId="75443AED" w14:textId="60D88703" w:rsidR="003E70C8" w:rsidRDefault="003E70C8" w:rsidP="003E70C8">
            <w:pPr>
              <w:keepNext/>
              <w:spacing w:before="60" w:after="60"/>
              <w:rPr>
                <w:rFonts w:eastAsia="Times New Roman" w:cs="Arial"/>
                <w:szCs w:val="20"/>
              </w:rPr>
            </w:pPr>
            <w:r>
              <w:rPr>
                <w:rFonts w:eastAsia="Times New Roman" w:cs="Arial"/>
                <w:szCs w:val="20"/>
              </w:rPr>
              <w:t>Plausibilisierung der Daten und Berechnungen</w:t>
            </w:r>
          </w:p>
        </w:tc>
      </w:tr>
      <w:tr w:rsidR="003E70C8" w14:paraId="4BAE3EB1" w14:textId="77777777" w:rsidTr="003E70C8">
        <w:trPr>
          <w:trHeight w:val="284"/>
        </w:trPr>
        <w:tc>
          <w:tcPr>
            <w:tcW w:w="1662" w:type="dxa"/>
            <w:shd w:val="clear" w:color="auto" w:fill="FFFFFF"/>
          </w:tcPr>
          <w:p w14:paraId="0F538C94" w14:textId="7C629230" w:rsidR="003E70C8" w:rsidRDefault="003E70C8" w:rsidP="00773F2B">
            <w:pPr>
              <w:spacing w:before="60" w:after="60"/>
              <w:rPr>
                <w:rFonts w:eastAsia="Times New Roman" w:cs="Arial"/>
                <w:szCs w:val="20"/>
              </w:rPr>
            </w:pPr>
            <w:r>
              <w:rPr>
                <w:rFonts w:eastAsia="Times New Roman" w:cs="Arial"/>
                <w:szCs w:val="20"/>
              </w:rPr>
              <w:t>3.5.</w:t>
            </w:r>
            <w:r w:rsidR="00E454BD">
              <w:rPr>
                <w:rFonts w:eastAsia="Times New Roman" w:cs="Arial"/>
                <w:szCs w:val="20"/>
              </w:rPr>
              <w:t>20</w:t>
            </w:r>
          </w:p>
        </w:tc>
        <w:tc>
          <w:tcPr>
            <w:tcW w:w="4747" w:type="dxa"/>
            <w:shd w:val="clear" w:color="auto" w:fill="FFFFFF"/>
          </w:tcPr>
          <w:p w14:paraId="1344C509" w14:textId="7E6B1D04" w:rsidR="003E70C8" w:rsidRDefault="003E70C8" w:rsidP="00E454BD">
            <w:pPr>
              <w:keepNext/>
              <w:spacing w:before="60" w:after="60"/>
              <w:rPr>
                <w:rFonts w:eastAsia="Times New Roman" w:cs="Arial"/>
                <w:szCs w:val="20"/>
              </w:rPr>
            </w:pPr>
            <w:r w:rsidRPr="00D632DB">
              <w:rPr>
                <w:rFonts w:eastAsia="Times New Roman" w:cs="Arial"/>
                <w:szCs w:val="20"/>
              </w:rPr>
              <w:t xml:space="preserve">Für als grundlegend identifizierte Parameter ist eine Plausibilisierung </w:t>
            </w:r>
            <w:r>
              <w:rPr>
                <w:rFonts w:cs="Relevant"/>
                <w:color w:val="000000"/>
                <w:szCs w:val="20"/>
              </w:rPr>
              <w:t xml:space="preserve">(«Cross-Check») </w:t>
            </w:r>
            <w:r w:rsidRPr="00D632DB">
              <w:rPr>
                <w:rFonts w:eastAsia="Times New Roman" w:cs="Arial"/>
                <w:szCs w:val="20"/>
              </w:rPr>
              <w:t xml:space="preserve">der </w:t>
            </w:r>
            <w:r>
              <w:rPr>
                <w:rFonts w:eastAsia="Times New Roman" w:cs="Arial"/>
                <w:szCs w:val="20"/>
              </w:rPr>
              <w:t xml:space="preserve">Monitoringdaten </w:t>
            </w:r>
            <w:r>
              <w:rPr>
                <w:rFonts w:cs="Relevant"/>
                <w:color w:val="000000"/>
                <w:szCs w:val="20"/>
              </w:rPr>
              <w:t xml:space="preserve">mit Daten aus anderen Quellen </w:t>
            </w:r>
            <w:r>
              <w:rPr>
                <w:rFonts w:eastAsia="Times New Roman" w:cs="Arial"/>
                <w:szCs w:val="20"/>
              </w:rPr>
              <w:t>vorgesehen</w:t>
            </w:r>
            <w:r w:rsidRPr="00D632DB">
              <w:rPr>
                <w:rFonts w:eastAsia="Times New Roman" w:cs="Arial"/>
                <w:szCs w:val="20"/>
              </w:rPr>
              <w:t xml:space="preserve"> </w:t>
            </w:r>
            <w:r>
              <w:rPr>
                <w:rFonts w:eastAsia="Times New Roman" w:cs="Arial"/>
                <w:szCs w:val="20"/>
              </w:rPr>
              <w:br/>
              <w:t>(vgl.</w:t>
            </w:r>
            <w:r w:rsidRPr="00D632DB">
              <w:rPr>
                <w:rFonts w:eastAsia="Times New Roman" w:cs="Arial"/>
                <w:szCs w:val="20"/>
              </w:rPr>
              <w:t xml:space="preserve"> Abschnitt 7.</w:t>
            </w:r>
            <w:r w:rsidR="00E454BD">
              <w:rPr>
                <w:rFonts w:eastAsia="Times New Roman" w:cs="Arial"/>
                <w:szCs w:val="20"/>
              </w:rPr>
              <w:t>2</w:t>
            </w:r>
            <w:r w:rsidRPr="00D632DB">
              <w:rPr>
                <w:rFonts w:eastAsia="Times New Roman" w:cs="Arial"/>
                <w:szCs w:val="20"/>
              </w:rPr>
              <w:t xml:space="preserve"> VoMi</w:t>
            </w:r>
            <w:r>
              <w:rPr>
                <w:rFonts w:eastAsia="Times New Roman" w:cs="Arial"/>
                <w:szCs w:val="20"/>
              </w:rPr>
              <w:t>-KOP).</w:t>
            </w:r>
          </w:p>
        </w:tc>
        <w:tc>
          <w:tcPr>
            <w:tcW w:w="884" w:type="dxa"/>
          </w:tcPr>
          <w:p w14:paraId="5047B7BF" w14:textId="77777777" w:rsidR="003E70C8" w:rsidRDefault="003E70C8" w:rsidP="003E70C8">
            <w:pPr>
              <w:keepNext/>
              <w:spacing w:before="60" w:after="60"/>
              <w:jc w:val="center"/>
              <w:rPr>
                <w:rFonts w:eastAsia="Times New Roman" w:cs="Arial"/>
                <w:szCs w:val="20"/>
              </w:rPr>
            </w:pPr>
          </w:p>
        </w:tc>
        <w:tc>
          <w:tcPr>
            <w:tcW w:w="887" w:type="dxa"/>
          </w:tcPr>
          <w:p w14:paraId="6A60ED2E" w14:textId="77777777" w:rsidR="003E70C8" w:rsidRDefault="003E70C8" w:rsidP="003E70C8">
            <w:pPr>
              <w:keepNext/>
              <w:spacing w:before="60" w:after="60"/>
              <w:jc w:val="center"/>
              <w:rPr>
                <w:rFonts w:eastAsia="Times New Roman" w:cs="Arial"/>
                <w:szCs w:val="20"/>
              </w:rPr>
            </w:pPr>
          </w:p>
        </w:tc>
        <w:tc>
          <w:tcPr>
            <w:tcW w:w="887" w:type="dxa"/>
          </w:tcPr>
          <w:p w14:paraId="2377F2E7" w14:textId="77777777" w:rsidR="003E70C8" w:rsidRDefault="003E70C8" w:rsidP="003E70C8">
            <w:pPr>
              <w:keepNext/>
              <w:spacing w:before="60" w:after="60"/>
              <w:jc w:val="center"/>
              <w:rPr>
                <w:rFonts w:eastAsia="Times New Roman" w:cs="Arial"/>
                <w:szCs w:val="20"/>
              </w:rPr>
            </w:pPr>
          </w:p>
        </w:tc>
      </w:tr>
      <w:tr w:rsidR="003E70C8" w14:paraId="56FA26C7" w14:textId="77777777" w:rsidTr="003E70C8">
        <w:trPr>
          <w:trHeight w:val="284"/>
        </w:trPr>
        <w:tc>
          <w:tcPr>
            <w:tcW w:w="1662" w:type="dxa"/>
            <w:shd w:val="clear" w:color="auto" w:fill="FFFFFF"/>
          </w:tcPr>
          <w:p w14:paraId="5B49C261" w14:textId="5D896550" w:rsidR="003E70C8" w:rsidRDefault="003E70C8" w:rsidP="0016584C">
            <w:pPr>
              <w:spacing w:before="60" w:after="60"/>
              <w:rPr>
                <w:rFonts w:eastAsia="Times New Roman" w:cs="Arial"/>
                <w:szCs w:val="20"/>
              </w:rPr>
            </w:pPr>
            <w:r>
              <w:rPr>
                <w:rFonts w:eastAsia="Times New Roman" w:cs="Arial"/>
                <w:szCs w:val="20"/>
              </w:rPr>
              <w:t>3.5.</w:t>
            </w:r>
            <w:r w:rsidR="00E454BD">
              <w:rPr>
                <w:rFonts w:eastAsia="Times New Roman" w:cs="Arial"/>
                <w:szCs w:val="20"/>
              </w:rPr>
              <w:t>21</w:t>
            </w:r>
          </w:p>
        </w:tc>
        <w:tc>
          <w:tcPr>
            <w:tcW w:w="4747" w:type="dxa"/>
            <w:shd w:val="clear" w:color="auto" w:fill="FFFFFF"/>
          </w:tcPr>
          <w:p w14:paraId="37B2FAAD" w14:textId="6E543F56" w:rsidR="003E70C8" w:rsidRDefault="003E70C8" w:rsidP="003E70C8">
            <w:pPr>
              <w:keepNext/>
              <w:spacing w:before="60" w:after="60"/>
              <w:rPr>
                <w:rFonts w:eastAsia="Times New Roman" w:cs="Arial"/>
                <w:szCs w:val="20"/>
              </w:rPr>
            </w:pPr>
            <w:r>
              <w:rPr>
                <w:rFonts w:eastAsia="Times New Roman" w:cs="Arial"/>
                <w:szCs w:val="20"/>
              </w:rPr>
              <w:t>Die Art der Plausibilisierung der Monitoringdaten ist angemessen.</w:t>
            </w:r>
          </w:p>
        </w:tc>
        <w:tc>
          <w:tcPr>
            <w:tcW w:w="884" w:type="dxa"/>
          </w:tcPr>
          <w:p w14:paraId="684786DA" w14:textId="77777777" w:rsidR="003E70C8" w:rsidRDefault="003E70C8" w:rsidP="003E70C8">
            <w:pPr>
              <w:keepNext/>
              <w:spacing w:before="60" w:after="60"/>
              <w:jc w:val="center"/>
              <w:rPr>
                <w:rFonts w:eastAsia="Times New Roman" w:cs="Arial"/>
                <w:szCs w:val="20"/>
              </w:rPr>
            </w:pPr>
          </w:p>
        </w:tc>
        <w:tc>
          <w:tcPr>
            <w:tcW w:w="887" w:type="dxa"/>
          </w:tcPr>
          <w:p w14:paraId="1B0D4864" w14:textId="77777777" w:rsidR="003E70C8" w:rsidRDefault="003E70C8" w:rsidP="003E70C8">
            <w:pPr>
              <w:keepNext/>
              <w:spacing w:before="60" w:after="60"/>
              <w:jc w:val="center"/>
              <w:rPr>
                <w:rFonts w:eastAsia="Times New Roman" w:cs="Arial"/>
                <w:szCs w:val="20"/>
              </w:rPr>
            </w:pPr>
          </w:p>
        </w:tc>
        <w:tc>
          <w:tcPr>
            <w:tcW w:w="887" w:type="dxa"/>
          </w:tcPr>
          <w:p w14:paraId="679EED15" w14:textId="77777777" w:rsidR="003E70C8" w:rsidRDefault="003E70C8" w:rsidP="003E70C8">
            <w:pPr>
              <w:keepNext/>
              <w:spacing w:before="60" w:after="60"/>
              <w:jc w:val="center"/>
              <w:rPr>
                <w:rFonts w:eastAsia="Times New Roman" w:cs="Arial"/>
                <w:szCs w:val="20"/>
              </w:rPr>
            </w:pPr>
          </w:p>
        </w:tc>
      </w:tr>
      <w:tr w:rsidR="003E70C8" w14:paraId="27982266" w14:textId="77777777" w:rsidTr="003E70C8">
        <w:trPr>
          <w:trHeight w:val="284"/>
        </w:trPr>
        <w:tc>
          <w:tcPr>
            <w:tcW w:w="1662" w:type="dxa"/>
            <w:shd w:val="clear" w:color="auto" w:fill="FFFFFF"/>
          </w:tcPr>
          <w:p w14:paraId="23B53979" w14:textId="6FE7BCFB" w:rsidR="003E70C8" w:rsidRDefault="003E70C8" w:rsidP="00E454BD">
            <w:pPr>
              <w:spacing w:before="60" w:after="60"/>
              <w:rPr>
                <w:rFonts w:eastAsia="Times New Roman" w:cs="Arial"/>
                <w:szCs w:val="20"/>
              </w:rPr>
            </w:pPr>
            <w:r>
              <w:rPr>
                <w:rFonts w:eastAsia="Times New Roman" w:cs="Arial"/>
                <w:szCs w:val="20"/>
              </w:rPr>
              <w:lastRenderedPageBreak/>
              <w:t>3.5.</w:t>
            </w:r>
            <w:r w:rsidR="00773F2B">
              <w:rPr>
                <w:rFonts w:eastAsia="Times New Roman" w:cs="Arial"/>
                <w:szCs w:val="20"/>
              </w:rPr>
              <w:t>2</w:t>
            </w:r>
            <w:r w:rsidR="00E454BD">
              <w:rPr>
                <w:rFonts w:eastAsia="Times New Roman" w:cs="Arial"/>
                <w:szCs w:val="20"/>
              </w:rPr>
              <w:t>2</w:t>
            </w:r>
          </w:p>
        </w:tc>
        <w:tc>
          <w:tcPr>
            <w:tcW w:w="4747" w:type="dxa"/>
            <w:shd w:val="clear" w:color="auto" w:fill="FFFFFF"/>
          </w:tcPr>
          <w:p w14:paraId="7A6AA2A2" w14:textId="7A7AEBD6" w:rsidR="003E70C8" w:rsidRDefault="003E70C8" w:rsidP="003E70C8">
            <w:pPr>
              <w:keepNext/>
              <w:spacing w:before="60" w:after="60"/>
              <w:rPr>
                <w:rFonts w:eastAsia="Times New Roman" w:cs="Arial"/>
                <w:szCs w:val="20"/>
              </w:rPr>
            </w:pPr>
            <w:r>
              <w:rPr>
                <w:rFonts w:eastAsia="Times New Roman" w:cs="Arial"/>
                <w:szCs w:val="20"/>
              </w:rPr>
              <w:t>Jeder Parameter, der zur Plausibilisierung von Messwerten verwendet wird, ist vollständig dokumentiert (Angaben zur Bezeichnung, Beschreibung, Einheit und Datenquelle sind ausgefüllt).</w:t>
            </w:r>
          </w:p>
        </w:tc>
        <w:tc>
          <w:tcPr>
            <w:tcW w:w="884" w:type="dxa"/>
          </w:tcPr>
          <w:p w14:paraId="67EE0C39" w14:textId="77777777" w:rsidR="003E70C8" w:rsidRDefault="003E70C8" w:rsidP="003E70C8">
            <w:pPr>
              <w:keepNext/>
              <w:spacing w:before="60" w:after="60"/>
              <w:jc w:val="center"/>
              <w:rPr>
                <w:rFonts w:eastAsia="Times New Roman" w:cs="Arial"/>
                <w:szCs w:val="20"/>
              </w:rPr>
            </w:pPr>
          </w:p>
        </w:tc>
        <w:tc>
          <w:tcPr>
            <w:tcW w:w="887" w:type="dxa"/>
          </w:tcPr>
          <w:p w14:paraId="3257CBC9" w14:textId="77777777" w:rsidR="003E70C8" w:rsidRDefault="003E70C8" w:rsidP="003E70C8">
            <w:pPr>
              <w:keepNext/>
              <w:spacing w:before="60" w:after="60"/>
              <w:jc w:val="center"/>
              <w:rPr>
                <w:rFonts w:eastAsia="Times New Roman" w:cs="Arial"/>
                <w:szCs w:val="20"/>
              </w:rPr>
            </w:pPr>
          </w:p>
        </w:tc>
        <w:tc>
          <w:tcPr>
            <w:tcW w:w="887" w:type="dxa"/>
          </w:tcPr>
          <w:p w14:paraId="6D31B921" w14:textId="77777777" w:rsidR="003E70C8" w:rsidRDefault="003E70C8" w:rsidP="003E70C8">
            <w:pPr>
              <w:keepNext/>
              <w:spacing w:before="60" w:after="60"/>
              <w:jc w:val="center"/>
              <w:rPr>
                <w:rFonts w:eastAsia="Times New Roman" w:cs="Arial"/>
                <w:szCs w:val="20"/>
              </w:rPr>
            </w:pPr>
          </w:p>
        </w:tc>
      </w:tr>
      <w:tr w:rsidR="003E70C8" w14:paraId="61495D4B" w14:textId="77777777" w:rsidTr="00E620E8">
        <w:trPr>
          <w:trHeight w:val="284"/>
        </w:trPr>
        <w:tc>
          <w:tcPr>
            <w:tcW w:w="9067" w:type="dxa"/>
            <w:gridSpan w:val="5"/>
            <w:shd w:val="clear" w:color="auto" w:fill="FFFFFF"/>
          </w:tcPr>
          <w:p w14:paraId="61930C3D" w14:textId="735B8128" w:rsidR="003E70C8" w:rsidRDefault="003E70C8" w:rsidP="003E70C8">
            <w:pPr>
              <w:keepNext/>
              <w:spacing w:before="60" w:after="60"/>
              <w:rPr>
                <w:rFonts w:eastAsia="Times New Roman" w:cs="Arial"/>
                <w:szCs w:val="20"/>
              </w:rPr>
            </w:pPr>
            <w:r>
              <w:rPr>
                <w:rFonts w:eastAsia="Times New Roman" w:cs="Arial"/>
                <w:szCs w:val="20"/>
              </w:rPr>
              <w:t>Einflussfaktoren</w:t>
            </w:r>
          </w:p>
        </w:tc>
      </w:tr>
      <w:tr w:rsidR="003E70C8" w14:paraId="3601B2C5" w14:textId="77777777" w:rsidTr="003E70C8">
        <w:trPr>
          <w:trHeight w:val="284"/>
        </w:trPr>
        <w:tc>
          <w:tcPr>
            <w:tcW w:w="1662" w:type="dxa"/>
            <w:shd w:val="clear" w:color="auto" w:fill="FFFFFF"/>
          </w:tcPr>
          <w:p w14:paraId="2AE8C644" w14:textId="1826CCA7" w:rsidR="003E70C8" w:rsidRDefault="003E70C8" w:rsidP="00E454BD">
            <w:pPr>
              <w:spacing w:before="60" w:after="60"/>
              <w:rPr>
                <w:rFonts w:eastAsia="Times New Roman" w:cs="Arial"/>
                <w:szCs w:val="20"/>
              </w:rPr>
            </w:pPr>
            <w:r>
              <w:rPr>
                <w:rFonts w:eastAsia="Times New Roman" w:cs="Arial"/>
                <w:szCs w:val="20"/>
              </w:rPr>
              <w:t>3.5.2</w:t>
            </w:r>
            <w:r w:rsidR="00E454BD">
              <w:rPr>
                <w:rFonts w:eastAsia="Times New Roman" w:cs="Arial"/>
                <w:szCs w:val="20"/>
              </w:rPr>
              <w:t>3</w:t>
            </w:r>
          </w:p>
        </w:tc>
        <w:tc>
          <w:tcPr>
            <w:tcW w:w="4747" w:type="dxa"/>
            <w:shd w:val="clear" w:color="auto" w:fill="FFFFFF"/>
          </w:tcPr>
          <w:p w14:paraId="3F0AEC7B" w14:textId="49B0B389" w:rsidR="003E70C8" w:rsidRDefault="003E70C8" w:rsidP="003E70C8">
            <w:pPr>
              <w:keepNext/>
              <w:spacing w:before="60" w:after="60"/>
              <w:rPr>
                <w:rFonts w:eastAsia="Times New Roman" w:cs="Arial"/>
                <w:szCs w:val="20"/>
              </w:rPr>
            </w:pPr>
            <w:r>
              <w:rPr>
                <w:rFonts w:eastAsia="Times New Roman" w:cs="Arial"/>
                <w:szCs w:val="20"/>
              </w:rPr>
              <w:t>Die in Abschnitt 3.2 der Projekt-/Programm</w:t>
            </w:r>
            <w:r>
              <w:rPr>
                <w:rFonts w:eastAsia="Times New Roman" w:cs="Arial"/>
                <w:szCs w:val="20"/>
              </w:rPr>
              <w:softHyphen/>
              <w:t>beschreibung aufgeführten und für das Validierungsergebnis kritischen Einflussfaktoren sind vollständig beschrieben (Wirkungsweise auf Projektemissionen resp. Emissionen der Vorhaben des Programms oder die Referenzentwicklung).</w:t>
            </w:r>
          </w:p>
        </w:tc>
        <w:tc>
          <w:tcPr>
            <w:tcW w:w="884" w:type="dxa"/>
          </w:tcPr>
          <w:p w14:paraId="211EF2FE" w14:textId="77777777" w:rsidR="003E70C8" w:rsidRDefault="003E70C8" w:rsidP="003E70C8">
            <w:pPr>
              <w:keepNext/>
              <w:spacing w:before="60" w:after="60"/>
              <w:jc w:val="center"/>
              <w:rPr>
                <w:rFonts w:eastAsia="Times New Roman" w:cs="Arial"/>
                <w:szCs w:val="20"/>
              </w:rPr>
            </w:pPr>
          </w:p>
        </w:tc>
        <w:tc>
          <w:tcPr>
            <w:tcW w:w="887" w:type="dxa"/>
          </w:tcPr>
          <w:p w14:paraId="3B5CB89D" w14:textId="77777777" w:rsidR="003E70C8" w:rsidRDefault="003E70C8" w:rsidP="003E70C8">
            <w:pPr>
              <w:keepNext/>
              <w:spacing w:before="60" w:after="60"/>
              <w:jc w:val="center"/>
              <w:rPr>
                <w:rFonts w:eastAsia="Times New Roman" w:cs="Arial"/>
                <w:szCs w:val="20"/>
              </w:rPr>
            </w:pPr>
          </w:p>
        </w:tc>
        <w:tc>
          <w:tcPr>
            <w:tcW w:w="887" w:type="dxa"/>
          </w:tcPr>
          <w:p w14:paraId="6F233DAB" w14:textId="77777777" w:rsidR="003E70C8" w:rsidRDefault="003E70C8" w:rsidP="003E70C8">
            <w:pPr>
              <w:keepNext/>
              <w:spacing w:before="60" w:after="60"/>
              <w:jc w:val="center"/>
              <w:rPr>
                <w:rFonts w:eastAsia="Times New Roman" w:cs="Arial"/>
                <w:szCs w:val="20"/>
              </w:rPr>
            </w:pPr>
          </w:p>
        </w:tc>
      </w:tr>
      <w:tr w:rsidR="003E70C8" w14:paraId="23579C63" w14:textId="77777777" w:rsidTr="003E70C8">
        <w:trPr>
          <w:trHeight w:val="284"/>
        </w:trPr>
        <w:tc>
          <w:tcPr>
            <w:tcW w:w="1662" w:type="dxa"/>
            <w:shd w:val="clear" w:color="auto" w:fill="FFFFFF"/>
          </w:tcPr>
          <w:p w14:paraId="4A0E91F5" w14:textId="19B88A0C" w:rsidR="003E70C8" w:rsidRDefault="003E70C8" w:rsidP="00773F2B">
            <w:pPr>
              <w:spacing w:before="60" w:after="60"/>
              <w:rPr>
                <w:rFonts w:eastAsia="Times New Roman" w:cs="Arial"/>
                <w:szCs w:val="20"/>
              </w:rPr>
            </w:pPr>
            <w:r>
              <w:rPr>
                <w:rFonts w:eastAsia="Times New Roman" w:cs="Arial"/>
                <w:szCs w:val="20"/>
              </w:rPr>
              <w:t>3.5.2</w:t>
            </w:r>
            <w:r w:rsidR="00E454BD">
              <w:rPr>
                <w:rFonts w:eastAsia="Times New Roman" w:cs="Arial"/>
                <w:szCs w:val="20"/>
              </w:rPr>
              <w:t>4</w:t>
            </w:r>
          </w:p>
        </w:tc>
        <w:tc>
          <w:tcPr>
            <w:tcW w:w="4747" w:type="dxa"/>
            <w:shd w:val="clear" w:color="auto" w:fill="FFFFFF"/>
          </w:tcPr>
          <w:p w14:paraId="2C024470" w14:textId="4A8CA0A9" w:rsidR="003E70C8" w:rsidRDefault="003E70C8" w:rsidP="003E70C8">
            <w:pPr>
              <w:keepNext/>
              <w:spacing w:before="60" w:after="60"/>
              <w:rPr>
                <w:rFonts w:eastAsia="Times New Roman" w:cs="Arial"/>
                <w:szCs w:val="20"/>
              </w:rPr>
            </w:pPr>
            <w:r>
              <w:rPr>
                <w:rFonts w:eastAsia="Times New Roman" w:cs="Arial"/>
                <w:szCs w:val="20"/>
              </w:rPr>
              <w:t>Die vorgesehene Anpassung der Referenz</w:t>
            </w:r>
            <w:r>
              <w:rPr>
                <w:rFonts w:eastAsia="Times New Roman" w:cs="Arial"/>
                <w:szCs w:val="20"/>
              </w:rPr>
              <w:softHyphen/>
              <w:t>entwicklung ist beschrieben (wann und in welchen Fällen wird diese angepasst und wie).</w:t>
            </w:r>
          </w:p>
        </w:tc>
        <w:tc>
          <w:tcPr>
            <w:tcW w:w="884" w:type="dxa"/>
          </w:tcPr>
          <w:p w14:paraId="6E084DC2" w14:textId="77777777" w:rsidR="003E70C8" w:rsidRDefault="003E70C8" w:rsidP="003E70C8">
            <w:pPr>
              <w:keepNext/>
              <w:spacing w:before="60" w:after="60"/>
              <w:jc w:val="center"/>
              <w:rPr>
                <w:rFonts w:eastAsia="Times New Roman" w:cs="Arial"/>
                <w:szCs w:val="20"/>
              </w:rPr>
            </w:pPr>
          </w:p>
        </w:tc>
        <w:tc>
          <w:tcPr>
            <w:tcW w:w="887" w:type="dxa"/>
          </w:tcPr>
          <w:p w14:paraId="4F9BF9D8" w14:textId="77777777" w:rsidR="003E70C8" w:rsidRDefault="003E70C8" w:rsidP="003E70C8">
            <w:pPr>
              <w:keepNext/>
              <w:spacing w:before="60" w:after="60"/>
              <w:jc w:val="center"/>
              <w:rPr>
                <w:rFonts w:eastAsia="Times New Roman" w:cs="Arial"/>
                <w:szCs w:val="20"/>
              </w:rPr>
            </w:pPr>
          </w:p>
        </w:tc>
        <w:tc>
          <w:tcPr>
            <w:tcW w:w="887" w:type="dxa"/>
          </w:tcPr>
          <w:p w14:paraId="2DCCC2BD" w14:textId="77777777" w:rsidR="003E70C8" w:rsidRDefault="003E70C8" w:rsidP="003E70C8">
            <w:pPr>
              <w:keepNext/>
              <w:spacing w:before="60" w:after="60"/>
              <w:jc w:val="center"/>
              <w:rPr>
                <w:rFonts w:eastAsia="Times New Roman" w:cs="Arial"/>
                <w:szCs w:val="20"/>
              </w:rPr>
            </w:pPr>
          </w:p>
        </w:tc>
      </w:tr>
      <w:tr w:rsidR="003E70C8" w14:paraId="4CC118B7" w14:textId="77777777" w:rsidTr="003E70C8">
        <w:trPr>
          <w:trHeight w:val="284"/>
        </w:trPr>
        <w:tc>
          <w:tcPr>
            <w:tcW w:w="1662" w:type="dxa"/>
            <w:shd w:val="clear" w:color="auto" w:fill="FFFFFF"/>
          </w:tcPr>
          <w:p w14:paraId="1EFEF9B9" w14:textId="6DB4BC5E" w:rsidR="003E70C8" w:rsidRDefault="003E70C8" w:rsidP="00773F2B">
            <w:pPr>
              <w:spacing w:before="60" w:after="60"/>
              <w:rPr>
                <w:rFonts w:eastAsia="Times New Roman" w:cs="Arial"/>
                <w:szCs w:val="20"/>
              </w:rPr>
            </w:pPr>
            <w:r>
              <w:rPr>
                <w:rFonts w:eastAsia="Times New Roman" w:cs="Arial"/>
                <w:szCs w:val="20"/>
              </w:rPr>
              <w:t>3.5.2</w:t>
            </w:r>
            <w:r w:rsidR="00E454BD">
              <w:rPr>
                <w:rFonts w:eastAsia="Times New Roman" w:cs="Arial"/>
                <w:szCs w:val="20"/>
              </w:rPr>
              <w:t>5</w:t>
            </w:r>
          </w:p>
        </w:tc>
        <w:tc>
          <w:tcPr>
            <w:tcW w:w="4747" w:type="dxa"/>
            <w:shd w:val="clear" w:color="auto" w:fill="FFFFFF"/>
          </w:tcPr>
          <w:p w14:paraId="36BEEDE6" w14:textId="7AE81D22" w:rsidR="003E70C8" w:rsidRDefault="003E70C8" w:rsidP="003E70C8">
            <w:pPr>
              <w:keepNext/>
              <w:spacing w:before="60" w:after="60"/>
              <w:rPr>
                <w:rFonts w:eastAsia="Times New Roman" w:cs="Arial"/>
                <w:szCs w:val="20"/>
              </w:rPr>
            </w:pPr>
            <w:r>
              <w:rPr>
                <w:rFonts w:eastAsia="Times New Roman" w:cs="Arial"/>
                <w:szCs w:val="20"/>
              </w:rPr>
              <w:t>Die Datenquelle für jeden Einflussfaktor ist angegeben.</w:t>
            </w:r>
          </w:p>
        </w:tc>
        <w:tc>
          <w:tcPr>
            <w:tcW w:w="884" w:type="dxa"/>
          </w:tcPr>
          <w:p w14:paraId="55B9532A" w14:textId="77777777" w:rsidR="003E70C8" w:rsidRDefault="003E70C8" w:rsidP="003E70C8">
            <w:pPr>
              <w:keepNext/>
              <w:spacing w:before="60" w:after="60"/>
              <w:jc w:val="center"/>
              <w:rPr>
                <w:rFonts w:eastAsia="Times New Roman" w:cs="Arial"/>
                <w:szCs w:val="20"/>
              </w:rPr>
            </w:pPr>
          </w:p>
        </w:tc>
        <w:tc>
          <w:tcPr>
            <w:tcW w:w="887" w:type="dxa"/>
          </w:tcPr>
          <w:p w14:paraId="41B85E74" w14:textId="77777777" w:rsidR="003E70C8" w:rsidRDefault="003E70C8" w:rsidP="003E70C8">
            <w:pPr>
              <w:keepNext/>
              <w:spacing w:before="60" w:after="60"/>
              <w:jc w:val="center"/>
              <w:rPr>
                <w:rFonts w:eastAsia="Times New Roman" w:cs="Arial"/>
                <w:szCs w:val="20"/>
              </w:rPr>
            </w:pPr>
          </w:p>
        </w:tc>
        <w:tc>
          <w:tcPr>
            <w:tcW w:w="887" w:type="dxa"/>
          </w:tcPr>
          <w:p w14:paraId="590C6D11" w14:textId="77777777" w:rsidR="003E70C8" w:rsidRDefault="003E70C8" w:rsidP="003E70C8">
            <w:pPr>
              <w:keepNext/>
              <w:spacing w:before="60" w:after="60"/>
              <w:jc w:val="center"/>
              <w:rPr>
                <w:rFonts w:eastAsia="Times New Roman" w:cs="Arial"/>
                <w:szCs w:val="20"/>
              </w:rPr>
            </w:pPr>
          </w:p>
        </w:tc>
      </w:tr>
    </w:tbl>
    <w:p w14:paraId="1DC1316A" w14:textId="77777777" w:rsidR="00EE545F" w:rsidRDefault="00EE545F" w:rsidP="00EE545F">
      <w:pPr>
        <w:autoSpaceDE w:val="0"/>
        <w:autoSpaceDN w:val="0"/>
        <w:adjustRightInd w:val="0"/>
        <w:spacing w:line="240" w:lineRule="auto"/>
        <w:rPr>
          <w:rFonts w:cs="Arial"/>
          <w:i/>
          <w:color w:val="808080"/>
          <w:szCs w:val="20"/>
          <w:highlight w:val="green"/>
        </w:rPr>
      </w:pPr>
    </w:p>
    <w:p w14:paraId="1CAA9A13"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57E59C80"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1EB1B86D"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22FCE832"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5B647B49"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38DA9768"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3EF4DFCD" w14:textId="77777777" w:rsidR="00EE545F" w:rsidRDefault="00EE545F" w:rsidP="00EE545F"/>
    <w:p w14:paraId="097C30F9" w14:textId="25D9A7D0" w:rsidR="00EE545F" w:rsidRDefault="00EE545F" w:rsidP="00EE545F">
      <w:pPr>
        <w:rPr>
          <w:b/>
        </w:rPr>
      </w:pPr>
      <w:r>
        <w:rPr>
          <w:b/>
        </w:rPr>
        <w:t>Prozess- und Managementstruktur</w:t>
      </w:r>
    </w:p>
    <w:p w14:paraId="7C6F7222" w14:textId="77777777" w:rsidR="00EE545F" w:rsidRPr="00ED5A29" w:rsidRDefault="00EE545F" w:rsidP="00EE545F"/>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39AFC0AC" w14:textId="77777777" w:rsidTr="00286221">
        <w:trPr>
          <w:trHeight w:val="270"/>
        </w:trPr>
        <w:tc>
          <w:tcPr>
            <w:tcW w:w="1577" w:type="dxa"/>
            <w:shd w:val="clear" w:color="auto" w:fill="D9D9D9"/>
          </w:tcPr>
          <w:p w14:paraId="402F9164" w14:textId="77777777" w:rsidR="00FD58D8" w:rsidRDefault="00FD58D8" w:rsidP="00FD58D8">
            <w:pPr>
              <w:spacing w:before="60" w:after="60"/>
            </w:pPr>
            <w:r>
              <w:t>Checklisten-</w:t>
            </w:r>
          </w:p>
          <w:p w14:paraId="25A5194D" w14:textId="6AC4534F" w:rsidR="00840CD9" w:rsidRDefault="00FD58D8" w:rsidP="00E454BD">
            <w:pPr>
              <w:keepNext/>
              <w:keepLines/>
              <w:spacing w:before="60" w:after="60"/>
            </w:pPr>
            <w:r>
              <w:t>Punkt</w:t>
            </w:r>
          </w:p>
        </w:tc>
        <w:tc>
          <w:tcPr>
            <w:tcW w:w="4803" w:type="dxa"/>
            <w:shd w:val="clear" w:color="auto" w:fill="D9D9D9"/>
          </w:tcPr>
          <w:p w14:paraId="49C87225" w14:textId="77777777" w:rsidR="00840CD9" w:rsidRDefault="00840CD9" w:rsidP="00840CD9">
            <w:pPr>
              <w:keepNext/>
              <w:keepLines/>
              <w:spacing w:before="60" w:after="60"/>
            </w:pPr>
          </w:p>
        </w:tc>
        <w:tc>
          <w:tcPr>
            <w:tcW w:w="895" w:type="dxa"/>
            <w:shd w:val="clear" w:color="auto" w:fill="D9D9D9"/>
          </w:tcPr>
          <w:p w14:paraId="29CFC0BF" w14:textId="18A5A7A5" w:rsidR="00840CD9" w:rsidRPr="00C757DD" w:rsidRDefault="00840CD9" w:rsidP="00840CD9">
            <w:pPr>
              <w:keepNext/>
              <w:keepLines/>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222227EB" w14:textId="45CB6C35" w:rsidR="00840CD9" w:rsidRPr="00C757DD" w:rsidRDefault="00840CD9" w:rsidP="00840CD9">
            <w:pPr>
              <w:keepNext/>
              <w:keepLines/>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1362359F" w14:textId="159EA7A1" w:rsidR="00840CD9" w:rsidRPr="00C757DD" w:rsidRDefault="00840CD9" w:rsidP="00840CD9">
            <w:pPr>
              <w:keepNext/>
              <w:keepLines/>
              <w:spacing w:before="60" w:after="60"/>
              <w:jc w:val="center"/>
              <w:rPr>
                <w:rFonts w:eastAsia="Times New Roman" w:cs="Arial"/>
                <w:sz w:val="18"/>
                <w:szCs w:val="18"/>
              </w:rPr>
            </w:pPr>
            <w:r w:rsidRPr="00C757DD">
              <w:rPr>
                <w:rFonts w:eastAsia="Times New Roman" w:cs="Arial"/>
                <w:sz w:val="18"/>
                <w:szCs w:val="18"/>
              </w:rPr>
              <w:t>Trifft nicht zu</w:t>
            </w:r>
          </w:p>
        </w:tc>
      </w:tr>
      <w:tr w:rsidR="00EE545F" w14:paraId="1DC38462" w14:textId="77777777" w:rsidTr="00286221">
        <w:trPr>
          <w:trHeight w:val="284"/>
        </w:trPr>
        <w:tc>
          <w:tcPr>
            <w:tcW w:w="1577" w:type="dxa"/>
            <w:shd w:val="clear" w:color="auto" w:fill="FFFFFF"/>
          </w:tcPr>
          <w:p w14:paraId="7C6906CF" w14:textId="1CD20FE5" w:rsidR="00EE545F" w:rsidRPr="001E6E1B" w:rsidRDefault="00EE545F" w:rsidP="0016584C">
            <w:pPr>
              <w:spacing w:before="60" w:after="60"/>
              <w:rPr>
                <w:rFonts w:eastAsia="Times New Roman" w:cs="Arial"/>
                <w:sz w:val="16"/>
                <w:szCs w:val="16"/>
              </w:rPr>
            </w:pPr>
            <w:r>
              <w:rPr>
                <w:rFonts w:eastAsia="Times New Roman" w:cs="Arial"/>
                <w:szCs w:val="20"/>
              </w:rPr>
              <w:t>3.5.</w:t>
            </w:r>
            <w:r w:rsidR="00DB60E1">
              <w:rPr>
                <w:rFonts w:eastAsia="Times New Roman" w:cs="Arial"/>
                <w:szCs w:val="20"/>
              </w:rPr>
              <w:t>2</w:t>
            </w:r>
            <w:r w:rsidR="00E454BD">
              <w:rPr>
                <w:rFonts w:eastAsia="Times New Roman" w:cs="Arial"/>
                <w:szCs w:val="20"/>
              </w:rPr>
              <w:t>6</w:t>
            </w:r>
          </w:p>
        </w:tc>
        <w:tc>
          <w:tcPr>
            <w:tcW w:w="4803" w:type="dxa"/>
            <w:shd w:val="clear" w:color="auto" w:fill="FFFFFF"/>
          </w:tcPr>
          <w:p w14:paraId="6437284F" w14:textId="230A9EC1" w:rsidR="00EE545F" w:rsidRDefault="006E5F90" w:rsidP="00286221">
            <w:pPr>
              <w:keepNext/>
              <w:spacing w:before="60" w:after="60"/>
              <w:rPr>
                <w:rFonts w:eastAsia="Times New Roman" w:cs="Arial"/>
                <w:szCs w:val="20"/>
              </w:rPr>
            </w:pPr>
            <w:r>
              <w:rPr>
                <w:rFonts w:eastAsia="Times New Roman" w:cs="Arial"/>
                <w:szCs w:val="20"/>
              </w:rPr>
              <w:t>Die Verantwortlichkeiten und Prozesse zur Datenerhebung und Datenarchivierung sind klar definiert</w:t>
            </w:r>
            <w:r w:rsidR="00BF68C3">
              <w:rPr>
                <w:rFonts w:eastAsia="Times New Roman" w:cs="Arial"/>
                <w:szCs w:val="20"/>
              </w:rPr>
              <w:t xml:space="preserve"> und zweckmässig</w:t>
            </w:r>
            <w:r w:rsidR="00AE4050">
              <w:rPr>
                <w:rFonts w:eastAsia="Times New Roman" w:cs="Arial"/>
                <w:szCs w:val="20"/>
              </w:rPr>
              <w:t>.</w:t>
            </w:r>
          </w:p>
        </w:tc>
        <w:tc>
          <w:tcPr>
            <w:tcW w:w="895" w:type="dxa"/>
          </w:tcPr>
          <w:p w14:paraId="33125B4E" w14:textId="77777777" w:rsidR="00EE545F" w:rsidRDefault="00EE545F" w:rsidP="00286221">
            <w:pPr>
              <w:keepNext/>
              <w:spacing w:before="60" w:after="60"/>
              <w:jc w:val="center"/>
              <w:rPr>
                <w:rFonts w:eastAsia="Times New Roman" w:cs="Arial"/>
                <w:szCs w:val="20"/>
              </w:rPr>
            </w:pPr>
          </w:p>
        </w:tc>
        <w:tc>
          <w:tcPr>
            <w:tcW w:w="896" w:type="dxa"/>
          </w:tcPr>
          <w:p w14:paraId="62459BCC" w14:textId="77777777" w:rsidR="00EE545F" w:rsidRDefault="00EE545F" w:rsidP="00286221">
            <w:pPr>
              <w:keepNext/>
              <w:spacing w:before="60" w:after="60"/>
              <w:jc w:val="center"/>
              <w:rPr>
                <w:rFonts w:eastAsia="Times New Roman" w:cs="Arial"/>
                <w:szCs w:val="20"/>
              </w:rPr>
            </w:pPr>
          </w:p>
        </w:tc>
        <w:tc>
          <w:tcPr>
            <w:tcW w:w="896" w:type="dxa"/>
          </w:tcPr>
          <w:p w14:paraId="2376C07F" w14:textId="77777777" w:rsidR="00EE545F" w:rsidRDefault="00EE545F" w:rsidP="00286221">
            <w:pPr>
              <w:keepNext/>
              <w:spacing w:before="60" w:after="60"/>
              <w:jc w:val="center"/>
              <w:rPr>
                <w:rFonts w:eastAsia="Times New Roman" w:cs="Arial"/>
                <w:szCs w:val="20"/>
              </w:rPr>
            </w:pPr>
          </w:p>
        </w:tc>
      </w:tr>
      <w:tr w:rsidR="00AE4050" w14:paraId="78426989" w14:textId="77777777" w:rsidTr="00286221">
        <w:trPr>
          <w:trHeight w:val="284"/>
        </w:trPr>
        <w:tc>
          <w:tcPr>
            <w:tcW w:w="1577" w:type="dxa"/>
            <w:shd w:val="clear" w:color="auto" w:fill="FFFFFF"/>
          </w:tcPr>
          <w:p w14:paraId="73EBEBD7" w14:textId="2140D985" w:rsidR="00AE4050" w:rsidRDefault="00AE4050" w:rsidP="00E454BD">
            <w:pPr>
              <w:spacing w:before="60" w:after="60"/>
              <w:rPr>
                <w:rFonts w:eastAsia="Times New Roman" w:cs="Arial"/>
                <w:szCs w:val="20"/>
              </w:rPr>
            </w:pPr>
            <w:r>
              <w:rPr>
                <w:rFonts w:eastAsia="Times New Roman" w:cs="Arial"/>
                <w:szCs w:val="20"/>
              </w:rPr>
              <w:t>3.5.</w:t>
            </w:r>
            <w:r w:rsidR="003A3F09">
              <w:rPr>
                <w:rFonts w:eastAsia="Times New Roman" w:cs="Arial"/>
                <w:szCs w:val="20"/>
              </w:rPr>
              <w:t>2</w:t>
            </w:r>
            <w:r w:rsidR="00E454BD">
              <w:rPr>
                <w:rFonts w:eastAsia="Times New Roman" w:cs="Arial"/>
                <w:szCs w:val="20"/>
              </w:rPr>
              <w:t>7</w:t>
            </w:r>
          </w:p>
        </w:tc>
        <w:tc>
          <w:tcPr>
            <w:tcW w:w="4803" w:type="dxa"/>
            <w:shd w:val="clear" w:color="auto" w:fill="FFFFFF"/>
          </w:tcPr>
          <w:p w14:paraId="3CC39BCE" w14:textId="09B8C8D9" w:rsidR="00AE4050" w:rsidRDefault="00AE4050" w:rsidP="00286221">
            <w:pPr>
              <w:keepNext/>
              <w:spacing w:before="60" w:after="60"/>
              <w:rPr>
                <w:rFonts w:eastAsia="Times New Roman" w:cs="Arial"/>
                <w:szCs w:val="20"/>
              </w:rPr>
            </w:pPr>
            <w:r>
              <w:rPr>
                <w:rFonts w:eastAsia="Times New Roman" w:cs="Arial"/>
                <w:szCs w:val="20"/>
              </w:rPr>
              <w:t>Die Verantwortlichkeiten und Prozesse zur Qualitäts</w:t>
            </w:r>
            <w:r>
              <w:rPr>
                <w:rFonts w:eastAsia="Times New Roman" w:cs="Arial"/>
                <w:szCs w:val="20"/>
              </w:rPr>
              <w:softHyphen/>
              <w:t>sicherung/Qualitätskontrolle sind definiert</w:t>
            </w:r>
            <w:r w:rsidR="00BF68C3">
              <w:rPr>
                <w:rFonts w:eastAsia="Times New Roman" w:cs="Arial"/>
                <w:szCs w:val="20"/>
              </w:rPr>
              <w:t xml:space="preserve"> und zweckmässig</w:t>
            </w:r>
            <w:r>
              <w:rPr>
                <w:rFonts w:eastAsia="Times New Roman" w:cs="Arial"/>
                <w:szCs w:val="20"/>
              </w:rPr>
              <w:t>.</w:t>
            </w:r>
          </w:p>
        </w:tc>
        <w:tc>
          <w:tcPr>
            <w:tcW w:w="895" w:type="dxa"/>
          </w:tcPr>
          <w:p w14:paraId="373CFBB0" w14:textId="77777777" w:rsidR="00AE4050" w:rsidRDefault="00AE4050" w:rsidP="00286221">
            <w:pPr>
              <w:keepNext/>
              <w:spacing w:before="60" w:after="60"/>
              <w:jc w:val="center"/>
              <w:rPr>
                <w:rFonts w:eastAsia="Times New Roman" w:cs="Arial"/>
                <w:szCs w:val="20"/>
              </w:rPr>
            </w:pPr>
          </w:p>
        </w:tc>
        <w:tc>
          <w:tcPr>
            <w:tcW w:w="896" w:type="dxa"/>
          </w:tcPr>
          <w:p w14:paraId="39905E36" w14:textId="77777777" w:rsidR="00AE4050" w:rsidRDefault="00AE4050" w:rsidP="00286221">
            <w:pPr>
              <w:keepNext/>
              <w:spacing w:before="60" w:after="60"/>
              <w:jc w:val="center"/>
              <w:rPr>
                <w:rFonts w:eastAsia="Times New Roman" w:cs="Arial"/>
                <w:szCs w:val="20"/>
              </w:rPr>
            </w:pPr>
          </w:p>
        </w:tc>
        <w:tc>
          <w:tcPr>
            <w:tcW w:w="896" w:type="dxa"/>
          </w:tcPr>
          <w:p w14:paraId="727B1E32" w14:textId="77777777" w:rsidR="00AE4050" w:rsidRDefault="00AE4050" w:rsidP="00286221">
            <w:pPr>
              <w:keepNext/>
              <w:spacing w:before="60" w:after="60"/>
              <w:jc w:val="center"/>
              <w:rPr>
                <w:rFonts w:eastAsia="Times New Roman" w:cs="Arial"/>
                <w:szCs w:val="20"/>
              </w:rPr>
            </w:pPr>
          </w:p>
        </w:tc>
      </w:tr>
      <w:tr w:rsidR="0051729E" w14:paraId="5FB54F57" w14:textId="77777777" w:rsidTr="00286221">
        <w:trPr>
          <w:trHeight w:val="284"/>
        </w:trPr>
        <w:tc>
          <w:tcPr>
            <w:tcW w:w="1577" w:type="dxa"/>
            <w:shd w:val="clear" w:color="auto" w:fill="FFFFFF"/>
          </w:tcPr>
          <w:p w14:paraId="2830BEFF" w14:textId="326999DB" w:rsidR="0051729E" w:rsidRDefault="0051729E" w:rsidP="00E454BD">
            <w:pPr>
              <w:spacing w:before="60" w:after="60"/>
              <w:rPr>
                <w:rFonts w:eastAsia="Times New Roman" w:cs="Arial"/>
                <w:szCs w:val="20"/>
              </w:rPr>
            </w:pPr>
            <w:r>
              <w:rPr>
                <w:rFonts w:eastAsia="Times New Roman" w:cs="Arial"/>
                <w:szCs w:val="20"/>
              </w:rPr>
              <w:t>3.5.</w:t>
            </w:r>
            <w:r w:rsidR="003A3F09">
              <w:rPr>
                <w:rFonts w:eastAsia="Times New Roman" w:cs="Arial"/>
                <w:szCs w:val="20"/>
              </w:rPr>
              <w:t>2</w:t>
            </w:r>
            <w:r w:rsidR="00E454BD">
              <w:rPr>
                <w:rFonts w:eastAsia="Times New Roman" w:cs="Arial"/>
                <w:szCs w:val="20"/>
              </w:rPr>
              <w:t>8</w:t>
            </w:r>
          </w:p>
        </w:tc>
        <w:tc>
          <w:tcPr>
            <w:tcW w:w="4803" w:type="dxa"/>
            <w:shd w:val="clear" w:color="auto" w:fill="FFFFFF"/>
          </w:tcPr>
          <w:p w14:paraId="711BFA13" w14:textId="0FD1E9D3" w:rsidR="0051729E" w:rsidRDefault="0051729E" w:rsidP="000D54BB">
            <w:pPr>
              <w:keepNext/>
              <w:spacing w:before="60" w:after="60"/>
              <w:rPr>
                <w:rFonts w:eastAsia="Times New Roman" w:cs="Arial"/>
                <w:szCs w:val="20"/>
              </w:rPr>
            </w:pPr>
            <w:r>
              <w:rPr>
                <w:rFonts w:eastAsia="Times New Roman" w:cs="Arial"/>
                <w:szCs w:val="20"/>
              </w:rPr>
              <w:t>Die Prozesse zur Informationsbeschaffung sind definiert und zweckmässig.</w:t>
            </w:r>
          </w:p>
        </w:tc>
        <w:tc>
          <w:tcPr>
            <w:tcW w:w="895" w:type="dxa"/>
          </w:tcPr>
          <w:p w14:paraId="5955A901" w14:textId="77777777" w:rsidR="0051729E" w:rsidRDefault="0051729E" w:rsidP="00286221">
            <w:pPr>
              <w:keepNext/>
              <w:spacing w:before="60" w:after="60"/>
              <w:jc w:val="center"/>
              <w:rPr>
                <w:rFonts w:eastAsia="Times New Roman" w:cs="Arial"/>
                <w:szCs w:val="20"/>
              </w:rPr>
            </w:pPr>
          </w:p>
        </w:tc>
        <w:tc>
          <w:tcPr>
            <w:tcW w:w="896" w:type="dxa"/>
          </w:tcPr>
          <w:p w14:paraId="4641802D" w14:textId="77777777" w:rsidR="0051729E" w:rsidRDefault="0051729E" w:rsidP="00286221">
            <w:pPr>
              <w:keepNext/>
              <w:spacing w:before="60" w:after="60"/>
              <w:jc w:val="center"/>
              <w:rPr>
                <w:rFonts w:eastAsia="Times New Roman" w:cs="Arial"/>
                <w:szCs w:val="20"/>
              </w:rPr>
            </w:pPr>
          </w:p>
        </w:tc>
        <w:tc>
          <w:tcPr>
            <w:tcW w:w="896" w:type="dxa"/>
          </w:tcPr>
          <w:p w14:paraId="59DF1F01" w14:textId="77777777" w:rsidR="0051729E" w:rsidRDefault="0051729E" w:rsidP="00286221">
            <w:pPr>
              <w:keepNext/>
              <w:spacing w:before="60" w:after="60"/>
              <w:jc w:val="center"/>
              <w:rPr>
                <w:rFonts w:eastAsia="Times New Roman" w:cs="Arial"/>
                <w:szCs w:val="20"/>
              </w:rPr>
            </w:pPr>
          </w:p>
        </w:tc>
      </w:tr>
      <w:tr w:rsidR="003E70C8" w14:paraId="09264091" w14:textId="77777777" w:rsidTr="00E620E8">
        <w:trPr>
          <w:trHeight w:val="284"/>
        </w:trPr>
        <w:tc>
          <w:tcPr>
            <w:tcW w:w="9067" w:type="dxa"/>
            <w:gridSpan w:val="5"/>
            <w:shd w:val="clear" w:color="auto" w:fill="FFFFFF"/>
          </w:tcPr>
          <w:p w14:paraId="7E687A3C" w14:textId="09E8074F" w:rsidR="003E70C8" w:rsidRDefault="003E70C8" w:rsidP="003E70C8">
            <w:pPr>
              <w:keepNext/>
              <w:spacing w:before="60" w:after="60"/>
              <w:rPr>
                <w:rFonts w:eastAsia="Times New Roman" w:cs="Arial"/>
                <w:szCs w:val="20"/>
              </w:rPr>
            </w:pPr>
            <w:r>
              <w:rPr>
                <w:rFonts w:eastAsia="Times New Roman" w:cs="Arial"/>
                <w:szCs w:val="20"/>
              </w:rPr>
              <w:t>Nur für Programme</w:t>
            </w:r>
          </w:p>
        </w:tc>
      </w:tr>
      <w:tr w:rsidR="00AE4050" w14:paraId="1598C92C" w14:textId="77777777" w:rsidTr="00286221">
        <w:trPr>
          <w:trHeight w:val="284"/>
        </w:trPr>
        <w:tc>
          <w:tcPr>
            <w:tcW w:w="1577" w:type="dxa"/>
            <w:shd w:val="clear" w:color="auto" w:fill="FFFFFF"/>
          </w:tcPr>
          <w:p w14:paraId="003560CB" w14:textId="5456BCEE" w:rsidR="00AE4050" w:rsidRDefault="000D54BB" w:rsidP="00773F2B">
            <w:pPr>
              <w:spacing w:before="60" w:after="60"/>
              <w:rPr>
                <w:rFonts w:eastAsia="Times New Roman" w:cs="Arial"/>
                <w:szCs w:val="20"/>
              </w:rPr>
            </w:pPr>
            <w:r>
              <w:rPr>
                <w:rFonts w:eastAsia="Times New Roman" w:cs="Arial"/>
                <w:szCs w:val="20"/>
              </w:rPr>
              <w:t>3.5.</w:t>
            </w:r>
            <w:r w:rsidR="0051729E">
              <w:rPr>
                <w:rFonts w:eastAsia="Times New Roman" w:cs="Arial"/>
                <w:szCs w:val="20"/>
              </w:rPr>
              <w:t>2</w:t>
            </w:r>
            <w:r w:rsidR="00E454BD">
              <w:rPr>
                <w:rFonts w:eastAsia="Times New Roman" w:cs="Arial"/>
                <w:szCs w:val="20"/>
              </w:rPr>
              <w:t>9</w:t>
            </w:r>
          </w:p>
        </w:tc>
        <w:tc>
          <w:tcPr>
            <w:tcW w:w="4803" w:type="dxa"/>
            <w:shd w:val="clear" w:color="auto" w:fill="FFFFFF"/>
          </w:tcPr>
          <w:p w14:paraId="1ACEFCFA" w14:textId="54485AEA" w:rsidR="00AE4050" w:rsidRDefault="00AE4050" w:rsidP="000D54BB">
            <w:pPr>
              <w:keepNext/>
              <w:spacing w:before="60" w:after="60"/>
              <w:rPr>
                <w:rFonts w:eastAsia="Times New Roman" w:cs="Arial"/>
                <w:szCs w:val="20"/>
              </w:rPr>
            </w:pPr>
            <w:r>
              <w:rPr>
                <w:rFonts w:eastAsia="Times New Roman" w:cs="Arial"/>
                <w:szCs w:val="20"/>
              </w:rPr>
              <w:t>Der Prozess zur Verwaltung</w:t>
            </w:r>
            <w:r w:rsidR="000D54BB">
              <w:rPr>
                <w:rFonts w:eastAsia="Times New Roman" w:cs="Arial"/>
                <w:szCs w:val="20"/>
              </w:rPr>
              <w:t xml:space="preserve"> der Vorhaben (Rollen der Beteiligten, Koordination und Umsetzung</w:t>
            </w:r>
            <w:r w:rsidR="00DB60E1">
              <w:rPr>
                <w:rFonts w:eastAsia="Times New Roman" w:cs="Arial"/>
                <w:szCs w:val="20"/>
              </w:rPr>
              <w:t>, Anmelde- und Aufnahmeprozess</w:t>
            </w:r>
            <w:r w:rsidR="000D54BB">
              <w:rPr>
                <w:rFonts w:eastAsia="Times New Roman" w:cs="Arial"/>
                <w:szCs w:val="20"/>
              </w:rPr>
              <w:t>) sind klar definiert.</w:t>
            </w:r>
          </w:p>
        </w:tc>
        <w:tc>
          <w:tcPr>
            <w:tcW w:w="895" w:type="dxa"/>
          </w:tcPr>
          <w:p w14:paraId="11CBC343" w14:textId="77777777" w:rsidR="00AE4050" w:rsidRDefault="00AE4050" w:rsidP="00286221">
            <w:pPr>
              <w:keepNext/>
              <w:spacing w:before="60" w:after="60"/>
              <w:jc w:val="center"/>
              <w:rPr>
                <w:rFonts w:eastAsia="Times New Roman" w:cs="Arial"/>
                <w:szCs w:val="20"/>
              </w:rPr>
            </w:pPr>
          </w:p>
        </w:tc>
        <w:tc>
          <w:tcPr>
            <w:tcW w:w="896" w:type="dxa"/>
          </w:tcPr>
          <w:p w14:paraId="510EAB4B" w14:textId="77777777" w:rsidR="00AE4050" w:rsidRDefault="00AE4050" w:rsidP="00286221">
            <w:pPr>
              <w:keepNext/>
              <w:spacing w:before="60" w:after="60"/>
              <w:jc w:val="center"/>
              <w:rPr>
                <w:rFonts w:eastAsia="Times New Roman" w:cs="Arial"/>
                <w:szCs w:val="20"/>
              </w:rPr>
            </w:pPr>
          </w:p>
        </w:tc>
        <w:tc>
          <w:tcPr>
            <w:tcW w:w="896" w:type="dxa"/>
          </w:tcPr>
          <w:p w14:paraId="3ACE40CD" w14:textId="77777777" w:rsidR="00AE4050" w:rsidRDefault="00AE4050" w:rsidP="00286221">
            <w:pPr>
              <w:keepNext/>
              <w:spacing w:before="60" w:after="60"/>
              <w:jc w:val="center"/>
              <w:rPr>
                <w:rFonts w:eastAsia="Times New Roman" w:cs="Arial"/>
                <w:szCs w:val="20"/>
              </w:rPr>
            </w:pPr>
          </w:p>
        </w:tc>
      </w:tr>
      <w:tr w:rsidR="000D54BB" w14:paraId="351815CE" w14:textId="77777777" w:rsidTr="00286221">
        <w:trPr>
          <w:trHeight w:val="284"/>
        </w:trPr>
        <w:tc>
          <w:tcPr>
            <w:tcW w:w="1577" w:type="dxa"/>
            <w:shd w:val="clear" w:color="auto" w:fill="FFFFFF"/>
          </w:tcPr>
          <w:p w14:paraId="7B8AFCC1" w14:textId="58CF2A09" w:rsidR="000D54BB" w:rsidRDefault="000D54BB" w:rsidP="00773F2B">
            <w:pPr>
              <w:spacing w:before="60" w:after="60"/>
              <w:rPr>
                <w:rFonts w:eastAsia="Times New Roman" w:cs="Arial"/>
                <w:szCs w:val="20"/>
              </w:rPr>
            </w:pPr>
            <w:r>
              <w:rPr>
                <w:rFonts w:eastAsia="Times New Roman" w:cs="Arial"/>
                <w:szCs w:val="20"/>
              </w:rPr>
              <w:t>3.5.</w:t>
            </w:r>
            <w:r w:rsidR="00E454BD">
              <w:rPr>
                <w:rFonts w:eastAsia="Times New Roman" w:cs="Arial"/>
                <w:szCs w:val="20"/>
              </w:rPr>
              <w:t>30</w:t>
            </w:r>
          </w:p>
        </w:tc>
        <w:tc>
          <w:tcPr>
            <w:tcW w:w="4803" w:type="dxa"/>
            <w:shd w:val="clear" w:color="auto" w:fill="FFFFFF"/>
          </w:tcPr>
          <w:p w14:paraId="1E0F686F" w14:textId="2163172E" w:rsidR="000D54BB" w:rsidRDefault="000D54BB" w:rsidP="000D54BB">
            <w:pPr>
              <w:keepNext/>
              <w:spacing w:before="60" w:after="60"/>
              <w:rPr>
                <w:rFonts w:eastAsia="Times New Roman" w:cs="Arial"/>
                <w:szCs w:val="20"/>
              </w:rPr>
            </w:pPr>
            <w:r>
              <w:rPr>
                <w:rFonts w:eastAsia="Times New Roman" w:cs="Arial"/>
                <w:szCs w:val="20"/>
              </w:rPr>
              <w:t>Der Prozess zur Erfassung und Speicherung der Monitoringdaten der verschiedenen Vorhaben ist definiert.</w:t>
            </w:r>
          </w:p>
        </w:tc>
        <w:tc>
          <w:tcPr>
            <w:tcW w:w="895" w:type="dxa"/>
          </w:tcPr>
          <w:p w14:paraId="50262897" w14:textId="77777777" w:rsidR="000D54BB" w:rsidRDefault="000D54BB" w:rsidP="00286221">
            <w:pPr>
              <w:keepNext/>
              <w:spacing w:before="60" w:after="60"/>
              <w:jc w:val="center"/>
              <w:rPr>
                <w:rFonts w:eastAsia="Times New Roman" w:cs="Arial"/>
                <w:szCs w:val="20"/>
              </w:rPr>
            </w:pPr>
          </w:p>
        </w:tc>
        <w:tc>
          <w:tcPr>
            <w:tcW w:w="896" w:type="dxa"/>
          </w:tcPr>
          <w:p w14:paraId="62F00085" w14:textId="77777777" w:rsidR="000D54BB" w:rsidRDefault="000D54BB" w:rsidP="00286221">
            <w:pPr>
              <w:keepNext/>
              <w:spacing w:before="60" w:after="60"/>
              <w:jc w:val="center"/>
              <w:rPr>
                <w:rFonts w:eastAsia="Times New Roman" w:cs="Arial"/>
                <w:szCs w:val="20"/>
              </w:rPr>
            </w:pPr>
          </w:p>
        </w:tc>
        <w:tc>
          <w:tcPr>
            <w:tcW w:w="896" w:type="dxa"/>
          </w:tcPr>
          <w:p w14:paraId="3B707669" w14:textId="77777777" w:rsidR="000D54BB" w:rsidRDefault="000D54BB" w:rsidP="00286221">
            <w:pPr>
              <w:keepNext/>
              <w:spacing w:before="60" w:after="60"/>
              <w:jc w:val="center"/>
              <w:rPr>
                <w:rFonts w:eastAsia="Times New Roman" w:cs="Arial"/>
                <w:szCs w:val="20"/>
              </w:rPr>
            </w:pPr>
          </w:p>
          <w:p w14:paraId="2C50DC16" w14:textId="2936EEB6" w:rsidR="00FF53A3" w:rsidRDefault="00FF53A3" w:rsidP="00286221">
            <w:pPr>
              <w:keepNext/>
              <w:spacing w:before="60" w:after="60"/>
              <w:jc w:val="center"/>
              <w:rPr>
                <w:rFonts w:eastAsia="Times New Roman" w:cs="Arial"/>
                <w:szCs w:val="20"/>
              </w:rPr>
            </w:pPr>
          </w:p>
        </w:tc>
      </w:tr>
      <w:tr w:rsidR="008F1A68" w14:paraId="4B90A8FC" w14:textId="77777777" w:rsidTr="00286221">
        <w:trPr>
          <w:trHeight w:val="284"/>
        </w:trPr>
        <w:tc>
          <w:tcPr>
            <w:tcW w:w="1577" w:type="dxa"/>
            <w:shd w:val="clear" w:color="auto" w:fill="FFFFFF"/>
          </w:tcPr>
          <w:p w14:paraId="175D91A1" w14:textId="1810A352" w:rsidR="008F1A68" w:rsidRDefault="00601748" w:rsidP="00773F2B">
            <w:pPr>
              <w:spacing w:before="60" w:after="60"/>
              <w:rPr>
                <w:rFonts w:eastAsia="Times New Roman" w:cs="Arial"/>
                <w:szCs w:val="20"/>
              </w:rPr>
            </w:pPr>
            <w:r>
              <w:rPr>
                <w:rFonts w:eastAsia="Times New Roman" w:cs="Arial"/>
                <w:szCs w:val="20"/>
              </w:rPr>
              <w:lastRenderedPageBreak/>
              <w:t>3.5.</w:t>
            </w:r>
            <w:r w:rsidR="00E454BD">
              <w:rPr>
                <w:rFonts w:eastAsia="Times New Roman" w:cs="Arial"/>
                <w:szCs w:val="20"/>
              </w:rPr>
              <w:t>31</w:t>
            </w:r>
          </w:p>
        </w:tc>
        <w:tc>
          <w:tcPr>
            <w:tcW w:w="4803" w:type="dxa"/>
            <w:shd w:val="clear" w:color="auto" w:fill="FFFFFF"/>
          </w:tcPr>
          <w:p w14:paraId="7BA8890E" w14:textId="4A6CD0F1" w:rsidR="008F1A68" w:rsidRPr="00601748" w:rsidRDefault="008F1A68" w:rsidP="00386265">
            <w:pPr>
              <w:keepNext/>
              <w:spacing w:before="60" w:after="60"/>
              <w:rPr>
                <w:rFonts w:cs="Relevant"/>
                <w:color w:val="000000"/>
                <w:szCs w:val="20"/>
              </w:rPr>
            </w:pPr>
            <w:r>
              <w:rPr>
                <w:rFonts w:cs="Relevant"/>
                <w:color w:val="000000"/>
                <w:szCs w:val="20"/>
              </w:rPr>
              <w:t>Für Programme, bei denen sich das Monitoring auf eine beschränkte Auswahl von repräsentativen Vorhaben beschränkt: Die Kriterien für die Auswahl der Vorhaben sind angegeben und gewährleisten</w:t>
            </w:r>
            <w:r w:rsidR="00601748">
              <w:rPr>
                <w:rFonts w:cs="Relevant"/>
                <w:color w:val="000000"/>
                <w:szCs w:val="20"/>
              </w:rPr>
              <w:t>, dass mit diesen</w:t>
            </w:r>
            <w:r>
              <w:rPr>
                <w:rFonts w:cs="Relevant"/>
                <w:color w:val="000000"/>
                <w:szCs w:val="20"/>
              </w:rPr>
              <w:t xml:space="preserve"> repräsentative</w:t>
            </w:r>
            <w:r w:rsidR="00601748">
              <w:rPr>
                <w:rFonts w:cs="Relevant"/>
                <w:color w:val="000000"/>
                <w:szCs w:val="20"/>
              </w:rPr>
              <w:t xml:space="preserve">n Vorhaben </w:t>
            </w:r>
            <w:r w:rsidR="00386265">
              <w:rPr>
                <w:rFonts w:eastAsia="Times New Roman" w:cs="Arial"/>
                <w:szCs w:val="20"/>
              </w:rPr>
              <w:t>eine wesentliche Fehleinschätzung der effektiven Emissionsver</w:t>
            </w:r>
            <w:r w:rsidR="00386265">
              <w:rPr>
                <w:rFonts w:eastAsia="Times New Roman" w:cs="Arial"/>
                <w:szCs w:val="20"/>
              </w:rPr>
              <w:softHyphen/>
              <w:t>minderung des Programms mit ausreichendem Grad an Sicherheit ausgeschlossen werden kann.</w:t>
            </w:r>
          </w:p>
        </w:tc>
        <w:tc>
          <w:tcPr>
            <w:tcW w:w="895" w:type="dxa"/>
          </w:tcPr>
          <w:p w14:paraId="0B9EC770" w14:textId="77777777" w:rsidR="008F1A68" w:rsidRDefault="008F1A68" w:rsidP="00286221">
            <w:pPr>
              <w:keepNext/>
              <w:spacing w:before="60" w:after="60"/>
              <w:jc w:val="center"/>
              <w:rPr>
                <w:rFonts w:eastAsia="Times New Roman" w:cs="Arial"/>
                <w:szCs w:val="20"/>
              </w:rPr>
            </w:pPr>
          </w:p>
        </w:tc>
        <w:tc>
          <w:tcPr>
            <w:tcW w:w="896" w:type="dxa"/>
          </w:tcPr>
          <w:p w14:paraId="6555D626" w14:textId="77777777" w:rsidR="008F1A68" w:rsidRDefault="008F1A68" w:rsidP="00286221">
            <w:pPr>
              <w:keepNext/>
              <w:spacing w:before="60" w:after="60"/>
              <w:jc w:val="center"/>
              <w:rPr>
                <w:rFonts w:eastAsia="Times New Roman" w:cs="Arial"/>
                <w:szCs w:val="20"/>
              </w:rPr>
            </w:pPr>
          </w:p>
        </w:tc>
        <w:tc>
          <w:tcPr>
            <w:tcW w:w="896" w:type="dxa"/>
          </w:tcPr>
          <w:p w14:paraId="29054E11" w14:textId="77777777" w:rsidR="008F1A68" w:rsidRDefault="008F1A68" w:rsidP="00286221">
            <w:pPr>
              <w:keepNext/>
              <w:spacing w:before="60" w:after="60"/>
              <w:jc w:val="center"/>
              <w:rPr>
                <w:rFonts w:eastAsia="Times New Roman" w:cs="Arial"/>
                <w:szCs w:val="20"/>
              </w:rPr>
            </w:pPr>
          </w:p>
        </w:tc>
      </w:tr>
    </w:tbl>
    <w:p w14:paraId="70BA5893" w14:textId="77777777" w:rsidR="00EE545F" w:rsidRPr="00107485" w:rsidRDefault="00EE545F" w:rsidP="00EE545F">
      <w:pPr>
        <w:autoSpaceDE w:val="0"/>
        <w:autoSpaceDN w:val="0"/>
        <w:adjustRightInd w:val="0"/>
        <w:spacing w:line="240" w:lineRule="auto"/>
        <w:rPr>
          <w:rFonts w:cs="Arial"/>
          <w:i/>
          <w:color w:val="808080"/>
          <w:szCs w:val="20"/>
        </w:rPr>
      </w:pPr>
    </w:p>
    <w:p w14:paraId="50A28B2D"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Zusammenfassende Beurteilung der Gesuchsunterlagen.</w:t>
      </w:r>
    </w:p>
    <w:p w14:paraId="06C20B5A" w14:textId="77777777" w:rsidR="00E737B5" w:rsidRPr="00107485" w:rsidRDefault="00E737B5" w:rsidP="00E737B5">
      <w:pPr>
        <w:autoSpaceDE w:val="0"/>
        <w:autoSpaceDN w:val="0"/>
        <w:adjustRightInd w:val="0"/>
        <w:spacing w:line="240" w:lineRule="auto"/>
        <w:rPr>
          <w:rFonts w:cs="Arial"/>
          <w:i/>
          <w:color w:val="808080"/>
          <w:szCs w:val="20"/>
        </w:rPr>
      </w:pPr>
      <w:r w:rsidRPr="00107485">
        <w:rPr>
          <w:rFonts w:cs="Arial"/>
          <w:i/>
          <w:color w:val="808080"/>
          <w:szCs w:val="20"/>
        </w:rPr>
        <w:t xml:space="preserve">Hier nicht alle Checklistenpunkte wiederholen, sondern: </w:t>
      </w:r>
    </w:p>
    <w:p w14:paraId="5D3A328B"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keine CRs, CARs, FARs gab, nur kurzes abschliessendes Fazit.</w:t>
      </w:r>
    </w:p>
    <w:p w14:paraId="1CB1D6D7"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Falls es CRs, CARs gab, diese und deren Lösung kurz beschreiben (nur falls relevant, keine Korrekturen von Flüchtigkeitsfehlern etc.).</w:t>
      </w:r>
    </w:p>
    <w:p w14:paraId="6D8BAF80"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 xml:space="preserve">Falls es FAR zu diesem Abschnitt gab, diese kurz erwähnen. Die genaue, klar verständliche Formulierung der FAR erfolgt unter «Gesamtbeurteilung/Zusammenfassung» zu Beginn dieses Berichts. </w:t>
      </w:r>
    </w:p>
    <w:p w14:paraId="22D8A096" w14:textId="77777777" w:rsidR="00E737B5" w:rsidRPr="00107485" w:rsidRDefault="00E737B5" w:rsidP="00E737B5">
      <w:pPr>
        <w:pStyle w:val="Paragraphedeliste"/>
        <w:numPr>
          <w:ilvl w:val="0"/>
          <w:numId w:val="41"/>
        </w:numPr>
        <w:autoSpaceDE w:val="0"/>
        <w:autoSpaceDN w:val="0"/>
        <w:adjustRightInd w:val="0"/>
        <w:spacing w:line="240" w:lineRule="auto"/>
        <w:rPr>
          <w:rFonts w:cs="Arial"/>
          <w:i/>
          <w:color w:val="808080"/>
          <w:szCs w:val="20"/>
        </w:rPr>
      </w:pPr>
      <w:r w:rsidRPr="00107485">
        <w:rPr>
          <w:rFonts w:cs="Arial"/>
          <w:i/>
          <w:color w:val="808080"/>
          <w:szCs w:val="20"/>
        </w:rPr>
        <w:t>Alle wichtigen Aspekte dieses Abschnitts beschreiben inklusive Empfehlung. Bei Bedarf auf ausführlichere Beschreibung in Frageliste verweisen.</w:t>
      </w:r>
    </w:p>
    <w:p w14:paraId="6D0A7B06" w14:textId="05E8D791" w:rsidR="00EE545F" w:rsidRPr="00107485" w:rsidRDefault="00EE545F" w:rsidP="00EE545F">
      <w:pPr>
        <w:pStyle w:val="Paragraphedeliste"/>
        <w:numPr>
          <w:ilvl w:val="0"/>
          <w:numId w:val="41"/>
        </w:numPr>
        <w:autoSpaceDE w:val="0"/>
        <w:autoSpaceDN w:val="0"/>
        <w:adjustRightInd w:val="0"/>
        <w:spacing w:line="240" w:lineRule="auto"/>
        <w:rPr>
          <w:rFonts w:cs="Arial"/>
          <w:i/>
          <w:color w:val="808080"/>
          <w:szCs w:val="20"/>
        </w:rPr>
      </w:pPr>
    </w:p>
    <w:p w14:paraId="461E8652" w14:textId="77777777" w:rsidR="00EE545F" w:rsidRDefault="00EE545F" w:rsidP="00EE545F"/>
    <w:p w14:paraId="37BFEF3C" w14:textId="47891FA6" w:rsidR="000D54BB" w:rsidRPr="00AB37E0" w:rsidRDefault="000D54BB" w:rsidP="000D54BB">
      <w:pPr>
        <w:rPr>
          <w:b/>
        </w:rPr>
      </w:pPr>
      <w:r w:rsidRPr="00AB37E0">
        <w:rPr>
          <w:b/>
        </w:rPr>
        <w:t>Abschliessende Beurteilung von Abschnitt 3.</w:t>
      </w:r>
      <w:r>
        <w:rPr>
          <w:b/>
        </w:rPr>
        <w:t>5</w:t>
      </w:r>
      <w:r w:rsidRPr="00AB37E0">
        <w:rPr>
          <w:b/>
        </w:rPr>
        <w:t xml:space="preserve"> des </w:t>
      </w:r>
      <w:r w:rsidR="00F5005B">
        <w:rPr>
          <w:b/>
        </w:rPr>
        <w:t>Valid</w:t>
      </w:r>
      <w:r w:rsidRPr="00AB37E0">
        <w:rPr>
          <w:b/>
        </w:rPr>
        <w:t>ierungsberichtes</w:t>
      </w:r>
    </w:p>
    <w:p w14:paraId="2E96E467" w14:textId="77777777" w:rsidR="009E21DB" w:rsidRPr="005C35F5" w:rsidRDefault="009E21DB" w:rsidP="009E21DB">
      <w:pPr>
        <w:rPr>
          <w:rFonts w:cs="Arial"/>
          <w:i/>
          <w:color w:val="808080" w:themeColor="background1" w:themeShade="80"/>
          <w:szCs w:val="20"/>
        </w:rPr>
      </w:pPr>
      <w:r w:rsidRPr="00107485">
        <w:rPr>
          <w:rFonts w:cs="Arial"/>
          <w:i/>
          <w:color w:val="808080" w:themeColor="background1" w:themeShade="80"/>
          <w:szCs w:val="20"/>
        </w:rPr>
        <w:t xml:space="preserve">Abschliessendes Fazit zu diesem Abschnitt. </w:t>
      </w:r>
      <w:r w:rsidRPr="00107485">
        <w:rPr>
          <w:rFonts w:cs="Arial"/>
          <w:i/>
          <w:color w:val="808080" w:themeColor="background1" w:themeShade="80"/>
          <w:szCs w:val="20"/>
        </w:rPr>
        <w:br/>
        <w:t>Insbesondere Statement, ob alle CR und CAR gelöst wurden, ob und welche FAR erhoben wurden und welche kritischen Punkte es gab.</w:t>
      </w:r>
    </w:p>
    <w:p w14:paraId="2BFA5EC8" w14:textId="51BBAAED" w:rsidR="008638B6" w:rsidRPr="000D54BB" w:rsidRDefault="008638B6" w:rsidP="00257210">
      <w:pPr>
        <w:pStyle w:val="Paragraphedeliste"/>
      </w:pPr>
    </w:p>
    <w:p w14:paraId="29338F49" w14:textId="15072773" w:rsidR="000D54BB" w:rsidRPr="008638B6" w:rsidRDefault="000D54BB" w:rsidP="000D54BB">
      <w:pPr>
        <w:pStyle w:val="Paragraphedeliste"/>
      </w:pPr>
      <w:r>
        <w:rPr>
          <w:rFonts w:cs="Arial"/>
          <w:i/>
          <w:color w:val="808080"/>
          <w:szCs w:val="20"/>
        </w:rPr>
        <w:br/>
      </w:r>
    </w:p>
    <w:p w14:paraId="21F0C70C" w14:textId="4B6C5F0D" w:rsidR="008638B6" w:rsidRDefault="008638B6" w:rsidP="008638B6">
      <w:pPr>
        <w:pStyle w:val="Titre2"/>
      </w:pPr>
      <w:bookmarkStart w:id="21" w:name="_Toc104800233"/>
      <w:r>
        <w:t>Abschliessende Beurteilung</w:t>
      </w:r>
      <w:bookmarkEnd w:id="21"/>
    </w:p>
    <w:p w14:paraId="178745F9" w14:textId="77777777" w:rsidR="007379C6" w:rsidRPr="007379C6" w:rsidRDefault="007379C6" w:rsidP="007379C6"/>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803"/>
        <w:gridCol w:w="895"/>
        <w:gridCol w:w="896"/>
        <w:gridCol w:w="896"/>
      </w:tblGrid>
      <w:tr w:rsidR="00840CD9" w14:paraId="3ABF5448" w14:textId="77777777" w:rsidTr="00F35416">
        <w:trPr>
          <w:trHeight w:val="270"/>
        </w:trPr>
        <w:tc>
          <w:tcPr>
            <w:tcW w:w="1577" w:type="dxa"/>
            <w:shd w:val="clear" w:color="auto" w:fill="D9D9D9"/>
          </w:tcPr>
          <w:p w14:paraId="7D6951EA" w14:textId="77777777" w:rsidR="00FD58D8" w:rsidRDefault="00FD58D8" w:rsidP="00107485">
            <w:pPr>
              <w:keepNext/>
              <w:keepLines/>
              <w:spacing w:before="60" w:after="60"/>
            </w:pPr>
            <w:r>
              <w:t>Checklisten-</w:t>
            </w:r>
          </w:p>
          <w:p w14:paraId="31782BC4" w14:textId="1DF3EEED" w:rsidR="00840CD9" w:rsidRDefault="00FD58D8" w:rsidP="0016584C">
            <w:pPr>
              <w:keepNext/>
              <w:keepLines/>
              <w:spacing w:before="60" w:after="60"/>
            </w:pPr>
            <w:r>
              <w:t>Punkt</w:t>
            </w:r>
          </w:p>
        </w:tc>
        <w:tc>
          <w:tcPr>
            <w:tcW w:w="4803" w:type="dxa"/>
            <w:shd w:val="clear" w:color="auto" w:fill="D9D9D9"/>
          </w:tcPr>
          <w:p w14:paraId="6A33BF63" w14:textId="77777777" w:rsidR="00840CD9" w:rsidRDefault="00840CD9" w:rsidP="00107485">
            <w:pPr>
              <w:keepNext/>
              <w:keepLines/>
              <w:spacing w:before="60" w:after="60"/>
            </w:pPr>
          </w:p>
        </w:tc>
        <w:tc>
          <w:tcPr>
            <w:tcW w:w="895" w:type="dxa"/>
            <w:shd w:val="clear" w:color="auto" w:fill="D9D9D9"/>
          </w:tcPr>
          <w:p w14:paraId="5E423A37" w14:textId="367F8194" w:rsidR="00840CD9" w:rsidRPr="00C757DD" w:rsidRDefault="00840CD9" w:rsidP="00107485">
            <w:pPr>
              <w:keepNext/>
              <w:keepLines/>
              <w:spacing w:before="60" w:after="60"/>
              <w:jc w:val="center"/>
              <w:rPr>
                <w:rFonts w:eastAsia="Times New Roman" w:cs="Arial"/>
                <w:sz w:val="18"/>
                <w:szCs w:val="18"/>
              </w:rPr>
            </w:pPr>
            <w:r>
              <w:rPr>
                <w:rFonts w:eastAsia="Times New Roman" w:cs="Arial"/>
                <w:sz w:val="18"/>
                <w:szCs w:val="18"/>
              </w:rPr>
              <w:t>n.a.</w:t>
            </w:r>
          </w:p>
        </w:tc>
        <w:tc>
          <w:tcPr>
            <w:tcW w:w="896" w:type="dxa"/>
            <w:shd w:val="clear" w:color="auto" w:fill="D9D9D9"/>
          </w:tcPr>
          <w:p w14:paraId="2DC0367C" w14:textId="5629B581" w:rsidR="00840CD9" w:rsidRPr="00C757DD" w:rsidRDefault="00840CD9" w:rsidP="00107485">
            <w:pPr>
              <w:keepNext/>
              <w:keepLines/>
              <w:spacing w:before="60" w:after="60"/>
              <w:jc w:val="center"/>
              <w:rPr>
                <w:rFonts w:eastAsia="Times New Roman" w:cs="Arial"/>
                <w:sz w:val="18"/>
                <w:szCs w:val="18"/>
              </w:rPr>
            </w:pPr>
            <w:r w:rsidRPr="00C757DD">
              <w:rPr>
                <w:rFonts w:eastAsia="Times New Roman" w:cs="Arial"/>
                <w:sz w:val="18"/>
                <w:szCs w:val="18"/>
              </w:rPr>
              <w:t>Trifft zu</w:t>
            </w:r>
          </w:p>
        </w:tc>
        <w:tc>
          <w:tcPr>
            <w:tcW w:w="896" w:type="dxa"/>
            <w:shd w:val="clear" w:color="auto" w:fill="D9D9D9"/>
          </w:tcPr>
          <w:p w14:paraId="41F6F91B" w14:textId="3AB32B0D" w:rsidR="00840CD9" w:rsidRPr="00C757DD" w:rsidRDefault="00840CD9" w:rsidP="00107485">
            <w:pPr>
              <w:keepNext/>
              <w:keepLines/>
              <w:spacing w:before="60" w:after="60"/>
              <w:jc w:val="center"/>
              <w:rPr>
                <w:rFonts w:eastAsia="Times New Roman" w:cs="Arial"/>
                <w:sz w:val="18"/>
                <w:szCs w:val="18"/>
              </w:rPr>
            </w:pPr>
            <w:r w:rsidRPr="00C757DD">
              <w:rPr>
                <w:rFonts w:eastAsia="Times New Roman" w:cs="Arial"/>
                <w:sz w:val="18"/>
                <w:szCs w:val="18"/>
              </w:rPr>
              <w:t>Trifft nicht zu</w:t>
            </w:r>
          </w:p>
        </w:tc>
      </w:tr>
      <w:tr w:rsidR="00CD285D" w14:paraId="38B3BCD6" w14:textId="77777777" w:rsidTr="00F35416">
        <w:trPr>
          <w:trHeight w:val="284"/>
        </w:trPr>
        <w:tc>
          <w:tcPr>
            <w:tcW w:w="1577" w:type="dxa"/>
            <w:shd w:val="clear" w:color="auto" w:fill="FFFFFF"/>
          </w:tcPr>
          <w:p w14:paraId="59110EF8" w14:textId="2A487B39" w:rsidR="00CD285D" w:rsidRDefault="00CD285D" w:rsidP="00CD285D">
            <w:pPr>
              <w:spacing w:before="60" w:after="60"/>
              <w:rPr>
                <w:rFonts w:eastAsia="Times New Roman" w:cs="Arial"/>
                <w:szCs w:val="20"/>
              </w:rPr>
            </w:pPr>
            <w:r>
              <w:rPr>
                <w:rFonts w:eastAsia="Times New Roman" w:cs="Arial"/>
                <w:szCs w:val="20"/>
              </w:rPr>
              <w:t>3.6.1</w:t>
            </w:r>
          </w:p>
          <w:p w14:paraId="7E781E80" w14:textId="482F3087" w:rsidR="00CD285D" w:rsidRPr="001E6E1B" w:rsidRDefault="00CD285D" w:rsidP="00CD285D">
            <w:pPr>
              <w:spacing w:before="60" w:after="60"/>
              <w:rPr>
                <w:rFonts w:eastAsia="Times New Roman" w:cs="Arial"/>
                <w:sz w:val="16"/>
                <w:szCs w:val="16"/>
              </w:rPr>
            </w:pPr>
          </w:p>
        </w:tc>
        <w:tc>
          <w:tcPr>
            <w:tcW w:w="4803" w:type="dxa"/>
            <w:shd w:val="clear" w:color="auto" w:fill="FFFFFF"/>
          </w:tcPr>
          <w:p w14:paraId="61370F9B" w14:textId="447BA1BF" w:rsidR="00CD285D" w:rsidRDefault="00CD285D" w:rsidP="006E3D97">
            <w:pPr>
              <w:keepNext/>
              <w:spacing w:before="60" w:after="60"/>
              <w:rPr>
                <w:rFonts w:eastAsia="Times New Roman" w:cs="Arial"/>
                <w:szCs w:val="20"/>
              </w:rPr>
            </w:pPr>
            <w:r>
              <w:t xml:space="preserve">Allfällige Angaben im Kapitel «Sonstiges» der Projekt-/Programmbeschreibung sind </w:t>
            </w:r>
            <w:r w:rsidR="006E3D97">
              <w:t>verständlich</w:t>
            </w:r>
            <w:r>
              <w:t xml:space="preserve">. Aufgrund der Angaben besteht kein Handlungsbedarf hinsichtlich Monitoringkonzept oder Auflagen an die Erstverifizierung. </w:t>
            </w:r>
          </w:p>
        </w:tc>
        <w:tc>
          <w:tcPr>
            <w:tcW w:w="895" w:type="dxa"/>
          </w:tcPr>
          <w:p w14:paraId="185E97EF" w14:textId="77777777" w:rsidR="00CD285D" w:rsidRDefault="00CD285D" w:rsidP="00CD285D">
            <w:pPr>
              <w:keepNext/>
              <w:spacing w:before="60" w:after="60"/>
              <w:jc w:val="center"/>
              <w:rPr>
                <w:rFonts w:eastAsia="Times New Roman" w:cs="Arial"/>
                <w:szCs w:val="20"/>
              </w:rPr>
            </w:pPr>
          </w:p>
        </w:tc>
        <w:tc>
          <w:tcPr>
            <w:tcW w:w="896" w:type="dxa"/>
          </w:tcPr>
          <w:p w14:paraId="7FF77181" w14:textId="77777777" w:rsidR="00CD285D" w:rsidRDefault="00CD285D" w:rsidP="00CD285D">
            <w:pPr>
              <w:keepNext/>
              <w:spacing w:before="60" w:after="60"/>
              <w:jc w:val="center"/>
              <w:rPr>
                <w:rFonts w:eastAsia="Times New Roman" w:cs="Arial"/>
                <w:szCs w:val="20"/>
              </w:rPr>
            </w:pPr>
          </w:p>
        </w:tc>
        <w:tc>
          <w:tcPr>
            <w:tcW w:w="896" w:type="dxa"/>
          </w:tcPr>
          <w:p w14:paraId="52CA5F38" w14:textId="77777777" w:rsidR="00CD285D" w:rsidRDefault="00CD285D" w:rsidP="00CD285D">
            <w:pPr>
              <w:keepNext/>
              <w:spacing w:before="60" w:after="60"/>
              <w:jc w:val="center"/>
              <w:rPr>
                <w:rFonts w:eastAsia="Times New Roman" w:cs="Arial"/>
                <w:szCs w:val="20"/>
              </w:rPr>
            </w:pPr>
          </w:p>
        </w:tc>
      </w:tr>
      <w:tr w:rsidR="00CD285D" w14:paraId="7EE073E0" w14:textId="77777777" w:rsidTr="00F35416">
        <w:trPr>
          <w:trHeight w:val="284"/>
        </w:trPr>
        <w:tc>
          <w:tcPr>
            <w:tcW w:w="1577" w:type="dxa"/>
            <w:shd w:val="clear" w:color="auto" w:fill="FFFFFF"/>
          </w:tcPr>
          <w:p w14:paraId="623DF1EF" w14:textId="33421399" w:rsidR="00CD285D" w:rsidRDefault="00CD285D" w:rsidP="00CD285D">
            <w:pPr>
              <w:spacing w:before="60" w:after="60"/>
              <w:rPr>
                <w:rFonts w:eastAsia="Times New Roman" w:cs="Arial"/>
                <w:szCs w:val="20"/>
              </w:rPr>
            </w:pPr>
            <w:r>
              <w:rPr>
                <w:rFonts w:eastAsia="Times New Roman" w:cs="Arial"/>
                <w:szCs w:val="20"/>
              </w:rPr>
              <w:t>3.6.</w:t>
            </w:r>
            <w:r w:rsidR="004215A4">
              <w:rPr>
                <w:rFonts w:eastAsia="Times New Roman" w:cs="Arial"/>
                <w:szCs w:val="20"/>
              </w:rPr>
              <w:t>2</w:t>
            </w:r>
          </w:p>
          <w:p w14:paraId="42F95DC5" w14:textId="77777777" w:rsidR="00CD285D" w:rsidRDefault="00CD285D" w:rsidP="00CD285D">
            <w:pPr>
              <w:spacing w:before="60" w:after="60"/>
              <w:rPr>
                <w:rFonts w:eastAsia="Times New Roman" w:cs="Arial"/>
                <w:szCs w:val="20"/>
              </w:rPr>
            </w:pPr>
          </w:p>
        </w:tc>
        <w:tc>
          <w:tcPr>
            <w:tcW w:w="4803" w:type="dxa"/>
            <w:shd w:val="clear" w:color="auto" w:fill="FFFFFF"/>
          </w:tcPr>
          <w:p w14:paraId="738F155F" w14:textId="150164AF" w:rsidR="00CD285D" w:rsidRDefault="00CD285D" w:rsidP="00CD285D">
            <w:pPr>
              <w:keepNext/>
              <w:spacing w:before="60" w:after="60"/>
              <w:rPr>
                <w:rFonts w:eastAsia="Times New Roman" w:cs="Arial"/>
                <w:szCs w:val="20"/>
              </w:rPr>
            </w:pPr>
            <w:r>
              <w:rPr>
                <w:rFonts w:eastAsia="Times New Roman" w:cs="Arial"/>
                <w:szCs w:val="20"/>
              </w:rPr>
              <w:t>Al</w:t>
            </w:r>
            <w:r w:rsidRPr="009F0220">
              <w:rPr>
                <w:rFonts w:eastAsia="Times New Roman" w:cs="Arial"/>
                <w:szCs w:val="20"/>
              </w:rPr>
              <w:t xml:space="preserve">le Anhänge </w:t>
            </w:r>
            <w:r>
              <w:rPr>
                <w:rFonts w:eastAsia="Times New Roman" w:cs="Arial"/>
                <w:szCs w:val="20"/>
              </w:rPr>
              <w:t xml:space="preserve">sind </w:t>
            </w:r>
            <w:r w:rsidRPr="009F0220">
              <w:rPr>
                <w:rFonts w:eastAsia="Times New Roman" w:cs="Arial"/>
                <w:szCs w:val="20"/>
              </w:rPr>
              <w:t>vollständig aufgeführt und entsprechend dokumentiert</w:t>
            </w:r>
            <w:r>
              <w:rPr>
                <w:rFonts w:eastAsia="Times New Roman" w:cs="Arial"/>
                <w:szCs w:val="20"/>
              </w:rPr>
              <w:t>. A</w:t>
            </w:r>
            <w:r w:rsidRPr="009F0220">
              <w:rPr>
                <w:rFonts w:eastAsia="Times New Roman" w:cs="Arial"/>
                <w:szCs w:val="20"/>
              </w:rPr>
              <w:t>lle Referenzen im Bericht</w:t>
            </w:r>
            <w:r>
              <w:rPr>
                <w:rFonts w:eastAsia="Times New Roman" w:cs="Arial"/>
                <w:szCs w:val="20"/>
              </w:rPr>
              <w:t xml:space="preserve"> sind</w:t>
            </w:r>
            <w:r w:rsidRPr="009F0220">
              <w:rPr>
                <w:rFonts w:eastAsia="Times New Roman" w:cs="Arial"/>
                <w:szCs w:val="20"/>
              </w:rPr>
              <w:t xml:space="preserve"> überprüfbar, korrekt und eindeutig zugeordnet</w:t>
            </w:r>
            <w:r>
              <w:rPr>
                <w:rFonts w:eastAsia="Times New Roman" w:cs="Arial"/>
                <w:szCs w:val="20"/>
              </w:rPr>
              <w:t xml:space="preserve">. </w:t>
            </w:r>
          </w:p>
        </w:tc>
        <w:tc>
          <w:tcPr>
            <w:tcW w:w="895" w:type="dxa"/>
          </w:tcPr>
          <w:p w14:paraId="5333D04D" w14:textId="77777777" w:rsidR="00CD285D" w:rsidRDefault="00CD285D" w:rsidP="00CD285D">
            <w:pPr>
              <w:keepNext/>
              <w:spacing w:before="60" w:after="60"/>
              <w:jc w:val="center"/>
              <w:rPr>
                <w:rFonts w:eastAsia="Times New Roman" w:cs="Arial"/>
                <w:szCs w:val="20"/>
              </w:rPr>
            </w:pPr>
          </w:p>
        </w:tc>
        <w:tc>
          <w:tcPr>
            <w:tcW w:w="896" w:type="dxa"/>
          </w:tcPr>
          <w:p w14:paraId="05CAFE4E" w14:textId="77777777" w:rsidR="00CD285D" w:rsidRDefault="00CD285D" w:rsidP="00CD285D">
            <w:pPr>
              <w:keepNext/>
              <w:spacing w:before="60" w:after="60"/>
              <w:jc w:val="center"/>
              <w:rPr>
                <w:rFonts w:eastAsia="Times New Roman" w:cs="Arial"/>
                <w:szCs w:val="20"/>
              </w:rPr>
            </w:pPr>
          </w:p>
        </w:tc>
        <w:tc>
          <w:tcPr>
            <w:tcW w:w="896" w:type="dxa"/>
          </w:tcPr>
          <w:p w14:paraId="578AB221" w14:textId="77777777" w:rsidR="00CD285D" w:rsidRDefault="00CD285D" w:rsidP="00CD285D">
            <w:pPr>
              <w:keepNext/>
              <w:spacing w:before="60" w:after="60"/>
              <w:jc w:val="center"/>
              <w:rPr>
                <w:rFonts w:eastAsia="Times New Roman" w:cs="Arial"/>
                <w:szCs w:val="20"/>
              </w:rPr>
            </w:pPr>
          </w:p>
        </w:tc>
      </w:tr>
      <w:tr w:rsidR="00CD285D" w14:paraId="6A233405" w14:textId="77777777" w:rsidTr="00F35416">
        <w:trPr>
          <w:trHeight w:val="284"/>
        </w:trPr>
        <w:tc>
          <w:tcPr>
            <w:tcW w:w="1577" w:type="dxa"/>
            <w:shd w:val="clear" w:color="auto" w:fill="FFFFFF"/>
          </w:tcPr>
          <w:p w14:paraId="562E424D" w14:textId="13FF2F9E" w:rsidR="00CD285D" w:rsidRDefault="00CD285D" w:rsidP="00CD285D">
            <w:pPr>
              <w:spacing w:before="60" w:after="60"/>
              <w:rPr>
                <w:rFonts w:eastAsia="Times New Roman" w:cs="Arial"/>
                <w:szCs w:val="20"/>
              </w:rPr>
            </w:pPr>
            <w:r>
              <w:rPr>
                <w:rFonts w:eastAsia="Times New Roman" w:cs="Arial"/>
                <w:szCs w:val="20"/>
              </w:rPr>
              <w:t>3.6.</w:t>
            </w:r>
            <w:r w:rsidR="004215A4">
              <w:rPr>
                <w:rFonts w:eastAsia="Times New Roman" w:cs="Arial"/>
                <w:szCs w:val="20"/>
              </w:rPr>
              <w:t>3</w:t>
            </w:r>
          </w:p>
          <w:p w14:paraId="4BBC311B" w14:textId="77777777" w:rsidR="00CD285D" w:rsidRDefault="00CD285D" w:rsidP="00CD285D">
            <w:pPr>
              <w:spacing w:before="60" w:after="60"/>
              <w:rPr>
                <w:rFonts w:eastAsia="Times New Roman" w:cs="Arial"/>
                <w:szCs w:val="20"/>
              </w:rPr>
            </w:pPr>
          </w:p>
        </w:tc>
        <w:tc>
          <w:tcPr>
            <w:tcW w:w="4803" w:type="dxa"/>
            <w:shd w:val="clear" w:color="auto" w:fill="FFFFFF"/>
          </w:tcPr>
          <w:p w14:paraId="0DB4C1A3" w14:textId="36317F8B" w:rsidR="00CD285D" w:rsidRDefault="00CD285D" w:rsidP="00CD285D">
            <w:pPr>
              <w:keepNext/>
              <w:spacing w:before="60" w:after="60"/>
              <w:rPr>
                <w:rFonts w:eastAsia="Times New Roman" w:cs="Arial"/>
                <w:szCs w:val="20"/>
              </w:rPr>
            </w:pPr>
            <w:r w:rsidRPr="002E3DE5">
              <w:rPr>
                <w:rFonts w:eastAsia="Times New Roman" w:cs="Arial"/>
                <w:szCs w:val="20"/>
              </w:rPr>
              <w:t>D</w:t>
            </w:r>
            <w:r>
              <w:rPr>
                <w:rFonts w:eastAsia="Times New Roman" w:cs="Arial"/>
                <w:szCs w:val="20"/>
              </w:rPr>
              <w:t>ie</w:t>
            </w:r>
            <w:r w:rsidRPr="002E3DE5">
              <w:rPr>
                <w:rFonts w:eastAsia="Times New Roman" w:cs="Arial"/>
                <w:szCs w:val="20"/>
              </w:rPr>
              <w:t xml:space="preserve"> </w:t>
            </w:r>
            <w:r>
              <w:t xml:space="preserve">Projekt-/Programmbeschreibung </w:t>
            </w:r>
            <w:r w:rsidRPr="002E3DE5">
              <w:rPr>
                <w:rFonts w:eastAsia="Times New Roman" w:cs="Arial"/>
                <w:szCs w:val="20"/>
              </w:rPr>
              <w:t>und die unte</w:t>
            </w:r>
            <w:r>
              <w:rPr>
                <w:rFonts w:eastAsia="Times New Roman" w:cs="Arial"/>
                <w:szCs w:val="20"/>
              </w:rPr>
              <w:t>rstützenden Dokumente sind voll</w:t>
            </w:r>
            <w:r w:rsidRPr="002E3DE5">
              <w:rPr>
                <w:rFonts w:eastAsia="Times New Roman" w:cs="Arial"/>
                <w:szCs w:val="20"/>
              </w:rPr>
              <w:t>ständig und konsistent</w:t>
            </w:r>
            <w:r>
              <w:rPr>
                <w:rFonts w:eastAsia="Times New Roman" w:cs="Arial"/>
                <w:szCs w:val="20"/>
              </w:rPr>
              <w:t>.</w:t>
            </w:r>
            <w:r w:rsidR="00442419">
              <w:rPr>
                <w:rFonts w:eastAsia="Times New Roman" w:cs="Arial"/>
                <w:szCs w:val="20"/>
              </w:rPr>
              <w:t xml:space="preserve"> Datum und Versionen der Dokumente ist am Schluss der Validierung nochmals überprüft worden.</w:t>
            </w:r>
          </w:p>
        </w:tc>
        <w:tc>
          <w:tcPr>
            <w:tcW w:w="895" w:type="dxa"/>
          </w:tcPr>
          <w:p w14:paraId="6A75421C" w14:textId="77777777" w:rsidR="00CD285D" w:rsidRDefault="00CD285D" w:rsidP="00CD285D">
            <w:pPr>
              <w:keepNext/>
              <w:spacing w:before="60" w:after="60"/>
              <w:jc w:val="center"/>
              <w:rPr>
                <w:rFonts w:eastAsia="Times New Roman" w:cs="Arial"/>
                <w:szCs w:val="20"/>
              </w:rPr>
            </w:pPr>
          </w:p>
        </w:tc>
        <w:tc>
          <w:tcPr>
            <w:tcW w:w="896" w:type="dxa"/>
          </w:tcPr>
          <w:p w14:paraId="2F761958" w14:textId="77777777" w:rsidR="00CD285D" w:rsidRDefault="00CD285D" w:rsidP="00CD285D">
            <w:pPr>
              <w:keepNext/>
              <w:spacing w:before="60" w:after="60"/>
              <w:jc w:val="center"/>
              <w:rPr>
                <w:rFonts w:eastAsia="Times New Roman" w:cs="Arial"/>
                <w:szCs w:val="20"/>
              </w:rPr>
            </w:pPr>
          </w:p>
        </w:tc>
        <w:tc>
          <w:tcPr>
            <w:tcW w:w="896" w:type="dxa"/>
          </w:tcPr>
          <w:p w14:paraId="60B71165" w14:textId="77777777" w:rsidR="00CD285D" w:rsidRDefault="00CD285D" w:rsidP="00CD285D">
            <w:pPr>
              <w:keepNext/>
              <w:spacing w:before="60" w:after="60"/>
              <w:jc w:val="center"/>
              <w:rPr>
                <w:rFonts w:eastAsia="Times New Roman" w:cs="Arial"/>
                <w:szCs w:val="20"/>
              </w:rPr>
            </w:pPr>
          </w:p>
        </w:tc>
      </w:tr>
      <w:tr w:rsidR="00CD285D" w14:paraId="7CFA369C" w14:textId="77777777" w:rsidTr="00F35416">
        <w:trPr>
          <w:trHeight w:val="284"/>
        </w:trPr>
        <w:tc>
          <w:tcPr>
            <w:tcW w:w="1577" w:type="dxa"/>
            <w:shd w:val="clear" w:color="auto" w:fill="FFFFFF"/>
          </w:tcPr>
          <w:p w14:paraId="43407892" w14:textId="7243C6F6" w:rsidR="00CD285D" w:rsidRDefault="00CD285D" w:rsidP="00CD285D">
            <w:pPr>
              <w:spacing w:before="60" w:after="60"/>
              <w:rPr>
                <w:rFonts w:eastAsia="Times New Roman" w:cs="Arial"/>
                <w:szCs w:val="20"/>
              </w:rPr>
            </w:pPr>
            <w:r>
              <w:rPr>
                <w:rFonts w:eastAsia="Times New Roman" w:cs="Arial"/>
                <w:szCs w:val="20"/>
              </w:rPr>
              <w:t>3.6.</w:t>
            </w:r>
            <w:r w:rsidR="004215A4">
              <w:rPr>
                <w:rFonts w:eastAsia="Times New Roman" w:cs="Arial"/>
                <w:szCs w:val="20"/>
              </w:rPr>
              <w:t>4</w:t>
            </w:r>
          </w:p>
          <w:p w14:paraId="2005D32E" w14:textId="77777777" w:rsidR="00CD285D" w:rsidRDefault="00CD285D" w:rsidP="00CD285D">
            <w:pPr>
              <w:spacing w:before="60" w:after="60"/>
              <w:rPr>
                <w:rFonts w:eastAsia="Times New Roman" w:cs="Arial"/>
                <w:szCs w:val="20"/>
              </w:rPr>
            </w:pPr>
          </w:p>
        </w:tc>
        <w:tc>
          <w:tcPr>
            <w:tcW w:w="4803" w:type="dxa"/>
            <w:shd w:val="clear" w:color="auto" w:fill="FFFFFF"/>
          </w:tcPr>
          <w:p w14:paraId="1A83603C" w14:textId="06880179" w:rsidR="00CD285D" w:rsidRDefault="00CD285D" w:rsidP="00CD285D">
            <w:pPr>
              <w:keepNext/>
              <w:spacing w:before="60" w:after="60"/>
              <w:rPr>
                <w:rFonts w:eastAsia="Times New Roman" w:cs="Arial"/>
                <w:szCs w:val="20"/>
              </w:rPr>
            </w:pPr>
            <w:r>
              <w:rPr>
                <w:rFonts w:eastAsia="Times New Roman" w:cs="Arial"/>
                <w:szCs w:val="20"/>
              </w:rPr>
              <w:t xml:space="preserve">Die Angaben im Abschnitt 7.1 der </w:t>
            </w:r>
            <w:r>
              <w:t xml:space="preserve">Projekt-/Programmbeschreibung (Einverständniserklärung zur Veröffentlichung der Unterlagen) </w:t>
            </w:r>
            <w:r w:rsidR="004215A4">
              <w:t>sind vollständig ausgefüllt.</w:t>
            </w:r>
          </w:p>
        </w:tc>
        <w:tc>
          <w:tcPr>
            <w:tcW w:w="895" w:type="dxa"/>
          </w:tcPr>
          <w:p w14:paraId="3D0F8D14" w14:textId="77777777" w:rsidR="00CD285D" w:rsidRDefault="00CD285D" w:rsidP="00CD285D">
            <w:pPr>
              <w:keepNext/>
              <w:spacing w:before="60" w:after="60"/>
              <w:jc w:val="center"/>
              <w:rPr>
                <w:rFonts w:eastAsia="Times New Roman" w:cs="Arial"/>
                <w:szCs w:val="20"/>
              </w:rPr>
            </w:pPr>
          </w:p>
        </w:tc>
        <w:tc>
          <w:tcPr>
            <w:tcW w:w="896" w:type="dxa"/>
          </w:tcPr>
          <w:p w14:paraId="18A40359" w14:textId="77777777" w:rsidR="00CD285D" w:rsidRDefault="00CD285D" w:rsidP="00CD285D">
            <w:pPr>
              <w:keepNext/>
              <w:spacing w:before="60" w:after="60"/>
              <w:jc w:val="center"/>
              <w:rPr>
                <w:rFonts w:eastAsia="Times New Roman" w:cs="Arial"/>
                <w:szCs w:val="20"/>
              </w:rPr>
            </w:pPr>
          </w:p>
        </w:tc>
        <w:tc>
          <w:tcPr>
            <w:tcW w:w="896" w:type="dxa"/>
          </w:tcPr>
          <w:p w14:paraId="672120F5" w14:textId="77777777" w:rsidR="00CD285D" w:rsidRDefault="00CD285D" w:rsidP="00CD285D">
            <w:pPr>
              <w:keepNext/>
              <w:spacing w:before="60" w:after="60"/>
              <w:jc w:val="center"/>
              <w:rPr>
                <w:rFonts w:eastAsia="Times New Roman" w:cs="Arial"/>
                <w:szCs w:val="20"/>
              </w:rPr>
            </w:pPr>
          </w:p>
        </w:tc>
      </w:tr>
      <w:tr w:rsidR="00CD285D" w14:paraId="04DE8F8C" w14:textId="77777777" w:rsidTr="00F35416">
        <w:trPr>
          <w:trHeight w:val="284"/>
        </w:trPr>
        <w:tc>
          <w:tcPr>
            <w:tcW w:w="1577" w:type="dxa"/>
            <w:shd w:val="clear" w:color="auto" w:fill="FFFFFF"/>
          </w:tcPr>
          <w:p w14:paraId="0E904933" w14:textId="4F442473" w:rsidR="00CD285D" w:rsidRDefault="00CD285D" w:rsidP="00CD285D">
            <w:pPr>
              <w:spacing w:before="60" w:after="60"/>
              <w:rPr>
                <w:rFonts w:eastAsia="Times New Roman" w:cs="Arial"/>
                <w:szCs w:val="20"/>
              </w:rPr>
            </w:pPr>
            <w:r>
              <w:rPr>
                <w:rFonts w:eastAsia="Times New Roman" w:cs="Arial"/>
                <w:szCs w:val="20"/>
              </w:rPr>
              <w:lastRenderedPageBreak/>
              <w:t>3.6.</w:t>
            </w:r>
            <w:r w:rsidR="004215A4">
              <w:rPr>
                <w:rFonts w:eastAsia="Times New Roman" w:cs="Arial"/>
                <w:szCs w:val="20"/>
              </w:rPr>
              <w:t>5</w:t>
            </w:r>
          </w:p>
          <w:p w14:paraId="042F73B3" w14:textId="77777777" w:rsidR="00CD285D" w:rsidRDefault="00CD285D" w:rsidP="00CD285D">
            <w:pPr>
              <w:spacing w:before="60" w:after="60"/>
              <w:rPr>
                <w:rFonts w:eastAsia="Times New Roman" w:cs="Arial"/>
                <w:szCs w:val="20"/>
              </w:rPr>
            </w:pPr>
          </w:p>
        </w:tc>
        <w:tc>
          <w:tcPr>
            <w:tcW w:w="4803" w:type="dxa"/>
            <w:shd w:val="clear" w:color="auto" w:fill="FFFFFF"/>
          </w:tcPr>
          <w:p w14:paraId="67C488D1" w14:textId="77777777" w:rsidR="006E3D97" w:rsidRDefault="00CD285D" w:rsidP="004215A4">
            <w:pPr>
              <w:keepNext/>
              <w:spacing w:before="60" w:after="60"/>
            </w:pPr>
            <w:r>
              <w:t xml:space="preserve">Die Angaben </w:t>
            </w:r>
            <w:r w:rsidR="004215A4">
              <w:t>zum Projekt/Programm</w:t>
            </w:r>
            <w:r>
              <w:t xml:space="preserve"> entsprechen den Vorgaben der CO</w:t>
            </w:r>
            <w:r w:rsidRPr="007B6551">
              <w:rPr>
                <w:vertAlign w:val="subscript"/>
              </w:rPr>
              <w:t>2</w:t>
            </w:r>
            <w:r>
              <w:t>-Verordnung</w:t>
            </w:r>
            <w:r w:rsidR="006E3D97">
              <w:t>.</w:t>
            </w:r>
          </w:p>
          <w:p w14:paraId="2B763CF2" w14:textId="4D69740B" w:rsidR="00CD285D" w:rsidRDefault="006E3D97" w:rsidP="006E3D97">
            <w:pPr>
              <w:keepNext/>
              <w:spacing w:before="60" w:after="60"/>
              <w:rPr>
                <w:rFonts w:eastAsia="Times New Roman" w:cs="Arial"/>
                <w:szCs w:val="20"/>
              </w:rPr>
            </w:pPr>
            <w:r>
              <w:t>Falls es Abweichungen zu den Empfehlungen der GS KOP (insb. VoMi-KOP, VoMi-VVS) gibt, sind diese im Validierungsbericht im Kapitel «Zusammenfassung/Gesamtbeurteilung» hervorgehoben. Die VVS hat zudem dazu Stellung bezogen und bestätigt die Gleichwertigkeit der Abweichungen zu den Empfehlungen</w:t>
            </w:r>
            <w:r w:rsidR="00CD285D">
              <w:t>.</w:t>
            </w:r>
          </w:p>
        </w:tc>
        <w:tc>
          <w:tcPr>
            <w:tcW w:w="895" w:type="dxa"/>
          </w:tcPr>
          <w:p w14:paraId="720CDC1D" w14:textId="77777777" w:rsidR="00CD285D" w:rsidRDefault="00CD285D" w:rsidP="00CD285D">
            <w:pPr>
              <w:keepNext/>
              <w:spacing w:before="60" w:after="60"/>
              <w:jc w:val="center"/>
              <w:rPr>
                <w:rFonts w:eastAsia="Times New Roman" w:cs="Arial"/>
                <w:szCs w:val="20"/>
              </w:rPr>
            </w:pPr>
          </w:p>
        </w:tc>
        <w:tc>
          <w:tcPr>
            <w:tcW w:w="896" w:type="dxa"/>
          </w:tcPr>
          <w:p w14:paraId="72653A52" w14:textId="77777777" w:rsidR="00CD285D" w:rsidRDefault="00CD285D" w:rsidP="00CD285D">
            <w:pPr>
              <w:keepNext/>
              <w:spacing w:before="60" w:after="60"/>
              <w:jc w:val="center"/>
              <w:rPr>
                <w:rFonts w:eastAsia="Times New Roman" w:cs="Arial"/>
                <w:szCs w:val="20"/>
              </w:rPr>
            </w:pPr>
          </w:p>
        </w:tc>
        <w:tc>
          <w:tcPr>
            <w:tcW w:w="896" w:type="dxa"/>
          </w:tcPr>
          <w:p w14:paraId="307B4A4F" w14:textId="77777777" w:rsidR="00CD285D" w:rsidRDefault="00CD285D" w:rsidP="00CD285D">
            <w:pPr>
              <w:keepNext/>
              <w:spacing w:before="60" w:after="60"/>
              <w:jc w:val="center"/>
              <w:rPr>
                <w:rFonts w:eastAsia="Times New Roman" w:cs="Arial"/>
                <w:szCs w:val="20"/>
              </w:rPr>
            </w:pPr>
          </w:p>
        </w:tc>
      </w:tr>
    </w:tbl>
    <w:p w14:paraId="5341A638" w14:textId="77777777" w:rsidR="00CD285D" w:rsidRDefault="00CD285D" w:rsidP="00CD285D">
      <w:pPr>
        <w:autoSpaceDE w:val="0"/>
        <w:autoSpaceDN w:val="0"/>
        <w:adjustRightInd w:val="0"/>
        <w:spacing w:line="240" w:lineRule="auto"/>
        <w:rPr>
          <w:rFonts w:cs="Arial"/>
          <w:i/>
          <w:color w:val="808080"/>
          <w:szCs w:val="20"/>
        </w:rPr>
      </w:pPr>
    </w:p>
    <w:p w14:paraId="0B246032" w14:textId="569D3B39" w:rsidR="009E21DB" w:rsidRPr="005C35F5" w:rsidRDefault="004215A4" w:rsidP="009E21DB">
      <w:pPr>
        <w:rPr>
          <w:rFonts w:cs="Arial"/>
          <w:i/>
          <w:color w:val="808080" w:themeColor="background1" w:themeShade="80"/>
          <w:szCs w:val="20"/>
        </w:rPr>
      </w:pPr>
      <w:r w:rsidRPr="004215A4">
        <w:rPr>
          <w:rFonts w:cs="Arial"/>
          <w:i/>
          <w:color w:val="808080" w:themeColor="background1" w:themeShade="80"/>
          <w:szCs w:val="20"/>
        </w:rPr>
        <w:t>Abschliessendes Fazit zu Abschnitt</w:t>
      </w:r>
      <w:r>
        <w:rPr>
          <w:rFonts w:cs="Arial"/>
          <w:i/>
          <w:color w:val="808080" w:themeColor="background1" w:themeShade="80"/>
          <w:szCs w:val="20"/>
        </w:rPr>
        <w:t xml:space="preserve"> 3.6: </w:t>
      </w:r>
    </w:p>
    <w:p w14:paraId="4FA1DE03" w14:textId="32ABD638" w:rsidR="004215A4" w:rsidRDefault="009E21DB" w:rsidP="00CD285D">
      <w:pPr>
        <w:autoSpaceDE w:val="0"/>
        <w:autoSpaceDN w:val="0"/>
        <w:adjustRightInd w:val="0"/>
        <w:spacing w:line="240" w:lineRule="auto"/>
        <w:rPr>
          <w:rFonts w:cs="Arial"/>
          <w:i/>
          <w:color w:val="808080" w:themeColor="background1" w:themeShade="80"/>
          <w:szCs w:val="20"/>
        </w:rPr>
      </w:pPr>
      <w:r>
        <w:rPr>
          <w:rFonts w:cs="Arial"/>
          <w:i/>
          <w:color w:val="808080" w:themeColor="background1" w:themeShade="80"/>
          <w:szCs w:val="20"/>
        </w:rPr>
        <w:t>Statement, ob alle CR und CAR</w:t>
      </w:r>
      <w:r w:rsidR="004215A4" w:rsidRPr="004215A4">
        <w:rPr>
          <w:rFonts w:cs="Arial"/>
          <w:i/>
          <w:color w:val="808080" w:themeColor="background1" w:themeShade="80"/>
          <w:szCs w:val="20"/>
        </w:rPr>
        <w:t xml:space="preserve"> g</w:t>
      </w:r>
      <w:r>
        <w:rPr>
          <w:rFonts w:cs="Arial"/>
          <w:i/>
          <w:color w:val="808080" w:themeColor="background1" w:themeShade="80"/>
          <w:szCs w:val="20"/>
        </w:rPr>
        <w:t>elöst wurden, ob und welche FAR</w:t>
      </w:r>
      <w:r w:rsidR="004215A4" w:rsidRPr="004215A4">
        <w:rPr>
          <w:rFonts w:cs="Arial"/>
          <w:i/>
          <w:color w:val="808080" w:themeColor="background1" w:themeShade="80"/>
          <w:szCs w:val="20"/>
        </w:rPr>
        <w:t xml:space="preserve"> erhoben wurden und welche kritischen Punkte es gab</w:t>
      </w:r>
      <w:r w:rsidR="004215A4">
        <w:rPr>
          <w:rFonts w:cs="Arial"/>
          <w:i/>
          <w:color w:val="808080" w:themeColor="background1" w:themeShade="80"/>
          <w:szCs w:val="20"/>
        </w:rPr>
        <w:t>.</w:t>
      </w:r>
    </w:p>
    <w:p w14:paraId="493DE6A2" w14:textId="77777777" w:rsidR="004215A4" w:rsidRDefault="004215A4" w:rsidP="00CD285D">
      <w:pPr>
        <w:autoSpaceDE w:val="0"/>
        <w:autoSpaceDN w:val="0"/>
        <w:adjustRightInd w:val="0"/>
        <w:spacing w:line="240" w:lineRule="auto"/>
        <w:rPr>
          <w:rFonts w:cs="Arial"/>
          <w:i/>
          <w:color w:val="808080"/>
          <w:szCs w:val="20"/>
        </w:rPr>
      </w:pPr>
    </w:p>
    <w:p w14:paraId="4E6A14A2" w14:textId="1E839DF2" w:rsidR="00191108" w:rsidRDefault="00CD285D" w:rsidP="00512429">
      <w:pPr>
        <w:autoSpaceDE w:val="0"/>
        <w:autoSpaceDN w:val="0"/>
        <w:adjustRightInd w:val="0"/>
        <w:spacing w:line="240" w:lineRule="auto"/>
      </w:pPr>
      <w:r>
        <w:rPr>
          <w:rFonts w:cs="Arial"/>
          <w:i/>
          <w:color w:val="808080"/>
          <w:szCs w:val="20"/>
        </w:rPr>
        <w:t>Hinweis: Da</w:t>
      </w:r>
      <w:r w:rsidR="009E21DB">
        <w:rPr>
          <w:rFonts w:cs="Arial"/>
          <w:i/>
          <w:color w:val="808080"/>
          <w:szCs w:val="20"/>
        </w:rPr>
        <w:t>s Fazit zur Gesamtbeurteilung</w:t>
      </w:r>
      <w:r>
        <w:rPr>
          <w:rFonts w:cs="Arial"/>
          <w:i/>
          <w:color w:val="808080"/>
          <w:szCs w:val="20"/>
        </w:rPr>
        <w:t xml:space="preserve"> im ersten Kapitel des V</w:t>
      </w:r>
      <w:r w:rsidR="009E21DB">
        <w:rPr>
          <w:rFonts w:cs="Arial"/>
          <w:i/>
          <w:color w:val="808080"/>
          <w:szCs w:val="20"/>
        </w:rPr>
        <w:t>alid</w:t>
      </w:r>
      <w:r>
        <w:rPr>
          <w:rFonts w:cs="Arial"/>
          <w:i/>
          <w:color w:val="808080"/>
          <w:szCs w:val="20"/>
        </w:rPr>
        <w:t>ierungsberichtes gemäss Anleitung abgeben.</w:t>
      </w:r>
    </w:p>
    <w:p w14:paraId="54C854D8" w14:textId="77777777" w:rsidR="00CF2B78" w:rsidRDefault="00CF2B78" w:rsidP="00191108"/>
    <w:p w14:paraId="111E5407" w14:textId="49DE25F4" w:rsidR="00F42A41" w:rsidRDefault="00F42A41" w:rsidP="00514763"/>
    <w:p w14:paraId="6A7DCA1B" w14:textId="25B586F6" w:rsidR="00940781" w:rsidRPr="008E5785" w:rsidRDefault="00940781" w:rsidP="00940781">
      <w:pPr>
        <w:pageBreakBefore/>
        <w:rPr>
          <w:b/>
          <w:sz w:val="28"/>
          <w:szCs w:val="28"/>
        </w:rPr>
      </w:pPr>
      <w:r>
        <w:rPr>
          <w:b/>
          <w:sz w:val="28"/>
          <w:szCs w:val="28"/>
        </w:rPr>
        <w:lastRenderedPageBreak/>
        <w:t>A1</w:t>
      </w:r>
      <w:r>
        <w:rPr>
          <w:b/>
          <w:sz w:val="28"/>
          <w:szCs w:val="28"/>
        </w:rPr>
        <w:tab/>
      </w:r>
      <w:r w:rsidRPr="00230E14">
        <w:rPr>
          <w:b/>
          <w:sz w:val="28"/>
          <w:szCs w:val="28"/>
        </w:rPr>
        <w:t>Liste der verwendeten Unterlagen</w:t>
      </w:r>
    </w:p>
    <w:p w14:paraId="76BF5C66" w14:textId="77777777" w:rsidR="00940781" w:rsidRDefault="00940781" w:rsidP="00940781"/>
    <w:p w14:paraId="2648B928" w14:textId="77777777" w:rsidR="00940781" w:rsidRPr="00814DA1" w:rsidRDefault="00940781" w:rsidP="00940781">
      <w:pPr>
        <w:autoSpaceDE w:val="0"/>
        <w:autoSpaceDN w:val="0"/>
        <w:adjustRightInd w:val="0"/>
        <w:spacing w:line="240" w:lineRule="auto"/>
        <w:rPr>
          <w:rFonts w:cs="Arial"/>
          <w:i/>
          <w:color w:val="808080"/>
          <w:szCs w:val="20"/>
        </w:rPr>
      </w:pPr>
      <w:r w:rsidRPr="00814DA1">
        <w:rPr>
          <w:rFonts w:cs="Arial"/>
          <w:i/>
          <w:color w:val="808080"/>
          <w:szCs w:val="20"/>
        </w:rPr>
        <w:t>Dokumente mit Datum und Version aufführen</w:t>
      </w:r>
    </w:p>
    <w:p w14:paraId="4EF3EFFF" w14:textId="77777777" w:rsidR="00940781" w:rsidRDefault="00940781" w:rsidP="00940781">
      <w:pPr>
        <w:widowControl w:val="0"/>
      </w:pPr>
    </w:p>
    <w:p w14:paraId="7F4AF9E0" w14:textId="77777777" w:rsidR="00940781" w:rsidRDefault="00940781" w:rsidP="00940781">
      <w:pPr>
        <w:rPr>
          <w:b/>
          <w:sz w:val="28"/>
          <w:szCs w:val="28"/>
        </w:rPr>
      </w:pPr>
      <w:r>
        <w:rPr>
          <w:b/>
          <w:sz w:val="28"/>
          <w:szCs w:val="28"/>
        </w:rPr>
        <w:br w:type="page"/>
      </w:r>
    </w:p>
    <w:p w14:paraId="7A610A52" w14:textId="0E5014FC" w:rsidR="00940781" w:rsidRDefault="00940781" w:rsidP="00940781">
      <w:pPr>
        <w:rPr>
          <w:b/>
          <w:sz w:val="28"/>
          <w:szCs w:val="28"/>
        </w:rPr>
      </w:pPr>
      <w:r w:rsidRPr="00230E14">
        <w:rPr>
          <w:b/>
          <w:sz w:val="28"/>
          <w:szCs w:val="28"/>
        </w:rPr>
        <w:lastRenderedPageBreak/>
        <w:t>A2</w:t>
      </w:r>
      <w:r w:rsidRPr="00230E14">
        <w:rPr>
          <w:b/>
          <w:sz w:val="28"/>
          <w:szCs w:val="28"/>
        </w:rPr>
        <w:tab/>
        <w:t>Frageliste zur V</w:t>
      </w:r>
      <w:r>
        <w:rPr>
          <w:b/>
          <w:sz w:val="28"/>
          <w:szCs w:val="28"/>
        </w:rPr>
        <w:t>alid</w:t>
      </w:r>
      <w:r w:rsidRPr="00230E14">
        <w:rPr>
          <w:b/>
          <w:sz w:val="28"/>
          <w:szCs w:val="28"/>
        </w:rPr>
        <w:t xml:space="preserve">ierung </w:t>
      </w:r>
    </w:p>
    <w:p w14:paraId="77D5E70B" w14:textId="60FEBBB6" w:rsidR="00940781" w:rsidRPr="00814DA1" w:rsidRDefault="00940781" w:rsidP="00940781">
      <w:pPr>
        <w:autoSpaceDE w:val="0"/>
        <w:autoSpaceDN w:val="0"/>
        <w:adjustRightInd w:val="0"/>
        <w:spacing w:line="240" w:lineRule="auto"/>
        <w:rPr>
          <w:rFonts w:cs="Arial"/>
          <w:i/>
          <w:color w:val="808080"/>
          <w:szCs w:val="20"/>
        </w:rPr>
      </w:pPr>
      <w:r w:rsidRPr="00814DA1">
        <w:rPr>
          <w:rFonts w:cs="Arial"/>
          <w:i/>
          <w:color w:val="808080"/>
          <w:szCs w:val="20"/>
        </w:rPr>
        <w:t>Fragen zu den Aussagen in de</w:t>
      </w:r>
      <w:r w:rsidR="007E03CB">
        <w:rPr>
          <w:rFonts w:cs="Arial"/>
          <w:i/>
          <w:color w:val="808080"/>
          <w:szCs w:val="20"/>
        </w:rPr>
        <w:t>n</w:t>
      </w:r>
      <w:r w:rsidRPr="00814DA1">
        <w:rPr>
          <w:rFonts w:cs="Arial"/>
          <w:i/>
          <w:color w:val="808080"/>
          <w:szCs w:val="20"/>
        </w:rPr>
        <w:t xml:space="preserve"> Checklisten-</w:t>
      </w:r>
      <w:r w:rsidR="007E03CB">
        <w:rPr>
          <w:rFonts w:cs="Arial"/>
          <w:i/>
          <w:color w:val="808080"/>
          <w:szCs w:val="20"/>
        </w:rPr>
        <w:t>Punkten</w:t>
      </w:r>
      <w:r w:rsidRPr="00814DA1">
        <w:rPr>
          <w:rFonts w:cs="Arial"/>
          <w:i/>
          <w:color w:val="808080"/>
          <w:szCs w:val="20"/>
        </w:rPr>
        <w:t xml:space="preserve">, </w:t>
      </w:r>
      <w:r w:rsidR="007E03CB">
        <w:rPr>
          <w:rFonts w:cs="Arial"/>
          <w:i/>
          <w:color w:val="808080"/>
          <w:szCs w:val="20"/>
        </w:rPr>
        <w:t xml:space="preserve">die mit dem Gesuchsteller geklärt werden müssen, sind </w:t>
      </w:r>
      <w:r w:rsidRPr="00814DA1">
        <w:rPr>
          <w:rFonts w:cs="Arial"/>
          <w:i/>
          <w:color w:val="808080"/>
          <w:szCs w:val="20"/>
        </w:rPr>
        <w:t xml:space="preserve">hier </w:t>
      </w:r>
      <w:r w:rsidR="007E03CB">
        <w:rPr>
          <w:rFonts w:cs="Arial"/>
          <w:i/>
          <w:color w:val="808080"/>
          <w:szCs w:val="20"/>
        </w:rPr>
        <w:t>aufzuführen</w:t>
      </w:r>
      <w:r w:rsidRPr="00814DA1">
        <w:rPr>
          <w:rFonts w:cs="Arial"/>
          <w:i/>
          <w:color w:val="808080"/>
          <w:szCs w:val="20"/>
        </w:rPr>
        <w:t xml:space="preserve"> (Blöcke nach Bedarf duplizieren):</w:t>
      </w:r>
    </w:p>
    <w:p w14:paraId="640D898E" w14:textId="77777777" w:rsidR="00940781" w:rsidRDefault="00940781" w:rsidP="00940781">
      <w:pPr>
        <w:rPr>
          <w:rFonts w:eastAsia="Times New Roman" w:cs="Arial"/>
          <w:szCs w:val="20"/>
        </w:rPr>
      </w:pPr>
    </w:p>
    <w:p w14:paraId="7662F076" w14:textId="77777777" w:rsidR="00940781" w:rsidRDefault="00940781" w:rsidP="00940781">
      <w:pPr>
        <w:rPr>
          <w:rFonts w:eastAsia="Times New Roman" w:cs="Arial"/>
          <w:b/>
        </w:rPr>
      </w:pPr>
      <w:r w:rsidRPr="005801E6">
        <w:rPr>
          <w:rFonts w:eastAsia="Times New Roman" w:cs="Arial"/>
          <w:b/>
        </w:rPr>
        <w:t>Clarification Request (CR)</w:t>
      </w:r>
    </w:p>
    <w:p w14:paraId="4CAFE3F0" w14:textId="77777777" w:rsidR="00940781" w:rsidRPr="005801E6" w:rsidRDefault="00940781" w:rsidP="00940781">
      <w:pPr>
        <w:rPr>
          <w:rFonts w:eastAsia="Times New Roman" w:cs="Arial"/>
          <w:b/>
          <w:szCs w:val="2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5954"/>
        <w:gridCol w:w="1276"/>
        <w:gridCol w:w="850"/>
      </w:tblGrid>
      <w:tr w:rsidR="00940781" w14:paraId="48C05961" w14:textId="77777777" w:rsidTr="00426787">
        <w:tc>
          <w:tcPr>
            <w:tcW w:w="7201" w:type="dxa"/>
            <w:gridSpan w:val="2"/>
            <w:shd w:val="clear" w:color="auto" w:fill="auto"/>
          </w:tcPr>
          <w:p w14:paraId="12C85ECF" w14:textId="77777777" w:rsidR="00940781" w:rsidRDefault="00940781" w:rsidP="00426787">
            <w:pPr>
              <w:spacing w:before="60" w:after="60"/>
              <w:rPr>
                <w:rFonts w:eastAsia="Times New Roman" w:cs="Arial"/>
                <w:szCs w:val="20"/>
              </w:rPr>
            </w:pPr>
            <w:r>
              <w:rPr>
                <w:rFonts w:eastAsia="Times New Roman" w:cs="Arial"/>
                <w:szCs w:val="20"/>
              </w:rPr>
              <w:t>CR 1</w:t>
            </w:r>
          </w:p>
        </w:tc>
        <w:tc>
          <w:tcPr>
            <w:tcW w:w="1276" w:type="dxa"/>
            <w:shd w:val="clear" w:color="auto" w:fill="auto"/>
          </w:tcPr>
          <w:p w14:paraId="2BE9DEE7" w14:textId="77777777" w:rsidR="00940781" w:rsidRDefault="00940781" w:rsidP="00426787">
            <w:pPr>
              <w:spacing w:before="60" w:after="60"/>
              <w:rPr>
                <w:rFonts w:eastAsia="Times New Roman" w:cs="Arial"/>
                <w:szCs w:val="20"/>
              </w:rPr>
            </w:pPr>
            <w:r>
              <w:rPr>
                <w:rFonts w:eastAsia="Times New Roman" w:cs="Arial"/>
                <w:szCs w:val="20"/>
              </w:rPr>
              <w:t xml:space="preserve">Erledigt </w:t>
            </w:r>
          </w:p>
        </w:tc>
        <w:tc>
          <w:tcPr>
            <w:tcW w:w="850" w:type="dxa"/>
            <w:shd w:val="clear" w:color="auto" w:fill="auto"/>
          </w:tcPr>
          <w:p w14:paraId="46190422" w14:textId="77777777" w:rsidR="00940781" w:rsidRDefault="00940781" w:rsidP="00426787">
            <w:pPr>
              <w:spacing w:before="60" w:after="60"/>
              <w:rPr>
                <w:rFonts w:eastAsia="Times New Roman" w:cs="Arial"/>
                <w:szCs w:val="20"/>
              </w:rPr>
            </w:pPr>
          </w:p>
        </w:tc>
      </w:tr>
      <w:tr w:rsidR="00940781" w14:paraId="642EEFE2" w14:textId="77777777" w:rsidTr="00426787">
        <w:tc>
          <w:tcPr>
            <w:tcW w:w="1247" w:type="dxa"/>
            <w:shd w:val="clear" w:color="auto" w:fill="auto"/>
          </w:tcPr>
          <w:p w14:paraId="1631AD97" w14:textId="77777777" w:rsidR="00940781" w:rsidRDefault="00940781" w:rsidP="00426787">
            <w:pPr>
              <w:spacing w:before="60" w:after="60"/>
              <w:rPr>
                <w:rFonts w:eastAsia="Times New Roman" w:cs="Arial"/>
                <w:i/>
                <w:szCs w:val="20"/>
              </w:rPr>
            </w:pPr>
            <w:r>
              <w:rPr>
                <w:rFonts w:eastAsia="Times New Roman" w:cs="Arial"/>
                <w:i/>
                <w:szCs w:val="20"/>
              </w:rPr>
              <w:t>Ref. Nr.</w:t>
            </w:r>
          </w:p>
        </w:tc>
        <w:tc>
          <w:tcPr>
            <w:tcW w:w="8080" w:type="dxa"/>
            <w:gridSpan w:val="3"/>
            <w:shd w:val="clear" w:color="auto" w:fill="auto"/>
          </w:tcPr>
          <w:p w14:paraId="0ADD3B0C" w14:textId="77777777" w:rsidR="00940781" w:rsidRDefault="00940781" w:rsidP="00426787">
            <w:pPr>
              <w:spacing w:before="60" w:after="60"/>
              <w:rPr>
                <w:rFonts w:eastAsia="Times New Roman" w:cs="Arial"/>
                <w:i/>
                <w:color w:val="808080" w:themeColor="background1" w:themeShade="80"/>
                <w:szCs w:val="20"/>
              </w:rPr>
            </w:pPr>
            <w:r>
              <w:rPr>
                <w:rFonts w:eastAsia="Times New Roman" w:cs="Arial"/>
                <w:i/>
                <w:color w:val="808080" w:themeColor="background1" w:themeShade="80"/>
                <w:szCs w:val="20"/>
              </w:rPr>
              <w:t>Aussage aus Checkliste hier hineinkopieren</w:t>
            </w:r>
          </w:p>
        </w:tc>
      </w:tr>
      <w:tr w:rsidR="00940781" w14:paraId="063D78B3" w14:textId="77777777" w:rsidTr="00426787">
        <w:tc>
          <w:tcPr>
            <w:tcW w:w="9327" w:type="dxa"/>
            <w:gridSpan w:val="4"/>
            <w:shd w:val="clear" w:color="auto" w:fill="auto"/>
          </w:tcPr>
          <w:p w14:paraId="77B5979A" w14:textId="77777777" w:rsidR="00940781" w:rsidRDefault="00940781" w:rsidP="00426787">
            <w:pPr>
              <w:spacing w:before="60" w:after="60"/>
              <w:rPr>
                <w:rFonts w:eastAsia="Times New Roman" w:cs="Arial"/>
                <w:szCs w:val="20"/>
              </w:rPr>
            </w:pPr>
            <w:r>
              <w:rPr>
                <w:rFonts w:eastAsia="Times New Roman" w:cs="Arial"/>
                <w:szCs w:val="20"/>
              </w:rPr>
              <w:t xml:space="preserve">Frage </w:t>
            </w:r>
            <w:r>
              <w:t>(Datum)</w:t>
            </w:r>
          </w:p>
          <w:p w14:paraId="0C85DB5F" w14:textId="77777777" w:rsidR="00940781" w:rsidRDefault="00940781" w:rsidP="00426787">
            <w:pPr>
              <w:keepNext/>
              <w:spacing w:beforeLines="60" w:before="144" w:after="60"/>
              <w:rPr>
                <w:rFonts w:eastAsia="Times New Roman" w:cs="Arial"/>
                <w:i/>
                <w:szCs w:val="20"/>
              </w:rPr>
            </w:pPr>
            <w:r>
              <w:rPr>
                <w:rFonts w:eastAsia="Times New Roman" w:cs="Arial"/>
                <w:i/>
                <w:color w:val="808080" w:themeColor="background1" w:themeShade="80"/>
                <w:szCs w:val="20"/>
              </w:rPr>
              <w:t>Frage formulieren; gegebenenfalls duplizieren, wenn es mehrere Fragerunden gab</w:t>
            </w:r>
          </w:p>
        </w:tc>
      </w:tr>
      <w:tr w:rsidR="00940781" w14:paraId="72130D95" w14:textId="77777777" w:rsidTr="00426787">
        <w:tc>
          <w:tcPr>
            <w:tcW w:w="9327" w:type="dxa"/>
            <w:gridSpan w:val="4"/>
            <w:shd w:val="clear" w:color="auto" w:fill="auto"/>
          </w:tcPr>
          <w:p w14:paraId="7F4C0C71" w14:textId="77777777" w:rsidR="00940781" w:rsidRPr="005801E6" w:rsidRDefault="00940781" w:rsidP="00426787">
            <w:pPr>
              <w:spacing w:before="60" w:after="60"/>
            </w:pPr>
            <w:r w:rsidRPr="005801E6">
              <w:t>Antwort Gesuchsteller</w:t>
            </w:r>
            <w:r>
              <w:t xml:space="preserve"> (Datum)</w:t>
            </w:r>
          </w:p>
          <w:p w14:paraId="23864BB4" w14:textId="77777777" w:rsidR="00940781" w:rsidRDefault="00940781" w:rsidP="00426787">
            <w:pPr>
              <w:keepNext/>
              <w:spacing w:beforeLines="60" w:before="144" w:after="60"/>
              <w:rPr>
                <w:rFonts w:eastAsia="Times New Roman" w:cs="Arial"/>
                <w:i/>
                <w:color w:val="808080" w:themeColor="background1" w:themeShade="80"/>
                <w:szCs w:val="20"/>
              </w:rPr>
            </w:pPr>
            <w:r>
              <w:rPr>
                <w:rFonts w:eastAsia="Times New Roman" w:cs="Arial"/>
                <w:i/>
                <w:color w:val="808080" w:themeColor="background1" w:themeShade="80"/>
                <w:szCs w:val="20"/>
              </w:rPr>
              <w:t>Antwort des Gesuchstellers eintragen, duplizieren, wenn es mehrere Fragerunden gab</w:t>
            </w:r>
          </w:p>
        </w:tc>
      </w:tr>
      <w:tr w:rsidR="00940781" w14:paraId="74F0422E" w14:textId="77777777" w:rsidTr="00426787">
        <w:tc>
          <w:tcPr>
            <w:tcW w:w="9327" w:type="dxa"/>
            <w:gridSpan w:val="4"/>
            <w:shd w:val="clear" w:color="auto" w:fill="auto"/>
          </w:tcPr>
          <w:p w14:paraId="5FFCFB1F" w14:textId="72E63E39" w:rsidR="00940781" w:rsidRDefault="00940781" w:rsidP="00426787">
            <w:pPr>
              <w:spacing w:before="60" w:after="60"/>
            </w:pPr>
            <w:r>
              <w:t>Fazit Validierer</w:t>
            </w:r>
          </w:p>
          <w:p w14:paraId="073AC6FB" w14:textId="0B132FD3" w:rsidR="00940781" w:rsidRDefault="00940781" w:rsidP="00940781">
            <w:pPr>
              <w:keepNext/>
              <w:spacing w:beforeLines="60" w:before="144" w:after="60"/>
              <w:rPr>
                <w:rFonts w:eastAsia="Times New Roman" w:cs="Arial"/>
                <w:i/>
                <w:color w:val="808080" w:themeColor="background1" w:themeShade="80"/>
                <w:szCs w:val="20"/>
              </w:rPr>
            </w:pPr>
            <w:r>
              <w:rPr>
                <w:rFonts w:eastAsia="Times New Roman" w:cs="Arial"/>
                <w:i/>
                <w:color w:val="808080" w:themeColor="background1" w:themeShade="80"/>
                <w:szCs w:val="20"/>
              </w:rPr>
              <w:t>Evaluation der Antwort durch den Validierer (kurz und knapp). Sie enthält in jedem Fall, ob der CR geschlossen wird, oder nicht, inkl. kurzer Begründung.</w:t>
            </w:r>
          </w:p>
        </w:tc>
      </w:tr>
    </w:tbl>
    <w:p w14:paraId="4027C4FD" w14:textId="77777777" w:rsidR="00940781" w:rsidRDefault="00940781" w:rsidP="00940781">
      <w:pPr>
        <w:rPr>
          <w:rFonts w:eastAsia="Times New Roman" w:cs="Arial"/>
          <w:szCs w:val="20"/>
        </w:rPr>
      </w:pPr>
    </w:p>
    <w:p w14:paraId="50BCF580" w14:textId="77777777" w:rsidR="00940781" w:rsidRDefault="00940781" w:rsidP="00940781">
      <w:pPr>
        <w:rPr>
          <w:rFonts w:eastAsia="Times New Roman" w:cs="Arial"/>
          <w:b/>
        </w:rPr>
      </w:pPr>
      <w:r w:rsidRPr="005801E6">
        <w:rPr>
          <w:rFonts w:eastAsia="Times New Roman" w:cs="Arial"/>
          <w:b/>
        </w:rPr>
        <w:t>Corrective Action Request (CAR)</w:t>
      </w:r>
    </w:p>
    <w:p w14:paraId="7C23164C" w14:textId="77777777" w:rsidR="00940781" w:rsidRPr="005801E6" w:rsidRDefault="00940781" w:rsidP="00940781">
      <w:pPr>
        <w:rPr>
          <w:rFonts w:eastAsia="Times New Roman" w:cs="Arial"/>
          <w:b/>
          <w:szCs w:val="20"/>
        </w:rPr>
      </w:pPr>
    </w:p>
    <w:tbl>
      <w:tblPr>
        <w:tblW w:w="9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5954"/>
        <w:gridCol w:w="1276"/>
        <w:gridCol w:w="806"/>
      </w:tblGrid>
      <w:tr w:rsidR="00940781" w14:paraId="7908E473" w14:textId="77777777" w:rsidTr="00426787">
        <w:trPr>
          <w:trHeight w:val="20"/>
        </w:trPr>
        <w:tc>
          <w:tcPr>
            <w:tcW w:w="7201" w:type="dxa"/>
            <w:gridSpan w:val="2"/>
            <w:shd w:val="clear" w:color="auto" w:fill="auto"/>
          </w:tcPr>
          <w:p w14:paraId="691B69E7" w14:textId="77777777" w:rsidR="00940781" w:rsidRDefault="00940781" w:rsidP="00426787">
            <w:pPr>
              <w:spacing w:before="60" w:after="60"/>
              <w:rPr>
                <w:rFonts w:eastAsia="Times New Roman" w:cs="Arial"/>
                <w:szCs w:val="20"/>
              </w:rPr>
            </w:pPr>
            <w:r>
              <w:rPr>
                <w:rFonts w:eastAsia="Times New Roman" w:cs="Arial"/>
                <w:szCs w:val="20"/>
              </w:rPr>
              <w:t>CAR 1</w:t>
            </w:r>
          </w:p>
        </w:tc>
        <w:tc>
          <w:tcPr>
            <w:tcW w:w="1276" w:type="dxa"/>
            <w:shd w:val="clear" w:color="auto" w:fill="auto"/>
          </w:tcPr>
          <w:p w14:paraId="5BBAAC57" w14:textId="77777777" w:rsidR="00940781" w:rsidRDefault="00940781" w:rsidP="00426787">
            <w:pPr>
              <w:spacing w:before="60" w:after="60"/>
              <w:rPr>
                <w:rFonts w:eastAsia="Times New Roman" w:cs="Arial"/>
                <w:szCs w:val="20"/>
              </w:rPr>
            </w:pPr>
            <w:r>
              <w:rPr>
                <w:rFonts w:eastAsia="Times New Roman" w:cs="Arial"/>
                <w:szCs w:val="20"/>
              </w:rPr>
              <w:t xml:space="preserve">Erledigt </w:t>
            </w:r>
          </w:p>
        </w:tc>
        <w:tc>
          <w:tcPr>
            <w:tcW w:w="806" w:type="dxa"/>
            <w:shd w:val="clear" w:color="auto" w:fill="auto"/>
          </w:tcPr>
          <w:p w14:paraId="23727540" w14:textId="77777777" w:rsidR="00940781" w:rsidRDefault="00940781" w:rsidP="00426787">
            <w:pPr>
              <w:spacing w:before="60" w:after="60"/>
              <w:rPr>
                <w:rFonts w:eastAsia="Times New Roman" w:cs="Arial"/>
                <w:szCs w:val="20"/>
              </w:rPr>
            </w:pPr>
          </w:p>
        </w:tc>
      </w:tr>
      <w:tr w:rsidR="00940781" w14:paraId="752FE925" w14:textId="77777777" w:rsidTr="00426787">
        <w:trPr>
          <w:trHeight w:val="20"/>
        </w:trPr>
        <w:tc>
          <w:tcPr>
            <w:tcW w:w="1247" w:type="dxa"/>
            <w:shd w:val="clear" w:color="auto" w:fill="auto"/>
          </w:tcPr>
          <w:p w14:paraId="65310590" w14:textId="77777777" w:rsidR="00940781" w:rsidRDefault="00940781" w:rsidP="00426787">
            <w:pPr>
              <w:spacing w:before="60" w:after="60"/>
              <w:rPr>
                <w:rFonts w:eastAsia="Times New Roman" w:cs="Arial"/>
                <w:i/>
                <w:szCs w:val="20"/>
              </w:rPr>
            </w:pPr>
            <w:r>
              <w:rPr>
                <w:rFonts w:eastAsia="Times New Roman" w:cs="Arial"/>
                <w:i/>
                <w:szCs w:val="20"/>
              </w:rPr>
              <w:t>Ref. Nr.</w:t>
            </w:r>
          </w:p>
        </w:tc>
        <w:tc>
          <w:tcPr>
            <w:tcW w:w="8036" w:type="dxa"/>
            <w:gridSpan w:val="3"/>
            <w:shd w:val="clear" w:color="auto" w:fill="auto"/>
          </w:tcPr>
          <w:p w14:paraId="24AF53D5" w14:textId="77777777" w:rsidR="00940781" w:rsidRDefault="00940781" w:rsidP="00426787">
            <w:pPr>
              <w:spacing w:before="60" w:after="60"/>
              <w:rPr>
                <w:rFonts w:eastAsia="Times New Roman" w:cs="Arial"/>
                <w:i/>
                <w:color w:val="808080" w:themeColor="background1" w:themeShade="80"/>
                <w:szCs w:val="20"/>
              </w:rPr>
            </w:pPr>
            <w:r>
              <w:rPr>
                <w:rFonts w:eastAsia="Times New Roman" w:cs="Arial"/>
                <w:i/>
                <w:color w:val="808080" w:themeColor="background1" w:themeShade="80"/>
                <w:szCs w:val="20"/>
              </w:rPr>
              <w:t>Aussage aus Checkliste hier hineinkopieren</w:t>
            </w:r>
          </w:p>
        </w:tc>
      </w:tr>
      <w:tr w:rsidR="00940781" w14:paraId="5B9AA040" w14:textId="77777777" w:rsidTr="00426787">
        <w:trPr>
          <w:trHeight w:val="20"/>
        </w:trPr>
        <w:tc>
          <w:tcPr>
            <w:tcW w:w="9283" w:type="dxa"/>
            <w:gridSpan w:val="4"/>
            <w:shd w:val="clear" w:color="auto" w:fill="auto"/>
          </w:tcPr>
          <w:p w14:paraId="4A101751" w14:textId="77777777" w:rsidR="00940781" w:rsidRDefault="00940781" w:rsidP="00426787">
            <w:pPr>
              <w:spacing w:before="60" w:after="60"/>
              <w:rPr>
                <w:rFonts w:eastAsia="Times New Roman" w:cs="Arial"/>
                <w:szCs w:val="20"/>
              </w:rPr>
            </w:pPr>
            <w:r>
              <w:rPr>
                <w:rFonts w:eastAsia="Times New Roman" w:cs="Arial"/>
                <w:szCs w:val="20"/>
              </w:rPr>
              <w:t xml:space="preserve">Frage </w:t>
            </w:r>
            <w:r>
              <w:t>(Datum)</w:t>
            </w:r>
          </w:p>
          <w:p w14:paraId="665B6766" w14:textId="77777777" w:rsidR="00940781" w:rsidRDefault="00940781" w:rsidP="00426787">
            <w:pPr>
              <w:keepNext/>
              <w:spacing w:before="60" w:after="60"/>
              <w:rPr>
                <w:rFonts w:eastAsia="Times New Roman" w:cs="Arial"/>
                <w:i/>
                <w:color w:val="808080" w:themeColor="background1" w:themeShade="80"/>
                <w:szCs w:val="20"/>
              </w:rPr>
            </w:pPr>
            <w:r>
              <w:rPr>
                <w:rFonts w:eastAsia="Times New Roman" w:cs="Arial"/>
                <w:i/>
                <w:color w:val="808080" w:themeColor="background1" w:themeShade="80"/>
                <w:szCs w:val="20"/>
              </w:rPr>
              <w:t>Frage formulieren gegebenenfalls duplizieren, wenn es mehrere Fragerunden gab</w:t>
            </w:r>
          </w:p>
        </w:tc>
      </w:tr>
      <w:tr w:rsidR="00940781" w14:paraId="36D4AAC0" w14:textId="77777777" w:rsidTr="00426787">
        <w:trPr>
          <w:trHeight w:val="20"/>
        </w:trPr>
        <w:tc>
          <w:tcPr>
            <w:tcW w:w="9283" w:type="dxa"/>
            <w:gridSpan w:val="4"/>
            <w:shd w:val="clear" w:color="auto" w:fill="auto"/>
          </w:tcPr>
          <w:p w14:paraId="56029C2D" w14:textId="77777777" w:rsidR="00940781" w:rsidRPr="005801E6" w:rsidRDefault="00940781" w:rsidP="00426787">
            <w:pPr>
              <w:spacing w:before="60" w:after="60"/>
            </w:pPr>
            <w:r w:rsidRPr="005801E6">
              <w:t>Antwort Gesuchsteller</w:t>
            </w:r>
            <w:r>
              <w:t xml:space="preserve"> (Datum)</w:t>
            </w:r>
          </w:p>
          <w:p w14:paraId="3D2E5DE3" w14:textId="77777777" w:rsidR="00940781" w:rsidRDefault="00940781" w:rsidP="00426787">
            <w:pPr>
              <w:spacing w:beforeLines="60" w:before="144" w:after="60"/>
              <w:rPr>
                <w:rFonts w:eastAsia="Times New Roman" w:cs="Arial"/>
                <w:szCs w:val="20"/>
              </w:rPr>
            </w:pPr>
            <w:r>
              <w:rPr>
                <w:rFonts w:eastAsia="Times New Roman" w:cs="Arial"/>
                <w:i/>
                <w:color w:val="808080" w:themeColor="background1" w:themeShade="80"/>
                <w:szCs w:val="20"/>
              </w:rPr>
              <w:t>Antwort des Gesuchstellers eintragen, duplizieren, wenn es mehrere Fragerunden gab</w:t>
            </w:r>
          </w:p>
        </w:tc>
      </w:tr>
      <w:tr w:rsidR="00940781" w14:paraId="3009D974" w14:textId="77777777" w:rsidTr="00426787">
        <w:trPr>
          <w:trHeight w:val="20"/>
        </w:trPr>
        <w:tc>
          <w:tcPr>
            <w:tcW w:w="9283" w:type="dxa"/>
            <w:gridSpan w:val="4"/>
            <w:shd w:val="clear" w:color="auto" w:fill="auto"/>
          </w:tcPr>
          <w:p w14:paraId="17A76710" w14:textId="2D5C8903" w:rsidR="00940781" w:rsidRDefault="00940781" w:rsidP="00426787">
            <w:pPr>
              <w:spacing w:before="60" w:after="60"/>
            </w:pPr>
            <w:r>
              <w:t>Fazit Validierer</w:t>
            </w:r>
          </w:p>
          <w:p w14:paraId="0C298617" w14:textId="70BEB0EE" w:rsidR="00940781" w:rsidRDefault="00940781" w:rsidP="00940781">
            <w:pPr>
              <w:spacing w:beforeLines="60" w:before="144" w:after="60"/>
              <w:rPr>
                <w:rFonts w:eastAsia="Times New Roman" w:cs="Arial"/>
                <w:szCs w:val="20"/>
              </w:rPr>
            </w:pPr>
            <w:r>
              <w:rPr>
                <w:rFonts w:eastAsia="Times New Roman" w:cs="Arial"/>
                <w:i/>
                <w:color w:val="808080" w:themeColor="background1" w:themeShade="80"/>
                <w:szCs w:val="20"/>
              </w:rPr>
              <w:t>Evaluation der Antwort durch den Validierer (kurz und knapp). Sie enthält in jedem Fall, ob der CAR geschlossen wird, oder nicht, inkl. kurzer Begründung.</w:t>
            </w:r>
          </w:p>
        </w:tc>
      </w:tr>
    </w:tbl>
    <w:p w14:paraId="04E7FA5B" w14:textId="77777777" w:rsidR="00940781" w:rsidRDefault="00940781" w:rsidP="00940781"/>
    <w:p w14:paraId="527C25E9" w14:textId="77777777" w:rsidR="00940781" w:rsidRDefault="00940781" w:rsidP="00940781"/>
    <w:p w14:paraId="6A62E3CC" w14:textId="77777777" w:rsidR="00940781" w:rsidRPr="00F42A41" w:rsidRDefault="00940781" w:rsidP="00514763"/>
    <w:sectPr w:rsidR="00940781" w:rsidRPr="00F42A41" w:rsidSect="007F658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2EC5" w14:textId="77777777" w:rsidR="007F5D19" w:rsidRDefault="007F5D19" w:rsidP="003A5CE1">
      <w:pPr>
        <w:spacing w:line="240" w:lineRule="auto"/>
      </w:pPr>
      <w:r>
        <w:separator/>
      </w:r>
    </w:p>
  </w:endnote>
  <w:endnote w:type="continuationSeparator" w:id="0">
    <w:p w14:paraId="664B768F" w14:textId="77777777" w:rsidR="007F5D19" w:rsidRDefault="007F5D19" w:rsidP="003A5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levant">
    <w:altName w:val="Relevan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3F4E" w14:textId="77777777" w:rsidR="00640100" w:rsidRDefault="006401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894760"/>
      <w:docPartObj>
        <w:docPartGallery w:val="Page Numbers (Bottom of Page)"/>
        <w:docPartUnique/>
      </w:docPartObj>
    </w:sdtPr>
    <w:sdtEndPr>
      <w:rPr>
        <w:rFonts w:ascii="Arial" w:hAnsi="Arial" w:cs="Arial"/>
        <w:sz w:val="20"/>
        <w:szCs w:val="20"/>
      </w:rPr>
    </w:sdtEndPr>
    <w:sdtContent>
      <w:p w14:paraId="57C0F938" w14:textId="67255150" w:rsidR="00335EBC" w:rsidRPr="001D2837" w:rsidRDefault="00335EBC">
        <w:pPr>
          <w:pStyle w:val="Pieddepag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640100" w:rsidRPr="00640100">
          <w:rPr>
            <w:rFonts w:ascii="Arial" w:hAnsi="Arial" w:cs="Arial"/>
            <w:noProof/>
            <w:sz w:val="20"/>
            <w:szCs w:val="20"/>
            <w:lang w:val="de-DE"/>
          </w:rPr>
          <w:t>2</w:t>
        </w:r>
        <w:r w:rsidRPr="001D2837">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11D5" w14:textId="4C84E1C6" w:rsidR="00335EBC" w:rsidRPr="00DF38A8" w:rsidRDefault="00335EBC" w:rsidP="00E1605E">
    <w:pPr>
      <w:pStyle w:val="Pieddepage"/>
      <w:rPr>
        <w:rFonts w:ascii="Arial" w:hAnsi="Arial" w:cs="Arial"/>
        <w:sz w:val="16"/>
        <w:szCs w:val="16"/>
      </w:rPr>
    </w:pPr>
    <w:r>
      <w:rPr>
        <w:rFonts w:ascii="Arial" w:hAnsi="Arial" w:cs="Arial"/>
        <w:sz w:val="16"/>
        <w:szCs w:val="16"/>
      </w:rPr>
      <w:t xml:space="preserve">Bitte prüfen Sie vor dem Ausfüllen dieser Vorlage, ob die vorliegende Version noch aktuell ist. Die aktuelle Version ist zu finden unter </w:t>
    </w:r>
    <w:hyperlink r:id="rId1" w:history="1">
      <w:r w:rsidRPr="006A6268">
        <w:rPr>
          <w:rStyle w:val="Lienhypertexte"/>
          <w:rFonts w:ascii="Arial" w:hAnsi="Arial" w:cs="Arial"/>
          <w:sz w:val="16"/>
          <w:szCs w:val="16"/>
        </w:rPr>
        <w:t>www.bafu.admin.ch/kompensation</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8DC1B" w14:textId="77777777" w:rsidR="007F5D19" w:rsidRDefault="007F5D19" w:rsidP="003A5CE1">
      <w:pPr>
        <w:spacing w:line="240" w:lineRule="auto"/>
      </w:pPr>
      <w:r>
        <w:separator/>
      </w:r>
    </w:p>
  </w:footnote>
  <w:footnote w:type="continuationSeparator" w:id="0">
    <w:p w14:paraId="178FC236" w14:textId="77777777" w:rsidR="007F5D19" w:rsidRDefault="007F5D19" w:rsidP="003A5CE1">
      <w:pPr>
        <w:spacing w:line="240" w:lineRule="auto"/>
      </w:pPr>
      <w:r>
        <w:continuationSeparator/>
      </w:r>
    </w:p>
  </w:footnote>
  <w:footnote w:id="1">
    <w:p w14:paraId="04EA4E31" w14:textId="77777777" w:rsidR="00335EBC" w:rsidRDefault="00335EBC" w:rsidP="00D16481">
      <w:pPr>
        <w:pStyle w:val="Notedebasdepage"/>
      </w:pPr>
      <w:r>
        <w:rPr>
          <w:rStyle w:val="Appelnotedebasdep"/>
        </w:rPr>
        <w:footnoteRef/>
      </w:r>
      <w:r>
        <w:t xml:space="preserve"> </w:t>
      </w:r>
      <w:hyperlink r:id="rId1" w:history="1">
        <w:r w:rsidRPr="00BE034A">
          <w:rPr>
            <w:rStyle w:val="Lienhypertexte"/>
            <w:i/>
            <w:sz w:val="18"/>
            <w:szCs w:val="18"/>
            <w:lang w:eastAsia="en-US"/>
          </w:rPr>
          <w:t>www.bafu.admin.ch/uv-1315-d</w:t>
        </w:r>
      </w:hyperlink>
    </w:p>
  </w:footnote>
  <w:footnote w:id="2">
    <w:p w14:paraId="0E10835F" w14:textId="77777777" w:rsidR="00335EBC" w:rsidRDefault="00335EBC" w:rsidP="00D9488A">
      <w:pPr>
        <w:pStyle w:val="Notedebasdepage"/>
      </w:pPr>
      <w:r>
        <w:rPr>
          <w:rStyle w:val="Appelnotedebasdep"/>
        </w:rPr>
        <w:footnoteRef/>
      </w:r>
      <w:r w:rsidRPr="00665A36">
        <w:rPr>
          <w:sz w:val="16"/>
          <w:szCs w:val="16"/>
        </w:rPr>
        <w:t xml:space="preserve"> </w:t>
      </w:r>
      <w:hyperlink r:id="rId2" w:history="1">
        <w:r w:rsidRPr="00BE034A">
          <w:rPr>
            <w:rStyle w:val="Lienhypertexte"/>
            <w:i/>
            <w:sz w:val="18"/>
            <w:szCs w:val="18"/>
          </w:rPr>
          <w:t>www.bafu.admin.ch/uv-2001-d</w:t>
        </w:r>
      </w:hyperlink>
      <w:r>
        <w:t xml:space="preserve"> </w:t>
      </w:r>
    </w:p>
  </w:footnote>
  <w:footnote w:id="3">
    <w:p w14:paraId="4BF8D39F" w14:textId="77777777" w:rsidR="00335EBC" w:rsidRPr="00E810E3" w:rsidRDefault="00335EBC" w:rsidP="007E03CB">
      <w:pPr>
        <w:pStyle w:val="Notedebasdepage"/>
        <w:ind w:left="142" w:hanging="142"/>
        <w:rPr>
          <w:color w:val="808080" w:themeColor="background1" w:themeShade="80"/>
        </w:rPr>
      </w:pPr>
      <w:r w:rsidRPr="00E810E3">
        <w:rPr>
          <w:rStyle w:val="Appelnotedebasdep"/>
          <w:color w:val="808080" w:themeColor="background1" w:themeShade="80"/>
        </w:rPr>
        <w:footnoteRef/>
      </w:r>
      <w:r w:rsidRPr="00E810E3">
        <w:rPr>
          <w:color w:val="808080" w:themeColor="background1" w:themeShade="80"/>
        </w:rPr>
        <w:t xml:space="preserve"> </w:t>
      </w:r>
      <w:r w:rsidRPr="00E810E3">
        <w:rPr>
          <w:rFonts w:cs="Arial"/>
          <w:i/>
          <w:color w:val="808080" w:themeColor="background1" w:themeShade="80"/>
          <w:sz w:val="18"/>
          <w:szCs w:val="18"/>
        </w:rPr>
        <w:t>Clarification Request – Unklare und offene Aspekte (im</w:t>
      </w:r>
      <w:r>
        <w:rPr>
          <w:rFonts w:cs="Arial"/>
          <w:i/>
          <w:color w:val="808080" w:themeColor="background1" w:themeShade="80"/>
          <w:sz w:val="18"/>
          <w:szCs w:val="18"/>
        </w:rPr>
        <w:t xml:space="preserve"> Normalfall keine Anpassung der</w:t>
      </w:r>
      <w:r w:rsidRPr="00E810E3">
        <w:rPr>
          <w:rFonts w:cs="Arial"/>
          <w:i/>
          <w:color w:val="808080" w:themeColor="background1" w:themeShade="80"/>
          <w:sz w:val="18"/>
          <w:szCs w:val="18"/>
        </w:rPr>
        <w:t xml:space="preserve"> </w:t>
      </w:r>
      <w:r>
        <w:rPr>
          <w:rFonts w:cs="Arial"/>
          <w:i/>
          <w:color w:val="808080" w:themeColor="background1" w:themeShade="80"/>
          <w:sz w:val="18"/>
          <w:szCs w:val="18"/>
        </w:rPr>
        <w:t>Projekt-/Programmbeschreibung</w:t>
      </w:r>
      <w:r w:rsidRPr="00E810E3">
        <w:rPr>
          <w:rFonts w:cs="Arial"/>
          <w:i/>
          <w:color w:val="808080" w:themeColor="background1" w:themeShade="80"/>
          <w:sz w:val="18"/>
          <w:szCs w:val="18"/>
        </w:rPr>
        <w:t xml:space="preserve"> nötig)</w:t>
      </w:r>
    </w:p>
  </w:footnote>
  <w:footnote w:id="4">
    <w:p w14:paraId="6DDC4A1F" w14:textId="77777777" w:rsidR="00335EBC" w:rsidRPr="00E810E3" w:rsidRDefault="00335EBC" w:rsidP="007E03CB">
      <w:pPr>
        <w:pStyle w:val="Notedebasdepage"/>
        <w:ind w:left="142" w:hanging="142"/>
        <w:rPr>
          <w:color w:val="808080" w:themeColor="background1" w:themeShade="80"/>
        </w:rPr>
      </w:pPr>
      <w:r w:rsidRPr="00E810E3">
        <w:rPr>
          <w:rStyle w:val="Appelnotedebasdep"/>
          <w:color w:val="808080" w:themeColor="background1" w:themeShade="80"/>
        </w:rPr>
        <w:footnoteRef/>
      </w:r>
      <w:r w:rsidRPr="00E810E3">
        <w:rPr>
          <w:color w:val="808080" w:themeColor="background1" w:themeShade="80"/>
        </w:rPr>
        <w:t xml:space="preserve"> </w:t>
      </w:r>
      <w:r w:rsidRPr="00E810E3">
        <w:rPr>
          <w:rFonts w:cs="Arial"/>
          <w:i/>
          <w:color w:val="808080" w:themeColor="background1" w:themeShade="80"/>
          <w:sz w:val="18"/>
          <w:szCs w:val="18"/>
        </w:rPr>
        <w:t xml:space="preserve">Corrective Action Request – Umgehend zu korrigierende Aspekte (im Normalfall Anpassung </w:t>
      </w:r>
      <w:r>
        <w:rPr>
          <w:rFonts w:cs="Arial"/>
          <w:i/>
          <w:color w:val="808080" w:themeColor="background1" w:themeShade="80"/>
          <w:sz w:val="18"/>
          <w:szCs w:val="18"/>
        </w:rPr>
        <w:t>der</w:t>
      </w:r>
      <w:r w:rsidRPr="00E810E3">
        <w:rPr>
          <w:rFonts w:cs="Arial"/>
          <w:i/>
          <w:color w:val="808080" w:themeColor="background1" w:themeShade="80"/>
          <w:sz w:val="18"/>
          <w:szCs w:val="18"/>
        </w:rPr>
        <w:t xml:space="preserve"> </w:t>
      </w:r>
      <w:r>
        <w:rPr>
          <w:rFonts w:cs="Arial"/>
          <w:i/>
          <w:color w:val="808080" w:themeColor="background1" w:themeShade="80"/>
          <w:sz w:val="18"/>
          <w:szCs w:val="18"/>
        </w:rPr>
        <w:t>Projekt-/Programmbeschreibung</w:t>
      </w:r>
      <w:r w:rsidRPr="00E810E3">
        <w:rPr>
          <w:rFonts w:cs="Arial"/>
          <w:i/>
          <w:color w:val="808080" w:themeColor="background1" w:themeShade="80"/>
          <w:sz w:val="18"/>
          <w:szCs w:val="18"/>
        </w:rPr>
        <w:t xml:space="preserve"> nötig)</w:t>
      </w:r>
    </w:p>
  </w:footnote>
  <w:footnote w:id="5">
    <w:p w14:paraId="1CA269F7" w14:textId="77777777" w:rsidR="00335EBC" w:rsidRDefault="00335EBC" w:rsidP="007E03CB">
      <w:pPr>
        <w:pStyle w:val="Notedebasdepage"/>
        <w:ind w:left="142" w:hanging="142"/>
      </w:pPr>
      <w:r w:rsidRPr="00E810E3">
        <w:rPr>
          <w:rStyle w:val="Appelnotedebasdep"/>
          <w:color w:val="808080" w:themeColor="background1" w:themeShade="80"/>
        </w:rPr>
        <w:footnoteRef/>
      </w:r>
      <w:r w:rsidRPr="00E810E3">
        <w:rPr>
          <w:color w:val="808080" w:themeColor="background1" w:themeShade="80"/>
        </w:rPr>
        <w:t xml:space="preserve"> </w:t>
      </w:r>
      <w:r w:rsidRPr="00E810E3">
        <w:rPr>
          <w:rFonts w:cs="Arial"/>
          <w:i/>
          <w:color w:val="808080" w:themeColor="background1" w:themeShade="80"/>
          <w:sz w:val="18"/>
          <w:szCs w:val="18"/>
        </w:rPr>
        <w:t xml:space="preserve">Forward Action Request – </w:t>
      </w:r>
      <w:r>
        <w:rPr>
          <w:rFonts w:cs="Arial"/>
          <w:i/>
          <w:color w:val="808080" w:themeColor="background1" w:themeShade="80"/>
          <w:sz w:val="18"/>
          <w:szCs w:val="18"/>
        </w:rPr>
        <w:t>Für das erste</w:t>
      </w:r>
      <w:r w:rsidRPr="00E810E3">
        <w:rPr>
          <w:rFonts w:cs="Arial"/>
          <w:i/>
          <w:color w:val="808080" w:themeColor="background1" w:themeShade="80"/>
          <w:sz w:val="18"/>
          <w:szCs w:val="18"/>
        </w:rPr>
        <w:t xml:space="preserve"> Monitoring zu klärende Aspekte (wird in der </w:t>
      </w:r>
      <w:r>
        <w:rPr>
          <w:rFonts w:cs="Arial"/>
          <w:i/>
          <w:color w:val="808080" w:themeColor="background1" w:themeShade="80"/>
          <w:sz w:val="18"/>
          <w:szCs w:val="18"/>
        </w:rPr>
        <w:t>ersten Verifizierung überprüft)</w:t>
      </w:r>
    </w:p>
  </w:footnote>
  <w:footnote w:id="6">
    <w:p w14:paraId="5C93A537" w14:textId="10C7D77B" w:rsidR="00335EBC" w:rsidRPr="003C19A5" w:rsidRDefault="00335EBC">
      <w:pPr>
        <w:pStyle w:val="Notedebasdepage"/>
        <w:rPr>
          <w:sz w:val="16"/>
          <w:szCs w:val="16"/>
        </w:rPr>
      </w:pPr>
      <w:r w:rsidRPr="003C19A5">
        <w:rPr>
          <w:rStyle w:val="Appelnotedebasdep"/>
          <w:sz w:val="16"/>
          <w:szCs w:val="16"/>
        </w:rPr>
        <w:footnoteRef/>
      </w:r>
      <w:r w:rsidRPr="003C19A5">
        <w:rPr>
          <w:sz w:val="16"/>
          <w:szCs w:val="16"/>
        </w:rPr>
        <w:t xml:space="preserve"> Im Folgenden wird unter dem Begriff «Emissionsverminderung» auch die vermehrte Speicherung von Kohlenstoff verstanden. Aus Gründen der besseren Lesbarkeit wird auf eine Nennung beider Konzepte verzichtet, es sei denn, eine Unterscheidung ist explizit notwendig.</w:t>
      </w:r>
    </w:p>
  </w:footnote>
  <w:footnote w:id="7">
    <w:p w14:paraId="02999773" w14:textId="77777777" w:rsidR="00335EBC" w:rsidRDefault="00335EBC" w:rsidP="00157305">
      <w:pPr>
        <w:pStyle w:val="Notedebasdepage"/>
      </w:pPr>
      <w:r>
        <w:rPr>
          <w:rStyle w:val="Appelnotedebasdep"/>
        </w:rPr>
        <w:footnoteRef/>
      </w:r>
      <w:r>
        <w:t xml:space="preserve"> </w:t>
      </w:r>
      <w:hyperlink r:id="rId3" w:history="1">
        <w:r w:rsidRPr="00B40289">
          <w:rPr>
            <w:rStyle w:val="Lienhypertexte"/>
            <w:sz w:val="16"/>
            <w:szCs w:val="16"/>
            <w:lang w:eastAsia="en-US"/>
          </w:rPr>
          <w:t>www.bafu.admin.ch/uv-1315-d</w:t>
        </w:r>
      </w:hyperlink>
    </w:p>
  </w:footnote>
  <w:footnote w:id="8">
    <w:p w14:paraId="5953D052" w14:textId="77777777" w:rsidR="00335EBC" w:rsidRDefault="00335EBC" w:rsidP="00157305">
      <w:pPr>
        <w:pStyle w:val="Notedebasdepage"/>
      </w:pPr>
      <w:r>
        <w:rPr>
          <w:rStyle w:val="Appelnotedebasdep"/>
        </w:rPr>
        <w:footnoteRef/>
      </w:r>
      <w:r w:rsidRPr="00665A36">
        <w:rPr>
          <w:sz w:val="16"/>
          <w:szCs w:val="16"/>
        </w:rPr>
        <w:t xml:space="preserve"> </w:t>
      </w:r>
      <w:hyperlink r:id="rId4" w:history="1">
        <w:r w:rsidRPr="00740ADE">
          <w:rPr>
            <w:rStyle w:val="Lienhypertexte"/>
            <w:sz w:val="16"/>
            <w:szCs w:val="16"/>
          </w:rPr>
          <w:t>www.bafu.admin.ch/uv-2001-d</w:t>
        </w:r>
      </w:hyperlink>
      <w:r>
        <w:t xml:space="preserve"> </w:t>
      </w:r>
    </w:p>
  </w:footnote>
  <w:footnote w:id="9">
    <w:p w14:paraId="560BA953" w14:textId="1E8D44D9" w:rsidR="00335EBC" w:rsidRPr="00537375" w:rsidRDefault="00335EBC" w:rsidP="00AE23FE">
      <w:pPr>
        <w:pStyle w:val="Notedebasdepage"/>
        <w:ind w:left="142" w:hanging="142"/>
        <w:rPr>
          <w:rFonts w:cs="Arial"/>
          <w:sz w:val="18"/>
          <w:szCs w:val="18"/>
        </w:rPr>
      </w:pPr>
      <w:r>
        <w:rPr>
          <w:rStyle w:val="Appelnotedebasdep"/>
          <w:rFonts w:cs="Arial"/>
        </w:rPr>
        <w:footnoteRef/>
      </w:r>
      <w:r>
        <w:rPr>
          <w:rFonts w:cs="Arial"/>
        </w:rPr>
        <w:t xml:space="preserve"> </w:t>
      </w:r>
      <w:r w:rsidRPr="00D14D51">
        <w:rPr>
          <w:rFonts w:cs="Arial"/>
          <w:i/>
          <w:color w:val="808080" w:themeColor="background1" w:themeShade="80"/>
          <w:sz w:val="16"/>
          <w:szCs w:val="16"/>
        </w:rPr>
        <w:t>Die Namen der zugelassenen Fachexperten, Qualitätsverantwortlichen und Gesamtverantwortlichen werden im Internet publiziert:</w:t>
      </w:r>
      <w:r w:rsidRPr="00D14D51">
        <w:rPr>
          <w:rFonts w:cs="Arial"/>
          <w:color w:val="808080" w:themeColor="background1" w:themeShade="80"/>
          <w:sz w:val="16"/>
          <w:szCs w:val="16"/>
        </w:rPr>
        <w:t xml:space="preserve"> </w:t>
      </w:r>
      <w:hyperlink r:id="rId5" w:history="1">
        <w:r w:rsidRPr="00773F2B">
          <w:rPr>
            <w:rStyle w:val="Lienhypertexte"/>
            <w:sz w:val="16"/>
            <w:szCs w:val="16"/>
          </w:rPr>
          <w:t>www.bafu.admin.ch/validierungsstellen</w:t>
        </w:r>
      </w:hyperlink>
      <w:r>
        <w:rPr>
          <w:rFonts w:cs="Arial"/>
          <w:color w:val="808080" w:themeColor="background1" w:themeShade="80"/>
          <w:sz w:val="16"/>
          <w:szCs w:val="16"/>
        </w:rPr>
        <w:t xml:space="preserve"> </w:t>
      </w:r>
    </w:p>
  </w:footnote>
  <w:footnote w:id="10">
    <w:p w14:paraId="6E585BA0" w14:textId="77777777" w:rsidR="00335EBC" w:rsidRPr="00E9143D" w:rsidRDefault="00335EBC" w:rsidP="00FF0D69">
      <w:pPr>
        <w:pStyle w:val="05BAFUFussnote"/>
        <w:rPr>
          <w:rFonts w:ascii="Arial" w:hAnsi="Arial" w:cs="Arial"/>
          <w:sz w:val="16"/>
          <w:szCs w:val="16"/>
          <w:lang w:val="de-CH"/>
        </w:rPr>
      </w:pPr>
      <w:r w:rsidRPr="00E9143D">
        <w:rPr>
          <w:rStyle w:val="Appelnotedebasdep"/>
          <w:rFonts w:ascii="Arial" w:hAnsi="Arial" w:cs="Arial"/>
          <w:sz w:val="16"/>
          <w:szCs w:val="16"/>
        </w:rPr>
        <w:footnoteRef/>
      </w:r>
      <w:r w:rsidRPr="00E9143D">
        <w:rPr>
          <w:rFonts w:ascii="Arial" w:hAnsi="Arial" w:cs="Arial"/>
          <w:sz w:val="16"/>
          <w:szCs w:val="16"/>
          <w:lang w:val="de-CH"/>
        </w:rPr>
        <w:t xml:space="preserve"> Explizit, aber nicht abschliessend gelten die Erstellung von Gesuchsunterlagen sowie die Beratung von Erstellern von Gesuchsunterlagen als Beteiligung an der Entwicklung. Die Erstellung eines Monitoringberichts gilt ebenfalls als Entwicklung.</w:t>
      </w:r>
    </w:p>
  </w:footnote>
  <w:footnote w:id="11">
    <w:p w14:paraId="4EBFEDE7" w14:textId="58716BEA" w:rsidR="00335EBC" w:rsidRPr="00E9143D" w:rsidRDefault="00335EBC" w:rsidP="00FF0D69">
      <w:pPr>
        <w:pStyle w:val="05BAFUFussnote"/>
        <w:rPr>
          <w:rFonts w:ascii="Arial" w:hAnsi="Arial" w:cs="Arial"/>
          <w:sz w:val="16"/>
          <w:szCs w:val="16"/>
          <w:lang w:val="de-CH"/>
        </w:rPr>
      </w:pPr>
      <w:r w:rsidRPr="00E9143D">
        <w:rPr>
          <w:rStyle w:val="Appelnotedebasdep"/>
          <w:rFonts w:ascii="Arial" w:hAnsi="Arial" w:cs="Arial"/>
          <w:sz w:val="16"/>
          <w:szCs w:val="16"/>
        </w:rPr>
        <w:footnoteRef/>
      </w:r>
      <w:r w:rsidRPr="00E9143D">
        <w:rPr>
          <w:rFonts w:ascii="Arial" w:hAnsi="Arial" w:cs="Arial"/>
          <w:sz w:val="16"/>
          <w:szCs w:val="16"/>
          <w:lang w:val="de-CH"/>
        </w:rPr>
        <w:t xml:space="preserve"> Beispielsweise darf ein Unternehmen keine Validierung eines Projekts A des Projekttyps 1.1 für den Auftraggeber x durchführen, wenn es bereits das Projekt B des Projekttyps 1.1 für den Auftraggeber x entwickelt hat. Das Unternehmen dürfte hingegen ein Projekt C des Projekttyps 7.1 für den Auftraggeber x validieren.</w:t>
      </w:r>
    </w:p>
  </w:footnote>
  <w:footnote w:id="12">
    <w:p w14:paraId="34169C99" w14:textId="77777777" w:rsidR="00335EBC" w:rsidRPr="00E9143D" w:rsidRDefault="00335EBC" w:rsidP="00FF0D69">
      <w:pPr>
        <w:pStyle w:val="05BAFUFussnote"/>
        <w:rPr>
          <w:rFonts w:ascii="Arial" w:hAnsi="Arial" w:cs="Arial"/>
          <w:sz w:val="16"/>
          <w:szCs w:val="16"/>
          <w:lang w:val="de-CH"/>
        </w:rPr>
      </w:pPr>
      <w:r w:rsidRPr="00E9143D">
        <w:rPr>
          <w:rStyle w:val="Appelnotedebasdep"/>
          <w:rFonts w:ascii="Arial" w:hAnsi="Arial" w:cs="Arial"/>
          <w:sz w:val="16"/>
          <w:szCs w:val="16"/>
        </w:rPr>
        <w:footnoteRef/>
      </w:r>
      <w:r w:rsidRPr="00E9143D">
        <w:rPr>
          <w:rFonts w:ascii="Arial" w:hAnsi="Arial" w:cs="Arial"/>
          <w:sz w:val="16"/>
          <w:szCs w:val="16"/>
          <w:lang w:val="de-CH"/>
        </w:rPr>
        <w:t xml:space="preserve"> Dies betrifft Unternehmen, die mit oder ohne einen Vertrag mit der EnAW oder der act Beratungsleistungen bei der Festlegung von Zielen im nonEHS-Bereich erbringen.</w:t>
      </w:r>
    </w:p>
  </w:footnote>
  <w:footnote w:id="13">
    <w:p w14:paraId="62825FB7" w14:textId="3C48B35F" w:rsidR="00335EBC" w:rsidRPr="00B946E0" w:rsidRDefault="00335EBC" w:rsidP="00FF0D69">
      <w:pPr>
        <w:pStyle w:val="05BAFUFussnote"/>
        <w:rPr>
          <w:rFonts w:ascii="Arial" w:hAnsi="Arial" w:cs="Arial"/>
          <w:sz w:val="16"/>
          <w:szCs w:val="16"/>
          <w:highlight w:val="green"/>
          <w:lang w:val="de-CH"/>
        </w:rPr>
      </w:pPr>
      <w:r w:rsidRPr="00E9143D">
        <w:rPr>
          <w:rFonts w:ascii="Arial" w:hAnsi="Arial" w:cs="Arial"/>
          <w:sz w:val="16"/>
          <w:szCs w:val="16"/>
          <w:vertAlign w:val="superscript"/>
        </w:rPr>
        <w:footnoteRef/>
      </w:r>
      <w:r w:rsidRPr="00E9143D">
        <w:rPr>
          <w:rFonts w:ascii="Arial" w:hAnsi="Arial" w:cs="Arial"/>
          <w:sz w:val="16"/>
          <w:szCs w:val="16"/>
          <w:lang w:val="de-CH"/>
        </w:rPr>
        <w:t xml:space="preserve"> </w:t>
      </w:r>
      <w:r w:rsidRPr="009F4AA4">
        <w:rPr>
          <w:lang w:val="de-CH"/>
        </w:rPr>
        <w:t>https://www.energieschweiz.ch/beratung/peik/?pk_vid=2971a58e1d8d53f7165288166561e246</w:t>
      </w:r>
      <w:r>
        <w:rPr>
          <w:lang w:val="de-CH"/>
        </w:rPr>
        <w:t xml:space="preserve"> </w:t>
      </w:r>
    </w:p>
  </w:footnote>
  <w:footnote w:id="14">
    <w:p w14:paraId="47974326" w14:textId="3BF9CF6C" w:rsidR="00335EBC" w:rsidRPr="00E45554" w:rsidRDefault="00335EBC">
      <w:pPr>
        <w:pStyle w:val="Notedebasdepage"/>
        <w:rPr>
          <w:i/>
          <w:color w:val="808080" w:themeColor="background1" w:themeShade="80"/>
        </w:rPr>
      </w:pPr>
      <w:r>
        <w:rPr>
          <w:rStyle w:val="Appelnotedebasdep"/>
        </w:rPr>
        <w:footnoteRef/>
      </w:r>
      <w:r>
        <w:t xml:space="preserve"> </w:t>
      </w:r>
      <w:r w:rsidRPr="00E45554">
        <w:rPr>
          <w:i/>
          <w:color w:val="808080" w:themeColor="background1" w:themeShade="80"/>
          <w:sz w:val="16"/>
          <w:szCs w:val="16"/>
        </w:rPr>
        <w:t xml:space="preserve">Der </w:t>
      </w:r>
      <w:r>
        <w:rPr>
          <w:i/>
          <w:color w:val="808080" w:themeColor="background1" w:themeShade="80"/>
          <w:sz w:val="16"/>
          <w:szCs w:val="16"/>
        </w:rPr>
        <w:t>Checklisten-</w:t>
      </w:r>
      <w:r w:rsidRPr="00E45554">
        <w:rPr>
          <w:i/>
          <w:color w:val="808080" w:themeColor="background1" w:themeShade="80"/>
          <w:sz w:val="16"/>
          <w:szCs w:val="16"/>
        </w:rPr>
        <w:t>Punkt</w:t>
      </w:r>
      <w:r>
        <w:rPr>
          <w:i/>
          <w:color w:val="808080" w:themeColor="background1" w:themeShade="80"/>
          <w:sz w:val="16"/>
          <w:szCs w:val="16"/>
        </w:rPr>
        <w:t xml:space="preserve"> soll erst am Ende der Validierung ausgefüllt werden, damit sichergestellt ist, dass im Falle von Änderungen im übrigen Berichtsteil (CAR) diese Änderungen konsistent übernommen worden sind.</w:t>
      </w:r>
    </w:p>
  </w:footnote>
  <w:footnote w:id="15">
    <w:p w14:paraId="5BD4CE04" w14:textId="3A028C1E" w:rsidR="00335EBC" w:rsidRDefault="00335EBC">
      <w:pPr>
        <w:pStyle w:val="Notedebasdepage"/>
      </w:pPr>
      <w:r>
        <w:rPr>
          <w:rStyle w:val="Appelnotedebasdep"/>
        </w:rPr>
        <w:footnoteRef/>
      </w:r>
      <w:r>
        <w:t xml:space="preserve"> </w:t>
      </w:r>
      <w:r w:rsidRPr="009604D9">
        <w:rPr>
          <w:i/>
          <w:sz w:val="16"/>
          <w:szCs w:val="16"/>
        </w:rPr>
        <w:t>Stand der Technik: s. auch Kap</w:t>
      </w:r>
      <w:r>
        <w:rPr>
          <w:i/>
          <w:sz w:val="16"/>
          <w:szCs w:val="16"/>
        </w:rPr>
        <w:t>.</w:t>
      </w:r>
      <w:r w:rsidRPr="009604D9">
        <w:rPr>
          <w:i/>
          <w:sz w:val="16"/>
          <w:szCs w:val="16"/>
        </w:rPr>
        <w:t xml:space="preserve"> </w:t>
      </w:r>
      <w:r>
        <w:rPr>
          <w:i/>
          <w:sz w:val="16"/>
          <w:szCs w:val="16"/>
        </w:rPr>
        <w:t>2.2</w:t>
      </w:r>
      <w:r w:rsidRPr="009604D9">
        <w:rPr>
          <w:i/>
          <w:sz w:val="16"/>
          <w:szCs w:val="16"/>
        </w:rPr>
        <w:t xml:space="preserve"> VoMi-</w:t>
      </w:r>
      <w:r>
        <w:rPr>
          <w:i/>
          <w:sz w:val="16"/>
          <w:szCs w:val="16"/>
        </w:rPr>
        <w:t>KOP und Kap. 5 VoMi-</w:t>
      </w:r>
      <w:r w:rsidRPr="009604D9">
        <w:rPr>
          <w:i/>
          <w:sz w:val="16"/>
          <w:szCs w:val="16"/>
        </w:rPr>
        <w:t>VVS</w:t>
      </w:r>
    </w:p>
  </w:footnote>
  <w:footnote w:id="16">
    <w:p w14:paraId="5CBB9B6D" w14:textId="08927107" w:rsidR="00335EBC" w:rsidRPr="00DB3F53" w:rsidRDefault="00335EBC">
      <w:pPr>
        <w:pStyle w:val="Notedebasdepage"/>
        <w:rPr>
          <w:i/>
          <w:color w:val="AEAAAA" w:themeColor="background2" w:themeShade="BF"/>
          <w:sz w:val="16"/>
          <w:szCs w:val="16"/>
        </w:rPr>
      </w:pPr>
      <w:r>
        <w:rPr>
          <w:rStyle w:val="Appelnotedebasdep"/>
        </w:rPr>
        <w:footnoteRef/>
      </w:r>
      <w:r>
        <w:t xml:space="preserve"> </w:t>
      </w:r>
      <w:r w:rsidRPr="00DB3F53">
        <w:rPr>
          <w:i/>
          <w:color w:val="AEAAAA" w:themeColor="background2" w:themeShade="BF"/>
          <w:sz w:val="16"/>
          <w:szCs w:val="16"/>
        </w:rPr>
        <w:t>Fa</w:t>
      </w:r>
      <w:r>
        <w:rPr>
          <w:i/>
          <w:color w:val="AEAAAA" w:themeColor="background2" w:themeShade="BF"/>
          <w:sz w:val="16"/>
          <w:szCs w:val="16"/>
        </w:rPr>
        <w:t>lls die Anmeldung via ein online-Tool erfolgt, kann das «Anmeldeformular» auch aus Printscreens bestehen</w:t>
      </w:r>
    </w:p>
  </w:footnote>
  <w:footnote w:id="17">
    <w:p w14:paraId="450670B3" w14:textId="0228F109" w:rsidR="00335EBC" w:rsidRPr="002E4F3F" w:rsidRDefault="00335EBC" w:rsidP="006303A1">
      <w:pPr>
        <w:pStyle w:val="Notedebasdepage"/>
        <w:ind w:left="142" w:hanging="142"/>
        <w:rPr>
          <w:i/>
          <w:color w:val="808080" w:themeColor="background1" w:themeShade="80"/>
          <w:sz w:val="16"/>
          <w:szCs w:val="16"/>
        </w:rPr>
      </w:pPr>
      <w:r>
        <w:rPr>
          <w:rStyle w:val="Appelnotedebasdep"/>
        </w:rPr>
        <w:footnoteRef/>
      </w:r>
      <w:r w:rsidRPr="002E4F3F">
        <w:rPr>
          <w:i/>
          <w:color w:val="808080" w:themeColor="background1" w:themeShade="80"/>
          <w:sz w:val="16"/>
          <w:szCs w:val="16"/>
        </w:rPr>
        <w:t xml:space="preserve">Wenn </w:t>
      </w:r>
      <w:r>
        <w:rPr>
          <w:i/>
          <w:color w:val="808080" w:themeColor="background1" w:themeShade="80"/>
          <w:sz w:val="16"/>
          <w:szCs w:val="16"/>
        </w:rPr>
        <w:t>der Umsetzungsbeginn zum Zeitpunkt der Gesuchseinreichung noch nicht stattgefunden hat, sind die Belege in der ersten Verifizierung zu überprüfen. In diesem Fall Antwort mit n.a. ankreuzen und eine Bemerkung zum geplanten Zeitpunkt anfügen. Zudem ein FAR formulieren, dass der Umsetzungsbeginn (inkl. Beleg dazu) in der Erstverifizierung zu prüfen ist.</w:t>
      </w:r>
    </w:p>
  </w:footnote>
  <w:footnote w:id="18">
    <w:p w14:paraId="5537EC3A" w14:textId="2555E365" w:rsidR="00335EBC" w:rsidRPr="006303A1" w:rsidRDefault="00335EBC" w:rsidP="006303A1">
      <w:pPr>
        <w:pStyle w:val="Notedebasdepage"/>
        <w:ind w:left="284" w:hanging="284"/>
        <w:rPr>
          <w:i/>
          <w:color w:val="808080" w:themeColor="background1" w:themeShade="80"/>
          <w:sz w:val="16"/>
          <w:szCs w:val="16"/>
        </w:rPr>
      </w:pPr>
      <w:r>
        <w:rPr>
          <w:rStyle w:val="Appelnotedebasdep"/>
        </w:rPr>
        <w:footnoteRef/>
      </w:r>
      <w:r w:rsidRPr="006303A1">
        <w:rPr>
          <w:i/>
          <w:color w:val="808080" w:themeColor="background1" w:themeShade="80"/>
          <w:sz w:val="16"/>
          <w:szCs w:val="16"/>
        </w:rPr>
        <w:t xml:space="preserve">Vgl. auch Angaben in Kapitel 5, VoMi-VVS </w:t>
      </w:r>
    </w:p>
  </w:footnote>
  <w:footnote w:id="19">
    <w:p w14:paraId="1B7043B1" w14:textId="2B1EF6F7" w:rsidR="00335EBC" w:rsidRDefault="00335EBC" w:rsidP="00991BFD">
      <w:pPr>
        <w:pStyle w:val="Notedebasdepage"/>
      </w:pPr>
      <w:r>
        <w:rPr>
          <w:rStyle w:val="Appelnotedebasdep"/>
        </w:rPr>
        <w:footnoteRef/>
      </w:r>
      <w:r>
        <w:t xml:space="preserve"> </w:t>
      </w:r>
      <w:r w:rsidRPr="002D71A2">
        <w:rPr>
          <w:sz w:val="16"/>
          <w:szCs w:val="16"/>
        </w:rPr>
        <w:t xml:space="preserve">Vgl. Tabelle </w:t>
      </w:r>
      <w:r>
        <w:rPr>
          <w:sz w:val="16"/>
          <w:szCs w:val="16"/>
        </w:rPr>
        <w:t>6 VoMi-KOP</w:t>
      </w:r>
      <w:r w:rsidRPr="002D71A2">
        <w:rPr>
          <w:sz w:val="16"/>
          <w:szCs w:val="16"/>
        </w:rPr>
        <w:t xml:space="preserve"> </w:t>
      </w:r>
    </w:p>
  </w:footnote>
  <w:footnote w:id="20">
    <w:p w14:paraId="7F728B3B" w14:textId="77777777" w:rsidR="00335EBC" w:rsidRPr="00D60F0D" w:rsidRDefault="00335EBC" w:rsidP="00D60F0D">
      <w:pPr>
        <w:pStyle w:val="Notedebasdepage"/>
      </w:pPr>
      <w:r>
        <w:rPr>
          <w:rStyle w:val="Appelnotedebasdep"/>
        </w:rPr>
        <w:footnoteRef/>
      </w:r>
      <w:r w:rsidRPr="00D60F0D">
        <w:t xml:space="preserve"> </w:t>
      </w:r>
      <w:r w:rsidRPr="00D60F0D">
        <w:rPr>
          <w:sz w:val="16"/>
          <w:szCs w:val="16"/>
        </w:rPr>
        <w:t xml:space="preserve">Vgl. </w:t>
      </w:r>
      <w:hyperlink r:id="rId6" w:history="1">
        <w:r w:rsidRPr="00D60F0D">
          <w:rPr>
            <w:rStyle w:val="Lienhypertexte"/>
            <w:sz w:val="16"/>
            <w:szCs w:val="16"/>
          </w:rPr>
          <w:t>https://www.bfe.admin.ch/bfe/de/home/foerderung/erneuerbare-energien/einspeiseverguetung.html</w:t>
        </w:r>
      </w:hyperlink>
    </w:p>
  </w:footnote>
  <w:footnote w:id="21">
    <w:p w14:paraId="68181B68" w14:textId="1201435A" w:rsidR="00335EBC" w:rsidRDefault="00335EBC">
      <w:pPr>
        <w:pStyle w:val="Notedebasdepage"/>
      </w:pPr>
      <w:r>
        <w:rPr>
          <w:rStyle w:val="Appelnotedebasdep"/>
        </w:rPr>
        <w:footnoteRef/>
      </w:r>
      <w:r>
        <w:t xml:space="preserve"> </w:t>
      </w:r>
      <w:r w:rsidRPr="00F614A7">
        <w:rPr>
          <w:sz w:val="16"/>
          <w:szCs w:val="16"/>
        </w:rPr>
        <w:t>Dies</w:t>
      </w:r>
      <w:r>
        <w:rPr>
          <w:sz w:val="16"/>
          <w:szCs w:val="16"/>
        </w:rPr>
        <w:t xml:space="preserve"> ist insbesondere dann der </w:t>
      </w:r>
      <w:r w:rsidRPr="00F614A7">
        <w:rPr>
          <w:sz w:val="16"/>
          <w:szCs w:val="16"/>
        </w:rPr>
        <w:t>Fall</w:t>
      </w:r>
      <w:r>
        <w:rPr>
          <w:sz w:val="16"/>
          <w:szCs w:val="16"/>
        </w:rPr>
        <w:t xml:space="preserve">, wenn einzelne Vorhaben «gross» und individuell unterschiedlich sind, wie Biogasanlagen oder ganze Wärmeverbünde als Vorhaben. Im Gegensatz zu diesen «grossen» Vorhaben ist ein repräsentatives Beispielvorhaben für den Zusätzlichkeitsnachweis bei Heizventilen u.ä. einfach festzulegen.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D4E0" w14:textId="77777777" w:rsidR="00640100" w:rsidRDefault="006401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D716" w14:textId="7A248A26" w:rsidR="00335EBC" w:rsidRDefault="00335EBC" w:rsidP="00515732">
    <w:pPr>
      <w:ind w:right="-364"/>
      <w:rPr>
        <w:rFonts w:cs="Arial"/>
        <w:sz w:val="18"/>
        <w:szCs w:val="18"/>
      </w:rPr>
    </w:pPr>
    <w:r>
      <w:rPr>
        <w:rFonts w:cs="Arial"/>
        <w:sz w:val="18"/>
        <w:szCs w:val="18"/>
      </w:rPr>
      <w:t>Validierungsbericht</w:t>
    </w:r>
    <w:r w:rsidRPr="0046354C">
      <w:rPr>
        <w:rFonts w:cs="Arial"/>
        <w:sz w:val="18"/>
        <w:szCs w:val="18"/>
      </w:rPr>
      <w:t xml:space="preserve"> </w:t>
    </w:r>
  </w:p>
  <w:p w14:paraId="576F9C55" w14:textId="77777777" w:rsidR="00335EBC" w:rsidRDefault="00335EBC" w:rsidP="00515732">
    <w:pPr>
      <w:ind w:right="-364"/>
      <w:rPr>
        <w:rFonts w:cs="Arial"/>
        <w:sz w:val="18"/>
        <w:szCs w:val="18"/>
      </w:rPr>
    </w:pPr>
  </w:p>
  <w:p w14:paraId="4490BFC9" w14:textId="77777777" w:rsidR="00335EBC" w:rsidRPr="0046354C" w:rsidRDefault="00335EBC" w:rsidP="0046354C">
    <w:pPr>
      <w:ind w:right="-364"/>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B141" w14:textId="41CA447D" w:rsidR="00335EBC" w:rsidRPr="00745A26" w:rsidRDefault="00335EBC" w:rsidP="00515732">
    <w:pPr>
      <w:ind w:right="-364"/>
      <w:rPr>
        <w:rFonts w:cs="Arial"/>
        <w:sz w:val="16"/>
        <w:szCs w:val="16"/>
      </w:rPr>
    </w:pPr>
    <w:r>
      <w:rPr>
        <w:rFonts w:cs="Arial"/>
      </w:rPr>
      <w:t xml:space="preserve">Validierungsbericht </w:t>
    </w:r>
    <w:r>
      <w:rPr>
        <w:rFonts w:cs="Arial"/>
      </w:rPr>
      <w:br/>
    </w:r>
    <w:r w:rsidRPr="00745A26">
      <w:rPr>
        <w:rFonts w:cs="Arial"/>
        <w:sz w:val="16"/>
        <w:szCs w:val="16"/>
      </w:rPr>
      <w:t xml:space="preserve">Vorlage Version </w:t>
    </w:r>
    <w:r>
      <w:rPr>
        <w:rFonts w:cs="Arial"/>
        <w:sz w:val="16"/>
        <w:szCs w:val="16"/>
      </w:rPr>
      <w:t>3</w:t>
    </w:r>
    <w:r w:rsidR="00640100">
      <w:rPr>
        <w:rFonts w:cs="Arial"/>
        <w:sz w:val="16"/>
        <w:szCs w:val="16"/>
      </w:rPr>
      <w:t>.0</w:t>
    </w:r>
    <w:bookmarkStart w:id="22" w:name="_GoBack"/>
    <w:bookmarkEnd w:id="22"/>
    <w:r w:rsidRPr="00745A26">
      <w:rPr>
        <w:rFonts w:cs="Arial"/>
        <w:sz w:val="16"/>
        <w:szCs w:val="16"/>
      </w:rPr>
      <w:t xml:space="preserve"> </w:t>
    </w:r>
    <w:r w:rsidRPr="00D92F75">
      <w:rPr>
        <w:rFonts w:cs="Arial"/>
        <w:sz w:val="16"/>
        <w:szCs w:val="16"/>
      </w:rPr>
      <w:t xml:space="preserve">/ </w:t>
    </w:r>
    <w:r>
      <w:rPr>
        <w:rFonts w:cs="Arial"/>
        <w:sz w:val="16"/>
        <w:szCs w:val="16"/>
      </w:rPr>
      <w:t xml:space="preserve">Juni </w:t>
    </w:r>
    <w:r w:rsidRPr="00745A26">
      <w:rPr>
        <w:rFonts w:cs="Arial"/>
        <w:sz w:val="16"/>
        <w:szCs w:val="16"/>
      </w:rPr>
      <w:t>202</w:t>
    </w:r>
    <w:r>
      <w:rPr>
        <w:rFonts w:cs="Arial"/>
        <w:sz w:val="16"/>
        <w:szCs w:val="16"/>
      </w:rPr>
      <w:t>2</w:t>
    </w:r>
  </w:p>
  <w:p w14:paraId="68A185F6" w14:textId="77777777" w:rsidR="00335EBC" w:rsidRDefault="00335EBC" w:rsidP="00515732">
    <w:pPr>
      <w:ind w:right="-364"/>
      <w:rPr>
        <w:rFonts w:cs="Arial"/>
      </w:rPr>
    </w:pPr>
  </w:p>
  <w:p w14:paraId="179D0CB4" w14:textId="77777777" w:rsidR="00335EBC" w:rsidRDefault="00335EBC" w:rsidP="00515732">
    <w:pPr>
      <w:ind w:right="-364"/>
      <w:rPr>
        <w:rFonts w:cs="Arial"/>
        <w:sz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AA1"/>
    <w:multiLevelType w:val="hybridMultilevel"/>
    <w:tmpl w:val="56C64E92"/>
    <w:lvl w:ilvl="0" w:tplc="B68EDB86">
      <w:start w:val="1"/>
      <w:numFmt w:val="bullet"/>
      <w:pStyle w:val="05BAFUGrundschriftAufzhlungletzte"/>
      <w:lvlText w:val="·"/>
      <w:lvlJc w:val="left"/>
      <w:pPr>
        <w:ind w:left="360" w:hanging="360"/>
      </w:pPr>
      <w:rPr>
        <w:rFonts w:ascii="Arial" w:hAnsi="Aria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9604F3"/>
    <w:multiLevelType w:val="hybridMultilevel"/>
    <w:tmpl w:val="FAB0D64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BD4DE2"/>
    <w:multiLevelType w:val="hybridMultilevel"/>
    <w:tmpl w:val="FBB850EA"/>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745DB"/>
    <w:multiLevelType w:val="hybridMultilevel"/>
    <w:tmpl w:val="4EE663A4"/>
    <w:lvl w:ilvl="0" w:tplc="B7BAF672">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47501F"/>
    <w:multiLevelType w:val="hybridMultilevel"/>
    <w:tmpl w:val="B9F0D5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4E6679C"/>
    <w:multiLevelType w:val="hybridMultilevel"/>
    <w:tmpl w:val="1122B1BA"/>
    <w:lvl w:ilvl="0" w:tplc="B7BAF672">
      <w:start w:val="1"/>
      <w:numFmt w:val="bullet"/>
      <w:lvlText w:val=""/>
      <w:lvlJc w:val="left"/>
      <w:pPr>
        <w:ind w:left="720" w:hanging="360"/>
      </w:pPr>
      <w:rPr>
        <w:rFonts w:ascii="Symbol" w:hAnsi="Symbol" w:hint="default"/>
      </w:rPr>
    </w:lvl>
    <w:lvl w:ilvl="1" w:tplc="B7BAF672">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CB3457"/>
    <w:multiLevelType w:val="hybridMultilevel"/>
    <w:tmpl w:val="56069570"/>
    <w:lvl w:ilvl="0" w:tplc="B7BAF672">
      <w:start w:val="1"/>
      <w:numFmt w:val="bullet"/>
      <w:lvlText w:val=""/>
      <w:lvlJc w:val="left"/>
      <w:pPr>
        <w:ind w:left="720" w:hanging="360"/>
      </w:pPr>
      <w:rPr>
        <w:rFonts w:ascii="Symbol" w:hAnsi="Symbol" w:hint="default"/>
      </w:rPr>
    </w:lvl>
    <w:lvl w:ilvl="1" w:tplc="B7BAF672">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305173"/>
    <w:multiLevelType w:val="hybridMultilevel"/>
    <w:tmpl w:val="965EF8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E9E5C12"/>
    <w:multiLevelType w:val="hybridMultilevel"/>
    <w:tmpl w:val="EE26C35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FFD6F71"/>
    <w:multiLevelType w:val="hybridMultilevel"/>
    <w:tmpl w:val="0038C2F4"/>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1CD759F"/>
    <w:multiLevelType w:val="hybridMultilevel"/>
    <w:tmpl w:val="317856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5137343"/>
    <w:multiLevelType w:val="hybridMultilevel"/>
    <w:tmpl w:val="1A3A87C2"/>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6D1693C"/>
    <w:multiLevelType w:val="hybridMultilevel"/>
    <w:tmpl w:val="EF58CB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AD60E2"/>
    <w:multiLevelType w:val="hybridMultilevel"/>
    <w:tmpl w:val="2994703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525475"/>
    <w:multiLevelType w:val="hybridMultilevel"/>
    <w:tmpl w:val="4F283D4E"/>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3F6837"/>
    <w:multiLevelType w:val="hybridMultilevel"/>
    <w:tmpl w:val="0E24D1F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5864C0"/>
    <w:multiLevelType w:val="hybridMultilevel"/>
    <w:tmpl w:val="7384032C"/>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4BF4889"/>
    <w:multiLevelType w:val="hybridMultilevel"/>
    <w:tmpl w:val="028057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441BD0"/>
    <w:multiLevelType w:val="hybridMultilevel"/>
    <w:tmpl w:val="7F86DDE6"/>
    <w:lvl w:ilvl="0" w:tplc="B7BAF672">
      <w:start w:val="1"/>
      <w:numFmt w:val="bullet"/>
      <w:lvlText w:val=""/>
      <w:lvlJc w:val="left"/>
      <w:pPr>
        <w:ind w:left="720" w:hanging="360"/>
      </w:pPr>
      <w:rPr>
        <w:rFonts w:ascii="Symbol" w:hAnsi="Symbol" w:hint="default"/>
      </w:rPr>
    </w:lvl>
    <w:lvl w:ilvl="1" w:tplc="B7BAF672">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6830114"/>
    <w:multiLevelType w:val="hybridMultilevel"/>
    <w:tmpl w:val="F962D3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B060850"/>
    <w:multiLevelType w:val="hybridMultilevel"/>
    <w:tmpl w:val="D9ECC1A8"/>
    <w:lvl w:ilvl="0" w:tplc="CEA051A6">
      <w:start w:val="3"/>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B0D31DC"/>
    <w:multiLevelType w:val="hybridMultilevel"/>
    <w:tmpl w:val="C668323A"/>
    <w:lvl w:ilvl="0" w:tplc="5F56E272">
      <w:start w:val="1"/>
      <w:numFmt w:val="decimal"/>
      <w:lvlText w:val="A%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3BEF0160"/>
    <w:multiLevelType w:val="hybridMultilevel"/>
    <w:tmpl w:val="EEC8250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D9C3EBC"/>
    <w:multiLevelType w:val="hybridMultilevel"/>
    <w:tmpl w:val="3752C9CA"/>
    <w:lvl w:ilvl="0" w:tplc="999A5166">
      <w:start w:val="5"/>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14F2978"/>
    <w:multiLevelType w:val="hybridMultilevel"/>
    <w:tmpl w:val="2BEEAF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1D014C2"/>
    <w:multiLevelType w:val="hybridMultilevel"/>
    <w:tmpl w:val="23362186"/>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B0B2656"/>
    <w:multiLevelType w:val="hybridMultilevel"/>
    <w:tmpl w:val="BB24D73A"/>
    <w:lvl w:ilvl="0" w:tplc="88A45E1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7" w15:restartNumberingAfterBreak="0">
    <w:nsid w:val="4C8002CA"/>
    <w:multiLevelType w:val="hybridMultilevel"/>
    <w:tmpl w:val="056A10D0"/>
    <w:lvl w:ilvl="0" w:tplc="BAD63EF0">
      <w:start w:val="3"/>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DCC4432"/>
    <w:multiLevelType w:val="hybridMultilevel"/>
    <w:tmpl w:val="FDCE6388"/>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1A732BA"/>
    <w:multiLevelType w:val="hybridMultilevel"/>
    <w:tmpl w:val="F642DD4A"/>
    <w:lvl w:ilvl="0" w:tplc="27B4A636">
      <w:start w:val="3"/>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4F862BC"/>
    <w:multiLevelType w:val="hybridMultilevel"/>
    <w:tmpl w:val="4386F18A"/>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05851B7"/>
    <w:multiLevelType w:val="hybridMultilevel"/>
    <w:tmpl w:val="48844348"/>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0F90CC3"/>
    <w:multiLevelType w:val="hybridMultilevel"/>
    <w:tmpl w:val="5A12E254"/>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28836A5"/>
    <w:multiLevelType w:val="hybridMultilevel"/>
    <w:tmpl w:val="C4CC4ED8"/>
    <w:lvl w:ilvl="0" w:tplc="B7BAF672">
      <w:start w:val="1"/>
      <w:numFmt w:val="bullet"/>
      <w:lvlText w:val=""/>
      <w:lvlJc w:val="left"/>
      <w:pPr>
        <w:ind w:left="720" w:hanging="360"/>
      </w:pPr>
      <w:rPr>
        <w:rFonts w:ascii="Symbol" w:hAnsi="Symbol" w:hint="default"/>
      </w:rPr>
    </w:lvl>
    <w:lvl w:ilvl="1" w:tplc="B7BAF672">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2CE43B9"/>
    <w:multiLevelType w:val="hybridMultilevel"/>
    <w:tmpl w:val="EF58CB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3737B83"/>
    <w:multiLevelType w:val="hybridMultilevel"/>
    <w:tmpl w:val="568EE0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5ED743D"/>
    <w:multiLevelType w:val="hybridMultilevel"/>
    <w:tmpl w:val="DD50F9D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733661E"/>
    <w:multiLevelType w:val="multilevel"/>
    <w:tmpl w:val="861EBFB0"/>
    <w:lvl w:ilvl="0">
      <w:start w:val="1"/>
      <w:numFmt w:val="decimal"/>
      <w:pStyle w:val="Titre1"/>
      <w:lvlText w:val="%1"/>
      <w:lvlJc w:val="left"/>
      <w:pPr>
        <w:tabs>
          <w:tab w:val="num" w:pos="709"/>
        </w:tabs>
        <w:ind w:left="709" w:hanging="709"/>
      </w:pPr>
      <w:rPr>
        <w:rFonts w:hint="default"/>
      </w:rPr>
    </w:lvl>
    <w:lvl w:ilvl="1">
      <w:start w:val="1"/>
      <w:numFmt w:val="decimal"/>
      <w:pStyle w:val="Titre2"/>
      <w:lvlText w:val="%1.%2"/>
      <w:lvlJc w:val="left"/>
      <w:pPr>
        <w:tabs>
          <w:tab w:val="num" w:pos="1702"/>
        </w:tabs>
        <w:ind w:left="1702" w:hanging="709"/>
      </w:pPr>
      <w:rPr>
        <w:rFonts w:hint="default"/>
      </w:rPr>
    </w:lvl>
    <w:lvl w:ilvl="2">
      <w:start w:val="1"/>
      <w:numFmt w:val="decimal"/>
      <w:pStyle w:val="Titre3"/>
      <w:lvlText w:val="%1.%2.%3"/>
      <w:lvlJc w:val="left"/>
      <w:pPr>
        <w:tabs>
          <w:tab w:val="num" w:pos="709"/>
        </w:tabs>
        <w:ind w:left="709" w:hanging="709"/>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8" w15:restartNumberingAfterBreak="0">
    <w:nsid w:val="68C46515"/>
    <w:multiLevelType w:val="hybridMultilevel"/>
    <w:tmpl w:val="EF58CB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E284290"/>
    <w:multiLevelType w:val="hybridMultilevel"/>
    <w:tmpl w:val="F9887A8A"/>
    <w:lvl w:ilvl="0" w:tplc="EDF69014">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257361F"/>
    <w:multiLevelType w:val="hybridMultilevel"/>
    <w:tmpl w:val="0276AE8E"/>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BB51266"/>
    <w:multiLevelType w:val="hybridMultilevel"/>
    <w:tmpl w:val="57001362"/>
    <w:lvl w:ilvl="0" w:tplc="B34E2628">
      <w:start w:val="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C906842"/>
    <w:multiLevelType w:val="hybridMultilevel"/>
    <w:tmpl w:val="47B4540E"/>
    <w:lvl w:ilvl="0" w:tplc="020CBD5E">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D7D6D84"/>
    <w:multiLevelType w:val="hybridMultilevel"/>
    <w:tmpl w:val="6562B6C2"/>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7"/>
  </w:num>
  <w:num w:numId="2">
    <w:abstractNumId w:val="37"/>
  </w:num>
  <w:num w:numId="3">
    <w:abstractNumId w:val="37"/>
  </w:num>
  <w:num w:numId="4">
    <w:abstractNumId w:val="37"/>
  </w:num>
  <w:num w:numId="5">
    <w:abstractNumId w:val="37"/>
  </w:num>
  <w:num w:numId="6">
    <w:abstractNumId w:val="37"/>
  </w:num>
  <w:num w:numId="7">
    <w:abstractNumId w:val="37"/>
  </w:num>
  <w:num w:numId="8">
    <w:abstractNumId w:val="37"/>
  </w:num>
  <w:num w:numId="9">
    <w:abstractNumId w:val="37"/>
  </w:num>
  <w:num w:numId="10">
    <w:abstractNumId w:val="36"/>
  </w:num>
  <w:num w:numId="11">
    <w:abstractNumId w:val="10"/>
  </w:num>
  <w:num w:numId="12">
    <w:abstractNumId w:val="13"/>
  </w:num>
  <w:num w:numId="13">
    <w:abstractNumId w:val="1"/>
  </w:num>
  <w:num w:numId="14">
    <w:abstractNumId w:val="3"/>
  </w:num>
  <w:num w:numId="15">
    <w:abstractNumId w:val="24"/>
  </w:num>
  <w:num w:numId="16">
    <w:abstractNumId w:val="21"/>
  </w:num>
  <w:num w:numId="17">
    <w:abstractNumId w:val="15"/>
  </w:num>
  <w:num w:numId="18">
    <w:abstractNumId w:val="17"/>
  </w:num>
  <w:num w:numId="19">
    <w:abstractNumId w:val="9"/>
  </w:num>
  <w:num w:numId="20">
    <w:abstractNumId w:val="22"/>
  </w:num>
  <w:num w:numId="21">
    <w:abstractNumId w:val="31"/>
  </w:num>
  <w:num w:numId="22">
    <w:abstractNumId w:val="19"/>
  </w:num>
  <w:num w:numId="23">
    <w:abstractNumId w:val="11"/>
  </w:num>
  <w:num w:numId="24">
    <w:abstractNumId w:val="2"/>
  </w:num>
  <w:num w:numId="25">
    <w:abstractNumId w:val="43"/>
  </w:num>
  <w:num w:numId="26">
    <w:abstractNumId w:val="40"/>
  </w:num>
  <w:num w:numId="27">
    <w:abstractNumId w:val="16"/>
  </w:num>
  <w:num w:numId="28">
    <w:abstractNumId w:val="33"/>
  </w:num>
  <w:num w:numId="29">
    <w:abstractNumId w:val="25"/>
  </w:num>
  <w:num w:numId="30">
    <w:abstractNumId w:val="18"/>
  </w:num>
  <w:num w:numId="31">
    <w:abstractNumId w:val="28"/>
  </w:num>
  <w:num w:numId="32">
    <w:abstractNumId w:val="6"/>
  </w:num>
  <w:num w:numId="33">
    <w:abstractNumId w:val="32"/>
  </w:num>
  <w:num w:numId="34">
    <w:abstractNumId w:val="14"/>
  </w:num>
  <w:num w:numId="35">
    <w:abstractNumId w:val="5"/>
  </w:num>
  <w:num w:numId="36">
    <w:abstractNumId w:val="7"/>
  </w:num>
  <w:num w:numId="37">
    <w:abstractNumId w:val="23"/>
  </w:num>
  <w:num w:numId="38">
    <w:abstractNumId w:val="30"/>
  </w:num>
  <w:num w:numId="39">
    <w:abstractNumId w:val="8"/>
  </w:num>
  <w:num w:numId="40">
    <w:abstractNumId w:val="26"/>
  </w:num>
  <w:num w:numId="41">
    <w:abstractNumId w:val="41"/>
  </w:num>
  <w:num w:numId="42">
    <w:abstractNumId w:val="35"/>
  </w:num>
  <w:num w:numId="43">
    <w:abstractNumId w:val="20"/>
  </w:num>
  <w:num w:numId="44">
    <w:abstractNumId w:val="42"/>
  </w:num>
  <w:num w:numId="45">
    <w:abstractNumId w:val="29"/>
  </w:num>
  <w:num w:numId="46">
    <w:abstractNumId w:val="12"/>
  </w:num>
  <w:num w:numId="47">
    <w:abstractNumId w:val="4"/>
  </w:num>
  <w:num w:numId="48">
    <w:abstractNumId w:val="27"/>
  </w:num>
  <w:num w:numId="49">
    <w:abstractNumId w:val="38"/>
  </w:num>
  <w:num w:numId="50">
    <w:abstractNumId w:val="34"/>
  </w:num>
  <w:num w:numId="51">
    <w:abstractNumId w:val="39"/>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06"/>
    <w:rsid w:val="0000470E"/>
    <w:rsid w:val="00007E76"/>
    <w:rsid w:val="00013A9E"/>
    <w:rsid w:val="000226EB"/>
    <w:rsid w:val="00027A25"/>
    <w:rsid w:val="00033F4C"/>
    <w:rsid w:val="00034082"/>
    <w:rsid w:val="00042B4D"/>
    <w:rsid w:val="00045699"/>
    <w:rsid w:val="0006390F"/>
    <w:rsid w:val="000669D2"/>
    <w:rsid w:val="00067D70"/>
    <w:rsid w:val="000720ED"/>
    <w:rsid w:val="00072763"/>
    <w:rsid w:val="00073CB6"/>
    <w:rsid w:val="0007463D"/>
    <w:rsid w:val="000757EF"/>
    <w:rsid w:val="00083256"/>
    <w:rsid w:val="0008438F"/>
    <w:rsid w:val="00085D17"/>
    <w:rsid w:val="00086869"/>
    <w:rsid w:val="00090A29"/>
    <w:rsid w:val="00090EA2"/>
    <w:rsid w:val="00091EE8"/>
    <w:rsid w:val="00094E34"/>
    <w:rsid w:val="00095032"/>
    <w:rsid w:val="000956D9"/>
    <w:rsid w:val="000A0650"/>
    <w:rsid w:val="000A0ED0"/>
    <w:rsid w:val="000A3585"/>
    <w:rsid w:val="000A5C55"/>
    <w:rsid w:val="000B0D4E"/>
    <w:rsid w:val="000B25C4"/>
    <w:rsid w:val="000B393B"/>
    <w:rsid w:val="000B6C07"/>
    <w:rsid w:val="000B7499"/>
    <w:rsid w:val="000C25E6"/>
    <w:rsid w:val="000D54BB"/>
    <w:rsid w:val="000D79EF"/>
    <w:rsid w:val="000D7CD3"/>
    <w:rsid w:val="000E0865"/>
    <w:rsid w:val="000E2B44"/>
    <w:rsid w:val="000E4C55"/>
    <w:rsid w:val="000E6743"/>
    <w:rsid w:val="001000A0"/>
    <w:rsid w:val="0010087B"/>
    <w:rsid w:val="00101A40"/>
    <w:rsid w:val="00102440"/>
    <w:rsid w:val="00107485"/>
    <w:rsid w:val="00110F2D"/>
    <w:rsid w:val="001209DE"/>
    <w:rsid w:val="00121AA8"/>
    <w:rsid w:val="00125B57"/>
    <w:rsid w:val="00131382"/>
    <w:rsid w:val="001314F9"/>
    <w:rsid w:val="00136A70"/>
    <w:rsid w:val="00142BFD"/>
    <w:rsid w:val="0014554E"/>
    <w:rsid w:val="001505B3"/>
    <w:rsid w:val="001505BB"/>
    <w:rsid w:val="00157305"/>
    <w:rsid w:val="00160E33"/>
    <w:rsid w:val="00163C9A"/>
    <w:rsid w:val="0016584C"/>
    <w:rsid w:val="00166F70"/>
    <w:rsid w:val="00171532"/>
    <w:rsid w:val="00172790"/>
    <w:rsid w:val="00181C7F"/>
    <w:rsid w:val="00185279"/>
    <w:rsid w:val="00191108"/>
    <w:rsid w:val="001925C2"/>
    <w:rsid w:val="001925CD"/>
    <w:rsid w:val="001A0281"/>
    <w:rsid w:val="001A4312"/>
    <w:rsid w:val="001A64AF"/>
    <w:rsid w:val="001B515A"/>
    <w:rsid w:val="001B74EF"/>
    <w:rsid w:val="001C177D"/>
    <w:rsid w:val="001D009B"/>
    <w:rsid w:val="001D05F8"/>
    <w:rsid w:val="001D1162"/>
    <w:rsid w:val="001D1A4E"/>
    <w:rsid w:val="001D2837"/>
    <w:rsid w:val="001E6E1B"/>
    <w:rsid w:val="001F048E"/>
    <w:rsid w:val="001F3DA3"/>
    <w:rsid w:val="001F4B05"/>
    <w:rsid w:val="001F5283"/>
    <w:rsid w:val="001F660A"/>
    <w:rsid w:val="0021491B"/>
    <w:rsid w:val="00224084"/>
    <w:rsid w:val="00224E5E"/>
    <w:rsid w:val="00235356"/>
    <w:rsid w:val="00235B9D"/>
    <w:rsid w:val="00243B80"/>
    <w:rsid w:val="0024588F"/>
    <w:rsid w:val="00246172"/>
    <w:rsid w:val="002524C7"/>
    <w:rsid w:val="00252D21"/>
    <w:rsid w:val="00257210"/>
    <w:rsid w:val="002703C0"/>
    <w:rsid w:val="00274802"/>
    <w:rsid w:val="00276E12"/>
    <w:rsid w:val="00281154"/>
    <w:rsid w:val="00286221"/>
    <w:rsid w:val="00287B41"/>
    <w:rsid w:val="002958D7"/>
    <w:rsid w:val="002A173F"/>
    <w:rsid w:val="002B038F"/>
    <w:rsid w:val="002B2D9F"/>
    <w:rsid w:val="002B2FE2"/>
    <w:rsid w:val="002B6FAA"/>
    <w:rsid w:val="002B74D8"/>
    <w:rsid w:val="002C394A"/>
    <w:rsid w:val="002C4816"/>
    <w:rsid w:val="002D066E"/>
    <w:rsid w:val="002D4436"/>
    <w:rsid w:val="002D6903"/>
    <w:rsid w:val="002D6D1E"/>
    <w:rsid w:val="002E4F3F"/>
    <w:rsid w:val="00300C2F"/>
    <w:rsid w:val="00306C3E"/>
    <w:rsid w:val="003130CE"/>
    <w:rsid w:val="003133DB"/>
    <w:rsid w:val="0031511B"/>
    <w:rsid w:val="00317973"/>
    <w:rsid w:val="00320879"/>
    <w:rsid w:val="003279B0"/>
    <w:rsid w:val="00332DA4"/>
    <w:rsid w:val="00335EBC"/>
    <w:rsid w:val="00341AB1"/>
    <w:rsid w:val="00342A7C"/>
    <w:rsid w:val="00350EE4"/>
    <w:rsid w:val="00363C0D"/>
    <w:rsid w:val="0038038B"/>
    <w:rsid w:val="00383A70"/>
    <w:rsid w:val="00386265"/>
    <w:rsid w:val="00387967"/>
    <w:rsid w:val="0039104B"/>
    <w:rsid w:val="003945BA"/>
    <w:rsid w:val="003A0C61"/>
    <w:rsid w:val="003A0CED"/>
    <w:rsid w:val="003A3A10"/>
    <w:rsid w:val="003A3F09"/>
    <w:rsid w:val="003A5CE1"/>
    <w:rsid w:val="003A630A"/>
    <w:rsid w:val="003B047E"/>
    <w:rsid w:val="003B0DDC"/>
    <w:rsid w:val="003C19A5"/>
    <w:rsid w:val="003D1895"/>
    <w:rsid w:val="003D394E"/>
    <w:rsid w:val="003D3AF0"/>
    <w:rsid w:val="003D4ED7"/>
    <w:rsid w:val="003D555A"/>
    <w:rsid w:val="003D6ACB"/>
    <w:rsid w:val="003D7B32"/>
    <w:rsid w:val="003E1CEC"/>
    <w:rsid w:val="003E528A"/>
    <w:rsid w:val="003E6E78"/>
    <w:rsid w:val="003E70C8"/>
    <w:rsid w:val="003F2F22"/>
    <w:rsid w:val="003F3797"/>
    <w:rsid w:val="003F4F4F"/>
    <w:rsid w:val="003F76DD"/>
    <w:rsid w:val="004215A4"/>
    <w:rsid w:val="00425D05"/>
    <w:rsid w:val="00426787"/>
    <w:rsid w:val="00431449"/>
    <w:rsid w:val="0043289D"/>
    <w:rsid w:val="0043379C"/>
    <w:rsid w:val="004344CC"/>
    <w:rsid w:val="00434CE3"/>
    <w:rsid w:val="00436867"/>
    <w:rsid w:val="004368FE"/>
    <w:rsid w:val="00442419"/>
    <w:rsid w:val="00444635"/>
    <w:rsid w:val="00455806"/>
    <w:rsid w:val="004571D5"/>
    <w:rsid w:val="00461393"/>
    <w:rsid w:val="0046252D"/>
    <w:rsid w:val="0046354C"/>
    <w:rsid w:val="00463EBF"/>
    <w:rsid w:val="00466AE6"/>
    <w:rsid w:val="0047252E"/>
    <w:rsid w:val="0047325B"/>
    <w:rsid w:val="00474C43"/>
    <w:rsid w:val="00476B25"/>
    <w:rsid w:val="00477A71"/>
    <w:rsid w:val="00480131"/>
    <w:rsid w:val="004873BA"/>
    <w:rsid w:val="00487C36"/>
    <w:rsid w:val="00492C51"/>
    <w:rsid w:val="00495BAF"/>
    <w:rsid w:val="004A062F"/>
    <w:rsid w:val="004A2885"/>
    <w:rsid w:val="004A3579"/>
    <w:rsid w:val="004A70AF"/>
    <w:rsid w:val="004B0B81"/>
    <w:rsid w:val="004B5D17"/>
    <w:rsid w:val="004C2705"/>
    <w:rsid w:val="004C4C81"/>
    <w:rsid w:val="004D0FF8"/>
    <w:rsid w:val="004D53E1"/>
    <w:rsid w:val="004E2C59"/>
    <w:rsid w:val="004E3E21"/>
    <w:rsid w:val="004E4892"/>
    <w:rsid w:val="004E6D8F"/>
    <w:rsid w:val="004F3A42"/>
    <w:rsid w:val="004F427C"/>
    <w:rsid w:val="004F79D7"/>
    <w:rsid w:val="00500EAF"/>
    <w:rsid w:val="005014E2"/>
    <w:rsid w:val="00501C8D"/>
    <w:rsid w:val="00502EE1"/>
    <w:rsid w:val="00510C89"/>
    <w:rsid w:val="00512429"/>
    <w:rsid w:val="0051256C"/>
    <w:rsid w:val="00512A82"/>
    <w:rsid w:val="00514763"/>
    <w:rsid w:val="00514807"/>
    <w:rsid w:val="00515732"/>
    <w:rsid w:val="0051729E"/>
    <w:rsid w:val="0052000E"/>
    <w:rsid w:val="00520DAD"/>
    <w:rsid w:val="00521FEE"/>
    <w:rsid w:val="00527160"/>
    <w:rsid w:val="00527999"/>
    <w:rsid w:val="00527F3B"/>
    <w:rsid w:val="005306BD"/>
    <w:rsid w:val="005365F3"/>
    <w:rsid w:val="00536A39"/>
    <w:rsid w:val="00537CC9"/>
    <w:rsid w:val="005429BC"/>
    <w:rsid w:val="0054302D"/>
    <w:rsid w:val="00550536"/>
    <w:rsid w:val="0055214D"/>
    <w:rsid w:val="005533E2"/>
    <w:rsid w:val="00554A7A"/>
    <w:rsid w:val="00555A0A"/>
    <w:rsid w:val="00556B5A"/>
    <w:rsid w:val="005578CB"/>
    <w:rsid w:val="00567F5F"/>
    <w:rsid w:val="00571813"/>
    <w:rsid w:val="00572C73"/>
    <w:rsid w:val="00573A5C"/>
    <w:rsid w:val="005813EA"/>
    <w:rsid w:val="00584E70"/>
    <w:rsid w:val="00592AFB"/>
    <w:rsid w:val="005934EE"/>
    <w:rsid w:val="005954E8"/>
    <w:rsid w:val="005A0E4B"/>
    <w:rsid w:val="005A22B0"/>
    <w:rsid w:val="005A2F1E"/>
    <w:rsid w:val="005B0729"/>
    <w:rsid w:val="005B604E"/>
    <w:rsid w:val="005B6554"/>
    <w:rsid w:val="005B6E4C"/>
    <w:rsid w:val="005B74E4"/>
    <w:rsid w:val="005B7F8C"/>
    <w:rsid w:val="005C0DFB"/>
    <w:rsid w:val="005C35F5"/>
    <w:rsid w:val="005C7749"/>
    <w:rsid w:val="005D6870"/>
    <w:rsid w:val="005E0A99"/>
    <w:rsid w:val="005E2913"/>
    <w:rsid w:val="005E6B3C"/>
    <w:rsid w:val="005F22BA"/>
    <w:rsid w:val="00600429"/>
    <w:rsid w:val="00601748"/>
    <w:rsid w:val="0060716B"/>
    <w:rsid w:val="00613DE1"/>
    <w:rsid w:val="006178B8"/>
    <w:rsid w:val="0062785B"/>
    <w:rsid w:val="0063035D"/>
    <w:rsid w:val="006303A1"/>
    <w:rsid w:val="00640100"/>
    <w:rsid w:val="00646EDA"/>
    <w:rsid w:val="00647D72"/>
    <w:rsid w:val="006560AC"/>
    <w:rsid w:val="00656C8D"/>
    <w:rsid w:val="00660EE8"/>
    <w:rsid w:val="006633E5"/>
    <w:rsid w:val="00664E5B"/>
    <w:rsid w:val="00680DEB"/>
    <w:rsid w:val="00684F60"/>
    <w:rsid w:val="0069242A"/>
    <w:rsid w:val="00694034"/>
    <w:rsid w:val="006945B7"/>
    <w:rsid w:val="006949FC"/>
    <w:rsid w:val="0069699F"/>
    <w:rsid w:val="00696F15"/>
    <w:rsid w:val="006A6268"/>
    <w:rsid w:val="006B19A9"/>
    <w:rsid w:val="006B1F5F"/>
    <w:rsid w:val="006B2107"/>
    <w:rsid w:val="006C2D86"/>
    <w:rsid w:val="006D1E31"/>
    <w:rsid w:val="006D3161"/>
    <w:rsid w:val="006E3D97"/>
    <w:rsid w:val="006E4B30"/>
    <w:rsid w:val="006E5F90"/>
    <w:rsid w:val="006E71FE"/>
    <w:rsid w:val="006F0D0E"/>
    <w:rsid w:val="006F1EE9"/>
    <w:rsid w:val="006F4BB0"/>
    <w:rsid w:val="00703295"/>
    <w:rsid w:val="00713911"/>
    <w:rsid w:val="00714818"/>
    <w:rsid w:val="00717EE8"/>
    <w:rsid w:val="0072098E"/>
    <w:rsid w:val="00720CF9"/>
    <w:rsid w:val="00730E29"/>
    <w:rsid w:val="00731776"/>
    <w:rsid w:val="00732619"/>
    <w:rsid w:val="007361CA"/>
    <w:rsid w:val="007379C6"/>
    <w:rsid w:val="0074018B"/>
    <w:rsid w:val="00741748"/>
    <w:rsid w:val="0074207C"/>
    <w:rsid w:val="00742C8A"/>
    <w:rsid w:val="0074353C"/>
    <w:rsid w:val="00745A26"/>
    <w:rsid w:val="00745BC8"/>
    <w:rsid w:val="00754986"/>
    <w:rsid w:val="00762100"/>
    <w:rsid w:val="0076262C"/>
    <w:rsid w:val="007635F0"/>
    <w:rsid w:val="00773F2B"/>
    <w:rsid w:val="00774595"/>
    <w:rsid w:val="00775876"/>
    <w:rsid w:val="00781BD3"/>
    <w:rsid w:val="007A1713"/>
    <w:rsid w:val="007A2918"/>
    <w:rsid w:val="007A6FA5"/>
    <w:rsid w:val="007B2E0D"/>
    <w:rsid w:val="007B2FDE"/>
    <w:rsid w:val="007C44B5"/>
    <w:rsid w:val="007D153B"/>
    <w:rsid w:val="007D193C"/>
    <w:rsid w:val="007D2553"/>
    <w:rsid w:val="007E03CB"/>
    <w:rsid w:val="007E1BA3"/>
    <w:rsid w:val="007E55F0"/>
    <w:rsid w:val="007E5C92"/>
    <w:rsid w:val="007F327A"/>
    <w:rsid w:val="007F5D19"/>
    <w:rsid w:val="007F6585"/>
    <w:rsid w:val="00805956"/>
    <w:rsid w:val="00807C24"/>
    <w:rsid w:val="0082080C"/>
    <w:rsid w:val="00821082"/>
    <w:rsid w:val="00823FB0"/>
    <w:rsid w:val="00825EDD"/>
    <w:rsid w:val="00826B02"/>
    <w:rsid w:val="008313CB"/>
    <w:rsid w:val="00834B19"/>
    <w:rsid w:val="00837266"/>
    <w:rsid w:val="008408FD"/>
    <w:rsid w:val="00840CD9"/>
    <w:rsid w:val="00845AE8"/>
    <w:rsid w:val="008550DA"/>
    <w:rsid w:val="00856EA2"/>
    <w:rsid w:val="008638B6"/>
    <w:rsid w:val="00865B50"/>
    <w:rsid w:val="00872252"/>
    <w:rsid w:val="00875B4F"/>
    <w:rsid w:val="00881796"/>
    <w:rsid w:val="00882B54"/>
    <w:rsid w:val="00892D51"/>
    <w:rsid w:val="008941E6"/>
    <w:rsid w:val="0089540F"/>
    <w:rsid w:val="0089542B"/>
    <w:rsid w:val="008A253B"/>
    <w:rsid w:val="008A382F"/>
    <w:rsid w:val="008A3C06"/>
    <w:rsid w:val="008A50EE"/>
    <w:rsid w:val="008B183B"/>
    <w:rsid w:val="008B2F6F"/>
    <w:rsid w:val="008B3D00"/>
    <w:rsid w:val="008C4995"/>
    <w:rsid w:val="008C5206"/>
    <w:rsid w:val="008D0F6A"/>
    <w:rsid w:val="008D2B95"/>
    <w:rsid w:val="008E5BBA"/>
    <w:rsid w:val="008E7623"/>
    <w:rsid w:val="008F1A68"/>
    <w:rsid w:val="008F4553"/>
    <w:rsid w:val="008F4BB0"/>
    <w:rsid w:val="00900E56"/>
    <w:rsid w:val="0090744E"/>
    <w:rsid w:val="00913174"/>
    <w:rsid w:val="0091417D"/>
    <w:rsid w:val="0091500A"/>
    <w:rsid w:val="00921E57"/>
    <w:rsid w:val="00922417"/>
    <w:rsid w:val="00927E7D"/>
    <w:rsid w:val="00933AC2"/>
    <w:rsid w:val="0093665E"/>
    <w:rsid w:val="00940781"/>
    <w:rsid w:val="009433AA"/>
    <w:rsid w:val="0094645E"/>
    <w:rsid w:val="00946B11"/>
    <w:rsid w:val="009604D9"/>
    <w:rsid w:val="00960528"/>
    <w:rsid w:val="0096088A"/>
    <w:rsid w:val="00961AD6"/>
    <w:rsid w:val="0096612C"/>
    <w:rsid w:val="0096637D"/>
    <w:rsid w:val="00972C32"/>
    <w:rsid w:val="0097338E"/>
    <w:rsid w:val="00991BFD"/>
    <w:rsid w:val="00992798"/>
    <w:rsid w:val="00993D0F"/>
    <w:rsid w:val="009942A7"/>
    <w:rsid w:val="009A0479"/>
    <w:rsid w:val="009A685B"/>
    <w:rsid w:val="009B0DF7"/>
    <w:rsid w:val="009B61B9"/>
    <w:rsid w:val="009C2A1D"/>
    <w:rsid w:val="009C3BA2"/>
    <w:rsid w:val="009C5B17"/>
    <w:rsid w:val="009C72E3"/>
    <w:rsid w:val="009D1899"/>
    <w:rsid w:val="009D2C34"/>
    <w:rsid w:val="009D6A53"/>
    <w:rsid w:val="009D798F"/>
    <w:rsid w:val="009E21DB"/>
    <w:rsid w:val="009E2363"/>
    <w:rsid w:val="009F4AA4"/>
    <w:rsid w:val="009F5806"/>
    <w:rsid w:val="009F678F"/>
    <w:rsid w:val="00A0147A"/>
    <w:rsid w:val="00A01699"/>
    <w:rsid w:val="00A070E9"/>
    <w:rsid w:val="00A07BE4"/>
    <w:rsid w:val="00A1466C"/>
    <w:rsid w:val="00A14853"/>
    <w:rsid w:val="00A20360"/>
    <w:rsid w:val="00A2103A"/>
    <w:rsid w:val="00A23258"/>
    <w:rsid w:val="00A2403B"/>
    <w:rsid w:val="00A302B1"/>
    <w:rsid w:val="00A33E09"/>
    <w:rsid w:val="00A35A62"/>
    <w:rsid w:val="00A4140B"/>
    <w:rsid w:val="00A4482C"/>
    <w:rsid w:val="00A52ABF"/>
    <w:rsid w:val="00A52C38"/>
    <w:rsid w:val="00A557B7"/>
    <w:rsid w:val="00A56FE2"/>
    <w:rsid w:val="00A601E2"/>
    <w:rsid w:val="00A71617"/>
    <w:rsid w:val="00A734ED"/>
    <w:rsid w:val="00A76FB7"/>
    <w:rsid w:val="00A81496"/>
    <w:rsid w:val="00A83C94"/>
    <w:rsid w:val="00A938E2"/>
    <w:rsid w:val="00A9442D"/>
    <w:rsid w:val="00A9734D"/>
    <w:rsid w:val="00AA0094"/>
    <w:rsid w:val="00AA3E85"/>
    <w:rsid w:val="00AA531A"/>
    <w:rsid w:val="00AB155C"/>
    <w:rsid w:val="00AB3682"/>
    <w:rsid w:val="00AB37E0"/>
    <w:rsid w:val="00AB5A11"/>
    <w:rsid w:val="00AB6056"/>
    <w:rsid w:val="00AD7A35"/>
    <w:rsid w:val="00AE23FE"/>
    <w:rsid w:val="00AE4050"/>
    <w:rsid w:val="00AE5415"/>
    <w:rsid w:val="00AF563E"/>
    <w:rsid w:val="00AF763E"/>
    <w:rsid w:val="00AF7FB9"/>
    <w:rsid w:val="00B14F56"/>
    <w:rsid w:val="00B15F82"/>
    <w:rsid w:val="00B17625"/>
    <w:rsid w:val="00B22CC4"/>
    <w:rsid w:val="00B23216"/>
    <w:rsid w:val="00B23CA0"/>
    <w:rsid w:val="00B317CF"/>
    <w:rsid w:val="00B335D2"/>
    <w:rsid w:val="00B469C5"/>
    <w:rsid w:val="00B46ED6"/>
    <w:rsid w:val="00B55798"/>
    <w:rsid w:val="00B55AD9"/>
    <w:rsid w:val="00B60A87"/>
    <w:rsid w:val="00B61CD0"/>
    <w:rsid w:val="00B61FCC"/>
    <w:rsid w:val="00B63F1B"/>
    <w:rsid w:val="00B65DE3"/>
    <w:rsid w:val="00B8099C"/>
    <w:rsid w:val="00B85279"/>
    <w:rsid w:val="00B913A5"/>
    <w:rsid w:val="00B934E4"/>
    <w:rsid w:val="00B946E0"/>
    <w:rsid w:val="00BA5130"/>
    <w:rsid w:val="00BA7CC2"/>
    <w:rsid w:val="00BB05F4"/>
    <w:rsid w:val="00BB12A1"/>
    <w:rsid w:val="00BB1ED9"/>
    <w:rsid w:val="00BB502A"/>
    <w:rsid w:val="00BB589B"/>
    <w:rsid w:val="00BB60C1"/>
    <w:rsid w:val="00BC482D"/>
    <w:rsid w:val="00BC5679"/>
    <w:rsid w:val="00BC6295"/>
    <w:rsid w:val="00BD22B5"/>
    <w:rsid w:val="00BE034A"/>
    <w:rsid w:val="00BE32E7"/>
    <w:rsid w:val="00BF3930"/>
    <w:rsid w:val="00BF68C3"/>
    <w:rsid w:val="00C00F24"/>
    <w:rsid w:val="00C00F4D"/>
    <w:rsid w:val="00C0349F"/>
    <w:rsid w:val="00C05754"/>
    <w:rsid w:val="00C075E0"/>
    <w:rsid w:val="00C078BE"/>
    <w:rsid w:val="00C137E1"/>
    <w:rsid w:val="00C13CF3"/>
    <w:rsid w:val="00C17DC6"/>
    <w:rsid w:val="00C265E6"/>
    <w:rsid w:val="00C32B9B"/>
    <w:rsid w:val="00C4274D"/>
    <w:rsid w:val="00C42E33"/>
    <w:rsid w:val="00C4782D"/>
    <w:rsid w:val="00C520D9"/>
    <w:rsid w:val="00C52636"/>
    <w:rsid w:val="00C56FC6"/>
    <w:rsid w:val="00C757DD"/>
    <w:rsid w:val="00C811AE"/>
    <w:rsid w:val="00C84B15"/>
    <w:rsid w:val="00C95B2D"/>
    <w:rsid w:val="00CA0215"/>
    <w:rsid w:val="00CA05ED"/>
    <w:rsid w:val="00CA0BBC"/>
    <w:rsid w:val="00CA24DB"/>
    <w:rsid w:val="00CA2BBB"/>
    <w:rsid w:val="00CB1F25"/>
    <w:rsid w:val="00CC398E"/>
    <w:rsid w:val="00CC77C5"/>
    <w:rsid w:val="00CC7C0E"/>
    <w:rsid w:val="00CD285D"/>
    <w:rsid w:val="00CD5567"/>
    <w:rsid w:val="00CD5DAB"/>
    <w:rsid w:val="00CD5FF7"/>
    <w:rsid w:val="00CE122C"/>
    <w:rsid w:val="00CE5E00"/>
    <w:rsid w:val="00CE682B"/>
    <w:rsid w:val="00CF2B78"/>
    <w:rsid w:val="00D00C23"/>
    <w:rsid w:val="00D011A9"/>
    <w:rsid w:val="00D07C7B"/>
    <w:rsid w:val="00D10AE5"/>
    <w:rsid w:val="00D16481"/>
    <w:rsid w:val="00D165EE"/>
    <w:rsid w:val="00D1705B"/>
    <w:rsid w:val="00D2218F"/>
    <w:rsid w:val="00D2774F"/>
    <w:rsid w:val="00D34C9D"/>
    <w:rsid w:val="00D413CA"/>
    <w:rsid w:val="00D55917"/>
    <w:rsid w:val="00D57C7E"/>
    <w:rsid w:val="00D60F0D"/>
    <w:rsid w:val="00D632DB"/>
    <w:rsid w:val="00D650CD"/>
    <w:rsid w:val="00D66106"/>
    <w:rsid w:val="00D8086A"/>
    <w:rsid w:val="00D81130"/>
    <w:rsid w:val="00D84013"/>
    <w:rsid w:val="00D92F75"/>
    <w:rsid w:val="00D9488A"/>
    <w:rsid w:val="00D96442"/>
    <w:rsid w:val="00D96640"/>
    <w:rsid w:val="00DA0D2D"/>
    <w:rsid w:val="00DA5660"/>
    <w:rsid w:val="00DB01B3"/>
    <w:rsid w:val="00DB3F53"/>
    <w:rsid w:val="00DB60E1"/>
    <w:rsid w:val="00DC2428"/>
    <w:rsid w:val="00DC2BE9"/>
    <w:rsid w:val="00DC4FCC"/>
    <w:rsid w:val="00DD4A10"/>
    <w:rsid w:val="00DD52F6"/>
    <w:rsid w:val="00DD54A7"/>
    <w:rsid w:val="00DD668F"/>
    <w:rsid w:val="00DD797D"/>
    <w:rsid w:val="00DE2A1B"/>
    <w:rsid w:val="00DE4DB8"/>
    <w:rsid w:val="00DE5336"/>
    <w:rsid w:val="00DE561C"/>
    <w:rsid w:val="00DF2BE9"/>
    <w:rsid w:val="00DF2C38"/>
    <w:rsid w:val="00DF38A8"/>
    <w:rsid w:val="00DF5BE1"/>
    <w:rsid w:val="00DF6654"/>
    <w:rsid w:val="00DF7314"/>
    <w:rsid w:val="00E0119B"/>
    <w:rsid w:val="00E0253C"/>
    <w:rsid w:val="00E11DAA"/>
    <w:rsid w:val="00E12DDC"/>
    <w:rsid w:val="00E1605E"/>
    <w:rsid w:val="00E20115"/>
    <w:rsid w:val="00E25CD1"/>
    <w:rsid w:val="00E27E14"/>
    <w:rsid w:val="00E431C6"/>
    <w:rsid w:val="00E454BD"/>
    <w:rsid w:val="00E45554"/>
    <w:rsid w:val="00E50070"/>
    <w:rsid w:val="00E620E8"/>
    <w:rsid w:val="00E6380E"/>
    <w:rsid w:val="00E7004C"/>
    <w:rsid w:val="00E7067C"/>
    <w:rsid w:val="00E7095F"/>
    <w:rsid w:val="00E737B5"/>
    <w:rsid w:val="00E77893"/>
    <w:rsid w:val="00E82544"/>
    <w:rsid w:val="00E86C2E"/>
    <w:rsid w:val="00E9143D"/>
    <w:rsid w:val="00E94EF5"/>
    <w:rsid w:val="00EB3545"/>
    <w:rsid w:val="00EB424B"/>
    <w:rsid w:val="00EB64B0"/>
    <w:rsid w:val="00EC0467"/>
    <w:rsid w:val="00EC7159"/>
    <w:rsid w:val="00EC75A5"/>
    <w:rsid w:val="00ED2062"/>
    <w:rsid w:val="00ED2D62"/>
    <w:rsid w:val="00ED3201"/>
    <w:rsid w:val="00ED5A29"/>
    <w:rsid w:val="00ED628B"/>
    <w:rsid w:val="00EE2A82"/>
    <w:rsid w:val="00EE3455"/>
    <w:rsid w:val="00EE3F7C"/>
    <w:rsid w:val="00EE545F"/>
    <w:rsid w:val="00EE5934"/>
    <w:rsid w:val="00EE5E31"/>
    <w:rsid w:val="00EE687D"/>
    <w:rsid w:val="00EE6978"/>
    <w:rsid w:val="00EF0B62"/>
    <w:rsid w:val="00EF3936"/>
    <w:rsid w:val="00EF58FB"/>
    <w:rsid w:val="00EF5FB0"/>
    <w:rsid w:val="00EF6F2C"/>
    <w:rsid w:val="00F0255A"/>
    <w:rsid w:val="00F140E5"/>
    <w:rsid w:val="00F16452"/>
    <w:rsid w:val="00F218D6"/>
    <w:rsid w:val="00F24C87"/>
    <w:rsid w:val="00F31EA6"/>
    <w:rsid w:val="00F339D2"/>
    <w:rsid w:val="00F34765"/>
    <w:rsid w:val="00F35416"/>
    <w:rsid w:val="00F42A41"/>
    <w:rsid w:val="00F441D1"/>
    <w:rsid w:val="00F5005B"/>
    <w:rsid w:val="00F55CFF"/>
    <w:rsid w:val="00F57593"/>
    <w:rsid w:val="00F614A7"/>
    <w:rsid w:val="00F61DE5"/>
    <w:rsid w:val="00F6558D"/>
    <w:rsid w:val="00F660D6"/>
    <w:rsid w:val="00F678F8"/>
    <w:rsid w:val="00F72BCD"/>
    <w:rsid w:val="00F73EE3"/>
    <w:rsid w:val="00F747F2"/>
    <w:rsid w:val="00F748B2"/>
    <w:rsid w:val="00F75FB6"/>
    <w:rsid w:val="00F844EB"/>
    <w:rsid w:val="00F92AB4"/>
    <w:rsid w:val="00F96119"/>
    <w:rsid w:val="00FA0337"/>
    <w:rsid w:val="00FA11DC"/>
    <w:rsid w:val="00FA5275"/>
    <w:rsid w:val="00FB2084"/>
    <w:rsid w:val="00FB33C5"/>
    <w:rsid w:val="00FB46E7"/>
    <w:rsid w:val="00FB5032"/>
    <w:rsid w:val="00FC122F"/>
    <w:rsid w:val="00FC2093"/>
    <w:rsid w:val="00FC2373"/>
    <w:rsid w:val="00FC53A7"/>
    <w:rsid w:val="00FC660A"/>
    <w:rsid w:val="00FC6A19"/>
    <w:rsid w:val="00FD135D"/>
    <w:rsid w:val="00FD58D8"/>
    <w:rsid w:val="00FE048E"/>
    <w:rsid w:val="00FE521D"/>
    <w:rsid w:val="00FE5ECA"/>
    <w:rsid w:val="00FF0D69"/>
    <w:rsid w:val="00FF331B"/>
    <w:rsid w:val="00FF53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C78CC"/>
  <w15:chartTrackingRefBased/>
  <w15:docId w15:val="{E22F747A-954E-43EA-A7E0-939E4D13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4EF"/>
    <w:rPr>
      <w:rFonts w:eastAsiaTheme="minorEastAsia" w:cstheme="minorBidi"/>
      <w:szCs w:val="22"/>
      <w:lang w:eastAsia="de-CH"/>
    </w:rPr>
  </w:style>
  <w:style w:type="paragraph" w:styleId="Titre1">
    <w:name w:val="heading 1"/>
    <w:basedOn w:val="Normal"/>
    <w:next w:val="Normal"/>
    <w:link w:val="Titre1Car"/>
    <w:uiPriority w:val="9"/>
    <w:qFormat/>
    <w:rsid w:val="001B74EF"/>
    <w:pPr>
      <w:keepNext/>
      <w:keepLines/>
      <w:numPr>
        <w:numId w:val="9"/>
      </w:numPr>
      <w:spacing w:after="60"/>
      <w:outlineLvl w:val="0"/>
    </w:pPr>
    <w:rPr>
      <w:rFonts w:eastAsiaTheme="majorEastAsia" w:cstheme="majorBidi"/>
      <w:b/>
      <w:color w:val="000000" w:themeColor="text1"/>
      <w:sz w:val="28"/>
      <w:szCs w:val="32"/>
    </w:rPr>
  </w:style>
  <w:style w:type="paragraph" w:styleId="Titre2">
    <w:name w:val="heading 2"/>
    <w:basedOn w:val="Normal"/>
    <w:next w:val="Normal"/>
    <w:link w:val="Titre2Car"/>
    <w:uiPriority w:val="9"/>
    <w:unhideWhenUsed/>
    <w:qFormat/>
    <w:rsid w:val="00DF6654"/>
    <w:pPr>
      <w:keepNext/>
      <w:keepLines/>
      <w:numPr>
        <w:ilvl w:val="1"/>
        <w:numId w:val="9"/>
      </w:numPr>
      <w:tabs>
        <w:tab w:val="left" w:pos="851"/>
      </w:tabs>
      <w:spacing w:after="60"/>
      <w:ind w:left="709"/>
      <w:outlineLvl w:val="1"/>
    </w:pPr>
    <w:rPr>
      <w:rFonts w:eastAsiaTheme="majorEastAsia" w:cstheme="majorBidi"/>
      <w:b/>
      <w:color w:val="000000" w:themeColor="text1"/>
      <w:sz w:val="24"/>
      <w:szCs w:val="26"/>
    </w:rPr>
  </w:style>
  <w:style w:type="paragraph" w:styleId="Titre3">
    <w:name w:val="heading 3"/>
    <w:basedOn w:val="Normal"/>
    <w:next w:val="Normal"/>
    <w:link w:val="Titre3Car"/>
    <w:uiPriority w:val="9"/>
    <w:unhideWhenUsed/>
    <w:qFormat/>
    <w:rsid w:val="001B74EF"/>
    <w:pPr>
      <w:keepNext/>
      <w:keepLines/>
      <w:numPr>
        <w:ilvl w:val="2"/>
        <w:numId w:val="9"/>
      </w:numPr>
      <w:spacing w:after="60"/>
      <w:outlineLvl w:val="2"/>
    </w:pPr>
    <w:rPr>
      <w:rFonts w:eastAsiaTheme="majorEastAsia" w:cstheme="majorBidi"/>
      <w:b/>
      <w:color w:val="000000" w:themeColor="text1"/>
      <w:szCs w:val="24"/>
    </w:rPr>
  </w:style>
  <w:style w:type="paragraph" w:styleId="Titre4">
    <w:name w:val="heading 4"/>
    <w:basedOn w:val="Normal"/>
    <w:next w:val="Normal"/>
    <w:link w:val="Titre4Car"/>
    <w:uiPriority w:val="9"/>
    <w:semiHidden/>
    <w:unhideWhenUsed/>
    <w:qFormat/>
    <w:rsid w:val="001B74EF"/>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1B74EF"/>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1B74EF"/>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1B74EF"/>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1B74E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B74E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1B74EF"/>
    <w:rPr>
      <w:rFonts w:ascii="Times New Roman" w:eastAsia="Times New Roman" w:hAnsi="Times New Roman" w:cs="Times New Roman"/>
      <w:sz w:val="24"/>
      <w:szCs w:val="24"/>
      <w:lang w:eastAsia="de-CH"/>
    </w:rPr>
  </w:style>
  <w:style w:type="paragraph" w:styleId="En-tte">
    <w:name w:val="header"/>
    <w:basedOn w:val="Normal"/>
    <w:link w:val="En-tteCar"/>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1B74EF"/>
    <w:rPr>
      <w:rFonts w:ascii="Times New Roman" w:eastAsia="Times New Roman" w:hAnsi="Times New Roman" w:cs="Times New Roman"/>
      <w:sz w:val="24"/>
      <w:szCs w:val="24"/>
      <w:lang w:eastAsia="de-CH"/>
    </w:rPr>
  </w:style>
  <w:style w:type="paragraph" w:customStyle="1" w:styleId="KopfzeileDepartement">
    <w:name w:val="KopfzeileDepartement"/>
    <w:basedOn w:val="En-tte"/>
    <w:next w:val="En-tte"/>
    <w:rsid w:val="006949FC"/>
    <w:pPr>
      <w:spacing w:after="80"/>
    </w:pPr>
  </w:style>
  <w:style w:type="paragraph" w:customStyle="1" w:styleId="KopfzeileFett">
    <w:name w:val="KopfzeileFett"/>
    <w:basedOn w:val="En-tte"/>
    <w:next w:val="En-tte"/>
    <w:rsid w:val="006949FC"/>
    <w:rPr>
      <w:b/>
    </w:rPr>
  </w:style>
  <w:style w:type="paragraph" w:customStyle="1" w:styleId="Referenz">
    <w:name w:val="Referenz"/>
    <w:basedOn w:val="Normal"/>
    <w:rsid w:val="006949FC"/>
    <w:pPr>
      <w:spacing w:line="200" w:lineRule="atLeast"/>
    </w:pPr>
    <w:rPr>
      <w:rFonts w:eastAsia="Times New Roman" w:cs="Times New Roman"/>
      <w:sz w:val="15"/>
    </w:rPr>
  </w:style>
  <w:style w:type="paragraph" w:styleId="Notedebasdepage">
    <w:name w:val="footnote text"/>
    <w:aliases w:val="footnote text"/>
    <w:basedOn w:val="Normal"/>
    <w:link w:val="NotedebasdepageCar"/>
    <w:uiPriority w:val="99"/>
    <w:semiHidden/>
    <w:unhideWhenUsed/>
    <w:rsid w:val="001B74EF"/>
    <w:pPr>
      <w:spacing w:line="240" w:lineRule="auto"/>
    </w:pPr>
    <w:rPr>
      <w:szCs w:val="20"/>
    </w:rPr>
  </w:style>
  <w:style w:type="character" w:customStyle="1" w:styleId="NotedebasdepageCar">
    <w:name w:val="Note de bas de page Car"/>
    <w:aliases w:val="footnote text Car"/>
    <w:basedOn w:val="Policepardfaut"/>
    <w:link w:val="Notedebasdepage"/>
    <w:uiPriority w:val="99"/>
    <w:semiHidden/>
    <w:rsid w:val="001B74EF"/>
    <w:rPr>
      <w:rFonts w:eastAsiaTheme="minorEastAsia" w:cstheme="minorBidi"/>
      <w:lang w:eastAsia="de-CH"/>
    </w:rPr>
  </w:style>
  <w:style w:type="character" w:styleId="Appelnotedebasdep">
    <w:name w:val="footnote reference"/>
    <w:aliases w:val="footnote reference"/>
    <w:basedOn w:val="Policepardfaut"/>
    <w:uiPriority w:val="99"/>
    <w:unhideWhenUsed/>
    <w:rsid w:val="001B74EF"/>
    <w:rPr>
      <w:vertAlign w:val="superscript"/>
    </w:rPr>
  </w:style>
  <w:style w:type="character" w:styleId="Lienhypertexte">
    <w:name w:val="Hyperlink"/>
    <w:basedOn w:val="Policepardfaut"/>
    <w:uiPriority w:val="99"/>
    <w:unhideWhenUsed/>
    <w:rsid w:val="001B74EF"/>
    <w:rPr>
      <w:color w:val="9D454F"/>
      <w:u w:val="single"/>
    </w:rPr>
  </w:style>
  <w:style w:type="character" w:customStyle="1" w:styleId="Titre1Car">
    <w:name w:val="Titre 1 Car"/>
    <w:basedOn w:val="Policepardfaut"/>
    <w:link w:val="Titre1"/>
    <w:uiPriority w:val="9"/>
    <w:rsid w:val="001B74EF"/>
    <w:rPr>
      <w:rFonts w:eastAsiaTheme="majorEastAsia" w:cstheme="majorBidi"/>
      <w:b/>
      <w:color w:val="000000" w:themeColor="text1"/>
      <w:sz w:val="28"/>
      <w:szCs w:val="32"/>
      <w:lang w:eastAsia="de-CH"/>
    </w:rPr>
  </w:style>
  <w:style w:type="paragraph" w:styleId="En-ttedetabledesmatires">
    <w:name w:val="TOC Heading"/>
    <w:basedOn w:val="Titre1"/>
    <w:next w:val="Normal"/>
    <w:uiPriority w:val="39"/>
    <w:unhideWhenUsed/>
    <w:qFormat/>
    <w:rsid w:val="001B74EF"/>
    <w:pPr>
      <w:numPr>
        <w:numId w:val="0"/>
      </w:numPr>
      <w:spacing w:line="259" w:lineRule="auto"/>
      <w:outlineLvl w:val="9"/>
    </w:pPr>
  </w:style>
  <w:style w:type="paragraph" w:styleId="Commentaire">
    <w:name w:val="annotation text"/>
    <w:basedOn w:val="Normal"/>
    <w:link w:val="CommentaireCar"/>
    <w:uiPriority w:val="99"/>
    <w:unhideWhenUsed/>
    <w:rsid w:val="001B74EF"/>
    <w:pPr>
      <w:spacing w:line="240" w:lineRule="auto"/>
    </w:pPr>
    <w:rPr>
      <w:szCs w:val="20"/>
    </w:rPr>
  </w:style>
  <w:style w:type="character" w:customStyle="1" w:styleId="CommentaireCar">
    <w:name w:val="Commentaire Car"/>
    <w:basedOn w:val="Policepardfaut"/>
    <w:link w:val="Commentaire"/>
    <w:uiPriority w:val="99"/>
    <w:rsid w:val="001B74EF"/>
    <w:rPr>
      <w:rFonts w:eastAsiaTheme="minorEastAsia" w:cstheme="minorBidi"/>
      <w:lang w:eastAsia="de-CH"/>
    </w:rPr>
  </w:style>
  <w:style w:type="paragraph" w:styleId="Objetducommentaire">
    <w:name w:val="annotation subject"/>
    <w:basedOn w:val="Commentaire"/>
    <w:next w:val="Commentaire"/>
    <w:link w:val="ObjetducommentaireCar"/>
    <w:uiPriority w:val="99"/>
    <w:semiHidden/>
    <w:unhideWhenUsed/>
    <w:rsid w:val="001B74EF"/>
    <w:rPr>
      <w:b/>
      <w:bCs/>
    </w:rPr>
  </w:style>
  <w:style w:type="character" w:customStyle="1" w:styleId="ObjetducommentaireCar">
    <w:name w:val="Objet du commentaire Car"/>
    <w:basedOn w:val="CommentaireCar"/>
    <w:link w:val="Objetducommentaire"/>
    <w:uiPriority w:val="99"/>
    <w:semiHidden/>
    <w:rsid w:val="001B74EF"/>
    <w:rPr>
      <w:rFonts w:eastAsiaTheme="minorEastAsia" w:cstheme="minorBidi"/>
      <w:b/>
      <w:bCs/>
      <w:lang w:eastAsia="de-CH"/>
    </w:rPr>
  </w:style>
  <w:style w:type="character" w:styleId="Marquedecommentaire">
    <w:name w:val="annotation reference"/>
    <w:basedOn w:val="Policepardfaut"/>
    <w:uiPriority w:val="99"/>
    <w:semiHidden/>
    <w:unhideWhenUsed/>
    <w:rsid w:val="001B74EF"/>
    <w:rPr>
      <w:sz w:val="16"/>
      <w:szCs w:val="16"/>
    </w:rPr>
  </w:style>
  <w:style w:type="paragraph" w:styleId="Paragraphedeliste">
    <w:name w:val="List Paragraph"/>
    <w:basedOn w:val="Normal"/>
    <w:uiPriority w:val="34"/>
    <w:qFormat/>
    <w:rsid w:val="001B74EF"/>
    <w:pPr>
      <w:ind w:left="720"/>
      <w:contextualSpacing/>
    </w:pPr>
  </w:style>
  <w:style w:type="character" w:styleId="Textedelespacerserv">
    <w:name w:val="Placeholder Text"/>
    <w:basedOn w:val="Policepardfaut"/>
    <w:uiPriority w:val="99"/>
    <w:semiHidden/>
    <w:rsid w:val="001B74EF"/>
    <w:rPr>
      <w:color w:val="808080"/>
    </w:rPr>
  </w:style>
  <w:style w:type="character" w:styleId="Numrodepage">
    <w:name w:val="page number"/>
    <w:basedOn w:val="Policepardfaut"/>
    <w:rsid w:val="001B74EF"/>
  </w:style>
  <w:style w:type="paragraph" w:styleId="Textedebulles">
    <w:name w:val="Balloon Text"/>
    <w:basedOn w:val="Normal"/>
    <w:link w:val="TextedebullesCar"/>
    <w:uiPriority w:val="99"/>
    <w:semiHidden/>
    <w:unhideWhenUsed/>
    <w:rsid w:val="001B74E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4EF"/>
    <w:rPr>
      <w:rFonts w:ascii="Tahoma" w:eastAsiaTheme="minorEastAsia" w:hAnsi="Tahoma" w:cs="Tahoma"/>
      <w:sz w:val="16"/>
      <w:szCs w:val="16"/>
      <w:lang w:eastAsia="de-CH"/>
    </w:rPr>
  </w:style>
  <w:style w:type="table" w:styleId="Grilledutableau">
    <w:name w:val="Table Grid"/>
    <w:basedOn w:val="TableauNormal"/>
    <w:uiPriority w:val="59"/>
    <w:rsid w:val="001B74EF"/>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DF6654"/>
    <w:rPr>
      <w:rFonts w:eastAsiaTheme="majorEastAsia" w:cstheme="majorBidi"/>
      <w:b/>
      <w:color w:val="000000" w:themeColor="text1"/>
      <w:sz w:val="24"/>
      <w:szCs w:val="26"/>
      <w:lang w:eastAsia="de-CH"/>
    </w:rPr>
  </w:style>
  <w:style w:type="character" w:customStyle="1" w:styleId="Titre3Car">
    <w:name w:val="Titre 3 Car"/>
    <w:basedOn w:val="Policepardfaut"/>
    <w:link w:val="Titre3"/>
    <w:uiPriority w:val="9"/>
    <w:rsid w:val="001B74EF"/>
    <w:rPr>
      <w:rFonts w:eastAsiaTheme="majorEastAsia" w:cstheme="majorBidi"/>
      <w:b/>
      <w:color w:val="000000" w:themeColor="text1"/>
      <w:szCs w:val="24"/>
      <w:lang w:eastAsia="de-CH"/>
    </w:rPr>
  </w:style>
  <w:style w:type="character" w:customStyle="1" w:styleId="Titre4Car">
    <w:name w:val="Titre 4 Car"/>
    <w:basedOn w:val="Policepardfaut"/>
    <w:link w:val="Titre4"/>
    <w:uiPriority w:val="9"/>
    <w:semiHidden/>
    <w:rsid w:val="001B74EF"/>
    <w:rPr>
      <w:rFonts w:asciiTheme="majorHAnsi" w:eastAsiaTheme="majorEastAsia" w:hAnsiTheme="majorHAnsi" w:cstheme="majorBidi"/>
      <w:i/>
      <w:iCs/>
      <w:color w:val="2E74B5" w:themeColor="accent1" w:themeShade="BF"/>
      <w:szCs w:val="22"/>
      <w:lang w:eastAsia="de-CH"/>
    </w:rPr>
  </w:style>
  <w:style w:type="character" w:customStyle="1" w:styleId="Titre5Car">
    <w:name w:val="Titre 5 Car"/>
    <w:basedOn w:val="Policepardfaut"/>
    <w:link w:val="Titre5"/>
    <w:uiPriority w:val="9"/>
    <w:semiHidden/>
    <w:rsid w:val="001B74EF"/>
    <w:rPr>
      <w:rFonts w:asciiTheme="majorHAnsi" w:eastAsiaTheme="majorEastAsia" w:hAnsiTheme="majorHAnsi" w:cstheme="majorBidi"/>
      <w:color w:val="2E74B5" w:themeColor="accent1" w:themeShade="BF"/>
      <w:szCs w:val="22"/>
      <w:lang w:eastAsia="de-CH"/>
    </w:rPr>
  </w:style>
  <w:style w:type="character" w:customStyle="1" w:styleId="Titre6Car">
    <w:name w:val="Titre 6 Car"/>
    <w:basedOn w:val="Policepardfaut"/>
    <w:link w:val="Titre6"/>
    <w:uiPriority w:val="9"/>
    <w:semiHidden/>
    <w:rsid w:val="001B74EF"/>
    <w:rPr>
      <w:rFonts w:asciiTheme="majorHAnsi" w:eastAsiaTheme="majorEastAsia" w:hAnsiTheme="majorHAnsi" w:cstheme="majorBidi"/>
      <w:color w:val="1F4D78" w:themeColor="accent1" w:themeShade="7F"/>
      <w:szCs w:val="22"/>
      <w:lang w:eastAsia="de-CH"/>
    </w:rPr>
  </w:style>
  <w:style w:type="character" w:customStyle="1" w:styleId="Titre7Car">
    <w:name w:val="Titre 7 Car"/>
    <w:basedOn w:val="Policepardfaut"/>
    <w:link w:val="Titre7"/>
    <w:uiPriority w:val="9"/>
    <w:semiHidden/>
    <w:rsid w:val="001B74EF"/>
    <w:rPr>
      <w:rFonts w:asciiTheme="majorHAnsi" w:eastAsiaTheme="majorEastAsia" w:hAnsiTheme="majorHAnsi" w:cstheme="majorBidi"/>
      <w:i/>
      <w:iCs/>
      <w:color w:val="1F4D78" w:themeColor="accent1" w:themeShade="7F"/>
      <w:szCs w:val="22"/>
      <w:lang w:eastAsia="de-CH"/>
    </w:rPr>
  </w:style>
  <w:style w:type="character" w:customStyle="1" w:styleId="Titre8Car">
    <w:name w:val="Titre 8 Car"/>
    <w:basedOn w:val="Policepardfaut"/>
    <w:link w:val="Titre8"/>
    <w:uiPriority w:val="9"/>
    <w:semiHidden/>
    <w:rsid w:val="001B74EF"/>
    <w:rPr>
      <w:rFonts w:asciiTheme="majorHAnsi" w:eastAsiaTheme="majorEastAsia" w:hAnsiTheme="majorHAnsi" w:cstheme="majorBidi"/>
      <w:color w:val="272727" w:themeColor="text1" w:themeTint="D8"/>
      <w:sz w:val="21"/>
      <w:szCs w:val="21"/>
      <w:lang w:eastAsia="de-CH"/>
    </w:rPr>
  </w:style>
  <w:style w:type="character" w:customStyle="1" w:styleId="Titre9Car">
    <w:name w:val="Titre 9 Car"/>
    <w:basedOn w:val="Policepardfaut"/>
    <w:link w:val="Titre9"/>
    <w:uiPriority w:val="9"/>
    <w:semiHidden/>
    <w:rsid w:val="001B74EF"/>
    <w:rPr>
      <w:rFonts w:asciiTheme="majorHAnsi" w:eastAsiaTheme="majorEastAsia" w:hAnsiTheme="majorHAnsi" w:cstheme="majorBidi"/>
      <w:i/>
      <w:iCs/>
      <w:color w:val="272727" w:themeColor="text1" w:themeTint="D8"/>
      <w:sz w:val="21"/>
      <w:szCs w:val="21"/>
      <w:lang w:eastAsia="de-CH"/>
    </w:rPr>
  </w:style>
  <w:style w:type="paragraph" w:styleId="TM1">
    <w:name w:val="toc 1"/>
    <w:basedOn w:val="Normal"/>
    <w:next w:val="Normal"/>
    <w:autoRedefine/>
    <w:uiPriority w:val="39"/>
    <w:unhideWhenUsed/>
    <w:rsid w:val="001B74EF"/>
    <w:pPr>
      <w:tabs>
        <w:tab w:val="left" w:pos="426"/>
        <w:tab w:val="right" w:leader="dot" w:pos="9630"/>
      </w:tabs>
      <w:spacing w:after="100"/>
      <w:ind w:left="426" w:hanging="426"/>
    </w:pPr>
    <w:rPr>
      <w:noProof/>
    </w:rPr>
  </w:style>
  <w:style w:type="paragraph" w:styleId="TM2">
    <w:name w:val="toc 2"/>
    <w:basedOn w:val="Normal"/>
    <w:next w:val="Normal"/>
    <w:autoRedefine/>
    <w:uiPriority w:val="39"/>
    <w:unhideWhenUsed/>
    <w:rsid w:val="001B74EF"/>
    <w:pPr>
      <w:tabs>
        <w:tab w:val="left" w:pos="426"/>
        <w:tab w:val="left" w:pos="993"/>
        <w:tab w:val="right" w:leader="dot" w:pos="9630"/>
      </w:tabs>
      <w:spacing w:after="100"/>
      <w:ind w:left="993" w:hanging="567"/>
    </w:pPr>
  </w:style>
  <w:style w:type="paragraph" w:styleId="TM3">
    <w:name w:val="toc 3"/>
    <w:basedOn w:val="Normal"/>
    <w:next w:val="Normal"/>
    <w:autoRedefine/>
    <w:uiPriority w:val="39"/>
    <w:unhideWhenUsed/>
    <w:rsid w:val="001B74EF"/>
    <w:pPr>
      <w:tabs>
        <w:tab w:val="left" w:pos="1134"/>
        <w:tab w:val="right" w:leader="dot" w:pos="9630"/>
      </w:tabs>
      <w:spacing w:after="100"/>
      <w:ind w:left="1701" w:hanging="708"/>
    </w:pPr>
  </w:style>
  <w:style w:type="paragraph" w:styleId="Titre">
    <w:name w:val="Title"/>
    <w:basedOn w:val="Normal"/>
    <w:next w:val="Normal"/>
    <w:link w:val="TitreCar"/>
    <w:uiPriority w:val="10"/>
    <w:qFormat/>
    <w:rsid w:val="00B61CD0"/>
    <w:pPr>
      <w:spacing w:line="240" w:lineRule="auto"/>
      <w:contextualSpacing/>
    </w:pPr>
    <w:rPr>
      <w:rFonts w:eastAsiaTheme="majorEastAsia" w:cstheme="majorBidi"/>
      <w:b/>
      <w:spacing w:val="-10"/>
      <w:kern w:val="28"/>
      <w:sz w:val="28"/>
      <w:szCs w:val="56"/>
    </w:rPr>
  </w:style>
  <w:style w:type="character" w:customStyle="1" w:styleId="TitreCar">
    <w:name w:val="Titre Car"/>
    <w:basedOn w:val="Policepardfaut"/>
    <w:link w:val="Titre"/>
    <w:uiPriority w:val="10"/>
    <w:rsid w:val="00B61CD0"/>
    <w:rPr>
      <w:rFonts w:eastAsiaTheme="majorEastAsia" w:cstheme="majorBidi"/>
      <w:b/>
      <w:spacing w:val="-10"/>
      <w:kern w:val="28"/>
      <w:sz w:val="28"/>
      <w:szCs w:val="56"/>
      <w:lang w:eastAsia="de-CH"/>
    </w:rPr>
  </w:style>
  <w:style w:type="paragraph" w:styleId="Rvision">
    <w:name w:val="Revision"/>
    <w:hidden/>
    <w:uiPriority w:val="99"/>
    <w:semiHidden/>
    <w:rsid w:val="00DF5BE1"/>
    <w:pPr>
      <w:spacing w:line="240" w:lineRule="auto"/>
    </w:pPr>
    <w:rPr>
      <w:rFonts w:eastAsiaTheme="minorEastAsia" w:cstheme="minorBidi"/>
      <w:szCs w:val="22"/>
      <w:lang w:eastAsia="de-CH"/>
    </w:rPr>
  </w:style>
  <w:style w:type="character" w:styleId="Lienhypertextesuivivisit">
    <w:name w:val="FollowedHyperlink"/>
    <w:basedOn w:val="Policepardfaut"/>
    <w:uiPriority w:val="99"/>
    <w:semiHidden/>
    <w:unhideWhenUsed/>
    <w:rsid w:val="005D6870"/>
    <w:rPr>
      <w:color w:val="954F72" w:themeColor="followedHyperlink"/>
      <w:u w:val="single"/>
    </w:rPr>
  </w:style>
  <w:style w:type="paragraph" w:customStyle="1" w:styleId="Default">
    <w:name w:val="Default"/>
    <w:rsid w:val="00875B4F"/>
    <w:pPr>
      <w:autoSpaceDE w:val="0"/>
      <w:autoSpaceDN w:val="0"/>
      <w:adjustRightInd w:val="0"/>
      <w:spacing w:line="240" w:lineRule="auto"/>
    </w:pPr>
    <w:rPr>
      <w:rFonts w:ascii="Relevant" w:hAnsi="Relevant" w:cs="Relevant"/>
      <w:color w:val="000000"/>
      <w:sz w:val="24"/>
      <w:szCs w:val="24"/>
    </w:rPr>
  </w:style>
  <w:style w:type="character" w:customStyle="1" w:styleId="A6">
    <w:name w:val="A6"/>
    <w:uiPriority w:val="99"/>
    <w:rsid w:val="00537CC9"/>
    <w:rPr>
      <w:rFonts w:cs="Relevant"/>
      <w:color w:val="000000"/>
      <w:sz w:val="11"/>
      <w:szCs w:val="11"/>
    </w:rPr>
  </w:style>
  <w:style w:type="paragraph" w:customStyle="1" w:styleId="05BAFUFussnote">
    <w:name w:val="05_BAFU_Fussnote"/>
    <w:basedOn w:val="Notedebasdepage"/>
    <w:qFormat/>
    <w:rsid w:val="00FF0D69"/>
    <w:pPr>
      <w:spacing w:after="120" w:line="170" w:lineRule="exact"/>
    </w:pPr>
    <w:rPr>
      <w:rFonts w:ascii="Times New Roman" w:eastAsiaTheme="minorHAnsi" w:hAnsi="Times New Roman"/>
      <w:sz w:val="14"/>
      <w:lang w:val="fr-CH" w:eastAsia="en-US"/>
    </w:rPr>
  </w:style>
  <w:style w:type="paragraph" w:customStyle="1" w:styleId="05BAFUGrundschriftAufzhlungletzte">
    <w:name w:val="05_BAFU_Grundschrift Aufzählung letzte"/>
    <w:basedOn w:val="Normal"/>
    <w:qFormat/>
    <w:rsid w:val="00FF0D69"/>
    <w:pPr>
      <w:numPr>
        <w:numId w:val="52"/>
      </w:numPr>
      <w:spacing w:after="283" w:line="283" w:lineRule="exact"/>
      <w:ind w:left="199" w:hanging="199"/>
      <w:jc w:val="both"/>
    </w:pPr>
    <w:rPr>
      <w:rFonts w:eastAsiaTheme="minorHAnsi" w:cs="Arial"/>
      <w:noProof/>
      <w:szCs w:val="20"/>
      <w:lang w:val="fr-CH"/>
    </w:rPr>
  </w:style>
  <w:style w:type="paragraph" w:customStyle="1" w:styleId="05BAFUGrundschriftAufzhlung">
    <w:name w:val="05_BAFU_Grundschrift Aufzählung"/>
    <w:basedOn w:val="05BAFUGrundschriftAufzhlungletzte"/>
    <w:qFormat/>
    <w:rsid w:val="00FF0D69"/>
    <w:pPr>
      <w:spacing w:after="0"/>
      <w:ind w:left="198" w:hanging="198"/>
    </w:pPr>
  </w:style>
  <w:style w:type="paragraph" w:customStyle="1" w:styleId="05BAFUGrundschrift">
    <w:name w:val="05_BAFU_Grundschrift"/>
    <w:basedOn w:val="Normal"/>
    <w:rsid w:val="00FF0D69"/>
    <w:pPr>
      <w:spacing w:after="283" w:line="283" w:lineRule="exact"/>
      <w:jc w:val="both"/>
    </w:pPr>
    <w:rPr>
      <w:rFonts w:eastAsiaTheme="minorHAnsi" w:cs="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fu.admin.ch/bafu/de/home/themen/klima/publikationen-studien/publikationen/validierung-und-verifizierung-von-projekten-und-programmen-zur-emissionsverminderung-im-inland/versionen-der-vollzugsmitteilung-validierung-und-verifizierung-von-projekten-und-programmen-zur-emissionsverminderung-im-inland.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bafu.admin.ch/bafu/de/home/themen/klima/publikationen-studien/publikationen/validierung-und-verifizierung-von-projekten-und-programmen-zur-emissionsverminderung-im-inland/versionen-der-vollzugsmitteilung-validierung-und-verifizierung-von-projekten-und-programmen-zur-emissionsverminderung-im-inland.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op-ch@bafu.admin.ch"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bafu.admin.ch/kompens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afu.admin.ch/uv-1315-d" TargetMode="External"/><Relationship Id="rId2" Type="http://schemas.openxmlformats.org/officeDocument/2006/relationships/hyperlink" Target="http://www.bafu.admin.ch/uv-2001-d" TargetMode="External"/><Relationship Id="rId1" Type="http://schemas.openxmlformats.org/officeDocument/2006/relationships/hyperlink" Target="http://www.bafu.admin.ch/uv-1315-d" TargetMode="External"/><Relationship Id="rId6" Type="http://schemas.openxmlformats.org/officeDocument/2006/relationships/hyperlink" Target="https://www.bfe.admin.ch/bfe/de/home/foerderung/erneuerbare-energien/einspeiseverguetung.html" TargetMode="External"/><Relationship Id="rId5" Type="http://schemas.openxmlformats.org/officeDocument/2006/relationships/hyperlink" Target="http://www.bafu.admin.ch/validierungsstellen" TargetMode="External"/><Relationship Id="rId4" Type="http://schemas.openxmlformats.org/officeDocument/2006/relationships/hyperlink" Target="http://www.bafu.admin.ch/uv-200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orlage Validierung Bericht AKTUELL"/>
    <f:field ref="objsubject" par="" edit="true" text=""/>
    <f:field ref="objcreatedby" par="" text="Hermann, Michelle (BAFU - HEM)"/>
    <f:field ref="objcreatedat" par="" text="10.12.2012 14:39:00"/>
    <f:field ref="objchangedby" par="" text="Brunet, Sandrine (BAFU - BSR)"/>
    <f:field ref="objmodifiedat" par="" text="30.08.2017 16:01:13"/>
    <f:field ref="doc_FSCFOLIO_1_1001_FieldDocumentNumber" par="" text=""/>
    <f:field ref="doc_FSCFOLIO_1_1001_FieldSubject" par="" edit="true" text=""/>
    <f:field ref="FSCFOLIO_1_1001_FieldCurrentUser" par="" text="Aline von Mühlenen Spéguel"/>
    <f:field ref="CCAPRECONFIG_15_1001_Objektname" par="" edit="true" text="Vorlage Validierung Bericht AKTUELL"/>
    <f:field ref="CHPRECONFIG_1_1001_Objektname" par="" edit="true" text="Vorlage Validierung Bericht AKTUELL"/>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Publipostage">
    <f:field ref="doc_FSCFOLIO_1_1001_FieldDocumentNumber" text="Numéro de document"/>
    <f:field ref="doc_FSCFOLIO_1_1001_FieldSubject" text="Obj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51E5437-75E2-4D1A-84BF-918E1393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7599</Words>
  <Characters>41795</Characters>
  <Application>Microsoft Office Word</Application>
  <DocSecurity>0</DocSecurity>
  <Lines>348</Lines>
  <Paragraphs>98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49296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Mühlenen Aline BAFU</dc:creator>
  <cp:keywords/>
  <dc:description/>
  <cp:lastModifiedBy>Coinus Samantha BAFU</cp:lastModifiedBy>
  <cp:revision>37</cp:revision>
  <cp:lastPrinted>2015-08-20T13:02:00Z</cp:lastPrinted>
  <dcterms:created xsi:type="dcterms:W3CDTF">2021-12-23T09:04:00Z</dcterms:created>
  <dcterms:modified xsi:type="dcterms:W3CDTF">2022-05-30T09:05:00Z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Abs2_Funktion">
    <vt:lpwstr/>
  </property>
  <property fmtid="{D5CDD505-2E9C-101B-9397-08002B2CF9AE}" pid="3" name="FSC#BAFUBDO@15.1700:Abs2_Name">
    <vt:lpwstr/>
  </property>
  <property fmtid="{D5CDD505-2E9C-101B-9397-08002B2CF9AE}" pid="4" name="FSC#BAFUBDO@15.1700:Abs2_Titel">
    <vt:lpwstr/>
  </property>
  <property fmtid="{D5CDD505-2E9C-101B-9397-08002B2CF9AE}" pid="5" name="FSC#BAFUBDO@15.1700:Abs2_Vorname">
    <vt:lpwstr/>
  </property>
  <property fmtid="{D5CDD505-2E9C-101B-9397-08002B2CF9AE}" pid="6" name="FSC#BAFUBDO@15.1700:Abs_Funktion">
    <vt:lpwstr/>
  </property>
  <property fmtid="{D5CDD505-2E9C-101B-9397-08002B2CF9AE}" pid="7" name="FSC#BAFUBDO@15.1700:Abs_Name">
    <vt:lpwstr/>
  </property>
  <property fmtid="{D5CDD505-2E9C-101B-9397-08002B2CF9AE}" pid="8" name="FSC#BAFUBDO@15.1700:Abs_Ort">
    <vt:lpwstr>Berne</vt:lpwstr>
  </property>
  <property fmtid="{D5CDD505-2E9C-101B-9397-08002B2CF9AE}" pid="9" name="FSC#BAFUBDO@15.1700:Abs_Titel">
    <vt:lpwstr/>
  </property>
  <property fmtid="{D5CDD505-2E9C-101B-9397-08002B2CF9AE}" pid="10" name="FSC#BAFUBDO@15.1700:Abs_Vorname">
    <vt:lpwstr/>
  </property>
  <property fmtid="{D5CDD505-2E9C-101B-9397-08002B2CF9AE}" pid="11" name="FSC#BAFUBDO@15.1700:Absender_Fusszeilen">
    <vt:lpwstr>Office fédéral de l'environnement OFEV_x000d_
Michelle Hermann_x000d_
Papiermühlestrasse 172, 3063 Ittigen_x000d_
Adresse postale: 3003 Berne_x000d_
Tél. +41 58 46 436 45, fax +41 58 46 299 81_x000d_
michelle.hermann@bafu.admin.ch_x000d_
www.ofev.admin.ch</vt:lpwstr>
  </property>
  <property fmtid="{D5CDD505-2E9C-101B-9397-08002B2CF9AE}" pid="12" name="FSC#BAFUBDO@15.1700:Absender_Kopfzeile">
    <vt:lpwstr>CH-3003 Berne, </vt:lpwstr>
  </property>
  <property fmtid="{D5CDD505-2E9C-101B-9397-08002B2CF9AE}" pid="13" name="FSC#BAFUBDO@15.1700:Absender_Kopfzeile_OE">
    <vt:lpwstr>OFEV, HEM</vt:lpwstr>
  </property>
  <property fmtid="{D5CDD505-2E9C-101B-9397-08002B2CF9AE}" pid="14" name="FSC#BAFUBDO@15.1700:Abteilung">
    <vt:lpwstr>Division Climat</vt:lpwstr>
  </property>
  <property fmtid="{D5CDD505-2E9C-101B-9397-08002B2CF9AE}" pid="15" name="FSC#BAFUBDO@15.1700:Abteilung_neu">
    <vt:lpwstr/>
  </property>
  <property fmtid="{D5CDD505-2E9C-101B-9397-08002B2CF9AE}" pid="16" name="FSC#BAFUBDO@15.1700:Aktenzeichen">
    <vt:lpwstr>237-04.1-60673/00009/00005/L501-1490</vt:lpwstr>
  </property>
  <property fmtid="{D5CDD505-2E9C-101B-9397-08002B2CF9AE}" pid="17" name="FSC#BAFUBDO@15.1700:Anlagetyp">
    <vt:lpwstr/>
  </property>
  <property fmtid="{D5CDD505-2E9C-101B-9397-08002B2CF9AE}" pid="18" name="FSC#BAFUBDO@15.1700:Anrechenbare_Kosten">
    <vt:lpwstr/>
  </property>
  <property fmtid="{D5CDD505-2E9C-101B-9397-08002B2CF9AE}" pid="19" name="FSC#BAFUBDO@15.1700:Anruf_Empfaenger">
    <vt:lpwstr/>
  </property>
  <property fmtid="{D5CDD505-2E9C-101B-9397-08002B2CF9AE}" pid="20" name="FSC#BAFUBDO@15.1700:Antwort_bis">
    <vt:lpwstr/>
  </property>
  <property fmtid="{D5CDD505-2E9C-101B-9397-08002B2CF9AE}" pid="21" name="FSC#BAFUBDO@15.1700:Anzahl_Taetigkeiten">
    <vt:lpwstr/>
  </property>
  <property fmtid="{D5CDD505-2E9C-101B-9397-08002B2CF9AE}" pid="22" name="FSC#BAFUBDO@15.1700:Auftrag_Nr">
    <vt:lpwstr>237-04.1-60673/00009/00005</vt:lpwstr>
  </property>
  <property fmtid="{D5CDD505-2E9C-101B-9397-08002B2CF9AE}" pid="23" name="FSC#BAFUBDO@15.1700:Auftraggeber_Email">
    <vt:lpwstr/>
  </property>
  <property fmtid="{D5CDD505-2E9C-101B-9397-08002B2CF9AE}" pid="24" name="FSC#BAFUBDO@15.1700:Auftraggeber_Name">
    <vt:lpwstr/>
  </property>
  <property fmtid="{D5CDD505-2E9C-101B-9397-08002B2CF9AE}" pid="25" name="FSC#BAFUBDO@15.1700:Auftraggeber_Tel">
    <vt:lpwstr/>
  </property>
  <property fmtid="{D5CDD505-2E9C-101B-9397-08002B2CF9AE}" pid="26" name="FSC#BAFUBDO@15.1700:Auftraggeber_Vorname">
    <vt:lpwstr/>
  </property>
  <property fmtid="{D5CDD505-2E9C-101B-9397-08002B2CF9AE}" pid="27" name="FSC#BAFUBDO@15.1700:AufwandBetrag">
    <vt:lpwstr/>
  </property>
  <property fmtid="{D5CDD505-2E9C-101B-9397-08002B2CF9AE}" pid="28" name="FSC#BAFUBDO@15.1700:AufwandStunden">
    <vt:lpwstr/>
  </property>
  <property fmtid="{D5CDD505-2E9C-101B-9397-08002B2CF9AE}" pid="29" name="FSC#BAFUBDO@15.1700:Ausgangssprache">
    <vt:lpwstr/>
  </property>
  <property fmtid="{D5CDD505-2E9C-101B-9397-08002B2CF9AE}" pid="30" name="FSC#BAFUBDO@15.1700:Auskunft1">
    <vt:lpwstr/>
  </property>
  <property fmtid="{D5CDD505-2E9C-101B-9397-08002B2CF9AE}" pid="31" name="FSC#BAFUBDO@15.1700:Auskunft2">
    <vt:lpwstr/>
  </property>
  <property fmtid="{D5CDD505-2E9C-101B-9397-08002B2CF9AE}" pid="32" name="FSC#BAFUBDO@15.1700:Auskunft3">
    <vt:lpwstr/>
  </property>
  <property fmtid="{D5CDD505-2E9C-101B-9397-08002B2CF9AE}" pid="33" name="FSC#BAFUBDO@15.1700:Auskunft4">
    <vt:lpwstr/>
  </property>
  <property fmtid="{D5CDD505-2E9C-101B-9397-08002B2CF9AE}" pid="34" name="FSC#BAFUBDO@15.1700:Auskunftgeber">
    <vt:lpwstr/>
  </property>
  <property fmtid="{D5CDD505-2E9C-101B-9397-08002B2CF9AE}" pid="35" name="FSC#BAFUBDO@15.1700:Berater">
    <vt:lpwstr/>
  </property>
  <property fmtid="{D5CDD505-2E9C-101B-9397-08002B2CF9AE}" pid="36" name="FSC#BAFUBDO@15.1700:Bericht_Autor">
    <vt:lpwstr>Hermann, Michelle</vt:lpwstr>
  </property>
  <property fmtid="{D5CDD505-2E9C-101B-9397-08002B2CF9AE}" pid="37" name="FSC#BAFUBDO@15.1700:Bescheinigungsanspruch_Total_2013">
    <vt:lpwstr/>
  </property>
  <property fmtid="{D5CDD505-2E9C-101B-9397-08002B2CF9AE}" pid="38" name="FSC#BAFUBDO@15.1700:Beschlussnummer">
    <vt:lpwstr/>
  </property>
  <property fmtid="{D5CDD505-2E9C-101B-9397-08002B2CF9AE}" pid="39" name="FSC#BAFUBDO@15.1700:Beschreibungdatum">
    <vt:lpwstr/>
  </property>
  <property fmtid="{D5CDD505-2E9C-101B-9397-08002B2CF9AE}" pid="40" name="FSC#BAFUBDO@15.1700:Beschreibungname">
    <vt:lpwstr/>
  </property>
  <property fmtid="{D5CDD505-2E9C-101B-9397-08002B2CF9AE}" pid="41" name="FSC#BAFUBDO@15.1700:Briefdatum">
    <vt:lpwstr>10.12.2012</vt:lpwstr>
  </property>
  <property fmtid="{D5CDD505-2E9C-101B-9397-08002B2CF9AE}" pid="42" name="FSC#BAFUBDO@15.1700:Bundesbeitrag">
    <vt:lpwstr/>
  </property>
  <property fmtid="{D5CDD505-2E9C-101B-9397-08002B2CF9AE}" pid="43" name="FSC#BAFUBDO@15.1700:Bundesbeitrag_Prozent">
    <vt:lpwstr/>
  </property>
  <property fmtid="{D5CDD505-2E9C-101B-9397-08002B2CF9AE}" pid="44" name="FSC#BAFUBDO@15.1700:Dat_Eingabedatum">
    <vt:lpwstr/>
  </property>
  <property fmtid="{D5CDD505-2E9C-101B-9397-08002B2CF9AE}" pid="45" name="FSC#BAFUBDO@15.1700:Dat_Interne_Mitberichte">
    <vt:lpwstr/>
  </property>
  <property fmtid="{D5CDD505-2E9C-101B-9397-08002B2CF9AE}" pid="46" name="FSC#BAFUBDO@15.1700:Dat_Prov_Baubewilligung">
    <vt:lpwstr/>
  </property>
  <property fmtid="{D5CDD505-2E9C-101B-9397-08002B2CF9AE}" pid="47" name="FSC#BAFUBDO@15.1700:Datum_des_Monitoringberichts_2013">
    <vt:lpwstr/>
  </property>
  <property fmtid="{D5CDD505-2E9C-101B-9397-08002B2CF9AE}" pid="48" name="FSC#BAFUBDO@15.1700:Datum_Gesuch">
    <vt:lpwstr/>
  </property>
  <property fmtid="{D5CDD505-2E9C-101B-9397-08002B2CF9AE}" pid="49" name="FSC#BAFUBDO@15.1700:Datum_Verfügung_aktuell">
    <vt:lpwstr/>
  </property>
  <property fmtid="{D5CDD505-2E9C-101B-9397-08002B2CF9AE}" pid="50" name="FSC#BAFUBDO@15.1700:DatumErstellung">
    <vt:lpwstr>10.12.2012</vt:lpwstr>
  </property>
  <property fmtid="{D5CDD505-2E9C-101B-9397-08002B2CF9AE}" pid="51" name="FSC#BAFUBDO@15.1700:Diff_TaetigkeitenStandorte">
    <vt:lpwstr/>
  </property>
  <property fmtid="{D5CDD505-2E9C-101B-9397-08002B2CF9AE}" pid="52" name="FSC#BAFUBDO@15.1700:Diff_TaetigkeitenStandorte_Nr">
    <vt:lpwstr/>
  </property>
  <property fmtid="{D5CDD505-2E9C-101B-9397-08002B2CF9AE}" pid="53" name="FSC#BAFUBDO@15.1700:DocGegenstand">
    <vt:lpwstr>Vorlage Validierung Bericht AKTUELL</vt:lpwstr>
  </property>
  <property fmtid="{D5CDD505-2E9C-101B-9397-08002B2CF9AE}" pid="54" name="FSC#BAFUBDO@15.1700:Eingang">
    <vt:lpwstr>2012-12-10T14:35:56</vt:lpwstr>
  </property>
  <property fmtid="{D5CDD505-2E9C-101B-9397-08002B2CF9AE}" pid="55" name="FSC#BAFUBDO@15.1700:Eingang_per">
    <vt:lpwstr/>
  </property>
  <property fmtid="{D5CDD505-2E9C-101B-9397-08002B2CF9AE}" pid="56" name="FSC#BAFUBDO@15.1700:Eingangsdatum">
    <vt:lpwstr/>
  </property>
  <property fmtid="{D5CDD505-2E9C-101B-9397-08002B2CF9AE}" pid="57" name="FSC#BAFUBDO@15.1700:Emmissionsreduktion">
    <vt:lpwstr/>
  </property>
  <property fmtid="{D5CDD505-2E9C-101B-9397-08002B2CF9AE}" pid="58" name="FSC#BAFUBDO@15.1700:Emmissionsziel_2013">
    <vt:lpwstr/>
  </property>
  <property fmtid="{D5CDD505-2E9C-101B-9397-08002B2CF9AE}" pid="59" name="FSC#BAFUBDO@15.1700:Emmissionsziel_2014">
    <vt:lpwstr/>
  </property>
  <property fmtid="{D5CDD505-2E9C-101B-9397-08002B2CF9AE}" pid="60" name="FSC#BAFUBDO@15.1700:Emmissionsziel_2015">
    <vt:lpwstr/>
  </property>
  <property fmtid="{D5CDD505-2E9C-101B-9397-08002B2CF9AE}" pid="61" name="FSC#BAFUBDO@15.1700:Emmissionsziel_2016">
    <vt:lpwstr/>
  </property>
  <property fmtid="{D5CDD505-2E9C-101B-9397-08002B2CF9AE}" pid="62" name="FSC#BAFUBDO@15.1700:Emmissionsziel_2017">
    <vt:lpwstr/>
  </property>
  <property fmtid="{D5CDD505-2E9C-101B-9397-08002B2CF9AE}" pid="63" name="FSC#BAFUBDO@15.1700:Emmissionsziel_2018">
    <vt:lpwstr/>
  </property>
  <property fmtid="{D5CDD505-2E9C-101B-9397-08002B2CF9AE}" pid="64" name="FSC#BAFUBDO@15.1700:Emmissionsziel_2019">
    <vt:lpwstr/>
  </property>
  <property fmtid="{D5CDD505-2E9C-101B-9397-08002B2CF9AE}" pid="65" name="FSC#BAFUBDO@15.1700:Emmissionsziel_2020">
    <vt:lpwstr/>
  </property>
  <property fmtid="{D5CDD505-2E9C-101B-9397-08002B2CF9AE}" pid="66" name="FSC#BAFUBDO@15.1700:Emmissionsziel_Gesamt">
    <vt:lpwstr/>
  </property>
  <property fmtid="{D5CDD505-2E9C-101B-9397-08002B2CF9AE}" pid="67" name="FSC#BAFUBDO@15.1700:Empfaenger_Adresszeile">
    <vt:lpwstr/>
  </property>
  <property fmtid="{D5CDD505-2E9C-101B-9397-08002B2CF9AE}" pid="68" name="FSC#BAFUBDO@15.1700:ePMNummer">
    <vt:lpwstr/>
  </property>
  <property fmtid="{D5CDD505-2E9C-101B-9397-08002B2CF9AE}" pid="69" name="FSC#BAFUBDO@15.1700:Etappennummer">
    <vt:lpwstr/>
  </property>
  <property fmtid="{D5CDD505-2E9C-101B-9397-08002B2CF9AE}" pid="70" name="FSC#BAFUBDO@15.1700:EU_01_Verpflichter_Name_Adresse">
    <vt:lpwstr/>
  </property>
  <property fmtid="{D5CDD505-2E9C-101B-9397-08002B2CF9AE}" pid="71" name="FSC#BAFUBDO@15.1700:EU_02_Verpflichter_Name_Adresse">
    <vt:lpwstr/>
  </property>
  <property fmtid="{D5CDD505-2E9C-101B-9397-08002B2CF9AE}" pid="72" name="FSC#BAFUBDO@15.1700:EU_03_Verpflichter_Name_Adresse">
    <vt:lpwstr/>
  </property>
  <property fmtid="{D5CDD505-2E9C-101B-9397-08002B2CF9AE}" pid="73" name="FSC#BAFUBDO@15.1700:EU_04_Verpflichter_Name_Adresse">
    <vt:lpwstr/>
  </property>
  <property fmtid="{D5CDD505-2E9C-101B-9397-08002B2CF9AE}" pid="74" name="FSC#BAFUBDO@15.1700:EU_05_Verpflichter_Name_Adresse">
    <vt:lpwstr/>
  </property>
  <property fmtid="{D5CDD505-2E9C-101B-9397-08002B2CF9AE}" pid="75" name="FSC#BAFUBDO@15.1700:EU_06_Verpflichter_Name_Adresse">
    <vt:lpwstr/>
  </property>
  <property fmtid="{D5CDD505-2E9C-101B-9397-08002B2CF9AE}" pid="76" name="FSC#BAFUBDO@15.1700:Experte_Email">
    <vt:lpwstr/>
  </property>
  <property fmtid="{D5CDD505-2E9C-101B-9397-08002B2CF9AE}" pid="77" name="FSC#BAFUBDO@15.1700:Experte_Name">
    <vt:lpwstr/>
  </property>
  <property fmtid="{D5CDD505-2E9C-101B-9397-08002B2CF9AE}" pid="78" name="FSC#BAFUBDO@15.1700:Experte_Tel">
    <vt:lpwstr/>
  </property>
  <property fmtid="{D5CDD505-2E9C-101B-9397-08002B2CF9AE}" pid="79" name="FSC#BAFUBDO@15.1700:Experte_Vorname">
    <vt:lpwstr/>
  </property>
  <property fmtid="{D5CDD505-2E9C-101B-9397-08002B2CF9AE}" pid="80" name="FSC#BAFUBDO@15.1700:Filereference">
    <vt:lpwstr>237-04.1-60673</vt:lpwstr>
  </property>
  <property fmtid="{D5CDD505-2E9C-101B-9397-08002B2CF9AE}" pid="81" name="FSC#BAFUBDO@15.1700:Gas">
    <vt:lpwstr/>
  </property>
  <property fmtid="{D5CDD505-2E9C-101B-9397-08002B2CF9AE}" pid="82" name="FSC#BAFUBDO@15.1700:Gegenstand">
    <vt:lpwstr/>
  </property>
  <property fmtid="{D5CDD505-2E9C-101B-9397-08002B2CF9AE}" pid="83" name="FSC#BAFUBDO@15.1700:Gemeinden">
    <vt:lpwstr/>
  </property>
  <property fmtid="{D5CDD505-2E9C-101B-9397-08002B2CF9AE}" pid="84" name="FSC#BAFUBDO@15.1700:Gesamtkostenvoranschlag">
    <vt:lpwstr/>
  </property>
  <property fmtid="{D5CDD505-2E9C-101B-9397-08002B2CF9AE}" pid="85" name="FSC#BAFUBDO@15.1700:GesamtV_Name">
    <vt:lpwstr/>
  </property>
  <property fmtid="{D5CDD505-2E9C-101B-9397-08002B2CF9AE}" pid="86" name="FSC#BAFUBDO@15.1700:Geschaeft">
    <vt:lpwstr/>
  </property>
  <property fmtid="{D5CDD505-2E9C-101B-9397-08002B2CF9AE}" pid="87" name="FSC#BAFUBDO@15.1700:Gesuch_um_Bescheinigung_2013">
    <vt:lpwstr/>
  </property>
  <property fmtid="{D5CDD505-2E9C-101B-9397-08002B2CF9AE}" pid="88" name="FSC#BAFUBDO@15.1700:Gesuchsteller">
    <vt:lpwstr/>
  </property>
  <property fmtid="{D5CDD505-2E9C-101B-9397-08002B2CF9AE}" pid="89" name="FSC#BAFUBDO@15.1700:Gesuchsteller_Addresszeilen">
    <vt:lpwstr/>
  </property>
  <property fmtid="{D5CDD505-2E9C-101B-9397-08002B2CF9AE}" pid="90" name="FSC#BAFUBDO@15.1700:Gesuchsteller_Name">
    <vt:lpwstr/>
  </property>
  <property fmtid="{D5CDD505-2E9C-101B-9397-08002B2CF9AE}" pid="91" name="FSC#BAFUBDO@15.1700:Gruss">
    <vt:lpwstr>Nous vous prions de recevoir, Madame, Monsieur, nos salutations distinguées</vt:lpwstr>
  </property>
  <property fmtid="{D5CDD505-2E9C-101B-9397-08002B2CF9AE}" pid="92" name="FSC#BAFUBDO@15.1700:Gutschriften_aus_1VP">
    <vt:lpwstr/>
  </property>
  <property fmtid="{D5CDD505-2E9C-101B-9397-08002B2CF9AE}" pid="93" name="FSC#BAFUBDO@15.1700:Ihr_Zeichen">
    <vt:lpwstr/>
  </property>
  <property fmtid="{D5CDD505-2E9C-101B-9397-08002B2CF9AE}" pid="94" name="FSC#BAFUBDO@15.1700:Journalist">
    <vt:lpwstr/>
  </property>
  <property fmtid="{D5CDD505-2E9C-101B-9397-08002B2CF9AE}" pid="95" name="FSC#BAFUBDO@15.1700:Journalist_Email">
    <vt:lpwstr/>
  </property>
  <property fmtid="{D5CDD505-2E9C-101B-9397-08002B2CF9AE}" pid="96" name="FSC#BAFUBDO@15.1700:Journalist_Tel">
    <vt:lpwstr/>
  </property>
  <property fmtid="{D5CDD505-2E9C-101B-9397-08002B2CF9AE}" pid="97" name="FSC#BAFUBDO@15.1700:Kant_Stellungn_Dat">
    <vt:lpwstr/>
  </property>
  <property fmtid="{D5CDD505-2E9C-101B-9397-08002B2CF9AE}" pid="98" name="FSC#BAFUBDO@15.1700:Kant_Stellungnahme">
    <vt:lpwstr/>
  </property>
  <property fmtid="{D5CDD505-2E9C-101B-9397-08002B2CF9AE}" pid="99" name="FSC#BAFUBDO@15.1700:Kanton">
    <vt:lpwstr/>
  </property>
  <property fmtid="{D5CDD505-2E9C-101B-9397-08002B2CF9AE}" pid="100" name="FSC#BAFUBDO@15.1700:Klassifizierung">
    <vt:lpwstr/>
  </property>
  <property fmtid="{D5CDD505-2E9C-101B-9397-08002B2CF9AE}" pid="101" name="FSC#BAFUBDO@15.1700:Kompensationspflicht">
    <vt:lpwstr/>
  </property>
  <property fmtid="{D5CDD505-2E9C-101B-9397-08002B2CF9AE}" pid="102" name="FSC#BAFUBDO@15.1700:Kompensationssatz">
    <vt:lpwstr/>
  </property>
  <property fmtid="{D5CDD505-2E9C-101B-9397-08002B2CF9AE}" pid="103" name="FSC#BAFUBDO@15.1700:Kontaktperson_Name">
    <vt:lpwstr/>
  </property>
  <property fmtid="{D5CDD505-2E9C-101B-9397-08002B2CF9AE}" pid="104" name="FSC#BAFUBDO@15.1700:Kontaktperson_Vorname">
    <vt:lpwstr/>
  </property>
  <property fmtid="{D5CDD505-2E9C-101B-9397-08002B2CF9AE}" pid="105" name="FSC#BAFUBDO@15.1700:Kontext1">
    <vt:lpwstr/>
  </property>
  <property fmtid="{D5CDD505-2E9C-101B-9397-08002B2CF9AE}" pid="106" name="FSC#BAFUBDO@15.1700:Kontext2">
    <vt:lpwstr/>
  </property>
  <property fmtid="{D5CDD505-2E9C-101B-9397-08002B2CF9AE}" pid="107" name="FSC#BAFUBDO@15.1700:KopPflichtiger_Adresszeile">
    <vt:lpwstr/>
  </property>
  <property fmtid="{D5CDD505-2E9C-101B-9397-08002B2CF9AE}" pid="108" name="FSC#BAFUBDO@15.1700:KopPflichtiger_Name">
    <vt:lpwstr/>
  </property>
  <property fmtid="{D5CDD505-2E9C-101B-9397-08002B2CF9AE}" pid="109" name="FSC#BAFUBDO@15.1700:KopPflichtYYYY">
    <vt:lpwstr/>
  </property>
  <property fmtid="{D5CDD505-2E9C-101B-9397-08002B2CF9AE}" pid="110" name="FSC#BAFUBDO@15.1700:Kosten_Total">
    <vt:lpwstr/>
  </property>
  <property fmtid="{D5CDD505-2E9C-101B-9397-08002B2CF9AE}" pid="111" name="FSC#BAFUBDO@15.1700:Kostenvoranschlag">
    <vt:lpwstr/>
  </property>
  <property fmtid="{D5CDD505-2E9C-101B-9397-08002B2CF9AE}" pid="112" name="FSC#BAFUBDO@15.1700:Kreditrubrik">
    <vt:lpwstr/>
  </property>
  <property fmtid="{D5CDD505-2E9C-101B-9397-08002B2CF9AE}" pid="113" name="FSC#BAFUBDO@15.1700:Beschaffungsstelle">
    <vt:lpwstr/>
  </property>
  <property fmtid="{D5CDD505-2E9C-101B-9397-08002B2CF9AE}" pid="114" name="FSC#BAFUBDO@15.1700:Massnahmenwirkung_Total">
    <vt:lpwstr/>
  </property>
  <property fmtid="{D5CDD505-2E9C-101B-9397-08002B2CF9AE}" pid="115" name="FSC#BAFUBDO@15.1700:MedienDatum">
    <vt:lpwstr/>
  </property>
  <property fmtid="{D5CDD505-2E9C-101B-9397-08002B2CF9AE}" pid="116" name="FSC#BAFUBDO@15.1700:Medium">
    <vt:lpwstr/>
  </property>
  <property fmtid="{D5CDD505-2E9C-101B-9397-08002B2CF9AE}" pid="117" name="FSC#BAFUBDO@15.1700:MengeEmissionen">
    <vt:lpwstr/>
  </property>
  <property fmtid="{D5CDD505-2E9C-101B-9397-08002B2CF9AE}" pid="118" name="FSC#BAFUBDO@15.1700:MonBerEingangsdatum">
    <vt:lpwstr/>
  </property>
  <property fmtid="{D5CDD505-2E9C-101B-9397-08002B2CF9AE}" pid="119" name="FSC#BAFUBDO@15.1700:MonPeriodBis">
    <vt:lpwstr/>
  </property>
  <property fmtid="{D5CDD505-2E9C-101B-9397-08002B2CF9AE}" pid="120" name="FSC#BAFUBDO@15.1700:MonPeriodVon">
    <vt:lpwstr/>
  </property>
  <property fmtid="{D5CDD505-2E9C-101B-9397-08002B2CF9AE}" pid="121" name="FSC#BAFUBDO@15.1700:MonPeriodYYYY">
    <vt:lpwstr/>
  </property>
  <property fmtid="{D5CDD505-2E9C-101B-9397-08002B2CF9AE}" pid="122" name="FSC#BAFUBDO@15.1700:part">
    <vt:lpwstr/>
  </property>
  <property fmtid="{D5CDD505-2E9C-101B-9397-08002B2CF9AE}" pid="123" name="FSC#BAFUBDO@15.1700:Phase">
    <vt:lpwstr/>
  </property>
  <property fmtid="{D5CDD505-2E9C-101B-9397-08002B2CF9AE}" pid="124" name="FSC#BAFUBDO@15.1700:Prioritaet">
    <vt:lpwstr/>
  </property>
  <property fmtid="{D5CDD505-2E9C-101B-9397-08002B2CF9AE}" pid="125" name="FSC#BAFUBDO@15.1700:Projektbezeichnung">
    <vt:lpwstr/>
  </property>
  <property fmtid="{D5CDD505-2E9C-101B-9397-08002B2CF9AE}" pid="126" name="FSC#BAFUBDO@15.1700:projektname">
    <vt:lpwstr/>
  </property>
  <property fmtid="{D5CDD505-2E9C-101B-9397-08002B2CF9AE}" pid="127" name="FSC#BAFUBDO@15.1700:projektnummer">
    <vt:lpwstr/>
  </property>
  <property fmtid="{D5CDD505-2E9C-101B-9397-08002B2CF9AE}" pid="128" name="FSC#BAFUBDO@15.1700:Projekttyp">
    <vt:lpwstr/>
  </property>
  <property fmtid="{D5CDD505-2E9C-101B-9397-08002B2CF9AE}" pid="129" name="FSC#BAFUBDO@15.1700:Pruefstelle_Name">
    <vt:lpwstr/>
  </property>
  <property fmtid="{D5CDD505-2E9C-101B-9397-08002B2CF9AE}" pid="130" name="FSC#BAFUBDO@15.1700:PS_01_Verpflichter_Name_Adresse">
    <vt:lpwstr/>
  </property>
  <property fmtid="{D5CDD505-2E9C-101B-9397-08002B2CF9AE}" pid="131" name="FSC#BAFUBDO@15.1700:PS_02_Verpflichter_Name_Adresse">
    <vt:lpwstr/>
  </property>
  <property fmtid="{D5CDD505-2E9C-101B-9397-08002B2CF9AE}" pid="132" name="FSC#BAFUBDO@15.1700:PS_03_Verpflichter_Name_Adresse">
    <vt:lpwstr/>
  </property>
  <property fmtid="{D5CDD505-2E9C-101B-9397-08002B2CF9AE}" pid="133" name="FSC#BAFUBDO@15.1700:PS_04_Verpflichter_Name_Adresse">
    <vt:lpwstr/>
  </property>
  <property fmtid="{D5CDD505-2E9C-101B-9397-08002B2CF9AE}" pid="134" name="FSC#BAFUBDO@15.1700:PS_05_Verpflichter_Name_Adresse">
    <vt:lpwstr/>
  </property>
  <property fmtid="{D5CDD505-2E9C-101B-9397-08002B2CF9AE}" pid="135" name="FSC#BAFUBDO@15.1700:PS_06_Verpflichter_Name_Adresse">
    <vt:lpwstr/>
  </property>
  <property fmtid="{D5CDD505-2E9C-101B-9397-08002B2CF9AE}" pid="136" name="FSC#BAFUBDO@15.1700:PS_07_Verpflichter_Name_Adresse">
    <vt:lpwstr/>
  </property>
  <property fmtid="{D5CDD505-2E9C-101B-9397-08002B2CF9AE}" pid="137" name="FSC#BAFUBDO@15.1700:PS_08_Verpflichter_Name_Adresse">
    <vt:lpwstr/>
  </property>
  <property fmtid="{D5CDD505-2E9C-101B-9397-08002B2CF9AE}" pid="138" name="FSC#BAFUBDO@15.1700:PS_09_Verpflichter_Name_Adresse">
    <vt:lpwstr/>
  </property>
  <property fmtid="{D5CDD505-2E9C-101B-9397-08002B2CF9AE}" pid="139" name="FSC#BAFUBDO@15.1700:PS_10_Verpflichter_Name_Adresse">
    <vt:lpwstr/>
  </property>
  <property fmtid="{D5CDD505-2E9C-101B-9397-08002B2CF9AE}" pid="140" name="FSC#BAFUBDO@15.1700:PS_11_Verpflichter_Name_Adresse">
    <vt:lpwstr/>
  </property>
  <property fmtid="{D5CDD505-2E9C-101B-9397-08002B2CF9AE}" pid="141" name="FSC#BAFUBDO@15.1700:PS_12_Verpflichter_Name_Adresse">
    <vt:lpwstr/>
  </property>
  <property fmtid="{D5CDD505-2E9C-101B-9397-08002B2CF9AE}" pid="142" name="FSC#BAFUBDO@15.1700:PS_13_Verpflichter_Name_Adresse">
    <vt:lpwstr/>
  </property>
  <property fmtid="{D5CDD505-2E9C-101B-9397-08002B2CF9AE}" pid="143" name="FSC#BAFUBDO@15.1700:PS_14_Verpflichter_Name_Adresse">
    <vt:lpwstr/>
  </property>
  <property fmtid="{D5CDD505-2E9C-101B-9397-08002B2CF9AE}" pid="144" name="FSC#BAFUBDO@15.1700:Ressort">
    <vt:lpwstr/>
  </property>
  <property fmtid="{D5CDD505-2E9C-101B-9397-08002B2CF9AE}" pid="145" name="FSC#BAFUBDO@15.1700:Richttermin">
    <vt:lpwstr/>
  </property>
  <property fmtid="{D5CDD505-2E9C-101B-9397-08002B2CF9AE}" pid="146" name="FSC#BAFUBDO@15.1700:SB_Kurzzeichen">
    <vt:lpwstr>HEM</vt:lpwstr>
  </property>
  <property fmtid="{D5CDD505-2E9C-101B-9397-08002B2CF9AE}" pid="147" name="FSC#BAFUBDO@15.1700:SubAbs_Zeichen">
    <vt:lpwstr>HEM</vt:lpwstr>
  </property>
  <property fmtid="{D5CDD505-2E9C-101B-9397-08002B2CF9AE}" pid="148" name="FSC#BAFUBDO@15.1700:SubGegenstand">
    <vt:lpwstr>Arbeitsversionen</vt:lpwstr>
  </property>
  <property fmtid="{D5CDD505-2E9C-101B-9397-08002B2CF9AE}" pid="149" name="FSC#BAFUBDO@15.1700:SubGegenstand1">
    <vt:lpwstr/>
  </property>
  <property fmtid="{D5CDD505-2E9C-101B-9397-08002B2CF9AE}" pid="150" name="FSC#BAFUBDO@15.1700:SubGegenstand2">
    <vt:lpwstr/>
  </property>
  <property fmtid="{D5CDD505-2E9C-101B-9397-08002B2CF9AE}" pid="151" name="FSC#BAFUBDO@15.1700:SubGegenstand3">
    <vt:lpwstr/>
  </property>
  <property fmtid="{D5CDD505-2E9C-101B-9397-08002B2CF9AE}" pid="152" name="FSC#BAFUBDO@15.1700:SubGegenstand4">
    <vt:lpwstr/>
  </property>
  <property fmtid="{D5CDD505-2E9C-101B-9397-08002B2CF9AE}" pid="153" name="FSC#BAFUBDO@15.1700:SubGemeinden">
    <vt:lpwstr/>
  </property>
  <property fmtid="{D5CDD505-2E9C-101B-9397-08002B2CF9AE}" pid="154" name="FSC#BAFUBDO@15.1700:SubKantone">
    <vt:lpwstr/>
  </property>
  <property fmtid="{D5CDD505-2E9C-101B-9397-08002B2CF9AE}" pid="155" name="FSC#BAFUBDO@15.1700:SubProjektName">
    <vt:lpwstr/>
  </property>
  <property fmtid="{D5CDD505-2E9C-101B-9397-08002B2CF9AE}" pid="156" name="FSC#BAFUBDO@15.1700:TarifinfoStd2">
    <vt:lpwstr/>
  </property>
  <property fmtid="{D5CDD505-2E9C-101B-9397-08002B2CF9AE}" pid="157" name="FSC#BAFUBDO@15.1700:TarifinfoVol2">
    <vt:lpwstr/>
  </property>
  <property fmtid="{D5CDD505-2E9C-101B-9397-08002B2CF9AE}" pid="158" name="FSC#BAFUBDO@15.1700:Termin">
    <vt:lpwstr/>
  </property>
  <property fmtid="{D5CDD505-2E9C-101B-9397-08002B2CF9AE}" pid="159" name="FSC#BAFUBDO@15.1700:Termin_Abt">
    <vt:lpwstr/>
  </property>
  <property fmtid="{D5CDD505-2E9C-101B-9397-08002B2CF9AE}" pid="160" name="FSC#BAFUBDO@15.1700:Termin_Uebersetzung">
    <vt:lpwstr/>
  </property>
  <property fmtid="{D5CDD505-2E9C-101B-9397-08002B2CF9AE}" pid="161" name="FSC#BAFUBDO@15.1700:Thema">
    <vt:lpwstr/>
  </property>
  <property fmtid="{D5CDD505-2E9C-101B-9397-08002B2CF9AE}" pid="162" name="FSC#BAFUBDO@15.1700:Validierungdatum">
    <vt:lpwstr/>
  </property>
  <property fmtid="{D5CDD505-2E9C-101B-9397-08002B2CF9AE}" pid="163" name="FSC#BAFUBDO@15.1700:Validierungfirma">
    <vt:lpwstr/>
  </property>
  <property fmtid="{D5CDD505-2E9C-101B-9397-08002B2CF9AE}" pid="164" name="FSC#BAFUBDO@15.1700:Validierungname">
    <vt:lpwstr/>
  </property>
  <property fmtid="{D5CDD505-2E9C-101B-9397-08002B2CF9AE}" pid="165" name="FSC#BAFUBDO@15.1700:Validierungresp">
    <vt:lpwstr/>
  </property>
  <property fmtid="{D5CDD505-2E9C-101B-9397-08002B2CF9AE}" pid="166" name="FSC#BAFUBDO@15.1700:Verfahren">
    <vt:lpwstr/>
  </property>
  <property fmtid="{D5CDD505-2E9C-101B-9397-08002B2CF9AE}" pid="167" name="FSC#BAFUBDO@15.1700:VerfuegDatum">
    <vt:lpwstr/>
  </property>
  <property fmtid="{D5CDD505-2E9C-101B-9397-08002B2CF9AE}" pid="168" name="FSC#BAFUBDO@15.1700:Verfuegungsnummer">
    <vt:lpwstr/>
  </property>
  <property fmtid="{D5CDD505-2E9C-101B-9397-08002B2CF9AE}" pid="169" name="FSC#BAFUBDO@15.1700:Verpflichter_HausNr">
    <vt:lpwstr/>
  </property>
  <property fmtid="{D5CDD505-2E9C-101B-9397-08002B2CF9AE}" pid="170" name="FSC#BAFUBDO@15.1700:Verpflichter_Kurzname">
    <vt:lpwstr/>
  </property>
  <property fmtid="{D5CDD505-2E9C-101B-9397-08002B2CF9AE}" pid="171" name="FSC#BAFUBDO@15.1700:Verpflichter_MailAdresse">
    <vt:lpwstr/>
  </property>
  <property fmtid="{D5CDD505-2E9C-101B-9397-08002B2CF9AE}" pid="172" name="FSC#BAFUBDO@15.1700:Verpflichter_Name">
    <vt:lpwstr/>
  </property>
  <property fmtid="{D5CDD505-2E9C-101B-9397-08002B2CF9AE}" pid="173" name="FSC#BAFUBDO@15.1700:Verpflichter_Ort">
    <vt:lpwstr/>
  </property>
  <property fmtid="{D5CDD505-2E9C-101B-9397-08002B2CF9AE}" pid="174" name="FSC#BAFUBDO@15.1700:Verpflichter_PLZ">
    <vt:lpwstr/>
  </property>
  <property fmtid="{D5CDD505-2E9C-101B-9397-08002B2CF9AE}" pid="175" name="FSC#BAFUBDO@15.1700:Verpflichter_Strasse">
    <vt:lpwstr/>
  </property>
  <property fmtid="{D5CDD505-2E9C-101B-9397-08002B2CF9AE}" pid="176" name="FSC#BAFUBDO@15.1700:Versandart">
    <vt:lpwstr>_x000d_
</vt:lpwstr>
  </property>
  <property fmtid="{D5CDD505-2E9C-101B-9397-08002B2CF9AE}" pid="177" name="FSC#BAFUBDO@15.1700:VertragAbteilung">
    <vt:lpwstr/>
  </property>
  <property fmtid="{D5CDD505-2E9C-101B-9397-08002B2CF9AE}" pid="178" name="FSC#BAFUBDO@15.1700:VertragsdauerBis">
    <vt:lpwstr/>
  </property>
  <property fmtid="{D5CDD505-2E9C-101B-9397-08002B2CF9AE}" pid="179" name="FSC#BAFUBDO@15.1700:VertragsdauerVon">
    <vt:lpwstr/>
  </property>
  <property fmtid="{D5CDD505-2E9C-101B-9397-08002B2CF9AE}" pid="180" name="FSC#BAFUBDO@15.1700:VertragTitel">
    <vt:lpwstr/>
  </property>
  <property fmtid="{D5CDD505-2E9C-101B-9397-08002B2CF9AE}" pid="181" name="FSC#BAFUBDO@15.1700:vertreten">
    <vt:lpwstr/>
  </property>
  <property fmtid="{D5CDD505-2E9C-101B-9397-08002B2CF9AE}" pid="182" name="FSC#BAFUBDO@15.1700:Volumen_Ausgangstext">
    <vt:lpwstr/>
  </property>
  <property fmtid="{D5CDD505-2E9C-101B-9397-08002B2CF9AE}" pid="183" name="FSC#BAFUBDO@15.1700:Zeit">
    <vt:lpwstr/>
  </property>
  <property fmtid="{D5CDD505-2E9C-101B-9397-08002B2CF9AE}" pid="184" name="FSC#BAFUBDO@15.1700:Zielsprache">
    <vt:lpwstr/>
  </property>
  <property fmtid="{D5CDD505-2E9C-101B-9397-08002B2CF9AE}" pid="185" name="FSC#BAFUBDO@15.1700:Zirkulation">
    <vt:lpwstr/>
  </property>
  <property fmtid="{D5CDD505-2E9C-101B-9397-08002B2CF9AE}" pid="186" name="FSC#BAFUBDO@15.1700:Zirkulation_Dat">
    <vt:lpwstr/>
  </property>
  <property fmtid="{D5CDD505-2E9C-101B-9397-08002B2CF9AE}" pid="187" name="FSC#BAFUBDO@15.1700:Zust_Behoerde">
    <vt:lpwstr/>
  </property>
  <property fmtid="{D5CDD505-2E9C-101B-9397-08002B2CF9AE}" pid="188" name="FSC#UVEKCFG@15.1700:Function">
    <vt:lpwstr/>
  </property>
  <property fmtid="{D5CDD505-2E9C-101B-9397-08002B2CF9AE}" pid="189" name="FSC#UVEKCFG@15.1700:FileRespOrg">
    <vt:lpwstr>Klimapolitik (K)</vt:lpwstr>
  </property>
  <property fmtid="{D5CDD505-2E9C-101B-9397-08002B2CF9AE}" pid="190" name="FSC#UVEKCFG@15.1700:DefaultGroupFileResponsible">
    <vt:lpwstr>Klima (K)</vt:lpwstr>
  </property>
  <property fmtid="{D5CDD505-2E9C-101B-9397-08002B2CF9AE}" pid="191" name="FSC#UVEKCFG@15.1700:FileRespFunction">
    <vt:lpwstr/>
  </property>
  <property fmtid="{D5CDD505-2E9C-101B-9397-08002B2CF9AE}" pid="192" name="FSC#UVEKCFG@15.1700:AssignedClassification">
    <vt:lpwstr/>
  </property>
  <property fmtid="{D5CDD505-2E9C-101B-9397-08002B2CF9AE}" pid="193" name="FSC#UVEKCFG@15.1700:AssignedClassificationCode">
    <vt:lpwstr/>
  </property>
  <property fmtid="{D5CDD505-2E9C-101B-9397-08002B2CF9AE}" pid="194" name="FSC#UVEKCFG@15.1700:FileResponsible">
    <vt:lpwstr>Michelle Hermann</vt:lpwstr>
  </property>
  <property fmtid="{D5CDD505-2E9C-101B-9397-08002B2CF9AE}" pid="195" name="FSC#UVEKCFG@15.1700:FileResponsibleTel">
    <vt:lpwstr>+41 58 46 436 45</vt:lpwstr>
  </property>
  <property fmtid="{D5CDD505-2E9C-101B-9397-08002B2CF9AE}" pid="196" name="FSC#UVEKCFG@15.1700:FileResponsibleEmail">
    <vt:lpwstr>michelle.hermann@bafu.admin.ch</vt:lpwstr>
  </property>
  <property fmtid="{D5CDD505-2E9C-101B-9397-08002B2CF9AE}" pid="197" name="FSC#UVEKCFG@15.1700:FileResponsibleFax">
    <vt:lpwstr>+41 58 46 299 81</vt:lpwstr>
  </property>
  <property fmtid="{D5CDD505-2E9C-101B-9397-08002B2CF9AE}" pid="198" name="FSC#UVEKCFG@15.1700:FileResponsibleAddress">
    <vt:lpwstr>Papiermühlestrasse 172, 3063 Ittigen</vt:lpwstr>
  </property>
  <property fmtid="{D5CDD505-2E9C-101B-9397-08002B2CF9AE}" pid="199" name="FSC#UVEKCFG@15.1700:FileResponsibleStreet">
    <vt:lpwstr>Papiermühlestrasse 172</vt:lpwstr>
  </property>
  <property fmtid="{D5CDD505-2E9C-101B-9397-08002B2CF9AE}" pid="200" name="FSC#UVEKCFG@15.1700:FileResponsiblezipcode">
    <vt:lpwstr>3063</vt:lpwstr>
  </property>
  <property fmtid="{D5CDD505-2E9C-101B-9397-08002B2CF9AE}" pid="201" name="FSC#UVEKCFG@15.1700:FileResponsiblecity">
    <vt:lpwstr>Ittigen</vt:lpwstr>
  </property>
  <property fmtid="{D5CDD505-2E9C-101B-9397-08002B2CF9AE}" pid="202" name="FSC#UVEKCFG@15.1700:FileResponsibleAbbreviation">
    <vt:lpwstr>HEM</vt:lpwstr>
  </property>
  <property fmtid="{D5CDD505-2E9C-101B-9397-08002B2CF9AE}" pid="203" name="FSC#UVEKCFG@15.1700:FileRespOrgHome">
    <vt:lpwstr/>
  </property>
  <property fmtid="{D5CDD505-2E9C-101B-9397-08002B2CF9AE}" pid="204" name="FSC#UVEKCFG@15.1700:CurrUserAbbreviation">
    <vt:lpwstr>VAL</vt:lpwstr>
  </property>
  <property fmtid="{D5CDD505-2E9C-101B-9397-08002B2CF9AE}" pid="205" name="FSC#UVEKCFG@15.1700:CategoryReference">
    <vt:lpwstr>237-04.1</vt:lpwstr>
  </property>
  <property fmtid="{D5CDD505-2E9C-101B-9397-08002B2CF9AE}" pid="206" name="FSC#UVEKCFG@15.1700:cooAddress">
    <vt:lpwstr>COO.2002.100.7.5667873</vt:lpwstr>
  </property>
  <property fmtid="{D5CDD505-2E9C-101B-9397-08002B2CF9AE}" pid="207" name="FSC#UVEKCFG@15.1700:sleeveFileReference">
    <vt:lpwstr/>
  </property>
  <property fmtid="{D5CDD505-2E9C-101B-9397-08002B2CF9AE}" pid="208" name="FSC#UVEKCFG@15.1700:BureauName">
    <vt:lpwstr>Office fédéral de l'environnement</vt:lpwstr>
  </property>
  <property fmtid="{D5CDD505-2E9C-101B-9397-08002B2CF9AE}" pid="209" name="FSC#UVEKCFG@15.1700:BureauShortName">
    <vt:lpwstr>OFEV</vt:lpwstr>
  </property>
  <property fmtid="{D5CDD505-2E9C-101B-9397-08002B2CF9AE}" pid="210" name="FSC#UVEKCFG@15.1700:BureauWebsite">
    <vt:lpwstr>www.ofev.admin.ch</vt:lpwstr>
  </property>
  <property fmtid="{D5CDD505-2E9C-101B-9397-08002B2CF9AE}" pid="211" name="FSC#UVEKCFG@15.1700:SubFileTitle">
    <vt:lpwstr>Vorlage Validierung Bericht AKTUELL</vt:lpwstr>
  </property>
  <property fmtid="{D5CDD505-2E9C-101B-9397-08002B2CF9AE}" pid="212" name="FSC#UVEKCFG@15.1700:ForeignNumber">
    <vt:lpwstr/>
  </property>
  <property fmtid="{D5CDD505-2E9C-101B-9397-08002B2CF9AE}" pid="213" name="FSC#UVEKCFG@15.1700:Amtstitel">
    <vt:lpwstr/>
  </property>
  <property fmtid="{D5CDD505-2E9C-101B-9397-08002B2CF9AE}" pid="214" name="FSC#UVEKCFG@15.1700:ZusendungAm">
    <vt:lpwstr/>
  </property>
  <property fmtid="{D5CDD505-2E9C-101B-9397-08002B2CF9AE}" pid="215" name="FSC#UVEKCFG@15.1700:SignerLeft">
    <vt:lpwstr/>
  </property>
  <property fmtid="{D5CDD505-2E9C-101B-9397-08002B2CF9AE}" pid="216" name="FSC#UVEKCFG@15.1700:SignerRight">
    <vt:lpwstr/>
  </property>
  <property fmtid="{D5CDD505-2E9C-101B-9397-08002B2CF9AE}" pid="217" name="FSC#UVEKCFG@15.1700:SignerLeftJobTitle">
    <vt:lpwstr/>
  </property>
  <property fmtid="{D5CDD505-2E9C-101B-9397-08002B2CF9AE}" pid="218" name="FSC#UVEKCFG@15.1700:SignerRightJobTitle">
    <vt:lpwstr/>
  </property>
  <property fmtid="{D5CDD505-2E9C-101B-9397-08002B2CF9AE}" pid="219" name="FSC#UVEKCFG@15.1700:SignerLeftFunction">
    <vt:lpwstr/>
  </property>
  <property fmtid="{D5CDD505-2E9C-101B-9397-08002B2CF9AE}" pid="220" name="FSC#UVEKCFG@15.1700:SignerRightFunction">
    <vt:lpwstr/>
  </property>
  <property fmtid="{D5CDD505-2E9C-101B-9397-08002B2CF9AE}" pid="221" name="FSC#UVEKCFG@15.1700:SignerLeftUserRoleGroup">
    <vt:lpwstr/>
  </property>
  <property fmtid="{D5CDD505-2E9C-101B-9397-08002B2CF9AE}" pid="222" name="FSC#UVEKCFG@15.1700:SignerRightUserRoleGroup">
    <vt:lpwstr/>
  </property>
  <property fmtid="{D5CDD505-2E9C-101B-9397-08002B2CF9AE}" pid="223" name="FSC#UVEKCFG@15.1700:DocumentNumber">
    <vt:lpwstr>L501-1490</vt:lpwstr>
  </property>
  <property fmtid="{D5CDD505-2E9C-101B-9397-08002B2CF9AE}" pid="224" name="FSC#UVEKCFG@15.1700:AssignmentNumber">
    <vt:lpwstr/>
  </property>
  <property fmtid="{D5CDD505-2E9C-101B-9397-08002B2CF9AE}" pid="225" name="FSC#UVEKCFG@15.1700:EM_Personal">
    <vt:lpwstr/>
  </property>
  <property fmtid="{D5CDD505-2E9C-101B-9397-08002B2CF9AE}" pid="226" name="FSC#UVEKCFG@15.1700:EM_Geschlecht">
    <vt:lpwstr/>
  </property>
  <property fmtid="{D5CDD505-2E9C-101B-9397-08002B2CF9AE}" pid="227" name="FSC#UVEKCFG@15.1700:EM_GebDatum">
    <vt:lpwstr/>
  </property>
  <property fmtid="{D5CDD505-2E9C-101B-9397-08002B2CF9AE}" pid="228" name="FSC#UVEKCFG@15.1700:EM_Funktion">
    <vt:lpwstr/>
  </property>
  <property fmtid="{D5CDD505-2E9C-101B-9397-08002B2CF9AE}" pid="229" name="FSC#UVEKCFG@15.1700:EM_Beruf">
    <vt:lpwstr/>
  </property>
  <property fmtid="{D5CDD505-2E9C-101B-9397-08002B2CF9AE}" pid="230" name="FSC#UVEKCFG@15.1700:EM_SVNR">
    <vt:lpwstr/>
  </property>
  <property fmtid="{D5CDD505-2E9C-101B-9397-08002B2CF9AE}" pid="231" name="FSC#UVEKCFG@15.1700:EM_Familienstand">
    <vt:lpwstr/>
  </property>
  <property fmtid="{D5CDD505-2E9C-101B-9397-08002B2CF9AE}" pid="232" name="FSC#UVEKCFG@15.1700:EM_Muttersprache">
    <vt:lpwstr/>
  </property>
  <property fmtid="{D5CDD505-2E9C-101B-9397-08002B2CF9AE}" pid="233" name="FSC#UVEKCFG@15.1700:EM_Geboren_in">
    <vt:lpwstr/>
  </property>
  <property fmtid="{D5CDD505-2E9C-101B-9397-08002B2CF9AE}" pid="234" name="FSC#UVEKCFG@15.1700:EM_Briefanrede">
    <vt:lpwstr/>
  </property>
  <property fmtid="{D5CDD505-2E9C-101B-9397-08002B2CF9AE}" pid="235" name="FSC#UVEKCFG@15.1700:EM_Kommunikationssprache">
    <vt:lpwstr/>
  </property>
  <property fmtid="{D5CDD505-2E9C-101B-9397-08002B2CF9AE}" pid="236" name="FSC#UVEKCFG@15.1700:EM_Webseite">
    <vt:lpwstr/>
  </property>
  <property fmtid="{D5CDD505-2E9C-101B-9397-08002B2CF9AE}" pid="237" name="FSC#UVEKCFG@15.1700:EM_TelNr_Business">
    <vt:lpwstr/>
  </property>
  <property fmtid="{D5CDD505-2E9C-101B-9397-08002B2CF9AE}" pid="238" name="FSC#UVEKCFG@15.1700:EM_TelNr_Private">
    <vt:lpwstr/>
  </property>
  <property fmtid="{D5CDD505-2E9C-101B-9397-08002B2CF9AE}" pid="239" name="FSC#UVEKCFG@15.1700:EM_TelNr_Mobile">
    <vt:lpwstr/>
  </property>
  <property fmtid="{D5CDD505-2E9C-101B-9397-08002B2CF9AE}" pid="240" name="FSC#UVEKCFG@15.1700:EM_TelNr_Other">
    <vt:lpwstr/>
  </property>
  <property fmtid="{D5CDD505-2E9C-101B-9397-08002B2CF9AE}" pid="241" name="FSC#UVEKCFG@15.1700:EM_TelNr_Fax">
    <vt:lpwstr/>
  </property>
  <property fmtid="{D5CDD505-2E9C-101B-9397-08002B2CF9AE}" pid="242" name="FSC#UVEKCFG@15.1700:EM_EMail1">
    <vt:lpwstr/>
  </property>
  <property fmtid="{D5CDD505-2E9C-101B-9397-08002B2CF9AE}" pid="243" name="FSC#UVEKCFG@15.1700:EM_EMail2">
    <vt:lpwstr/>
  </property>
  <property fmtid="{D5CDD505-2E9C-101B-9397-08002B2CF9AE}" pid="244" name="FSC#UVEKCFG@15.1700:EM_EMail3">
    <vt:lpwstr/>
  </property>
  <property fmtid="{D5CDD505-2E9C-101B-9397-08002B2CF9AE}" pid="245" name="FSC#UVEKCFG@15.1700:EM_Name">
    <vt:lpwstr/>
  </property>
  <property fmtid="{D5CDD505-2E9C-101B-9397-08002B2CF9AE}" pid="246" name="FSC#UVEKCFG@15.1700:EM_UID">
    <vt:lpwstr/>
  </property>
  <property fmtid="{D5CDD505-2E9C-101B-9397-08002B2CF9AE}" pid="247" name="FSC#UVEKCFG@15.1700:EM_Rechtsform">
    <vt:lpwstr/>
  </property>
  <property fmtid="{D5CDD505-2E9C-101B-9397-08002B2CF9AE}" pid="248" name="FSC#UVEKCFG@15.1700:EM_Klassifizierung">
    <vt:lpwstr/>
  </property>
  <property fmtid="{D5CDD505-2E9C-101B-9397-08002B2CF9AE}" pid="249" name="FSC#UVEKCFG@15.1700:EM_Gruendungsjahr">
    <vt:lpwstr/>
  </property>
  <property fmtid="{D5CDD505-2E9C-101B-9397-08002B2CF9AE}" pid="250" name="FSC#UVEKCFG@15.1700:EM_Versandart">
    <vt:lpwstr/>
  </property>
  <property fmtid="{D5CDD505-2E9C-101B-9397-08002B2CF9AE}" pid="251" name="FSC#UVEKCFG@15.1700:EM_Versandvermek">
    <vt:lpwstr/>
  </property>
  <property fmtid="{D5CDD505-2E9C-101B-9397-08002B2CF9AE}" pid="252" name="FSC#UVEKCFG@15.1700:EM_Anrede">
    <vt:lpwstr/>
  </property>
  <property fmtid="{D5CDD505-2E9C-101B-9397-08002B2CF9AE}" pid="253" name="FSC#UVEKCFG@15.1700:EM_Titel">
    <vt:lpwstr/>
  </property>
  <property fmtid="{D5CDD505-2E9C-101B-9397-08002B2CF9AE}" pid="254" name="FSC#UVEKCFG@15.1700:EM_Nachgestellter_Titel">
    <vt:lpwstr/>
  </property>
  <property fmtid="{D5CDD505-2E9C-101B-9397-08002B2CF9AE}" pid="255" name="FSC#UVEKCFG@15.1700:EM_Vorname">
    <vt:lpwstr/>
  </property>
  <property fmtid="{D5CDD505-2E9C-101B-9397-08002B2CF9AE}" pid="256" name="FSC#UVEKCFG@15.1700:EM_Nachname">
    <vt:lpwstr/>
  </property>
  <property fmtid="{D5CDD505-2E9C-101B-9397-08002B2CF9AE}" pid="257" name="FSC#UVEKCFG@15.1700:EM_Kurzbezeichnung">
    <vt:lpwstr/>
  </property>
  <property fmtid="{D5CDD505-2E9C-101B-9397-08002B2CF9AE}" pid="258" name="FSC#UVEKCFG@15.1700:EM_Organisations_Zeile_1">
    <vt:lpwstr/>
  </property>
  <property fmtid="{D5CDD505-2E9C-101B-9397-08002B2CF9AE}" pid="259" name="FSC#UVEKCFG@15.1700:EM_Organisations_Zeile_2">
    <vt:lpwstr/>
  </property>
  <property fmtid="{D5CDD505-2E9C-101B-9397-08002B2CF9AE}" pid="260" name="FSC#UVEKCFG@15.1700:EM_Organisations_Zeile_3">
    <vt:lpwstr/>
  </property>
  <property fmtid="{D5CDD505-2E9C-101B-9397-08002B2CF9AE}" pid="261" name="FSC#UVEKCFG@15.1700:EM_Strasse">
    <vt:lpwstr/>
  </property>
  <property fmtid="{D5CDD505-2E9C-101B-9397-08002B2CF9AE}" pid="262" name="FSC#UVEKCFG@15.1700:EM_Hausnummer">
    <vt:lpwstr/>
  </property>
  <property fmtid="{D5CDD505-2E9C-101B-9397-08002B2CF9AE}" pid="263" name="FSC#UVEKCFG@15.1700:EM_Strasse2">
    <vt:lpwstr/>
  </property>
  <property fmtid="{D5CDD505-2E9C-101B-9397-08002B2CF9AE}" pid="264" name="FSC#UVEKCFG@15.1700:EM_Hausnummer_Zusatz">
    <vt:lpwstr/>
  </property>
  <property fmtid="{D5CDD505-2E9C-101B-9397-08002B2CF9AE}" pid="265" name="FSC#UVEKCFG@15.1700:EM_Postfach">
    <vt:lpwstr/>
  </property>
  <property fmtid="{D5CDD505-2E9C-101B-9397-08002B2CF9AE}" pid="266" name="FSC#UVEKCFG@15.1700:EM_PLZ">
    <vt:lpwstr/>
  </property>
  <property fmtid="{D5CDD505-2E9C-101B-9397-08002B2CF9AE}" pid="267" name="FSC#UVEKCFG@15.1700:EM_Ort">
    <vt:lpwstr/>
  </property>
  <property fmtid="{D5CDD505-2E9C-101B-9397-08002B2CF9AE}" pid="268" name="FSC#UVEKCFG@15.1700:EM_Land">
    <vt:lpwstr/>
  </property>
  <property fmtid="{D5CDD505-2E9C-101B-9397-08002B2CF9AE}" pid="269" name="FSC#UVEKCFG@15.1700:EM_E_Mail_Adresse">
    <vt:lpwstr/>
  </property>
  <property fmtid="{D5CDD505-2E9C-101B-9397-08002B2CF9AE}" pid="270" name="FSC#UVEKCFG@15.1700:EM_Funktionsbezeichnung">
    <vt:lpwstr/>
  </property>
  <property fmtid="{D5CDD505-2E9C-101B-9397-08002B2CF9AE}" pid="271" name="FSC#UVEKCFG@15.1700:EM_Serienbrieffeld_1">
    <vt:lpwstr/>
  </property>
  <property fmtid="{D5CDD505-2E9C-101B-9397-08002B2CF9AE}" pid="272" name="FSC#UVEKCFG@15.1700:EM_Serienbrieffeld_2">
    <vt:lpwstr/>
  </property>
  <property fmtid="{D5CDD505-2E9C-101B-9397-08002B2CF9AE}" pid="273" name="FSC#UVEKCFG@15.1700:EM_Serienbrieffeld_3">
    <vt:lpwstr/>
  </property>
  <property fmtid="{D5CDD505-2E9C-101B-9397-08002B2CF9AE}" pid="274" name="FSC#UVEKCFG@15.1700:EM_Serienbrieffeld_4">
    <vt:lpwstr/>
  </property>
  <property fmtid="{D5CDD505-2E9C-101B-9397-08002B2CF9AE}" pid="275" name="FSC#UVEKCFG@15.1700:EM_Serienbrieffeld_5">
    <vt:lpwstr/>
  </property>
  <property fmtid="{D5CDD505-2E9C-101B-9397-08002B2CF9AE}" pid="276" name="FSC#UVEKCFG@15.1700:EM_Address">
    <vt:lpwstr/>
  </property>
  <property fmtid="{D5CDD505-2E9C-101B-9397-08002B2CF9AE}" pid="277" name="FSC#UVEKCFG@15.1700:Abs_Nachname">
    <vt:lpwstr>Hermann</vt:lpwstr>
  </property>
  <property fmtid="{D5CDD505-2E9C-101B-9397-08002B2CF9AE}" pid="278" name="FSC#UVEKCFG@15.1700:Abs_Vorname">
    <vt:lpwstr>Michelle</vt:lpwstr>
  </property>
  <property fmtid="{D5CDD505-2E9C-101B-9397-08002B2CF9AE}" pid="279" name="FSC#UVEKCFG@15.1700:Abs_Zeichen">
    <vt:lpwstr>HEM</vt:lpwstr>
  </property>
  <property fmtid="{D5CDD505-2E9C-101B-9397-08002B2CF9AE}" pid="280" name="FSC#UVEKCFG@15.1700:Anrede">
    <vt:lpwstr/>
  </property>
  <property fmtid="{D5CDD505-2E9C-101B-9397-08002B2CF9AE}" pid="281" name="FSC#UVEKCFG@15.1700:EM_Versandartspez">
    <vt:lpwstr/>
  </property>
  <property fmtid="{D5CDD505-2E9C-101B-9397-08002B2CF9AE}" pid="282" name="FSC#UVEKCFG@15.1700:Briefdatum">
    <vt:lpwstr>10.12.2012</vt:lpwstr>
  </property>
  <property fmtid="{D5CDD505-2E9C-101B-9397-08002B2CF9AE}" pid="283" name="FSC#UVEKCFG@15.1700:Empf_Zeichen">
    <vt:lpwstr/>
  </property>
  <property fmtid="{D5CDD505-2E9C-101B-9397-08002B2CF9AE}" pid="284" name="FSC#UVEKCFG@15.1700:FilialePLZ">
    <vt:lpwstr>3003</vt:lpwstr>
  </property>
  <property fmtid="{D5CDD505-2E9C-101B-9397-08002B2CF9AE}" pid="285" name="FSC#UVEKCFG@15.1700:Gegenstand">
    <vt:lpwstr>Vorlage Validierung Bericht AKTUELL</vt:lpwstr>
  </property>
  <property fmtid="{D5CDD505-2E9C-101B-9397-08002B2CF9AE}" pid="286" name="FSC#UVEKCFG@15.1700:Nummer">
    <vt:lpwstr>L501-1490</vt:lpwstr>
  </property>
  <property fmtid="{D5CDD505-2E9C-101B-9397-08002B2CF9AE}" pid="287" name="FSC#UVEKCFG@15.1700:Unterschrift_Nachname">
    <vt:lpwstr/>
  </property>
  <property fmtid="{D5CDD505-2E9C-101B-9397-08002B2CF9AE}" pid="288" name="FSC#UVEKCFG@15.1700:Unterschrift_Vorname">
    <vt:lpwstr/>
  </property>
  <property fmtid="{D5CDD505-2E9C-101B-9397-08002B2CF9AE}" pid="289" name="FSC#UVEKCFG@15.1700:FileResponsibleStreetPostal">
    <vt:lpwstr/>
  </property>
  <property fmtid="{D5CDD505-2E9C-101B-9397-08002B2CF9AE}" pid="290" name="FSC#UVEKCFG@15.1700:FileResponsiblezipcodePostal">
    <vt:lpwstr>3003</vt:lpwstr>
  </property>
  <property fmtid="{D5CDD505-2E9C-101B-9397-08002B2CF9AE}" pid="291" name="FSC#UVEKCFG@15.1700:FileResponsiblecityPostal">
    <vt:lpwstr>Bern</vt:lpwstr>
  </property>
  <property fmtid="{D5CDD505-2E9C-101B-9397-08002B2CF9AE}" pid="292" name="FSC#UVEKCFG@15.1700:FileResponsibleStreetInvoice">
    <vt:lpwstr>Papiermühlestrasse 172</vt:lpwstr>
  </property>
  <property fmtid="{D5CDD505-2E9C-101B-9397-08002B2CF9AE}" pid="293" name="FSC#UVEKCFG@15.1700:FileResponsiblezipcodeInvoice">
    <vt:lpwstr>3063</vt:lpwstr>
  </property>
  <property fmtid="{D5CDD505-2E9C-101B-9397-08002B2CF9AE}" pid="294" name="FSC#UVEKCFG@15.1700:FileResponsiblecityInvoice">
    <vt:lpwstr>Ittigen</vt:lpwstr>
  </property>
  <property fmtid="{D5CDD505-2E9C-101B-9397-08002B2CF9AE}" pid="295" name="FSC#UVEKCFG@15.1700:ResponsibleDefaultRoleOrg">
    <vt:lpwstr>Klima (K)</vt:lpwstr>
  </property>
  <property fmtid="{D5CDD505-2E9C-101B-9397-08002B2CF9AE}" pid="296" name="FSC#COOELAK@1.1001:Subject">
    <vt:lpwstr/>
  </property>
  <property fmtid="{D5CDD505-2E9C-101B-9397-08002B2CF9AE}" pid="297" name="FSC#COOELAK@1.1001:FileReference">
    <vt:lpwstr>237-04.1-60673</vt:lpwstr>
  </property>
  <property fmtid="{D5CDD505-2E9C-101B-9397-08002B2CF9AE}" pid="298" name="FSC#COOELAK@1.1001:FileRefYear">
    <vt:lpwstr>2012</vt:lpwstr>
  </property>
  <property fmtid="{D5CDD505-2E9C-101B-9397-08002B2CF9AE}" pid="299" name="FSC#COOELAK@1.1001:FileRefOrdinal">
    <vt:lpwstr>60673</vt:lpwstr>
  </property>
  <property fmtid="{D5CDD505-2E9C-101B-9397-08002B2CF9AE}" pid="300" name="FSC#COOELAK@1.1001:FileRefOU">
    <vt:lpwstr>Klima (K)</vt:lpwstr>
  </property>
  <property fmtid="{D5CDD505-2E9C-101B-9397-08002B2CF9AE}" pid="301" name="FSC#COOELAK@1.1001:Organization">
    <vt:lpwstr/>
  </property>
  <property fmtid="{D5CDD505-2E9C-101B-9397-08002B2CF9AE}" pid="302" name="FSC#COOELAK@1.1001:Owner">
    <vt:lpwstr>Hermann Michelle</vt:lpwstr>
  </property>
  <property fmtid="{D5CDD505-2E9C-101B-9397-08002B2CF9AE}" pid="303" name="FSC#COOELAK@1.1001:OwnerExtension">
    <vt:lpwstr>+41 58 46 436 45</vt:lpwstr>
  </property>
  <property fmtid="{D5CDD505-2E9C-101B-9397-08002B2CF9AE}" pid="304" name="FSC#COOELAK@1.1001:OwnerFaxExtension">
    <vt:lpwstr>+41 58 46 299 81</vt:lpwstr>
  </property>
  <property fmtid="{D5CDD505-2E9C-101B-9397-08002B2CF9AE}" pid="305" name="FSC#COOELAK@1.1001:DispatchedBy">
    <vt:lpwstr/>
  </property>
  <property fmtid="{D5CDD505-2E9C-101B-9397-08002B2CF9AE}" pid="306" name="FSC#COOELAK@1.1001:DispatchedAt">
    <vt:lpwstr/>
  </property>
  <property fmtid="{D5CDD505-2E9C-101B-9397-08002B2CF9AE}" pid="307" name="FSC#COOELAK@1.1001:ApprovedBy">
    <vt:lpwstr/>
  </property>
  <property fmtid="{D5CDD505-2E9C-101B-9397-08002B2CF9AE}" pid="308" name="FSC#COOELAK@1.1001:ApprovedAt">
    <vt:lpwstr/>
  </property>
  <property fmtid="{D5CDD505-2E9C-101B-9397-08002B2CF9AE}" pid="309" name="FSC#COOELAK@1.1001:Department">
    <vt:lpwstr>Klima (K) (BAFU)</vt:lpwstr>
  </property>
  <property fmtid="{D5CDD505-2E9C-101B-9397-08002B2CF9AE}" pid="310" name="FSC#COOELAK@1.1001:CreatedAt">
    <vt:lpwstr>10.12.2012</vt:lpwstr>
  </property>
  <property fmtid="{D5CDD505-2E9C-101B-9397-08002B2CF9AE}" pid="311" name="FSC#COOELAK@1.1001:OU">
    <vt:lpwstr>Klimapolitik (K) (BAFU)</vt:lpwstr>
  </property>
  <property fmtid="{D5CDD505-2E9C-101B-9397-08002B2CF9AE}" pid="312" name="FSC#COOELAK@1.1001:Priority">
    <vt:lpwstr> ()</vt:lpwstr>
  </property>
  <property fmtid="{D5CDD505-2E9C-101B-9397-08002B2CF9AE}" pid="313" name="FSC#COOELAK@1.1001:ObjBarCode">
    <vt:lpwstr>*COO.2002.100.7.5667873*</vt:lpwstr>
  </property>
  <property fmtid="{D5CDD505-2E9C-101B-9397-08002B2CF9AE}" pid="314" name="FSC#COOELAK@1.1001:RefBarCode">
    <vt:lpwstr>*COO.2002.100.10.3737200*</vt:lpwstr>
  </property>
  <property fmtid="{D5CDD505-2E9C-101B-9397-08002B2CF9AE}" pid="315" name="FSC#COOELAK@1.1001:FileRefBarCode">
    <vt:lpwstr>*237-04.1-60673*</vt:lpwstr>
  </property>
  <property fmtid="{D5CDD505-2E9C-101B-9397-08002B2CF9AE}" pid="316" name="FSC#COOELAK@1.1001:ExternalRef">
    <vt:lpwstr/>
  </property>
  <property fmtid="{D5CDD505-2E9C-101B-9397-08002B2CF9AE}" pid="317" name="FSC#COOELAK@1.1001:IncomingNumber">
    <vt:lpwstr/>
  </property>
  <property fmtid="{D5CDD505-2E9C-101B-9397-08002B2CF9AE}" pid="318" name="FSC#COOELAK@1.1001:IncomingSubject">
    <vt:lpwstr/>
  </property>
  <property fmtid="{D5CDD505-2E9C-101B-9397-08002B2CF9AE}" pid="319" name="FSC#COOELAK@1.1001:ProcessResponsible">
    <vt:lpwstr/>
  </property>
  <property fmtid="{D5CDD505-2E9C-101B-9397-08002B2CF9AE}" pid="320" name="FSC#COOELAK@1.1001:ProcessResponsiblePhone">
    <vt:lpwstr/>
  </property>
  <property fmtid="{D5CDD505-2E9C-101B-9397-08002B2CF9AE}" pid="321" name="FSC#COOELAK@1.1001:ProcessResponsibleMail">
    <vt:lpwstr/>
  </property>
  <property fmtid="{D5CDD505-2E9C-101B-9397-08002B2CF9AE}" pid="322" name="FSC#COOELAK@1.1001:ProcessResponsibleFax">
    <vt:lpwstr/>
  </property>
  <property fmtid="{D5CDD505-2E9C-101B-9397-08002B2CF9AE}" pid="323" name="FSC#COOELAK@1.1001:ApproverFirstName">
    <vt:lpwstr/>
  </property>
  <property fmtid="{D5CDD505-2E9C-101B-9397-08002B2CF9AE}" pid="324" name="FSC#COOELAK@1.1001:ApproverSurName">
    <vt:lpwstr/>
  </property>
  <property fmtid="{D5CDD505-2E9C-101B-9397-08002B2CF9AE}" pid="325" name="FSC#COOELAK@1.1001:ApproverTitle">
    <vt:lpwstr/>
  </property>
  <property fmtid="{D5CDD505-2E9C-101B-9397-08002B2CF9AE}" pid="326" name="FSC#COOELAK@1.1001:ExternalDate">
    <vt:lpwstr/>
  </property>
  <property fmtid="{D5CDD505-2E9C-101B-9397-08002B2CF9AE}" pid="327" name="FSC#COOELAK@1.1001:SettlementApprovedAt">
    <vt:lpwstr/>
  </property>
  <property fmtid="{D5CDD505-2E9C-101B-9397-08002B2CF9AE}" pid="328" name="FSC#COOELAK@1.1001:BaseNumber">
    <vt:lpwstr>237-04.1</vt:lpwstr>
  </property>
  <property fmtid="{D5CDD505-2E9C-101B-9397-08002B2CF9AE}" pid="329" name="FSC#COOELAK@1.1001:CurrentUserRolePos">
    <vt:lpwstr>Collaborateur, -trice spécialisé(e)</vt:lpwstr>
  </property>
  <property fmtid="{D5CDD505-2E9C-101B-9397-08002B2CF9AE}" pid="330" name="FSC#COOELAK@1.1001:CurrentUserEmail">
    <vt:lpwstr>aline.vonmuehlenen@bafu.admin.ch</vt:lpwstr>
  </property>
  <property fmtid="{D5CDD505-2E9C-101B-9397-08002B2CF9AE}" pid="331" name="FSC#ELAKGOV@1.1001:PersonalSubjGender">
    <vt:lpwstr/>
  </property>
  <property fmtid="{D5CDD505-2E9C-101B-9397-08002B2CF9AE}" pid="332" name="FSC#ELAKGOV@1.1001:PersonalSubjFirstName">
    <vt:lpwstr/>
  </property>
  <property fmtid="{D5CDD505-2E9C-101B-9397-08002B2CF9AE}" pid="333" name="FSC#ELAKGOV@1.1001:PersonalSubjSurName">
    <vt:lpwstr/>
  </property>
  <property fmtid="{D5CDD505-2E9C-101B-9397-08002B2CF9AE}" pid="334" name="FSC#ELAKGOV@1.1001:PersonalSubjSalutation">
    <vt:lpwstr/>
  </property>
  <property fmtid="{D5CDD505-2E9C-101B-9397-08002B2CF9AE}" pid="335" name="FSC#ELAKGOV@1.1001:PersonalSubjAddress">
    <vt:lpwstr/>
  </property>
  <property fmtid="{D5CDD505-2E9C-101B-9397-08002B2CF9AE}" pid="336" name="FSC#ATSTATECFG@1.1001:Office">
    <vt:lpwstr/>
  </property>
  <property fmtid="{D5CDD505-2E9C-101B-9397-08002B2CF9AE}" pid="337" name="FSC#ATSTATECFG@1.1001:Agent">
    <vt:lpwstr>Michelle Hermann</vt:lpwstr>
  </property>
  <property fmtid="{D5CDD505-2E9C-101B-9397-08002B2CF9AE}" pid="338" name="FSC#ATSTATECFG@1.1001:AgentPhone">
    <vt:lpwstr>+41 58 46 436 45</vt:lpwstr>
  </property>
  <property fmtid="{D5CDD505-2E9C-101B-9397-08002B2CF9AE}" pid="339" name="FSC#ATSTATECFG@1.1001:DepartmentFax">
    <vt:lpwstr/>
  </property>
  <property fmtid="{D5CDD505-2E9C-101B-9397-08002B2CF9AE}" pid="340" name="FSC#ATSTATECFG@1.1001:DepartmentEmail">
    <vt:lpwstr/>
  </property>
  <property fmtid="{D5CDD505-2E9C-101B-9397-08002B2CF9AE}" pid="341" name="FSC#ATSTATECFG@1.1001:SubfileDate">
    <vt:lpwstr>10.12.2012</vt:lpwstr>
  </property>
  <property fmtid="{D5CDD505-2E9C-101B-9397-08002B2CF9AE}" pid="342" name="FSC#ATSTATECFG@1.1001:SubfileSubject">
    <vt:lpwstr/>
  </property>
  <property fmtid="{D5CDD505-2E9C-101B-9397-08002B2CF9AE}" pid="343" name="FSC#ATSTATECFG@1.1001:DepartmentZipCode">
    <vt:lpwstr/>
  </property>
  <property fmtid="{D5CDD505-2E9C-101B-9397-08002B2CF9AE}" pid="344" name="FSC#ATSTATECFG@1.1001:DepartmentCountry">
    <vt:lpwstr/>
  </property>
  <property fmtid="{D5CDD505-2E9C-101B-9397-08002B2CF9AE}" pid="345" name="FSC#ATSTATECFG@1.1001:DepartmentCity">
    <vt:lpwstr/>
  </property>
  <property fmtid="{D5CDD505-2E9C-101B-9397-08002B2CF9AE}" pid="346" name="FSC#ATSTATECFG@1.1001:DepartmentStreet">
    <vt:lpwstr/>
  </property>
  <property fmtid="{D5CDD505-2E9C-101B-9397-08002B2CF9AE}" pid="347" name="FSC#ATSTATECFG@1.1001:DepartmentDVR">
    <vt:lpwstr/>
  </property>
  <property fmtid="{D5CDD505-2E9C-101B-9397-08002B2CF9AE}" pid="348" name="FSC#ATSTATECFG@1.1001:DepartmentUID">
    <vt:lpwstr/>
  </property>
  <property fmtid="{D5CDD505-2E9C-101B-9397-08002B2CF9AE}" pid="349" name="FSC#ATSTATECFG@1.1001:SubfileReference">
    <vt:lpwstr>237-04.1-60673/00009/00005</vt:lpwstr>
  </property>
  <property fmtid="{D5CDD505-2E9C-101B-9397-08002B2CF9AE}" pid="350" name="FSC#ATSTATECFG@1.1001:Clause">
    <vt:lpwstr/>
  </property>
  <property fmtid="{D5CDD505-2E9C-101B-9397-08002B2CF9AE}" pid="351" name="FSC#ATSTATECFG@1.1001:ApprovedSignature">
    <vt:lpwstr/>
  </property>
  <property fmtid="{D5CDD505-2E9C-101B-9397-08002B2CF9AE}" pid="352" name="FSC#ATSTATECFG@1.1001:BankAccount">
    <vt:lpwstr/>
  </property>
  <property fmtid="{D5CDD505-2E9C-101B-9397-08002B2CF9AE}" pid="353" name="FSC#ATSTATECFG@1.1001:BankAccountOwner">
    <vt:lpwstr/>
  </property>
  <property fmtid="{D5CDD505-2E9C-101B-9397-08002B2CF9AE}" pid="354" name="FSC#ATSTATECFG@1.1001:BankInstitute">
    <vt:lpwstr/>
  </property>
  <property fmtid="{D5CDD505-2E9C-101B-9397-08002B2CF9AE}" pid="355" name="FSC#ATSTATECFG@1.1001:BankAccountID">
    <vt:lpwstr/>
  </property>
  <property fmtid="{D5CDD505-2E9C-101B-9397-08002B2CF9AE}" pid="356" name="FSC#ATSTATECFG@1.1001:BankAccountIBAN">
    <vt:lpwstr/>
  </property>
  <property fmtid="{D5CDD505-2E9C-101B-9397-08002B2CF9AE}" pid="357" name="FSC#ATSTATECFG@1.1001:BankAccountBIC">
    <vt:lpwstr/>
  </property>
  <property fmtid="{D5CDD505-2E9C-101B-9397-08002B2CF9AE}" pid="358" name="FSC#ATSTATECFG@1.1001:BankName">
    <vt:lpwstr/>
  </property>
  <property fmtid="{D5CDD505-2E9C-101B-9397-08002B2CF9AE}" pid="359" name="FSC#COOSYSTEM@1.1:Container">
    <vt:lpwstr>COO.2002.100.7.5667873</vt:lpwstr>
  </property>
  <property fmtid="{D5CDD505-2E9C-101B-9397-08002B2CF9AE}" pid="360" name="FSC#FSCFOLIO@1.1001:docpropproject">
    <vt:lpwstr/>
  </property>
</Properties>
</file>