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9849" w14:textId="77777777" w:rsidR="003A5CE1" w:rsidRDefault="003A5CE1" w:rsidP="00FC2045">
      <w:pPr>
        <w:spacing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3904" w:rsidRPr="003B52DF" w14:paraId="52A3743E" w14:textId="77777777" w:rsidTr="00EE2A82">
        <w:tc>
          <w:tcPr>
            <w:tcW w:w="9747" w:type="dxa"/>
          </w:tcPr>
          <w:p w14:paraId="3BCA1564" w14:textId="3FD4F1B2" w:rsidR="003A5CE1" w:rsidRPr="00C204C1" w:rsidRDefault="00A8747B" w:rsidP="00DF50D6">
            <w:pPr>
              <w:spacing w:before="240" w:after="240" w:line="240" w:lineRule="auto"/>
              <w:jc w:val="center"/>
              <w:rPr>
                <w:rFonts w:ascii="Times New Roman" w:eastAsia="Times New Roman" w:hAnsi="Times New Roman" w:cs="Times New Roman"/>
                <w:b/>
                <w:caps/>
                <w:szCs w:val="20"/>
                <w:lang w:val="it-CH"/>
              </w:rPr>
            </w:pPr>
            <w:r>
              <w:rPr>
                <w:rFonts w:eastAsia="Times New Roman" w:cs="Arial"/>
                <w:i/>
                <w:iCs/>
                <w:color w:val="808080" w:themeColor="background1" w:themeShade="80"/>
                <w:lang w:val="it-CH"/>
              </w:rPr>
              <w:t>Inserire il titolo del progetto</w:t>
            </w:r>
            <w:r w:rsidR="00AE7AAD">
              <w:rPr>
                <w:rFonts w:eastAsia="Times New Roman" w:cs="Arial"/>
                <w:i/>
                <w:iCs/>
                <w:color w:val="808080" w:themeColor="background1" w:themeShade="80"/>
                <w:lang w:val="it-CH"/>
              </w:rPr>
              <w:t>/programma</w:t>
            </w:r>
            <w:r>
              <w:rPr>
                <w:rFonts w:eastAsia="Times New Roman" w:cs="Arial"/>
                <w:i/>
                <w:iCs/>
                <w:color w:val="808080" w:themeColor="background1" w:themeShade="80"/>
                <w:lang w:val="it-CH"/>
              </w:rPr>
              <w:t xml:space="preserve"> </w:t>
            </w:r>
            <w:r w:rsidR="00CC01B1">
              <w:rPr>
                <w:rFonts w:eastAsia="Times New Roman" w:cs="Arial"/>
                <w:b/>
                <w:bCs/>
                <w:color w:val="000000" w:themeColor="text1"/>
                <w:sz w:val="28"/>
                <w:szCs w:val="28"/>
                <w:lang w:val="it-CH"/>
              </w:rPr>
              <w:t>…</w:t>
            </w:r>
            <w:r>
              <w:rPr>
                <w:rFonts w:eastAsia="Times New Roman" w:cs="Arial"/>
                <w:b/>
                <w:bCs/>
                <w:color w:val="000000" w:themeColor="text1"/>
                <w:sz w:val="28"/>
                <w:szCs w:val="28"/>
                <w:lang w:val="it-CH"/>
              </w:rPr>
              <w:t>Titolo…</w:t>
            </w:r>
            <w:proofErr w:type="gramStart"/>
            <w:r>
              <w:rPr>
                <w:rFonts w:eastAsia="Times New Roman" w:cs="Arial"/>
                <w:b/>
                <w:bCs/>
                <w:color w:val="000000" w:themeColor="text1"/>
                <w:sz w:val="28"/>
                <w:szCs w:val="28"/>
                <w:lang w:val="it-CH"/>
              </w:rPr>
              <w:t>…….</w:t>
            </w:r>
            <w:proofErr w:type="gramEnd"/>
          </w:p>
        </w:tc>
      </w:tr>
    </w:tbl>
    <w:p w14:paraId="63AF6356" w14:textId="77777777" w:rsidR="003A5CE1" w:rsidRPr="00C204C1" w:rsidRDefault="003A5CE1" w:rsidP="00FC2045">
      <w:pPr>
        <w:jc w:val="both"/>
        <w:rPr>
          <w:rFonts w:eastAsia="Times New Roman"/>
          <w:lang w:val="it-CH"/>
        </w:rPr>
      </w:pPr>
    </w:p>
    <w:p w14:paraId="5A82BAE6" w14:textId="77777777" w:rsidR="003A5CE1" w:rsidRPr="00C204C1" w:rsidRDefault="003A5CE1" w:rsidP="00FC2045">
      <w:pPr>
        <w:jc w:val="both"/>
        <w:rPr>
          <w:rFonts w:eastAsia="Times New Roman"/>
          <w:lang w:val="it-CH"/>
        </w:rPr>
      </w:pPr>
    </w:p>
    <w:p w14:paraId="6448EF88" w14:textId="2A62F55C" w:rsidR="003A5CE1" w:rsidRPr="00C204C1" w:rsidRDefault="00A8747B" w:rsidP="00FC2045">
      <w:pPr>
        <w:jc w:val="both"/>
        <w:rPr>
          <w:rFonts w:eastAsia="Times New Roman"/>
          <w:lang w:val="it-CH"/>
        </w:rPr>
      </w:pPr>
      <w:r>
        <w:rPr>
          <w:rFonts w:eastAsia="Times New Roman"/>
          <w:lang w:val="it-CH"/>
        </w:rPr>
        <w:t xml:space="preserve">Progetto/Programma </w:t>
      </w:r>
      <w:r>
        <w:rPr>
          <w:rFonts w:eastAsia="Times New Roman"/>
          <w:i/>
          <w:iCs/>
          <w:color w:val="808080" w:themeColor="background1" w:themeShade="80"/>
          <w:lang w:val="it-CH"/>
        </w:rPr>
        <w:t>[cancellare ciò che non fa al caso]</w:t>
      </w:r>
      <w:r>
        <w:rPr>
          <w:rFonts w:eastAsia="Times New Roman"/>
          <w:lang w:val="it-CH"/>
        </w:rPr>
        <w:t xml:space="preserve"> di riduzione delle emissioni </w:t>
      </w:r>
      <w:r w:rsidR="005704D4">
        <w:rPr>
          <w:rFonts w:eastAsia="Times New Roman"/>
          <w:lang w:val="it-CH"/>
        </w:rPr>
        <w:t xml:space="preserve">/ di sequestro del carbonio </w:t>
      </w:r>
      <w:r w:rsidR="005704D4">
        <w:rPr>
          <w:rFonts w:eastAsia="Times New Roman"/>
          <w:i/>
          <w:iCs/>
          <w:color w:val="808080" w:themeColor="background1" w:themeShade="80"/>
          <w:lang w:val="it-CH"/>
        </w:rPr>
        <w:t>[cancellare ciò che non fa al caso]</w:t>
      </w:r>
    </w:p>
    <w:p w14:paraId="5D1A1669" w14:textId="77777777" w:rsidR="003A5CE1" w:rsidRPr="00C204C1" w:rsidRDefault="003A5CE1" w:rsidP="00FC2045">
      <w:pPr>
        <w:jc w:val="both"/>
        <w:rPr>
          <w:rFonts w:eastAsia="Times New Roman"/>
          <w:lang w:val="it-CH"/>
        </w:rPr>
      </w:pPr>
    </w:p>
    <w:tbl>
      <w:tblPr>
        <w:tblW w:w="0" w:type="auto"/>
        <w:tblLook w:val="04A0" w:firstRow="1" w:lastRow="0" w:firstColumn="1" w:lastColumn="0" w:noHBand="0" w:noVBand="1"/>
      </w:tblPr>
      <w:tblGrid>
        <w:gridCol w:w="2261"/>
        <w:gridCol w:w="6811"/>
      </w:tblGrid>
      <w:tr w:rsidR="004D3904" w14:paraId="1C3BE0EF" w14:textId="77777777" w:rsidTr="00745A26">
        <w:tc>
          <w:tcPr>
            <w:tcW w:w="2261" w:type="dxa"/>
            <w:tcMar>
              <w:left w:w="0" w:type="dxa"/>
            </w:tcMar>
          </w:tcPr>
          <w:p w14:paraId="4CDAAA76" w14:textId="77777777" w:rsidR="003A5CE1" w:rsidRDefault="00A8747B" w:rsidP="00FC2045">
            <w:pPr>
              <w:spacing w:before="60" w:after="60"/>
              <w:jc w:val="both"/>
              <w:rPr>
                <w:rFonts w:eastAsia="Times New Roman" w:cs="Arial"/>
              </w:rPr>
            </w:pPr>
            <w:r>
              <w:rPr>
                <w:rFonts w:eastAsia="Times New Roman" w:cs="Arial"/>
                <w:lang w:val="it-CH"/>
              </w:rPr>
              <w:t>Versione documento:</w:t>
            </w:r>
          </w:p>
        </w:tc>
        <w:tc>
          <w:tcPr>
            <w:tcW w:w="6811" w:type="dxa"/>
            <w:tcMar>
              <w:left w:w="0" w:type="dxa"/>
            </w:tcMar>
          </w:tcPr>
          <w:p w14:paraId="7BCA556B" w14:textId="77777777" w:rsidR="003A5CE1" w:rsidRDefault="00A8747B" w:rsidP="00FC2045">
            <w:pPr>
              <w:spacing w:before="60" w:after="60"/>
              <w:jc w:val="both"/>
              <w:rPr>
                <w:rFonts w:eastAsia="Times New Roman" w:cs="Arial"/>
              </w:rPr>
            </w:pPr>
            <w:r>
              <w:rPr>
                <w:rFonts w:eastAsia="Times New Roman" w:cs="Arial"/>
                <w:i/>
                <w:iCs/>
                <w:color w:val="808080" w:themeColor="background1" w:themeShade="80"/>
                <w:lang w:val="it-CH"/>
              </w:rPr>
              <w:t>compilare</w:t>
            </w:r>
          </w:p>
        </w:tc>
      </w:tr>
      <w:tr w:rsidR="004D3904" w14:paraId="5FC8D71F" w14:textId="77777777" w:rsidTr="00745A26">
        <w:tc>
          <w:tcPr>
            <w:tcW w:w="2261" w:type="dxa"/>
            <w:tcMar>
              <w:left w:w="0" w:type="dxa"/>
            </w:tcMar>
          </w:tcPr>
          <w:p w14:paraId="4030FC6D" w14:textId="77777777" w:rsidR="003A5CE1" w:rsidRDefault="00A8747B" w:rsidP="00FC2045">
            <w:pPr>
              <w:spacing w:before="60" w:after="60"/>
              <w:jc w:val="both"/>
              <w:rPr>
                <w:rFonts w:eastAsia="Times New Roman" w:cs="Arial"/>
              </w:rPr>
            </w:pPr>
            <w:r>
              <w:rPr>
                <w:rFonts w:eastAsia="Times New Roman" w:cs="Arial"/>
                <w:lang w:val="it-CH"/>
              </w:rPr>
              <w:t>Data:</w:t>
            </w:r>
          </w:p>
        </w:tc>
        <w:tc>
          <w:tcPr>
            <w:tcW w:w="6811" w:type="dxa"/>
            <w:tcMar>
              <w:left w:w="0" w:type="dxa"/>
            </w:tcMar>
          </w:tcPr>
          <w:p w14:paraId="3250C601" w14:textId="77777777" w:rsidR="003A5CE1" w:rsidRDefault="00A8747B" w:rsidP="00FC2045">
            <w:pPr>
              <w:spacing w:before="60" w:after="60"/>
              <w:jc w:val="both"/>
              <w:rPr>
                <w:rFonts w:eastAsia="Times New Roman"/>
              </w:rPr>
            </w:pPr>
            <w:r>
              <w:rPr>
                <w:rFonts w:eastAsia="Times New Roman" w:cs="Arial"/>
                <w:i/>
                <w:iCs/>
                <w:color w:val="808080" w:themeColor="background1" w:themeShade="80"/>
                <w:lang w:val="it-CH"/>
              </w:rPr>
              <w:t>compilare</w:t>
            </w:r>
          </w:p>
        </w:tc>
      </w:tr>
      <w:tr w:rsidR="004D3904" w14:paraId="70A5F1C8" w14:textId="77777777" w:rsidTr="00745A26">
        <w:tc>
          <w:tcPr>
            <w:tcW w:w="2261" w:type="dxa"/>
            <w:tcMar>
              <w:left w:w="0" w:type="dxa"/>
            </w:tcMar>
          </w:tcPr>
          <w:p w14:paraId="7229F7FD" w14:textId="3A40C5AD" w:rsidR="00332DA4" w:rsidRDefault="00A8747B" w:rsidP="00FC2045">
            <w:pPr>
              <w:spacing w:before="60" w:after="60"/>
              <w:jc w:val="both"/>
              <w:rPr>
                <w:rFonts w:eastAsia="Times New Roman" w:cs="Arial"/>
              </w:rPr>
            </w:pPr>
            <w:r>
              <w:rPr>
                <w:rFonts w:eastAsia="Times New Roman" w:cs="Arial"/>
                <w:lang w:val="it-CH"/>
              </w:rPr>
              <w:t xml:space="preserve">Organismo di convalida: </w:t>
            </w:r>
          </w:p>
        </w:tc>
        <w:tc>
          <w:tcPr>
            <w:tcW w:w="6811" w:type="dxa"/>
            <w:tcMar>
              <w:left w:w="0" w:type="dxa"/>
            </w:tcMar>
          </w:tcPr>
          <w:p w14:paraId="4F1B9813" w14:textId="6162D068" w:rsidR="00332DA4" w:rsidRDefault="00A8747B" w:rsidP="00FC2045">
            <w:pPr>
              <w:spacing w:before="60" w:after="60"/>
              <w:jc w:val="both"/>
              <w:rPr>
                <w:rFonts w:eastAsia="Times New Roman" w:cs="Arial"/>
                <w:i/>
                <w:color w:val="808080" w:themeColor="background1" w:themeShade="80"/>
              </w:rPr>
            </w:pPr>
            <w:r>
              <w:rPr>
                <w:rFonts w:cs="Arial"/>
                <w:i/>
                <w:iCs/>
                <w:color w:val="808080"/>
                <w:szCs w:val="20"/>
                <w:lang w:val="it-CH"/>
              </w:rPr>
              <w:t>nome e indirizzo dell’impresa</w:t>
            </w:r>
          </w:p>
          <w:p w14:paraId="26E20372" w14:textId="47AAE1D6" w:rsidR="00332DA4" w:rsidRPr="00CE122C" w:rsidRDefault="00A8747B" w:rsidP="00FC2045">
            <w:pPr>
              <w:tabs>
                <w:tab w:val="left" w:pos="3900"/>
              </w:tabs>
              <w:jc w:val="both"/>
              <w:rPr>
                <w:rFonts w:eastAsia="Times New Roman" w:cs="Arial"/>
              </w:rPr>
            </w:pPr>
            <w:r>
              <w:rPr>
                <w:lang w:val="it-CH"/>
              </w:rPr>
              <w:tab/>
            </w:r>
          </w:p>
        </w:tc>
      </w:tr>
      <w:tr w:rsidR="004D3904" w:rsidRPr="003B52DF" w14:paraId="2329995A" w14:textId="77777777" w:rsidTr="00745A26">
        <w:tc>
          <w:tcPr>
            <w:tcW w:w="2261" w:type="dxa"/>
            <w:tcMar>
              <w:left w:w="0" w:type="dxa"/>
            </w:tcMar>
          </w:tcPr>
          <w:p w14:paraId="43C2DA31" w14:textId="22B4DA5A" w:rsidR="0046252D" w:rsidRDefault="00A8747B" w:rsidP="00FC2045">
            <w:pPr>
              <w:spacing w:before="60" w:after="60"/>
              <w:jc w:val="both"/>
              <w:rPr>
                <w:rFonts w:eastAsia="Times New Roman" w:cs="Arial"/>
              </w:rPr>
            </w:pPr>
            <w:r>
              <w:rPr>
                <w:rFonts w:eastAsia="Times New Roman" w:cs="Arial"/>
                <w:lang w:val="it-CH"/>
              </w:rPr>
              <w:t>Periodo della convalida (opzionale):</w:t>
            </w:r>
          </w:p>
        </w:tc>
        <w:tc>
          <w:tcPr>
            <w:tcW w:w="6811" w:type="dxa"/>
            <w:tcMar>
              <w:left w:w="0" w:type="dxa"/>
            </w:tcMar>
          </w:tcPr>
          <w:p w14:paraId="253952C8" w14:textId="6075A927" w:rsidR="0046252D" w:rsidRPr="00C204C1" w:rsidRDefault="00A8747B" w:rsidP="00FC2045">
            <w:pPr>
              <w:spacing w:before="60" w:after="60"/>
              <w:jc w:val="both"/>
              <w:rPr>
                <w:rFonts w:cs="Arial"/>
                <w:i/>
                <w:color w:val="808080"/>
                <w:szCs w:val="20"/>
                <w:lang w:val="it-CH"/>
              </w:rPr>
            </w:pPr>
            <w:r>
              <w:rPr>
                <w:rFonts w:cs="Arial"/>
                <w:i/>
                <w:iCs/>
                <w:color w:val="808080"/>
                <w:szCs w:val="20"/>
                <w:lang w:val="it-CH"/>
              </w:rPr>
              <w:t>da quale data a quale data è stata effettuata la convalida</w:t>
            </w:r>
          </w:p>
        </w:tc>
      </w:tr>
    </w:tbl>
    <w:p w14:paraId="07BE0B0B" w14:textId="77777777" w:rsidR="0046252D" w:rsidRPr="00C204C1" w:rsidRDefault="0046252D" w:rsidP="00FC2045">
      <w:pPr>
        <w:jc w:val="both"/>
        <w:rPr>
          <w:rFonts w:eastAsia="Times New Roman" w:cs="Arial"/>
          <w:b/>
          <w:szCs w:val="20"/>
          <w:lang w:val="it-CH"/>
        </w:rPr>
      </w:pPr>
    </w:p>
    <w:p w14:paraId="6E7E87E3" w14:textId="77777777" w:rsidR="0046252D" w:rsidRPr="00C204C1" w:rsidRDefault="0046252D" w:rsidP="00FC2045">
      <w:pPr>
        <w:jc w:val="both"/>
        <w:rPr>
          <w:rFonts w:eastAsia="Times New Roman" w:cs="Arial"/>
          <w:b/>
          <w:szCs w:val="20"/>
          <w:lang w:val="it-CH"/>
        </w:rPr>
      </w:pPr>
    </w:p>
    <w:p w14:paraId="29F5A509" w14:textId="6A98443B" w:rsidR="00745A26" w:rsidRPr="00C204C1" w:rsidRDefault="00A8747B" w:rsidP="00FC2045">
      <w:pPr>
        <w:jc w:val="both"/>
        <w:rPr>
          <w:b/>
          <w:szCs w:val="20"/>
          <w:lang w:val="it-CH"/>
        </w:rPr>
      </w:pPr>
      <w:r>
        <w:rPr>
          <w:rFonts w:eastAsia="Times New Roman" w:cs="Arial"/>
          <w:b/>
          <w:bCs/>
          <w:szCs w:val="20"/>
          <w:lang w:val="it-CH"/>
        </w:rPr>
        <w:t>Domanda</w:t>
      </w:r>
    </w:p>
    <w:p w14:paraId="4FC9259B" w14:textId="77777777" w:rsidR="00745A26" w:rsidRPr="00C204C1" w:rsidRDefault="00745A26" w:rsidP="00FC2045">
      <w:pPr>
        <w:jc w:val="both"/>
        <w:rPr>
          <w:rFonts w:eastAsia="Times New Roman" w:cs="Arial"/>
          <w:i/>
          <w:color w:val="808080" w:themeColor="background1" w:themeShade="80"/>
          <w:lang w:val="it-CH"/>
        </w:rPr>
      </w:pPr>
    </w:p>
    <w:p w14:paraId="72B49541"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877515">
        <w:rPr>
          <w:rFonts w:eastAsia="Times New Roman" w:cs="Arial"/>
          <w:lang w:val="it-CH"/>
        </w:rPr>
      </w:r>
      <w:r w:rsidR="00877515">
        <w:rPr>
          <w:rFonts w:eastAsia="Times New Roman" w:cs="Arial"/>
          <w:lang w:val="it-CH"/>
        </w:rPr>
        <w:fldChar w:fldCharType="separate"/>
      </w:r>
      <w:r>
        <w:rPr>
          <w:rFonts w:eastAsia="Times New Roman" w:cs="Arial"/>
          <w:lang w:val="it-CH"/>
        </w:rPr>
        <w:fldChar w:fldCharType="end"/>
      </w:r>
      <w:r>
        <w:rPr>
          <w:rFonts w:eastAsia="Times New Roman" w:cs="Arial"/>
          <w:lang w:val="it-CH"/>
        </w:rPr>
        <w:tab/>
        <w:t>prima domanda (art. 7 ordinanza sul CO</w:t>
      </w:r>
      <w:r>
        <w:rPr>
          <w:rFonts w:eastAsia="Times New Roman" w:cs="Arial"/>
          <w:vertAlign w:val="subscript"/>
          <w:lang w:val="it-CH"/>
        </w:rPr>
        <w:t>2</w:t>
      </w:r>
      <w:r>
        <w:rPr>
          <w:rFonts w:eastAsia="Times New Roman" w:cs="Arial"/>
          <w:lang w:val="it-CH"/>
        </w:rPr>
        <w:t>)</w:t>
      </w:r>
    </w:p>
    <w:p w14:paraId="14CED8AD" w14:textId="60BC0663"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877515">
        <w:rPr>
          <w:rFonts w:eastAsia="Times New Roman" w:cs="Arial"/>
          <w:lang w:val="it-CH"/>
        </w:rPr>
      </w:r>
      <w:r w:rsidR="00877515">
        <w:rPr>
          <w:rFonts w:eastAsia="Times New Roman" w:cs="Arial"/>
          <w:lang w:val="it-CH"/>
        </w:rPr>
        <w:fldChar w:fldCharType="separate"/>
      </w:r>
      <w:r>
        <w:rPr>
          <w:rFonts w:eastAsia="Times New Roman" w:cs="Arial"/>
          <w:lang w:val="it-CH"/>
        </w:rPr>
        <w:fldChar w:fldCharType="end"/>
      </w:r>
      <w:r>
        <w:rPr>
          <w:rFonts w:eastAsia="Times New Roman" w:cs="Arial"/>
          <w:lang w:val="it-CH"/>
        </w:rPr>
        <w:tab/>
        <w:t>nuova convalida per la proroga del periodo di credito (art. 8</w:t>
      </w:r>
      <w:r w:rsidR="000472CB" w:rsidRPr="005163E2">
        <w:rPr>
          <w:rFonts w:eastAsia="Times New Roman" w:cs="Arial"/>
          <w:i/>
          <w:iCs/>
          <w:lang w:val="it-CH"/>
        </w:rPr>
        <w:t>b</w:t>
      </w:r>
      <w:r>
        <w:rPr>
          <w:rFonts w:eastAsia="Times New Roman" w:cs="Arial"/>
          <w:lang w:val="it-CH"/>
        </w:rPr>
        <w:t xml:space="preserve"> ordinanza sul CO</w:t>
      </w:r>
      <w:r>
        <w:rPr>
          <w:rFonts w:eastAsia="Times New Roman" w:cs="Arial"/>
          <w:vertAlign w:val="subscript"/>
          <w:lang w:val="it-CH"/>
        </w:rPr>
        <w:t>2</w:t>
      </w:r>
      <w:r>
        <w:rPr>
          <w:rFonts w:eastAsia="Times New Roman" w:cs="Arial"/>
          <w:lang w:val="it-CH"/>
        </w:rPr>
        <w:t>)</w:t>
      </w:r>
    </w:p>
    <w:p w14:paraId="5E5B1447" w14:textId="77777777" w:rsidR="00745A26" w:rsidRPr="00C204C1" w:rsidRDefault="00A8747B" w:rsidP="00FC2045">
      <w:pPr>
        <w:jc w:val="both"/>
        <w:rPr>
          <w:rFonts w:eastAsia="Times New Roman" w:cs="Arial"/>
          <w:lang w:val="it-CH"/>
        </w:rPr>
      </w:pPr>
      <w:r>
        <w:rPr>
          <w:rFonts w:eastAsia="Times New Roman" w:cs="Arial"/>
          <w:lang w:val="it-CH"/>
        </w:rPr>
        <w:fldChar w:fldCharType="begin">
          <w:ffData>
            <w:name w:val="Kontrollkästchen25"/>
            <w:enabled/>
            <w:calcOnExit w:val="0"/>
            <w:checkBox>
              <w:sizeAuto/>
              <w:default w:val="0"/>
              <w:checked w:val="0"/>
            </w:checkBox>
          </w:ffData>
        </w:fldChar>
      </w:r>
      <w:r>
        <w:rPr>
          <w:rFonts w:eastAsia="Times New Roman" w:cs="Arial"/>
          <w:lang w:val="it-CH"/>
        </w:rPr>
        <w:instrText xml:space="preserve"> FORMCHECKBOX </w:instrText>
      </w:r>
      <w:r w:rsidR="00877515">
        <w:rPr>
          <w:rFonts w:eastAsia="Times New Roman" w:cs="Arial"/>
          <w:lang w:val="it-CH"/>
        </w:rPr>
      </w:r>
      <w:r w:rsidR="00877515">
        <w:rPr>
          <w:rFonts w:eastAsia="Times New Roman" w:cs="Arial"/>
          <w:lang w:val="it-CH"/>
        </w:rPr>
        <w:fldChar w:fldCharType="separate"/>
      </w:r>
      <w:r>
        <w:rPr>
          <w:rFonts w:eastAsia="Times New Roman" w:cs="Arial"/>
          <w:lang w:val="it-CH"/>
        </w:rPr>
        <w:fldChar w:fldCharType="end"/>
      </w:r>
      <w:r>
        <w:rPr>
          <w:rFonts w:eastAsia="Times New Roman" w:cs="Arial"/>
          <w:lang w:val="it-CH"/>
        </w:rPr>
        <w:tab/>
        <w:t>nuova convalida in seguito a una modifica sostanziale (art. 11 cpv. 3 ordinanza sul CO</w:t>
      </w:r>
      <w:r>
        <w:rPr>
          <w:rFonts w:eastAsia="Times New Roman" w:cs="Arial"/>
          <w:vertAlign w:val="subscript"/>
          <w:lang w:val="it-CH"/>
        </w:rPr>
        <w:t>2</w:t>
      </w:r>
      <w:r>
        <w:rPr>
          <w:rFonts w:eastAsia="Times New Roman" w:cs="Arial"/>
          <w:lang w:val="it-CH"/>
        </w:rPr>
        <w:t>)</w:t>
      </w:r>
    </w:p>
    <w:p w14:paraId="36F1BA65" w14:textId="77777777" w:rsidR="003A5CE1" w:rsidRPr="00C204C1" w:rsidRDefault="003A5CE1" w:rsidP="00FC2045">
      <w:pPr>
        <w:jc w:val="both"/>
        <w:rPr>
          <w:lang w:val="it-CH"/>
        </w:rPr>
      </w:pPr>
    </w:p>
    <w:p w14:paraId="7D7F286B" w14:textId="77777777" w:rsidR="00CE122C" w:rsidRPr="00C204C1" w:rsidRDefault="00CE122C" w:rsidP="00FC2045">
      <w:pPr>
        <w:jc w:val="both"/>
        <w:rPr>
          <w:lang w:val="it-CH"/>
        </w:rPr>
      </w:pPr>
    </w:p>
    <w:p w14:paraId="72889160" w14:textId="224CB347" w:rsidR="003A5CE1" w:rsidRDefault="00A8747B" w:rsidP="00FC2045">
      <w:pPr>
        <w:jc w:val="both"/>
        <w:rPr>
          <w:rFonts w:eastAsia="Times New Roman" w:cs="Arial"/>
          <w:i/>
          <w:color w:val="808080" w:themeColor="background1" w:themeShade="80"/>
        </w:rPr>
      </w:pPr>
      <w:r>
        <w:rPr>
          <w:rFonts w:eastAsia="Times New Roman" w:cs="Arial"/>
          <w:i/>
          <w:iCs/>
          <w:color w:val="808080" w:themeColor="background1" w:themeShade="80"/>
          <w:lang w:val="it-CH"/>
        </w:rPr>
        <w:t>[alla fine: aggiornare l’indice]</w:t>
      </w:r>
    </w:p>
    <w:p w14:paraId="4D3F3FBC" w14:textId="77777777" w:rsidR="005014E2" w:rsidRPr="00CA3A6D" w:rsidRDefault="005014E2" w:rsidP="00FC2045">
      <w:pPr>
        <w:jc w:val="both"/>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199E2C0A" w14:textId="77777777" w:rsidR="00DD797D" w:rsidRDefault="00A8747B" w:rsidP="00FC2045">
          <w:pPr>
            <w:pStyle w:val="Inhaltsverzeichnisberschrift"/>
            <w:jc w:val="both"/>
          </w:pPr>
          <w:r>
            <w:rPr>
              <w:bCs/>
              <w:lang w:val="it-CH"/>
            </w:rPr>
            <w:t>Indice</w:t>
          </w:r>
        </w:p>
        <w:p w14:paraId="729EC8AE" w14:textId="6E61F50C" w:rsidR="00622733" w:rsidRDefault="00A8747B">
          <w:pPr>
            <w:pStyle w:val="Verzeichnis1"/>
            <w:rPr>
              <w:rFonts w:asciiTheme="minorHAnsi" w:hAnsiTheme="minorHAnsi"/>
              <w:sz w:val="22"/>
              <w:lang w:val="fr-FR" w:eastAsia="fr-FR"/>
            </w:rPr>
          </w:pPr>
          <w:r>
            <w:rPr>
              <w:lang w:val="it-CH"/>
            </w:rPr>
            <w:fldChar w:fldCharType="begin"/>
          </w:r>
          <w:r>
            <w:instrText xml:space="preserve"> TOC \o "1-3" \h \z \u </w:instrText>
          </w:r>
          <w:r>
            <w:fldChar w:fldCharType="separate"/>
          </w:r>
          <w:hyperlink w:anchor="_Toc104799987" w:history="1">
            <w:r w:rsidR="00622733" w:rsidRPr="00697DD3">
              <w:rPr>
                <w:rStyle w:val="Hyperlink"/>
              </w:rPr>
              <w:t>1</w:t>
            </w:r>
            <w:r w:rsidR="00622733">
              <w:rPr>
                <w:rFonts w:asciiTheme="minorHAnsi" w:hAnsiTheme="minorHAnsi"/>
                <w:sz w:val="22"/>
                <w:lang w:val="fr-FR" w:eastAsia="fr-FR"/>
              </w:rPr>
              <w:tab/>
            </w:r>
            <w:r w:rsidR="00622733" w:rsidRPr="00697DD3">
              <w:rPr>
                <w:rStyle w:val="Hyperlink"/>
                <w:bCs/>
                <w:lang w:val="it-CH"/>
              </w:rPr>
              <w:t>Indicazioni concernenti la convalida</w:t>
            </w:r>
            <w:r w:rsidR="00622733">
              <w:rPr>
                <w:webHidden/>
              </w:rPr>
              <w:tab/>
            </w:r>
            <w:r w:rsidR="00622733">
              <w:rPr>
                <w:webHidden/>
              </w:rPr>
              <w:fldChar w:fldCharType="begin"/>
            </w:r>
            <w:r w:rsidR="00622733">
              <w:rPr>
                <w:webHidden/>
              </w:rPr>
              <w:instrText xml:space="preserve"> PAGEREF _Toc104799987 \h </w:instrText>
            </w:r>
            <w:r w:rsidR="00622733">
              <w:rPr>
                <w:webHidden/>
              </w:rPr>
            </w:r>
            <w:r w:rsidR="00622733">
              <w:rPr>
                <w:webHidden/>
              </w:rPr>
              <w:fldChar w:fldCharType="separate"/>
            </w:r>
            <w:r w:rsidR="00622733">
              <w:rPr>
                <w:webHidden/>
              </w:rPr>
              <w:t>7</w:t>
            </w:r>
            <w:r w:rsidR="00622733">
              <w:rPr>
                <w:webHidden/>
              </w:rPr>
              <w:fldChar w:fldCharType="end"/>
            </w:r>
          </w:hyperlink>
        </w:p>
        <w:p w14:paraId="50859D24" w14:textId="22CE7E21" w:rsidR="00622733" w:rsidRDefault="00877515">
          <w:pPr>
            <w:pStyle w:val="Verzeichnis2"/>
            <w:rPr>
              <w:rFonts w:asciiTheme="minorHAnsi" w:hAnsiTheme="minorHAnsi"/>
              <w:noProof/>
              <w:sz w:val="22"/>
              <w:lang w:val="fr-FR" w:eastAsia="fr-FR"/>
            </w:rPr>
          </w:pPr>
          <w:hyperlink w:anchor="_Toc104799988" w:history="1">
            <w:r w:rsidR="00622733" w:rsidRPr="00697DD3">
              <w:rPr>
                <w:rStyle w:val="Hyperlink"/>
                <w:noProof/>
              </w:rPr>
              <w:t>1.1</w:t>
            </w:r>
            <w:r w:rsidR="00622733">
              <w:rPr>
                <w:rFonts w:asciiTheme="minorHAnsi" w:hAnsiTheme="minorHAnsi"/>
                <w:noProof/>
                <w:sz w:val="22"/>
                <w:lang w:val="fr-FR" w:eastAsia="fr-FR"/>
              </w:rPr>
              <w:tab/>
            </w:r>
            <w:r w:rsidR="00622733" w:rsidRPr="00697DD3">
              <w:rPr>
                <w:rStyle w:val="Hyperlink"/>
                <w:bCs/>
                <w:noProof/>
                <w:lang w:val="it-CH"/>
              </w:rPr>
              <w:t>Documenti utilizzati</w:t>
            </w:r>
            <w:r w:rsidR="00622733">
              <w:rPr>
                <w:noProof/>
                <w:webHidden/>
              </w:rPr>
              <w:tab/>
            </w:r>
            <w:r w:rsidR="00622733">
              <w:rPr>
                <w:noProof/>
                <w:webHidden/>
              </w:rPr>
              <w:fldChar w:fldCharType="begin"/>
            </w:r>
            <w:r w:rsidR="00622733">
              <w:rPr>
                <w:noProof/>
                <w:webHidden/>
              </w:rPr>
              <w:instrText xml:space="preserve"> PAGEREF _Toc104799988 \h </w:instrText>
            </w:r>
            <w:r w:rsidR="00622733">
              <w:rPr>
                <w:noProof/>
                <w:webHidden/>
              </w:rPr>
            </w:r>
            <w:r w:rsidR="00622733">
              <w:rPr>
                <w:noProof/>
                <w:webHidden/>
              </w:rPr>
              <w:fldChar w:fldCharType="separate"/>
            </w:r>
            <w:r w:rsidR="00622733">
              <w:rPr>
                <w:noProof/>
                <w:webHidden/>
              </w:rPr>
              <w:t>7</w:t>
            </w:r>
            <w:r w:rsidR="00622733">
              <w:rPr>
                <w:noProof/>
                <w:webHidden/>
              </w:rPr>
              <w:fldChar w:fldCharType="end"/>
            </w:r>
          </w:hyperlink>
        </w:p>
        <w:p w14:paraId="30EA5781" w14:textId="1E2BD469" w:rsidR="00622733" w:rsidRDefault="00877515">
          <w:pPr>
            <w:pStyle w:val="Verzeichnis2"/>
            <w:rPr>
              <w:rFonts w:asciiTheme="minorHAnsi" w:hAnsiTheme="minorHAnsi"/>
              <w:noProof/>
              <w:sz w:val="22"/>
              <w:lang w:val="fr-FR" w:eastAsia="fr-FR"/>
            </w:rPr>
          </w:pPr>
          <w:hyperlink w:anchor="_Toc104799989" w:history="1">
            <w:r w:rsidR="00622733" w:rsidRPr="00697DD3">
              <w:rPr>
                <w:rStyle w:val="Hyperlink"/>
                <w:noProof/>
              </w:rPr>
              <w:t>1.2</w:t>
            </w:r>
            <w:r w:rsidR="00622733">
              <w:rPr>
                <w:rFonts w:asciiTheme="minorHAnsi" w:hAnsiTheme="minorHAnsi"/>
                <w:noProof/>
                <w:sz w:val="22"/>
                <w:lang w:val="fr-FR" w:eastAsia="fr-FR"/>
              </w:rPr>
              <w:tab/>
            </w:r>
            <w:r w:rsidR="00622733" w:rsidRPr="00697DD3">
              <w:rPr>
                <w:rStyle w:val="Hyperlink"/>
                <w:bCs/>
                <w:noProof/>
                <w:lang w:val="it-CH"/>
              </w:rPr>
              <w:t>Procedura per la convalida</w:t>
            </w:r>
            <w:r w:rsidR="00622733">
              <w:rPr>
                <w:noProof/>
                <w:webHidden/>
              </w:rPr>
              <w:tab/>
            </w:r>
            <w:r w:rsidR="00622733">
              <w:rPr>
                <w:noProof/>
                <w:webHidden/>
              </w:rPr>
              <w:fldChar w:fldCharType="begin"/>
            </w:r>
            <w:r w:rsidR="00622733">
              <w:rPr>
                <w:noProof/>
                <w:webHidden/>
              </w:rPr>
              <w:instrText xml:space="preserve"> PAGEREF _Toc104799989 \h </w:instrText>
            </w:r>
            <w:r w:rsidR="00622733">
              <w:rPr>
                <w:noProof/>
                <w:webHidden/>
              </w:rPr>
            </w:r>
            <w:r w:rsidR="00622733">
              <w:rPr>
                <w:noProof/>
                <w:webHidden/>
              </w:rPr>
              <w:fldChar w:fldCharType="separate"/>
            </w:r>
            <w:r w:rsidR="00622733">
              <w:rPr>
                <w:noProof/>
                <w:webHidden/>
              </w:rPr>
              <w:t>7</w:t>
            </w:r>
            <w:r w:rsidR="00622733">
              <w:rPr>
                <w:noProof/>
                <w:webHidden/>
              </w:rPr>
              <w:fldChar w:fldCharType="end"/>
            </w:r>
          </w:hyperlink>
        </w:p>
        <w:p w14:paraId="292BB925" w14:textId="5153FF40" w:rsidR="00622733" w:rsidRDefault="00877515">
          <w:pPr>
            <w:pStyle w:val="Verzeichnis2"/>
            <w:rPr>
              <w:rFonts w:asciiTheme="minorHAnsi" w:hAnsiTheme="minorHAnsi"/>
              <w:noProof/>
              <w:sz w:val="22"/>
              <w:lang w:val="fr-FR" w:eastAsia="fr-FR"/>
            </w:rPr>
          </w:pPr>
          <w:hyperlink w:anchor="_Toc104799990" w:history="1">
            <w:r w:rsidR="00622733" w:rsidRPr="00697DD3">
              <w:rPr>
                <w:rStyle w:val="Hyperlink"/>
                <w:noProof/>
              </w:rPr>
              <w:t>1.3</w:t>
            </w:r>
            <w:r w:rsidR="00622733">
              <w:rPr>
                <w:rFonts w:asciiTheme="minorHAnsi" w:hAnsiTheme="minorHAnsi"/>
                <w:noProof/>
                <w:sz w:val="22"/>
                <w:lang w:val="fr-FR" w:eastAsia="fr-FR"/>
              </w:rPr>
              <w:tab/>
            </w:r>
            <w:r w:rsidR="00622733" w:rsidRPr="00697DD3">
              <w:rPr>
                <w:rStyle w:val="Hyperlink"/>
                <w:bCs/>
                <w:noProof/>
                <w:lang w:val="it-CH"/>
              </w:rPr>
              <w:t>Dichiarazione d’indipendenza</w:t>
            </w:r>
            <w:r w:rsidR="00622733">
              <w:rPr>
                <w:noProof/>
                <w:webHidden/>
              </w:rPr>
              <w:tab/>
            </w:r>
            <w:r w:rsidR="00622733">
              <w:rPr>
                <w:noProof/>
                <w:webHidden/>
              </w:rPr>
              <w:fldChar w:fldCharType="begin"/>
            </w:r>
            <w:r w:rsidR="00622733">
              <w:rPr>
                <w:noProof/>
                <w:webHidden/>
              </w:rPr>
              <w:instrText xml:space="preserve"> PAGEREF _Toc104799990 \h </w:instrText>
            </w:r>
            <w:r w:rsidR="00622733">
              <w:rPr>
                <w:noProof/>
                <w:webHidden/>
              </w:rPr>
            </w:r>
            <w:r w:rsidR="00622733">
              <w:rPr>
                <w:noProof/>
                <w:webHidden/>
              </w:rPr>
              <w:fldChar w:fldCharType="separate"/>
            </w:r>
            <w:r w:rsidR="00622733">
              <w:rPr>
                <w:noProof/>
                <w:webHidden/>
              </w:rPr>
              <w:t>7</w:t>
            </w:r>
            <w:r w:rsidR="00622733">
              <w:rPr>
                <w:noProof/>
                <w:webHidden/>
              </w:rPr>
              <w:fldChar w:fldCharType="end"/>
            </w:r>
          </w:hyperlink>
        </w:p>
        <w:p w14:paraId="0D6A8CA6" w14:textId="3C668411" w:rsidR="00622733" w:rsidRDefault="00877515">
          <w:pPr>
            <w:pStyle w:val="Verzeichnis2"/>
            <w:rPr>
              <w:rFonts w:asciiTheme="minorHAnsi" w:hAnsiTheme="minorHAnsi"/>
              <w:noProof/>
              <w:sz w:val="22"/>
              <w:lang w:val="fr-FR" w:eastAsia="fr-FR"/>
            </w:rPr>
          </w:pPr>
          <w:hyperlink w:anchor="_Toc104799991" w:history="1">
            <w:r w:rsidR="00622733" w:rsidRPr="00697DD3">
              <w:rPr>
                <w:rStyle w:val="Hyperlink"/>
                <w:noProof/>
              </w:rPr>
              <w:t>1.4</w:t>
            </w:r>
            <w:r w:rsidR="00622733">
              <w:rPr>
                <w:rFonts w:asciiTheme="minorHAnsi" w:hAnsiTheme="minorHAnsi"/>
                <w:noProof/>
                <w:sz w:val="22"/>
                <w:lang w:val="fr-FR" w:eastAsia="fr-FR"/>
              </w:rPr>
              <w:tab/>
            </w:r>
            <w:r w:rsidR="00622733" w:rsidRPr="00697DD3">
              <w:rPr>
                <w:rStyle w:val="Hyperlink"/>
                <w:bCs/>
                <w:noProof/>
                <w:lang w:val="it-CH"/>
              </w:rPr>
              <w:t>Dichiarazione di esclusione della responsabilità</w:t>
            </w:r>
            <w:r w:rsidR="00622733">
              <w:rPr>
                <w:noProof/>
                <w:webHidden/>
              </w:rPr>
              <w:tab/>
            </w:r>
            <w:r w:rsidR="00622733">
              <w:rPr>
                <w:noProof/>
                <w:webHidden/>
              </w:rPr>
              <w:fldChar w:fldCharType="begin"/>
            </w:r>
            <w:r w:rsidR="00622733">
              <w:rPr>
                <w:noProof/>
                <w:webHidden/>
              </w:rPr>
              <w:instrText xml:space="preserve"> PAGEREF _Toc104799991 \h </w:instrText>
            </w:r>
            <w:r w:rsidR="00622733">
              <w:rPr>
                <w:noProof/>
                <w:webHidden/>
              </w:rPr>
            </w:r>
            <w:r w:rsidR="00622733">
              <w:rPr>
                <w:noProof/>
                <w:webHidden/>
              </w:rPr>
              <w:fldChar w:fldCharType="separate"/>
            </w:r>
            <w:r w:rsidR="00622733">
              <w:rPr>
                <w:noProof/>
                <w:webHidden/>
              </w:rPr>
              <w:t>8</w:t>
            </w:r>
            <w:r w:rsidR="00622733">
              <w:rPr>
                <w:noProof/>
                <w:webHidden/>
              </w:rPr>
              <w:fldChar w:fldCharType="end"/>
            </w:r>
          </w:hyperlink>
        </w:p>
        <w:p w14:paraId="4BA2655D" w14:textId="78BB335D" w:rsidR="00622733" w:rsidRDefault="00877515">
          <w:pPr>
            <w:pStyle w:val="Verzeichnis1"/>
            <w:rPr>
              <w:rFonts w:asciiTheme="minorHAnsi" w:hAnsiTheme="minorHAnsi"/>
              <w:sz w:val="22"/>
              <w:lang w:val="fr-FR" w:eastAsia="fr-FR"/>
            </w:rPr>
          </w:pPr>
          <w:hyperlink w:anchor="_Toc104799992" w:history="1">
            <w:r w:rsidR="00622733" w:rsidRPr="00697DD3">
              <w:rPr>
                <w:rStyle w:val="Hyperlink"/>
              </w:rPr>
              <w:t>2</w:t>
            </w:r>
            <w:r w:rsidR="00622733">
              <w:rPr>
                <w:rFonts w:asciiTheme="minorHAnsi" w:hAnsiTheme="minorHAnsi"/>
                <w:sz w:val="22"/>
                <w:lang w:val="fr-FR" w:eastAsia="fr-FR"/>
              </w:rPr>
              <w:tab/>
            </w:r>
            <w:r w:rsidR="00622733" w:rsidRPr="00697DD3">
              <w:rPr>
                <w:rStyle w:val="Hyperlink"/>
                <w:bCs/>
                <w:lang w:val="it-CH"/>
              </w:rPr>
              <w:t>Dati generali del progetto/programma</w:t>
            </w:r>
            <w:r w:rsidR="00622733">
              <w:rPr>
                <w:webHidden/>
              </w:rPr>
              <w:tab/>
            </w:r>
            <w:r w:rsidR="00622733">
              <w:rPr>
                <w:webHidden/>
              </w:rPr>
              <w:fldChar w:fldCharType="begin"/>
            </w:r>
            <w:r w:rsidR="00622733">
              <w:rPr>
                <w:webHidden/>
              </w:rPr>
              <w:instrText xml:space="preserve"> PAGEREF _Toc104799992 \h </w:instrText>
            </w:r>
            <w:r w:rsidR="00622733">
              <w:rPr>
                <w:webHidden/>
              </w:rPr>
            </w:r>
            <w:r w:rsidR="00622733">
              <w:rPr>
                <w:webHidden/>
              </w:rPr>
              <w:fldChar w:fldCharType="separate"/>
            </w:r>
            <w:r w:rsidR="00622733">
              <w:rPr>
                <w:webHidden/>
              </w:rPr>
              <w:t>9</w:t>
            </w:r>
            <w:r w:rsidR="00622733">
              <w:rPr>
                <w:webHidden/>
              </w:rPr>
              <w:fldChar w:fldCharType="end"/>
            </w:r>
          </w:hyperlink>
        </w:p>
        <w:p w14:paraId="30178F4E" w14:textId="717323C6" w:rsidR="00622733" w:rsidRDefault="00877515">
          <w:pPr>
            <w:pStyle w:val="Verzeichnis2"/>
            <w:rPr>
              <w:rFonts w:asciiTheme="minorHAnsi" w:hAnsiTheme="minorHAnsi"/>
              <w:noProof/>
              <w:sz w:val="22"/>
              <w:lang w:val="fr-FR" w:eastAsia="fr-FR"/>
            </w:rPr>
          </w:pPr>
          <w:hyperlink w:anchor="_Toc104799993" w:history="1">
            <w:r w:rsidR="00622733" w:rsidRPr="00697DD3">
              <w:rPr>
                <w:rStyle w:val="Hyperlink"/>
                <w:noProof/>
              </w:rPr>
              <w:t>2.1</w:t>
            </w:r>
            <w:r w:rsidR="00622733">
              <w:rPr>
                <w:rFonts w:asciiTheme="minorHAnsi" w:hAnsiTheme="minorHAnsi"/>
                <w:noProof/>
                <w:sz w:val="22"/>
                <w:lang w:val="fr-FR" w:eastAsia="fr-FR"/>
              </w:rPr>
              <w:tab/>
            </w:r>
            <w:r w:rsidR="00622733" w:rsidRPr="00697DD3">
              <w:rPr>
                <w:rStyle w:val="Hyperlink"/>
                <w:bCs/>
                <w:noProof/>
                <w:lang w:val="it-CH"/>
              </w:rPr>
              <w:t>Organizzazione del progetto</w:t>
            </w:r>
            <w:r w:rsidR="00622733">
              <w:rPr>
                <w:noProof/>
                <w:webHidden/>
              </w:rPr>
              <w:tab/>
            </w:r>
            <w:r w:rsidR="00622733">
              <w:rPr>
                <w:noProof/>
                <w:webHidden/>
              </w:rPr>
              <w:fldChar w:fldCharType="begin"/>
            </w:r>
            <w:r w:rsidR="00622733">
              <w:rPr>
                <w:noProof/>
                <w:webHidden/>
              </w:rPr>
              <w:instrText xml:space="preserve"> PAGEREF _Toc104799993 \h </w:instrText>
            </w:r>
            <w:r w:rsidR="00622733">
              <w:rPr>
                <w:noProof/>
                <w:webHidden/>
              </w:rPr>
            </w:r>
            <w:r w:rsidR="00622733">
              <w:rPr>
                <w:noProof/>
                <w:webHidden/>
              </w:rPr>
              <w:fldChar w:fldCharType="separate"/>
            </w:r>
            <w:r w:rsidR="00622733">
              <w:rPr>
                <w:noProof/>
                <w:webHidden/>
              </w:rPr>
              <w:t>9</w:t>
            </w:r>
            <w:r w:rsidR="00622733">
              <w:rPr>
                <w:noProof/>
                <w:webHidden/>
              </w:rPr>
              <w:fldChar w:fldCharType="end"/>
            </w:r>
          </w:hyperlink>
        </w:p>
        <w:p w14:paraId="12E17A1B" w14:textId="724997A7" w:rsidR="00622733" w:rsidRDefault="00877515">
          <w:pPr>
            <w:pStyle w:val="Verzeichnis2"/>
            <w:rPr>
              <w:rFonts w:asciiTheme="minorHAnsi" w:hAnsiTheme="minorHAnsi"/>
              <w:noProof/>
              <w:sz w:val="22"/>
              <w:lang w:val="fr-FR" w:eastAsia="fr-FR"/>
            </w:rPr>
          </w:pPr>
          <w:hyperlink w:anchor="_Toc104799994" w:history="1">
            <w:r w:rsidR="00622733" w:rsidRPr="00697DD3">
              <w:rPr>
                <w:rStyle w:val="Hyperlink"/>
                <w:noProof/>
              </w:rPr>
              <w:t>2.2</w:t>
            </w:r>
            <w:r w:rsidR="00622733">
              <w:rPr>
                <w:rFonts w:asciiTheme="minorHAnsi" w:hAnsiTheme="minorHAnsi"/>
                <w:noProof/>
                <w:sz w:val="22"/>
                <w:lang w:val="fr-FR" w:eastAsia="fr-FR"/>
              </w:rPr>
              <w:tab/>
            </w:r>
            <w:r w:rsidR="00622733" w:rsidRPr="00697DD3">
              <w:rPr>
                <w:rStyle w:val="Hyperlink"/>
                <w:bCs/>
                <w:noProof/>
                <w:lang w:val="it-CH"/>
              </w:rPr>
              <w:t>Informazioni sul progetto/programma</w:t>
            </w:r>
            <w:r w:rsidR="00622733">
              <w:rPr>
                <w:noProof/>
                <w:webHidden/>
              </w:rPr>
              <w:tab/>
            </w:r>
            <w:r w:rsidR="00622733">
              <w:rPr>
                <w:noProof/>
                <w:webHidden/>
              </w:rPr>
              <w:fldChar w:fldCharType="begin"/>
            </w:r>
            <w:r w:rsidR="00622733">
              <w:rPr>
                <w:noProof/>
                <w:webHidden/>
              </w:rPr>
              <w:instrText xml:space="preserve"> PAGEREF _Toc104799994 \h </w:instrText>
            </w:r>
            <w:r w:rsidR="00622733">
              <w:rPr>
                <w:noProof/>
                <w:webHidden/>
              </w:rPr>
            </w:r>
            <w:r w:rsidR="00622733">
              <w:rPr>
                <w:noProof/>
                <w:webHidden/>
              </w:rPr>
              <w:fldChar w:fldCharType="separate"/>
            </w:r>
            <w:r w:rsidR="00622733">
              <w:rPr>
                <w:noProof/>
                <w:webHidden/>
              </w:rPr>
              <w:t>9</w:t>
            </w:r>
            <w:r w:rsidR="00622733">
              <w:rPr>
                <w:noProof/>
                <w:webHidden/>
              </w:rPr>
              <w:fldChar w:fldCharType="end"/>
            </w:r>
          </w:hyperlink>
        </w:p>
        <w:p w14:paraId="6F161E52" w14:textId="2C1D687A" w:rsidR="00622733" w:rsidRDefault="00877515">
          <w:pPr>
            <w:pStyle w:val="Verzeichnis2"/>
            <w:rPr>
              <w:rFonts w:asciiTheme="minorHAnsi" w:hAnsiTheme="minorHAnsi"/>
              <w:noProof/>
              <w:sz w:val="22"/>
              <w:lang w:val="fr-FR" w:eastAsia="fr-FR"/>
            </w:rPr>
          </w:pPr>
          <w:hyperlink w:anchor="_Toc104799995" w:history="1">
            <w:r w:rsidR="00622733" w:rsidRPr="00697DD3">
              <w:rPr>
                <w:rStyle w:val="Hyperlink"/>
                <w:noProof/>
              </w:rPr>
              <w:t>2.3</w:t>
            </w:r>
            <w:r w:rsidR="00622733">
              <w:rPr>
                <w:rFonts w:asciiTheme="minorHAnsi" w:hAnsiTheme="minorHAnsi"/>
                <w:noProof/>
                <w:sz w:val="22"/>
                <w:lang w:val="fr-FR" w:eastAsia="fr-FR"/>
              </w:rPr>
              <w:tab/>
            </w:r>
            <w:r w:rsidR="00622733" w:rsidRPr="00697DD3">
              <w:rPr>
                <w:rStyle w:val="Hyperlink"/>
                <w:bCs/>
                <w:noProof/>
                <w:lang w:val="it-CH"/>
              </w:rPr>
              <w:t>Valutazione della documentazione della domanda</w:t>
            </w:r>
            <w:r w:rsidR="00622733">
              <w:rPr>
                <w:noProof/>
                <w:webHidden/>
              </w:rPr>
              <w:tab/>
            </w:r>
            <w:r w:rsidR="00622733">
              <w:rPr>
                <w:noProof/>
                <w:webHidden/>
              </w:rPr>
              <w:fldChar w:fldCharType="begin"/>
            </w:r>
            <w:r w:rsidR="00622733">
              <w:rPr>
                <w:noProof/>
                <w:webHidden/>
              </w:rPr>
              <w:instrText xml:space="preserve"> PAGEREF _Toc104799995 \h </w:instrText>
            </w:r>
            <w:r w:rsidR="00622733">
              <w:rPr>
                <w:noProof/>
                <w:webHidden/>
              </w:rPr>
            </w:r>
            <w:r w:rsidR="00622733">
              <w:rPr>
                <w:noProof/>
                <w:webHidden/>
              </w:rPr>
              <w:fldChar w:fldCharType="separate"/>
            </w:r>
            <w:r w:rsidR="00622733">
              <w:rPr>
                <w:noProof/>
                <w:webHidden/>
              </w:rPr>
              <w:t>9</w:t>
            </w:r>
            <w:r w:rsidR="00622733">
              <w:rPr>
                <w:noProof/>
                <w:webHidden/>
              </w:rPr>
              <w:fldChar w:fldCharType="end"/>
            </w:r>
          </w:hyperlink>
        </w:p>
        <w:p w14:paraId="3E9618B0" w14:textId="6A0D2F97" w:rsidR="00622733" w:rsidRDefault="00877515">
          <w:pPr>
            <w:pStyle w:val="Verzeichnis1"/>
            <w:rPr>
              <w:rFonts w:asciiTheme="minorHAnsi" w:hAnsiTheme="minorHAnsi"/>
              <w:sz w:val="22"/>
              <w:lang w:val="fr-FR" w:eastAsia="fr-FR"/>
            </w:rPr>
          </w:pPr>
          <w:hyperlink w:anchor="_Toc104799996" w:history="1">
            <w:r w:rsidR="00622733" w:rsidRPr="00697DD3">
              <w:rPr>
                <w:rStyle w:val="Hyperlink"/>
                <w:lang w:val="it-CH"/>
              </w:rPr>
              <w:t>3</w:t>
            </w:r>
            <w:r w:rsidR="00622733">
              <w:rPr>
                <w:rFonts w:asciiTheme="minorHAnsi" w:hAnsiTheme="minorHAnsi"/>
                <w:sz w:val="22"/>
                <w:lang w:val="fr-FR" w:eastAsia="fr-FR"/>
              </w:rPr>
              <w:tab/>
            </w:r>
            <w:r w:rsidR="00622733" w:rsidRPr="00697DD3">
              <w:rPr>
                <w:rStyle w:val="Hyperlink"/>
                <w:bCs/>
                <w:lang w:val="it-CH"/>
              </w:rPr>
              <w:t>Risultati della verifica dei contenuti del progetto/programma</w:t>
            </w:r>
            <w:r w:rsidR="00622733">
              <w:rPr>
                <w:webHidden/>
              </w:rPr>
              <w:tab/>
            </w:r>
            <w:r w:rsidR="00622733">
              <w:rPr>
                <w:webHidden/>
              </w:rPr>
              <w:fldChar w:fldCharType="begin"/>
            </w:r>
            <w:r w:rsidR="00622733">
              <w:rPr>
                <w:webHidden/>
              </w:rPr>
              <w:instrText xml:space="preserve"> PAGEREF _Toc104799996 \h </w:instrText>
            </w:r>
            <w:r w:rsidR="00622733">
              <w:rPr>
                <w:webHidden/>
              </w:rPr>
            </w:r>
            <w:r w:rsidR="00622733">
              <w:rPr>
                <w:webHidden/>
              </w:rPr>
              <w:fldChar w:fldCharType="separate"/>
            </w:r>
            <w:r w:rsidR="00622733">
              <w:rPr>
                <w:webHidden/>
              </w:rPr>
              <w:t>10</w:t>
            </w:r>
            <w:r w:rsidR="00622733">
              <w:rPr>
                <w:webHidden/>
              </w:rPr>
              <w:fldChar w:fldCharType="end"/>
            </w:r>
          </w:hyperlink>
        </w:p>
        <w:p w14:paraId="1F3DFD2B" w14:textId="43D732CF" w:rsidR="00622733" w:rsidRDefault="00877515">
          <w:pPr>
            <w:pStyle w:val="Verzeichnis2"/>
            <w:rPr>
              <w:rFonts w:asciiTheme="minorHAnsi" w:hAnsiTheme="minorHAnsi"/>
              <w:noProof/>
              <w:sz w:val="22"/>
              <w:lang w:val="fr-FR" w:eastAsia="fr-FR"/>
            </w:rPr>
          </w:pPr>
          <w:hyperlink w:anchor="_Toc104799997" w:history="1">
            <w:r w:rsidR="00622733" w:rsidRPr="00697DD3">
              <w:rPr>
                <w:rStyle w:val="Hyperlink"/>
                <w:noProof/>
              </w:rPr>
              <w:t>3.1</w:t>
            </w:r>
            <w:r w:rsidR="00622733">
              <w:rPr>
                <w:rFonts w:asciiTheme="minorHAnsi" w:hAnsiTheme="minorHAnsi"/>
                <w:noProof/>
                <w:sz w:val="22"/>
                <w:lang w:val="fr-FR" w:eastAsia="fr-FR"/>
              </w:rPr>
              <w:tab/>
            </w:r>
            <w:r w:rsidR="00622733" w:rsidRPr="00697DD3">
              <w:rPr>
                <w:rStyle w:val="Hyperlink"/>
                <w:bCs/>
                <w:noProof/>
                <w:lang w:val="it-CH"/>
              </w:rPr>
              <w:t>Dati del progetto/programma</w:t>
            </w:r>
            <w:r w:rsidR="00622733">
              <w:rPr>
                <w:noProof/>
                <w:webHidden/>
              </w:rPr>
              <w:tab/>
            </w:r>
            <w:r w:rsidR="00622733">
              <w:rPr>
                <w:noProof/>
                <w:webHidden/>
              </w:rPr>
              <w:fldChar w:fldCharType="begin"/>
            </w:r>
            <w:r w:rsidR="00622733">
              <w:rPr>
                <w:noProof/>
                <w:webHidden/>
              </w:rPr>
              <w:instrText xml:space="preserve"> PAGEREF _Toc104799997 \h </w:instrText>
            </w:r>
            <w:r w:rsidR="00622733">
              <w:rPr>
                <w:noProof/>
                <w:webHidden/>
              </w:rPr>
            </w:r>
            <w:r w:rsidR="00622733">
              <w:rPr>
                <w:noProof/>
                <w:webHidden/>
              </w:rPr>
              <w:fldChar w:fldCharType="separate"/>
            </w:r>
            <w:r w:rsidR="00622733">
              <w:rPr>
                <w:noProof/>
                <w:webHidden/>
              </w:rPr>
              <w:t>10</w:t>
            </w:r>
            <w:r w:rsidR="00622733">
              <w:rPr>
                <w:noProof/>
                <w:webHidden/>
              </w:rPr>
              <w:fldChar w:fldCharType="end"/>
            </w:r>
          </w:hyperlink>
        </w:p>
        <w:p w14:paraId="28261D4F" w14:textId="636C239D" w:rsidR="00622733" w:rsidRDefault="00877515">
          <w:pPr>
            <w:pStyle w:val="Verzeichnis2"/>
            <w:rPr>
              <w:rFonts w:asciiTheme="minorHAnsi" w:hAnsiTheme="minorHAnsi"/>
              <w:noProof/>
              <w:sz w:val="22"/>
              <w:lang w:val="fr-FR" w:eastAsia="fr-FR"/>
            </w:rPr>
          </w:pPr>
          <w:hyperlink w:anchor="_Toc104799998" w:history="1">
            <w:r w:rsidR="00622733" w:rsidRPr="00697DD3">
              <w:rPr>
                <w:rStyle w:val="Hyperlink"/>
                <w:noProof/>
                <w:lang w:val="it-CH"/>
              </w:rPr>
              <w:t>3.2</w:t>
            </w:r>
            <w:r w:rsidR="00622733">
              <w:rPr>
                <w:rFonts w:asciiTheme="minorHAnsi" w:hAnsiTheme="minorHAnsi"/>
                <w:noProof/>
                <w:sz w:val="22"/>
                <w:lang w:val="fr-FR" w:eastAsia="fr-FR"/>
              </w:rPr>
              <w:tab/>
            </w:r>
            <w:r w:rsidR="00622733" w:rsidRPr="00697DD3">
              <w:rPr>
                <w:rStyle w:val="Hyperlink"/>
                <w:bCs/>
                <w:noProof/>
                <w:lang w:val="it-CH"/>
              </w:rPr>
              <w:t>Delimitazione rispetto ad altri strumenti di politica climatica ed energetica ed esclusione di doppi conteggi</w:t>
            </w:r>
            <w:r w:rsidR="00622733">
              <w:rPr>
                <w:noProof/>
                <w:webHidden/>
              </w:rPr>
              <w:tab/>
            </w:r>
            <w:r w:rsidR="00622733">
              <w:rPr>
                <w:noProof/>
                <w:webHidden/>
              </w:rPr>
              <w:fldChar w:fldCharType="begin"/>
            </w:r>
            <w:r w:rsidR="00622733">
              <w:rPr>
                <w:noProof/>
                <w:webHidden/>
              </w:rPr>
              <w:instrText xml:space="preserve"> PAGEREF _Toc104799998 \h </w:instrText>
            </w:r>
            <w:r w:rsidR="00622733">
              <w:rPr>
                <w:noProof/>
                <w:webHidden/>
              </w:rPr>
            </w:r>
            <w:r w:rsidR="00622733">
              <w:rPr>
                <w:noProof/>
                <w:webHidden/>
              </w:rPr>
              <w:fldChar w:fldCharType="separate"/>
            </w:r>
            <w:r w:rsidR="00622733">
              <w:rPr>
                <w:noProof/>
                <w:webHidden/>
              </w:rPr>
              <w:t>14</w:t>
            </w:r>
            <w:r w:rsidR="00622733">
              <w:rPr>
                <w:noProof/>
                <w:webHidden/>
              </w:rPr>
              <w:fldChar w:fldCharType="end"/>
            </w:r>
          </w:hyperlink>
        </w:p>
        <w:p w14:paraId="593F2C80" w14:textId="634BC12F" w:rsidR="00622733" w:rsidRDefault="00877515">
          <w:pPr>
            <w:pStyle w:val="Verzeichnis2"/>
            <w:rPr>
              <w:rFonts w:asciiTheme="minorHAnsi" w:hAnsiTheme="minorHAnsi"/>
              <w:noProof/>
              <w:sz w:val="22"/>
              <w:lang w:val="fr-FR" w:eastAsia="fr-FR"/>
            </w:rPr>
          </w:pPr>
          <w:hyperlink w:anchor="_Toc104799999" w:history="1">
            <w:r w:rsidR="00622733" w:rsidRPr="00697DD3">
              <w:rPr>
                <w:rStyle w:val="Hyperlink"/>
                <w:noProof/>
                <w:lang w:val="it-CH"/>
              </w:rPr>
              <w:t>3.3</w:t>
            </w:r>
            <w:r w:rsidR="00622733">
              <w:rPr>
                <w:rFonts w:asciiTheme="minorHAnsi" w:hAnsiTheme="minorHAnsi"/>
                <w:noProof/>
                <w:sz w:val="22"/>
                <w:lang w:val="fr-FR" w:eastAsia="fr-FR"/>
              </w:rPr>
              <w:tab/>
            </w:r>
            <w:r w:rsidR="00622733" w:rsidRPr="00697DD3">
              <w:rPr>
                <w:rStyle w:val="Hyperlink"/>
                <w:bCs/>
                <w:noProof/>
                <w:lang w:val="it-CH"/>
              </w:rPr>
              <w:t>Calcolo delle riduzioni di emissioni attese (ex-ante)</w:t>
            </w:r>
            <w:r w:rsidR="00622733">
              <w:rPr>
                <w:noProof/>
                <w:webHidden/>
              </w:rPr>
              <w:tab/>
            </w:r>
            <w:r w:rsidR="00622733">
              <w:rPr>
                <w:noProof/>
                <w:webHidden/>
              </w:rPr>
              <w:fldChar w:fldCharType="begin"/>
            </w:r>
            <w:r w:rsidR="00622733">
              <w:rPr>
                <w:noProof/>
                <w:webHidden/>
              </w:rPr>
              <w:instrText xml:space="preserve"> PAGEREF _Toc104799999 \h </w:instrText>
            </w:r>
            <w:r w:rsidR="00622733">
              <w:rPr>
                <w:noProof/>
                <w:webHidden/>
              </w:rPr>
            </w:r>
            <w:r w:rsidR="00622733">
              <w:rPr>
                <w:noProof/>
                <w:webHidden/>
              </w:rPr>
              <w:fldChar w:fldCharType="separate"/>
            </w:r>
            <w:r w:rsidR="00622733">
              <w:rPr>
                <w:noProof/>
                <w:webHidden/>
              </w:rPr>
              <w:t>15</w:t>
            </w:r>
            <w:r w:rsidR="00622733">
              <w:rPr>
                <w:noProof/>
                <w:webHidden/>
              </w:rPr>
              <w:fldChar w:fldCharType="end"/>
            </w:r>
          </w:hyperlink>
        </w:p>
        <w:p w14:paraId="679B0B4E" w14:textId="421CE93A" w:rsidR="00622733" w:rsidRDefault="00877515">
          <w:pPr>
            <w:pStyle w:val="Verzeichnis2"/>
            <w:rPr>
              <w:rFonts w:asciiTheme="minorHAnsi" w:hAnsiTheme="minorHAnsi"/>
              <w:noProof/>
              <w:sz w:val="22"/>
              <w:lang w:val="fr-FR" w:eastAsia="fr-FR"/>
            </w:rPr>
          </w:pPr>
          <w:hyperlink w:anchor="_Toc104800000" w:history="1">
            <w:r w:rsidR="00622733" w:rsidRPr="00697DD3">
              <w:rPr>
                <w:rStyle w:val="Hyperlink"/>
                <w:noProof/>
              </w:rPr>
              <w:t>3.4</w:t>
            </w:r>
            <w:r w:rsidR="00622733">
              <w:rPr>
                <w:rFonts w:asciiTheme="minorHAnsi" w:hAnsiTheme="minorHAnsi"/>
                <w:noProof/>
                <w:sz w:val="22"/>
                <w:lang w:val="fr-FR" w:eastAsia="fr-FR"/>
              </w:rPr>
              <w:tab/>
            </w:r>
            <w:r w:rsidR="00622733" w:rsidRPr="00697DD3">
              <w:rPr>
                <w:rStyle w:val="Hyperlink"/>
                <w:bCs/>
                <w:noProof/>
                <w:lang w:val="it-CH"/>
              </w:rPr>
              <w:t>Dimostrazione dell’addizionalità</w:t>
            </w:r>
            <w:r w:rsidR="00622733">
              <w:rPr>
                <w:noProof/>
                <w:webHidden/>
              </w:rPr>
              <w:tab/>
            </w:r>
            <w:r w:rsidR="00622733">
              <w:rPr>
                <w:noProof/>
                <w:webHidden/>
              </w:rPr>
              <w:fldChar w:fldCharType="begin"/>
            </w:r>
            <w:r w:rsidR="00622733">
              <w:rPr>
                <w:noProof/>
                <w:webHidden/>
              </w:rPr>
              <w:instrText xml:space="preserve"> PAGEREF _Toc104800000 \h </w:instrText>
            </w:r>
            <w:r w:rsidR="00622733">
              <w:rPr>
                <w:noProof/>
                <w:webHidden/>
              </w:rPr>
            </w:r>
            <w:r w:rsidR="00622733">
              <w:rPr>
                <w:noProof/>
                <w:webHidden/>
              </w:rPr>
              <w:fldChar w:fldCharType="separate"/>
            </w:r>
            <w:r w:rsidR="00622733">
              <w:rPr>
                <w:noProof/>
                <w:webHidden/>
              </w:rPr>
              <w:t>18</w:t>
            </w:r>
            <w:r w:rsidR="00622733">
              <w:rPr>
                <w:noProof/>
                <w:webHidden/>
              </w:rPr>
              <w:fldChar w:fldCharType="end"/>
            </w:r>
          </w:hyperlink>
        </w:p>
        <w:p w14:paraId="420DA340" w14:textId="1FF75C07" w:rsidR="00622733" w:rsidRDefault="00877515">
          <w:pPr>
            <w:pStyle w:val="Verzeichnis2"/>
            <w:rPr>
              <w:rFonts w:asciiTheme="minorHAnsi" w:hAnsiTheme="minorHAnsi"/>
              <w:noProof/>
              <w:sz w:val="22"/>
              <w:lang w:val="fr-FR" w:eastAsia="fr-FR"/>
            </w:rPr>
          </w:pPr>
          <w:hyperlink w:anchor="_Toc104800001" w:history="1">
            <w:r w:rsidR="00622733" w:rsidRPr="00697DD3">
              <w:rPr>
                <w:rStyle w:val="Hyperlink"/>
                <w:noProof/>
              </w:rPr>
              <w:t>3.5</w:t>
            </w:r>
            <w:r w:rsidR="00622733">
              <w:rPr>
                <w:rFonts w:asciiTheme="minorHAnsi" w:hAnsiTheme="minorHAnsi"/>
                <w:noProof/>
                <w:sz w:val="22"/>
                <w:lang w:val="fr-FR" w:eastAsia="fr-FR"/>
              </w:rPr>
              <w:tab/>
            </w:r>
            <w:r w:rsidR="00622733" w:rsidRPr="00697DD3">
              <w:rPr>
                <w:rStyle w:val="Hyperlink"/>
                <w:bCs/>
                <w:noProof/>
                <w:lang w:val="it-CH"/>
              </w:rPr>
              <w:t>Struttura e realizzazione del monitoraggio</w:t>
            </w:r>
            <w:r w:rsidR="00622733">
              <w:rPr>
                <w:noProof/>
                <w:webHidden/>
              </w:rPr>
              <w:tab/>
            </w:r>
            <w:r w:rsidR="00622733">
              <w:rPr>
                <w:noProof/>
                <w:webHidden/>
              </w:rPr>
              <w:fldChar w:fldCharType="begin"/>
            </w:r>
            <w:r w:rsidR="00622733">
              <w:rPr>
                <w:noProof/>
                <w:webHidden/>
              </w:rPr>
              <w:instrText xml:space="preserve"> PAGEREF _Toc104800001 \h </w:instrText>
            </w:r>
            <w:r w:rsidR="00622733">
              <w:rPr>
                <w:noProof/>
                <w:webHidden/>
              </w:rPr>
            </w:r>
            <w:r w:rsidR="00622733">
              <w:rPr>
                <w:noProof/>
                <w:webHidden/>
              </w:rPr>
              <w:fldChar w:fldCharType="separate"/>
            </w:r>
            <w:r w:rsidR="00622733">
              <w:rPr>
                <w:noProof/>
                <w:webHidden/>
              </w:rPr>
              <w:t>20</w:t>
            </w:r>
            <w:r w:rsidR="00622733">
              <w:rPr>
                <w:noProof/>
                <w:webHidden/>
              </w:rPr>
              <w:fldChar w:fldCharType="end"/>
            </w:r>
          </w:hyperlink>
        </w:p>
        <w:p w14:paraId="203CA804" w14:textId="3A681153" w:rsidR="00622733" w:rsidRDefault="00877515">
          <w:pPr>
            <w:pStyle w:val="Verzeichnis2"/>
            <w:rPr>
              <w:rFonts w:asciiTheme="minorHAnsi" w:hAnsiTheme="minorHAnsi"/>
              <w:noProof/>
              <w:sz w:val="22"/>
              <w:lang w:val="fr-FR" w:eastAsia="fr-FR"/>
            </w:rPr>
          </w:pPr>
          <w:hyperlink w:anchor="_Toc104800002" w:history="1">
            <w:r w:rsidR="00622733" w:rsidRPr="00697DD3">
              <w:rPr>
                <w:rStyle w:val="Hyperlink"/>
                <w:noProof/>
              </w:rPr>
              <w:t>3.6</w:t>
            </w:r>
            <w:r w:rsidR="00622733">
              <w:rPr>
                <w:rFonts w:asciiTheme="minorHAnsi" w:hAnsiTheme="minorHAnsi"/>
                <w:noProof/>
                <w:sz w:val="22"/>
                <w:lang w:val="fr-FR" w:eastAsia="fr-FR"/>
              </w:rPr>
              <w:tab/>
            </w:r>
            <w:r w:rsidR="00622733" w:rsidRPr="00697DD3">
              <w:rPr>
                <w:rStyle w:val="Hyperlink"/>
                <w:bCs/>
                <w:noProof/>
                <w:lang w:val="it-CH"/>
              </w:rPr>
              <w:t>Valutazione finale</w:t>
            </w:r>
            <w:r w:rsidR="00622733">
              <w:rPr>
                <w:noProof/>
                <w:webHidden/>
              </w:rPr>
              <w:tab/>
            </w:r>
            <w:r w:rsidR="00622733">
              <w:rPr>
                <w:noProof/>
                <w:webHidden/>
              </w:rPr>
              <w:fldChar w:fldCharType="begin"/>
            </w:r>
            <w:r w:rsidR="00622733">
              <w:rPr>
                <w:noProof/>
                <w:webHidden/>
              </w:rPr>
              <w:instrText xml:space="preserve"> PAGEREF _Toc104800002 \h </w:instrText>
            </w:r>
            <w:r w:rsidR="00622733">
              <w:rPr>
                <w:noProof/>
                <w:webHidden/>
              </w:rPr>
            </w:r>
            <w:r w:rsidR="00622733">
              <w:rPr>
                <w:noProof/>
                <w:webHidden/>
              </w:rPr>
              <w:fldChar w:fldCharType="separate"/>
            </w:r>
            <w:r w:rsidR="00622733">
              <w:rPr>
                <w:noProof/>
                <w:webHidden/>
              </w:rPr>
              <w:t>24</w:t>
            </w:r>
            <w:r w:rsidR="00622733">
              <w:rPr>
                <w:noProof/>
                <w:webHidden/>
              </w:rPr>
              <w:fldChar w:fldCharType="end"/>
            </w:r>
          </w:hyperlink>
        </w:p>
        <w:p w14:paraId="20485E8D" w14:textId="385D6956" w:rsidR="00DD797D" w:rsidRPr="00514763" w:rsidRDefault="00A8747B" w:rsidP="00FC2045">
          <w:pPr>
            <w:jc w:val="both"/>
            <w:rPr>
              <w:b/>
              <w:bCs/>
            </w:rPr>
          </w:pPr>
          <w:r>
            <w:rPr>
              <w:b/>
              <w:bCs/>
            </w:rPr>
            <w:lastRenderedPageBreak/>
            <w:fldChar w:fldCharType="end"/>
          </w:r>
        </w:p>
      </w:sdtContent>
    </w:sdt>
    <w:p w14:paraId="2153827A" w14:textId="77777777" w:rsidR="00C56FC6" w:rsidRDefault="00C56FC6" w:rsidP="00FC2045">
      <w:pPr>
        <w:pStyle w:val="Inhaltsverzeichnisberschrift"/>
        <w:jc w:val="both"/>
      </w:pPr>
    </w:p>
    <w:p w14:paraId="61EF0C46" w14:textId="4F62EE0F" w:rsidR="005C7749" w:rsidRPr="00C204C1" w:rsidRDefault="00A8747B" w:rsidP="00FC2045">
      <w:pPr>
        <w:pStyle w:val="Inhaltsverzeichnisberschrift"/>
        <w:jc w:val="both"/>
        <w:rPr>
          <w:lang w:val="it-CH"/>
        </w:rPr>
      </w:pPr>
      <w:r>
        <w:rPr>
          <w:bCs/>
          <w:lang w:val="it-CH"/>
        </w:rPr>
        <w:t>Allegati</w:t>
      </w:r>
    </w:p>
    <w:p w14:paraId="2CAC9A5B" w14:textId="699EAEA3" w:rsidR="00E7095F" w:rsidRPr="00C204C1" w:rsidRDefault="00A8747B" w:rsidP="00FC2045">
      <w:pPr>
        <w:tabs>
          <w:tab w:val="left" w:pos="426"/>
        </w:tabs>
        <w:spacing w:after="100"/>
        <w:jc w:val="both"/>
        <w:rPr>
          <w:rFonts w:eastAsia="Times New Roman"/>
          <w:lang w:val="it-CH"/>
        </w:rPr>
      </w:pPr>
      <w:r>
        <w:rPr>
          <w:rFonts w:eastAsia="Times New Roman"/>
          <w:lang w:val="it-CH"/>
        </w:rPr>
        <w:t>A1</w:t>
      </w:r>
      <w:r>
        <w:rPr>
          <w:rFonts w:eastAsia="Times New Roman"/>
          <w:lang w:val="it-CH"/>
        </w:rPr>
        <w:tab/>
        <w:t xml:space="preserve">Elenco dei documenti utilizzati </w:t>
      </w:r>
      <w:r>
        <w:rPr>
          <w:rFonts w:eastAsia="Times New Roman"/>
          <w:i/>
          <w:iCs/>
          <w:color w:val="808080" w:themeColor="background1" w:themeShade="80"/>
          <w:lang w:val="it-CH"/>
        </w:rPr>
        <w:t>[Indicare i documenti, specificandone la data e la versione]</w:t>
      </w:r>
    </w:p>
    <w:p w14:paraId="729C1C87" w14:textId="3DACF9AD" w:rsidR="005C7749" w:rsidRPr="00C204C1" w:rsidRDefault="00A8747B" w:rsidP="00FC2045">
      <w:pPr>
        <w:tabs>
          <w:tab w:val="left" w:pos="426"/>
        </w:tabs>
        <w:jc w:val="both"/>
        <w:rPr>
          <w:rFonts w:eastAsia="Times New Roman"/>
          <w:lang w:val="it-CH"/>
        </w:rPr>
      </w:pPr>
      <w:r>
        <w:rPr>
          <w:rFonts w:eastAsia="Times New Roman"/>
          <w:lang w:val="it-CH"/>
        </w:rPr>
        <w:t>A2</w:t>
      </w:r>
      <w:r>
        <w:rPr>
          <w:rFonts w:eastAsia="Times New Roman"/>
          <w:lang w:val="it-CH"/>
        </w:rPr>
        <w:tab/>
        <w:t>Elenco delle domande per la convali</w:t>
      </w:r>
      <w:r w:rsidR="00FE3A1B">
        <w:rPr>
          <w:rFonts w:eastAsia="Times New Roman"/>
          <w:lang w:val="it-CH"/>
        </w:rPr>
        <w:t>da</w:t>
      </w:r>
    </w:p>
    <w:p w14:paraId="28A66531" w14:textId="419ECE05" w:rsidR="00514763" w:rsidRPr="00762100" w:rsidRDefault="00A8747B" w:rsidP="00FC2045">
      <w:pPr>
        <w:pageBreakBefore/>
        <w:jc w:val="both"/>
        <w:rPr>
          <w:rFonts w:eastAsia="Times New Roman"/>
          <w:sz w:val="18"/>
          <w:szCs w:val="18"/>
        </w:rPr>
      </w:pPr>
      <w:r>
        <w:rPr>
          <w:rFonts w:eastAsia="Times New Roman" w:cs="Arial"/>
          <w:sz w:val="18"/>
          <w:szCs w:val="18"/>
          <w:lang w:val="it-CH"/>
        </w:rPr>
        <w:lastRenderedPageBreak/>
        <w:t>Indicazioni</w:t>
      </w:r>
    </w:p>
    <w:p w14:paraId="5CAA87B3" w14:textId="77777777" w:rsidR="00514763" w:rsidRPr="00C204C1" w:rsidRDefault="00A8747B" w:rsidP="00FC2045">
      <w:pPr>
        <w:pStyle w:val="Listenabsatz"/>
        <w:numPr>
          <w:ilvl w:val="0"/>
          <w:numId w:val="10"/>
        </w:numPr>
        <w:jc w:val="both"/>
        <w:rPr>
          <w:rFonts w:eastAsia="Times New Roman" w:cs="Arial"/>
          <w:sz w:val="18"/>
          <w:szCs w:val="18"/>
          <w:lang w:val="it-CH"/>
        </w:rPr>
      </w:pPr>
      <w:r w:rsidRPr="00457987">
        <w:rPr>
          <w:rFonts w:eastAsia="Times New Roman" w:cs="Arial"/>
          <w:sz w:val="18"/>
          <w:szCs w:val="18"/>
          <w:lang w:val="it-CH"/>
        </w:rPr>
        <w:t xml:space="preserve">Sostituire con i relativi dati gli </w:t>
      </w:r>
      <w:r w:rsidRPr="00457987">
        <w:rPr>
          <w:rFonts w:eastAsia="Times New Roman" w:cs="Arial"/>
          <w:i/>
          <w:iCs/>
          <w:color w:val="AEAAAA" w:themeColor="background2" w:themeShade="BF"/>
          <w:sz w:val="18"/>
          <w:szCs w:val="18"/>
          <w:lang w:val="it-CH"/>
        </w:rPr>
        <w:t>elementi di testo in corsivo grigio</w:t>
      </w:r>
      <w:r w:rsidRPr="00457987">
        <w:rPr>
          <w:rFonts w:eastAsia="Times New Roman" w:cs="Arial"/>
          <w:color w:val="AEAAAA" w:themeColor="background2" w:themeShade="BF"/>
          <w:sz w:val="18"/>
          <w:szCs w:val="18"/>
          <w:lang w:val="it-CH"/>
        </w:rPr>
        <w:t>.</w:t>
      </w:r>
    </w:p>
    <w:p w14:paraId="509B8D04" w14:textId="20B60E9C" w:rsidR="00514763" w:rsidRPr="00C204C1" w:rsidRDefault="00A8747B" w:rsidP="00FC2045">
      <w:pPr>
        <w:pStyle w:val="Listenabsatz"/>
        <w:numPr>
          <w:ilvl w:val="0"/>
          <w:numId w:val="10"/>
        </w:numPr>
        <w:jc w:val="both"/>
        <w:rPr>
          <w:rFonts w:eastAsia="Times New Roman"/>
          <w:sz w:val="18"/>
          <w:szCs w:val="18"/>
          <w:lang w:val="it-CH"/>
        </w:rPr>
      </w:pPr>
      <w:r>
        <w:rPr>
          <w:rFonts w:eastAsia="Times New Roman" w:cs="Arial"/>
          <w:sz w:val="18"/>
          <w:szCs w:val="18"/>
          <w:lang w:val="it-CH"/>
        </w:rPr>
        <w:t>Se del caso, inserire rig</w:t>
      </w:r>
      <w:r w:rsidR="00FE3A1B">
        <w:rPr>
          <w:rFonts w:eastAsia="Times New Roman" w:cs="Arial"/>
          <w:sz w:val="18"/>
          <w:szCs w:val="18"/>
          <w:lang w:val="it-CH"/>
        </w:rPr>
        <w:t>he supplementari nelle tabelle.</w:t>
      </w:r>
    </w:p>
    <w:p w14:paraId="6DC90398" w14:textId="77777777" w:rsidR="009C3BA2" w:rsidRPr="00C204C1" w:rsidRDefault="009C3BA2" w:rsidP="00FC2045">
      <w:pPr>
        <w:jc w:val="both"/>
        <w:rPr>
          <w:rFonts w:eastAsia="Times New Roman"/>
          <w:i/>
          <w:color w:val="808080" w:themeColor="background1" w:themeShade="80"/>
          <w:sz w:val="18"/>
          <w:szCs w:val="18"/>
          <w:lang w:val="it-CH"/>
        </w:rPr>
      </w:pPr>
    </w:p>
    <w:p w14:paraId="6B7DD965" w14:textId="0AFCD261" w:rsidR="009C3BA2" w:rsidRPr="00C204C1" w:rsidRDefault="00A8747B" w:rsidP="00FC2045">
      <w:pPr>
        <w:jc w:val="both"/>
        <w:rPr>
          <w:rFonts w:eastAsia="Times New Roman"/>
          <w:i/>
          <w:color w:val="808080" w:themeColor="background1" w:themeShade="80"/>
          <w:sz w:val="18"/>
          <w:szCs w:val="18"/>
          <w:lang w:val="it-CH"/>
        </w:rPr>
      </w:pPr>
      <w:r>
        <w:rPr>
          <w:rFonts w:eastAsia="Times New Roman"/>
          <w:i/>
          <w:iCs/>
          <w:color w:val="808080" w:themeColor="background1" w:themeShade="80"/>
          <w:sz w:val="18"/>
          <w:szCs w:val="18"/>
          <w:lang w:val="it-CH"/>
        </w:rPr>
        <w:t>Designazioni: Moduli della comunicazione dell’UFAM in veste di autorità esecutiva dell’ordinanza sul CO</w:t>
      </w:r>
      <w:r>
        <w:rPr>
          <w:rFonts w:eastAsia="Times New Roman"/>
          <w:i/>
          <w:iCs/>
          <w:color w:val="808080" w:themeColor="background1" w:themeShade="80"/>
          <w:sz w:val="18"/>
          <w:szCs w:val="18"/>
          <w:vertAlign w:val="subscript"/>
          <w:lang w:val="it-CH"/>
        </w:rPr>
        <w:t>2</w:t>
      </w:r>
      <w:r>
        <w:rPr>
          <w:rFonts w:eastAsia="Times New Roman"/>
          <w:i/>
          <w:iCs/>
          <w:color w:val="808080" w:themeColor="background1" w:themeShade="80"/>
          <w:sz w:val="18"/>
          <w:szCs w:val="18"/>
          <w:lang w:val="it-CH"/>
        </w:rPr>
        <w:t>.</w:t>
      </w:r>
    </w:p>
    <w:p w14:paraId="2A491FF3" w14:textId="0DE35831" w:rsidR="00D9488A" w:rsidRPr="00C204C1" w:rsidRDefault="00A8747B" w:rsidP="00FC2045">
      <w:pPr>
        <w:pStyle w:val="Listenabsatz"/>
        <w:numPr>
          <w:ilvl w:val="0"/>
          <w:numId w:val="42"/>
        </w:numPr>
        <w:jc w:val="both"/>
        <w:rPr>
          <w:rFonts w:eastAsia="Times New Roman"/>
          <w:i/>
          <w:color w:val="808080" w:themeColor="background1" w:themeShade="80"/>
          <w:sz w:val="18"/>
          <w:szCs w:val="18"/>
          <w:lang w:val="it-CH"/>
        </w:rPr>
      </w:pPr>
      <w:proofErr w:type="spellStart"/>
      <w:r>
        <w:rPr>
          <w:i/>
          <w:iCs/>
          <w:color w:val="808080" w:themeColor="background1" w:themeShade="80"/>
          <w:sz w:val="18"/>
          <w:szCs w:val="18"/>
          <w:lang w:val="it-CH"/>
        </w:rPr>
        <w:t>VoMi</w:t>
      </w:r>
      <w:proofErr w:type="spellEnd"/>
      <w:r>
        <w:rPr>
          <w:i/>
          <w:iCs/>
          <w:color w:val="808080" w:themeColor="background1" w:themeShade="80"/>
          <w:sz w:val="18"/>
          <w:szCs w:val="18"/>
          <w:lang w:val="it-CH"/>
        </w:rPr>
        <w:t>-KOP = Comunicazione dell’UFAM «</w:t>
      </w:r>
      <w:r w:rsidR="003B52DF" w:rsidRPr="003B52DF">
        <w:rPr>
          <w:i/>
          <w:iCs/>
          <w:color w:val="808080" w:themeColor="background1" w:themeShade="80"/>
          <w:sz w:val="18"/>
          <w:szCs w:val="18"/>
          <w:lang w:val="it-CH"/>
        </w:rPr>
        <w:t>Compensazione delle emissioni di CO2: progetti e programmi</w:t>
      </w:r>
      <w:r>
        <w:rPr>
          <w:i/>
          <w:iCs/>
          <w:color w:val="808080" w:themeColor="background1" w:themeShade="80"/>
          <w:sz w:val="18"/>
          <w:szCs w:val="18"/>
          <w:lang w:val="it-CH"/>
        </w:rPr>
        <w:t xml:space="preserve">»: </w:t>
      </w:r>
      <w:r>
        <w:rPr>
          <w:i/>
          <w:iCs/>
          <w:sz w:val="18"/>
          <w:szCs w:val="18"/>
          <w:lang w:val="it-CH"/>
        </w:rPr>
        <w:t>UV-1315</w:t>
      </w:r>
      <w:r>
        <w:rPr>
          <w:rStyle w:val="Funotenzeichen"/>
          <w:i/>
          <w:iCs/>
          <w:lang w:val="it-CH"/>
        </w:rPr>
        <w:footnoteReference w:id="1"/>
      </w:r>
    </w:p>
    <w:p w14:paraId="23D87F81" w14:textId="54169E41" w:rsidR="00D9488A" w:rsidRPr="00C204C1" w:rsidRDefault="00A8747B" w:rsidP="00FC2045">
      <w:pPr>
        <w:pStyle w:val="Listenabsatz"/>
        <w:numPr>
          <w:ilvl w:val="0"/>
          <w:numId w:val="42"/>
        </w:numPr>
        <w:jc w:val="both"/>
        <w:rPr>
          <w:rFonts w:eastAsia="Times New Roman"/>
          <w:i/>
          <w:color w:val="808080" w:themeColor="background1" w:themeShade="80"/>
          <w:sz w:val="18"/>
          <w:szCs w:val="18"/>
          <w:lang w:val="it-CH"/>
        </w:rPr>
      </w:pPr>
      <w:proofErr w:type="spellStart"/>
      <w:r>
        <w:rPr>
          <w:i/>
          <w:iCs/>
          <w:color w:val="808080" w:themeColor="background1" w:themeShade="80"/>
          <w:sz w:val="18"/>
          <w:szCs w:val="18"/>
          <w:lang w:val="it-CH"/>
        </w:rPr>
        <w:t>VoMi</w:t>
      </w:r>
      <w:proofErr w:type="spellEnd"/>
      <w:r>
        <w:rPr>
          <w:i/>
          <w:iCs/>
          <w:color w:val="808080" w:themeColor="background1" w:themeShade="80"/>
          <w:sz w:val="18"/>
          <w:szCs w:val="18"/>
          <w:lang w:val="it-CH"/>
        </w:rPr>
        <w:t>-VVS = Comunicazione dell’UFAM «</w:t>
      </w:r>
      <w:r w:rsidR="003B52DF" w:rsidRPr="003B52DF">
        <w:rPr>
          <w:i/>
          <w:iCs/>
          <w:color w:val="808080" w:themeColor="background1" w:themeShade="80"/>
          <w:sz w:val="18"/>
          <w:szCs w:val="18"/>
          <w:lang w:val="it-CH"/>
        </w:rPr>
        <w:t>Compensazione delle emissioni di CO2: convalida e verifica</w:t>
      </w:r>
      <w:r>
        <w:rPr>
          <w:color w:val="808080" w:themeColor="background1" w:themeShade="80"/>
          <w:sz w:val="18"/>
          <w:szCs w:val="18"/>
          <w:lang w:val="it-CH"/>
        </w:rPr>
        <w:t xml:space="preserve">»: </w:t>
      </w:r>
      <w:r>
        <w:rPr>
          <w:i/>
          <w:iCs/>
          <w:sz w:val="18"/>
          <w:szCs w:val="18"/>
          <w:lang w:val="it-CH"/>
        </w:rPr>
        <w:t>UV-2001</w:t>
      </w:r>
      <w:r>
        <w:rPr>
          <w:rStyle w:val="Funotenzeichen"/>
          <w:lang w:val="it-CH"/>
        </w:rPr>
        <w:footnoteReference w:id="2"/>
      </w:r>
    </w:p>
    <w:p w14:paraId="2027D55F" w14:textId="060E6644" w:rsidR="00922417" w:rsidRPr="00C204C1" w:rsidRDefault="00A8747B" w:rsidP="00FC2045">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L’elenco d</w:t>
      </w:r>
      <w:r w:rsidR="00FE3A1B">
        <w:rPr>
          <w:rFonts w:eastAsia="Times New Roman" w:cs="Arial"/>
          <w:i/>
          <w:iCs/>
          <w:color w:val="808080" w:themeColor="background1" w:themeShade="80"/>
          <w:sz w:val="18"/>
          <w:szCs w:val="18"/>
          <w:lang w:val="it-CH"/>
        </w:rPr>
        <w:t>elle</w:t>
      </w:r>
      <w:r>
        <w:rPr>
          <w:rFonts w:eastAsia="Times New Roman" w:cs="Arial"/>
          <w:i/>
          <w:iCs/>
          <w:color w:val="808080" w:themeColor="background1" w:themeShade="80"/>
          <w:sz w:val="18"/>
          <w:szCs w:val="18"/>
          <w:lang w:val="it-CH"/>
        </w:rPr>
        <w:t xml:space="preserve"> domande (</w:t>
      </w:r>
      <w:proofErr w:type="spellStart"/>
      <w:r>
        <w:rPr>
          <w:rFonts w:eastAsia="Times New Roman" w:cs="Arial"/>
          <w:i/>
          <w:iCs/>
          <w:color w:val="808080" w:themeColor="background1" w:themeShade="80"/>
          <w:sz w:val="18"/>
          <w:szCs w:val="18"/>
          <w:lang w:val="it-CH"/>
        </w:rPr>
        <w:t>all</w:t>
      </w:r>
      <w:proofErr w:type="spellEnd"/>
      <w:r>
        <w:rPr>
          <w:rFonts w:eastAsia="Times New Roman" w:cs="Arial"/>
          <w:i/>
          <w:iCs/>
          <w:color w:val="808080" w:themeColor="background1" w:themeShade="80"/>
          <w:sz w:val="18"/>
          <w:szCs w:val="18"/>
          <w:lang w:val="it-CH"/>
        </w:rPr>
        <w:t>. A2) per il chiarimento dell</w:t>
      </w:r>
      <w:r w:rsidR="00FE3A1B">
        <w:rPr>
          <w:rFonts w:eastAsia="Times New Roman" w:cs="Arial"/>
          <w:i/>
          <w:iCs/>
          <w:color w:val="808080" w:themeColor="background1" w:themeShade="80"/>
          <w:sz w:val="18"/>
          <w:szCs w:val="18"/>
          <w:lang w:val="it-CH"/>
        </w:rPr>
        <w:t>e</w:t>
      </w:r>
      <w:r>
        <w:rPr>
          <w:rFonts w:eastAsia="Times New Roman" w:cs="Arial"/>
          <w:i/>
          <w:iCs/>
          <w:color w:val="808080" w:themeColor="background1" w:themeShade="80"/>
          <w:sz w:val="18"/>
          <w:szCs w:val="18"/>
          <w:lang w:val="it-CH"/>
        </w:rPr>
        <w:t xml:space="preserve"> CR</w:t>
      </w:r>
      <w:r>
        <w:rPr>
          <w:rStyle w:val="Funotenzeichen"/>
          <w:i/>
          <w:iCs/>
          <w:color w:val="808080" w:themeColor="background1" w:themeShade="80"/>
          <w:sz w:val="18"/>
          <w:szCs w:val="18"/>
          <w:lang w:val="it-CH"/>
        </w:rPr>
        <w:footnoteReference w:id="3"/>
      </w:r>
      <w:r>
        <w:rPr>
          <w:rFonts w:eastAsia="Times New Roman" w:cs="Arial"/>
          <w:i/>
          <w:iCs/>
          <w:color w:val="808080" w:themeColor="background1" w:themeShade="80"/>
          <w:sz w:val="18"/>
          <w:szCs w:val="18"/>
          <w:lang w:val="it-CH"/>
        </w:rPr>
        <w:t xml:space="preserve"> e dell</w:t>
      </w:r>
      <w:r w:rsidR="00FE3A1B">
        <w:rPr>
          <w:rFonts w:eastAsia="Times New Roman" w:cs="Arial"/>
          <w:i/>
          <w:iCs/>
          <w:color w:val="808080" w:themeColor="background1" w:themeShade="80"/>
          <w:sz w:val="18"/>
          <w:szCs w:val="18"/>
          <w:lang w:val="it-CH"/>
        </w:rPr>
        <w:t>e</w:t>
      </w:r>
      <w:r>
        <w:rPr>
          <w:rFonts w:eastAsia="Times New Roman" w:cs="Arial"/>
          <w:i/>
          <w:iCs/>
          <w:color w:val="808080" w:themeColor="background1" w:themeShade="80"/>
          <w:sz w:val="18"/>
          <w:szCs w:val="18"/>
          <w:lang w:val="it-CH"/>
        </w:rPr>
        <w:t xml:space="preserve"> CAR</w:t>
      </w:r>
      <w:r>
        <w:rPr>
          <w:rStyle w:val="Funotenzeichen"/>
          <w:i/>
          <w:iCs/>
          <w:color w:val="808080" w:themeColor="background1" w:themeShade="80"/>
          <w:sz w:val="18"/>
          <w:szCs w:val="18"/>
          <w:lang w:val="it-CH"/>
        </w:rPr>
        <w:footnoteReference w:id="4"/>
      </w:r>
      <w:r>
        <w:rPr>
          <w:rFonts w:eastAsia="Times New Roman" w:cs="Arial"/>
          <w:i/>
          <w:iCs/>
          <w:color w:val="808080" w:themeColor="background1" w:themeShade="80"/>
          <w:sz w:val="18"/>
          <w:szCs w:val="18"/>
          <w:lang w:val="it-CH"/>
        </w:rPr>
        <w:t xml:space="preserve"> costituisce parte integrante del rapporto di convalida. Dal momento che i punti della lista di controllo sono stati integrati in questo modello, non è più necessaria una lista di controllo separata.</w:t>
      </w:r>
    </w:p>
    <w:p w14:paraId="2C36DBB9" w14:textId="3A47ADEE" w:rsidR="0046252D" w:rsidRPr="00C204C1" w:rsidRDefault="00FC2045" w:rsidP="00FC2045">
      <w:pPr>
        <w:jc w:val="both"/>
        <w:rPr>
          <w:rFonts w:eastAsia="Times New Roman"/>
          <w:i/>
          <w:color w:val="808080" w:themeColor="background1" w:themeShade="80"/>
          <w:sz w:val="18"/>
          <w:szCs w:val="18"/>
          <w:lang w:val="it-CH"/>
        </w:rPr>
      </w:pPr>
      <w:r>
        <w:rPr>
          <w:rFonts w:eastAsia="Times New Roman" w:cs="Arial"/>
          <w:i/>
          <w:iCs/>
          <w:color w:val="808080" w:themeColor="background1" w:themeShade="80"/>
          <w:sz w:val="18"/>
          <w:szCs w:val="18"/>
          <w:lang w:val="it-CH"/>
        </w:rPr>
        <w:t xml:space="preserve">Le </w:t>
      </w:r>
      <w:r w:rsidR="00A8747B">
        <w:rPr>
          <w:rFonts w:eastAsia="Times New Roman" w:cs="Arial"/>
          <w:i/>
          <w:iCs/>
          <w:color w:val="808080" w:themeColor="background1" w:themeShade="80"/>
          <w:sz w:val="18"/>
          <w:szCs w:val="18"/>
          <w:lang w:val="it-CH"/>
        </w:rPr>
        <w:t>FAR</w:t>
      </w:r>
      <w:r w:rsidR="00A8747B">
        <w:rPr>
          <w:rStyle w:val="Funotenzeichen"/>
          <w:i/>
          <w:iCs/>
          <w:color w:val="808080" w:themeColor="background1" w:themeShade="80"/>
          <w:sz w:val="18"/>
          <w:szCs w:val="18"/>
          <w:lang w:val="it-CH"/>
        </w:rPr>
        <w:footnoteReference w:id="5"/>
      </w:r>
      <w:r w:rsidR="00A8747B">
        <w:rPr>
          <w:rFonts w:eastAsia="Times New Roman" w:cs="Arial"/>
          <w:color w:val="808080" w:themeColor="background1" w:themeShade="80"/>
          <w:sz w:val="18"/>
          <w:szCs w:val="18"/>
          <w:lang w:val="it-CH"/>
        </w:rPr>
        <w:t xml:space="preserve"> </w:t>
      </w:r>
      <w:r w:rsidR="00A8747B">
        <w:rPr>
          <w:rFonts w:eastAsia="Times New Roman" w:cs="Arial"/>
          <w:i/>
          <w:iCs/>
          <w:color w:val="808080" w:themeColor="background1" w:themeShade="80"/>
          <w:sz w:val="18"/>
          <w:szCs w:val="18"/>
          <w:lang w:val="it-CH"/>
        </w:rPr>
        <w:t xml:space="preserve">per la verifica vengono riportate nel riepilogo/nella valutazione generale solo all’inizio del rapporto. </w:t>
      </w:r>
    </w:p>
    <w:p w14:paraId="33315DBA" w14:textId="77777777" w:rsidR="00922417" w:rsidRPr="00C204C1" w:rsidRDefault="00922417" w:rsidP="00FC2045">
      <w:pPr>
        <w:jc w:val="both"/>
        <w:rPr>
          <w:rFonts w:eastAsia="Times New Roman"/>
          <w:lang w:val="it-CH"/>
        </w:rPr>
      </w:pPr>
    </w:p>
    <w:p w14:paraId="07E5759A" w14:textId="77777777" w:rsidR="00922417" w:rsidRPr="00C204C1" w:rsidRDefault="00A8747B" w:rsidP="00FC2045">
      <w:pPr>
        <w:spacing w:after="240"/>
        <w:jc w:val="both"/>
        <w:rPr>
          <w:rFonts w:cs="Arial"/>
          <w:i/>
          <w:color w:val="808080" w:themeColor="background1" w:themeShade="80"/>
          <w:sz w:val="18"/>
          <w:szCs w:val="18"/>
          <w:lang w:val="it-CH"/>
        </w:rPr>
      </w:pPr>
      <w:r>
        <w:rPr>
          <w:rFonts w:cs="Arial"/>
          <w:i/>
          <w:iCs/>
          <w:color w:val="808080" w:themeColor="background1" w:themeShade="80"/>
          <w:sz w:val="18"/>
          <w:szCs w:val="18"/>
          <w:lang w:val="it-CH"/>
        </w:rPr>
        <w:t xml:space="preserve">Compilazione delle caselle della lista di controllo: a ciascuna affermazione si può rispondere con «Esatto» o «Non esatto». Qualora l’affermazione non fosse applicabile, occorre contrassegnarla con «n.a.». </w:t>
      </w:r>
    </w:p>
    <w:p w14:paraId="08DD3DEF" w14:textId="77777777" w:rsidR="00922417" w:rsidRPr="00C204C1" w:rsidRDefault="00A8747B" w:rsidP="00FC2045">
      <w:pPr>
        <w:jc w:val="both"/>
        <w:rPr>
          <w:i/>
          <w:color w:val="808080" w:themeColor="background1" w:themeShade="80"/>
          <w:sz w:val="18"/>
          <w:szCs w:val="18"/>
          <w:lang w:val="it-CH"/>
        </w:rPr>
      </w:pPr>
      <w:r>
        <w:rPr>
          <w:i/>
          <w:iCs/>
          <w:color w:val="808080" w:themeColor="background1" w:themeShade="80"/>
          <w:sz w:val="18"/>
          <w:szCs w:val="18"/>
          <w:lang w:val="it-CH"/>
        </w:rPr>
        <w:t>Procedura in caso di affermazioni non esatte:</w:t>
      </w:r>
    </w:p>
    <w:p w14:paraId="2A9DBB03" w14:textId="2826824E" w:rsidR="00922417" w:rsidRPr="00C204C1" w:rsidRDefault="00A8747B" w:rsidP="00FC2045">
      <w:pPr>
        <w:pStyle w:val="Listenabsatz"/>
        <w:widowControl w:val="0"/>
        <w:numPr>
          <w:ilvl w:val="0"/>
          <w:numId w:val="39"/>
        </w:numPr>
        <w:ind w:left="714" w:hanging="357"/>
        <w:jc w:val="both"/>
        <w:rPr>
          <w:i/>
          <w:color w:val="808080" w:themeColor="background1" w:themeShade="80"/>
          <w:sz w:val="18"/>
          <w:szCs w:val="18"/>
          <w:lang w:val="it-CH"/>
        </w:rPr>
      </w:pPr>
      <w:r>
        <w:rPr>
          <w:i/>
          <w:iCs/>
          <w:color w:val="808080" w:themeColor="background1" w:themeShade="80"/>
          <w:sz w:val="18"/>
          <w:szCs w:val="18"/>
          <w:lang w:val="it-CH"/>
        </w:rPr>
        <w:t>Rilevare le CR e le CAR (→ nel riquadro «Non esatto» numerare chiaramente le CR/CAR).</w:t>
      </w:r>
    </w:p>
    <w:p w14:paraId="001C3CFB" w14:textId="77777777" w:rsidR="00922417" w:rsidRPr="004241E9" w:rsidRDefault="00A8747B" w:rsidP="00FC2045">
      <w:pPr>
        <w:ind w:left="708"/>
        <w:jc w:val="both"/>
        <w:rPr>
          <w:i/>
          <w:color w:val="808080" w:themeColor="background1" w:themeShade="80"/>
          <w:sz w:val="18"/>
          <w:szCs w:val="18"/>
        </w:rPr>
      </w:pPr>
      <w:r>
        <w:rPr>
          <w:i/>
          <w:iCs/>
          <w:color w:val="808080" w:themeColor="background1" w:themeShade="80"/>
          <w:sz w:val="18"/>
          <w:szCs w:val="18"/>
          <w:lang w:val="it-CH"/>
        </w:rPr>
        <w:t>Esempio:</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4D3904" w14:paraId="07AD4C0B" w14:textId="77777777" w:rsidTr="00426787">
        <w:trPr>
          <w:trHeight w:val="270"/>
        </w:trPr>
        <w:tc>
          <w:tcPr>
            <w:tcW w:w="5954" w:type="dxa"/>
            <w:gridSpan w:val="2"/>
            <w:shd w:val="clear" w:color="auto" w:fill="FFFFFF"/>
            <w:vAlign w:val="center"/>
          </w:tcPr>
          <w:p w14:paraId="565C2952"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Piano di monitoraggio</w:t>
            </w:r>
          </w:p>
        </w:tc>
        <w:tc>
          <w:tcPr>
            <w:tcW w:w="888" w:type="dxa"/>
            <w:shd w:val="clear" w:color="auto" w:fill="FFFFFF"/>
          </w:tcPr>
          <w:p w14:paraId="28AA1B37"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Esatto</w:t>
            </w:r>
          </w:p>
        </w:tc>
        <w:tc>
          <w:tcPr>
            <w:tcW w:w="888" w:type="dxa"/>
            <w:shd w:val="clear" w:color="auto" w:fill="FFFFFF"/>
          </w:tcPr>
          <w:p w14:paraId="20E2C87A"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Non esatto</w:t>
            </w:r>
          </w:p>
        </w:tc>
        <w:tc>
          <w:tcPr>
            <w:tcW w:w="888" w:type="dxa"/>
            <w:shd w:val="clear" w:color="auto" w:fill="FFFFFF"/>
          </w:tcPr>
          <w:p w14:paraId="3731AC57"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n.a.</w:t>
            </w:r>
          </w:p>
        </w:tc>
      </w:tr>
      <w:tr w:rsidR="004D3904" w14:paraId="31899260" w14:textId="77777777" w:rsidTr="00426787">
        <w:trPr>
          <w:trHeight w:val="284"/>
        </w:trPr>
        <w:tc>
          <w:tcPr>
            <w:tcW w:w="729" w:type="dxa"/>
            <w:shd w:val="clear" w:color="auto" w:fill="FFFFFF"/>
          </w:tcPr>
          <w:p w14:paraId="1E4AEB95"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2.1.3</w:t>
            </w:r>
          </w:p>
        </w:tc>
        <w:tc>
          <w:tcPr>
            <w:tcW w:w="5225" w:type="dxa"/>
            <w:shd w:val="clear" w:color="auto" w:fill="FFFFFF"/>
          </w:tcPr>
          <w:p w14:paraId="3B3C85B3"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piano di monitoraggio sono completi.</w:t>
            </w:r>
          </w:p>
        </w:tc>
        <w:tc>
          <w:tcPr>
            <w:tcW w:w="888" w:type="dxa"/>
            <w:vAlign w:val="center"/>
          </w:tcPr>
          <w:p w14:paraId="1BE20450" w14:textId="77777777" w:rsidR="00922417" w:rsidRPr="00C204C1" w:rsidRDefault="00922417" w:rsidP="00FC2045">
            <w:pPr>
              <w:keepNext/>
              <w:jc w:val="both"/>
              <w:rPr>
                <w:rFonts w:eastAsia="Times New Roman" w:cs="Arial"/>
                <w:i/>
                <w:color w:val="808080" w:themeColor="background1" w:themeShade="80"/>
                <w:sz w:val="18"/>
                <w:szCs w:val="18"/>
                <w:lang w:val="it-CH"/>
              </w:rPr>
            </w:pPr>
          </w:p>
        </w:tc>
        <w:tc>
          <w:tcPr>
            <w:tcW w:w="888" w:type="dxa"/>
            <w:vAlign w:val="center"/>
          </w:tcPr>
          <w:p w14:paraId="48CC3433"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888" w:type="dxa"/>
            <w:vAlign w:val="center"/>
          </w:tcPr>
          <w:p w14:paraId="5CFB58C6" w14:textId="77777777" w:rsidR="00922417" w:rsidRPr="004241E9" w:rsidRDefault="00922417" w:rsidP="00FC2045">
            <w:pPr>
              <w:keepNext/>
              <w:jc w:val="both"/>
              <w:rPr>
                <w:rFonts w:eastAsia="Times New Roman" w:cs="Arial"/>
                <w:i/>
                <w:color w:val="808080" w:themeColor="background1" w:themeShade="80"/>
                <w:sz w:val="18"/>
                <w:szCs w:val="18"/>
              </w:rPr>
            </w:pPr>
          </w:p>
        </w:tc>
      </w:tr>
      <w:tr w:rsidR="004D3904" w14:paraId="4313CAF6" w14:textId="77777777" w:rsidTr="00426787">
        <w:trPr>
          <w:trHeight w:val="284"/>
        </w:trPr>
        <w:tc>
          <w:tcPr>
            <w:tcW w:w="729" w:type="dxa"/>
            <w:shd w:val="clear" w:color="auto" w:fill="FFFFFF"/>
          </w:tcPr>
          <w:p w14:paraId="05C13CAD"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3.3</w:t>
            </w:r>
          </w:p>
        </w:tc>
        <w:tc>
          <w:tcPr>
            <w:tcW w:w="5225" w:type="dxa"/>
            <w:shd w:val="clear" w:color="auto" w:fill="FFFFFF"/>
          </w:tcPr>
          <w:p w14:paraId="61417D7B"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Il metodo di monitoraggio è descritto correttamente.</w:t>
            </w:r>
          </w:p>
        </w:tc>
        <w:tc>
          <w:tcPr>
            <w:tcW w:w="888" w:type="dxa"/>
            <w:vAlign w:val="center"/>
          </w:tcPr>
          <w:p w14:paraId="2877C036"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88" w:type="dxa"/>
            <w:vAlign w:val="center"/>
          </w:tcPr>
          <w:p w14:paraId="15159A02" w14:textId="77777777" w:rsidR="00922417" w:rsidRPr="004241E9" w:rsidRDefault="00922417" w:rsidP="00FC2045">
            <w:pPr>
              <w:keepNext/>
              <w:jc w:val="both"/>
              <w:rPr>
                <w:rFonts w:eastAsia="Times New Roman" w:cs="Arial"/>
                <w:i/>
                <w:color w:val="808080" w:themeColor="background1" w:themeShade="80"/>
                <w:sz w:val="18"/>
                <w:szCs w:val="18"/>
              </w:rPr>
            </w:pPr>
          </w:p>
        </w:tc>
        <w:tc>
          <w:tcPr>
            <w:tcW w:w="888" w:type="dxa"/>
            <w:vAlign w:val="center"/>
          </w:tcPr>
          <w:p w14:paraId="78C1EFA7" w14:textId="77777777" w:rsidR="00922417" w:rsidRPr="004241E9" w:rsidRDefault="00922417" w:rsidP="00FC2045">
            <w:pPr>
              <w:keepNext/>
              <w:jc w:val="both"/>
              <w:rPr>
                <w:rFonts w:eastAsia="Times New Roman" w:cs="Arial"/>
                <w:i/>
                <w:color w:val="808080" w:themeColor="background1" w:themeShade="80"/>
                <w:sz w:val="18"/>
                <w:szCs w:val="18"/>
              </w:rPr>
            </w:pPr>
          </w:p>
        </w:tc>
      </w:tr>
    </w:tbl>
    <w:p w14:paraId="695E0B6B" w14:textId="77777777" w:rsidR="00922417" w:rsidRDefault="00922417" w:rsidP="00FC2045">
      <w:pPr>
        <w:jc w:val="both"/>
        <w:rPr>
          <w:i/>
          <w:color w:val="808080" w:themeColor="background1" w:themeShade="80"/>
          <w:sz w:val="18"/>
          <w:szCs w:val="18"/>
        </w:rPr>
      </w:pPr>
    </w:p>
    <w:p w14:paraId="57E8EFB8" w14:textId="770666CF" w:rsidR="00922417" w:rsidRPr="00C204C1" w:rsidRDefault="00A8747B" w:rsidP="00FC2045">
      <w:pPr>
        <w:pStyle w:val="Listenabsatz"/>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 xml:space="preserve">Formulazione delle domande corrispondenti nell’allegato 2 da parte del </w:t>
      </w:r>
      <w:proofErr w:type="spellStart"/>
      <w:r>
        <w:rPr>
          <w:i/>
          <w:iCs/>
          <w:color w:val="808080" w:themeColor="background1" w:themeShade="80"/>
          <w:sz w:val="18"/>
          <w:szCs w:val="18"/>
          <w:lang w:val="it-CH"/>
        </w:rPr>
        <w:t>convalidatore</w:t>
      </w:r>
      <w:proofErr w:type="spellEnd"/>
      <w:r>
        <w:rPr>
          <w:i/>
          <w:iCs/>
          <w:color w:val="808080" w:themeColor="background1" w:themeShade="80"/>
          <w:sz w:val="18"/>
          <w:szCs w:val="18"/>
          <w:lang w:val="it-CH"/>
        </w:rPr>
        <w:t xml:space="preserve"> e inoltro delle domande al richiedente per le risposte.</w:t>
      </w:r>
    </w:p>
    <w:p w14:paraId="1E415C9C" w14:textId="77777777" w:rsidR="00922417" w:rsidRPr="00C204C1" w:rsidRDefault="00A8747B" w:rsidP="00FC2045">
      <w:pPr>
        <w:pStyle w:val="Listenabsatz"/>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Risposta del richiedente alle domande poste.</w:t>
      </w:r>
    </w:p>
    <w:p w14:paraId="4C8A7C53" w14:textId="5A2CCAEF" w:rsidR="00922417" w:rsidRPr="00C204C1" w:rsidRDefault="00A8747B" w:rsidP="00FC2045">
      <w:pPr>
        <w:pStyle w:val="Listenabsatz"/>
        <w:widowControl w:val="0"/>
        <w:numPr>
          <w:ilvl w:val="0"/>
          <w:numId w:val="39"/>
        </w:numPr>
        <w:ind w:left="714" w:hanging="357"/>
        <w:jc w:val="both"/>
        <w:rPr>
          <w:i/>
          <w:color w:val="808080" w:themeColor="background1" w:themeShade="80"/>
          <w:sz w:val="18"/>
          <w:szCs w:val="18"/>
          <w:lang w:val="it-CH"/>
        </w:rPr>
      </w:pPr>
      <w:r>
        <w:rPr>
          <w:i/>
          <w:iCs/>
          <w:color w:val="808080" w:themeColor="background1" w:themeShade="80"/>
          <w:sz w:val="18"/>
          <w:szCs w:val="18"/>
          <w:lang w:val="it-CH"/>
        </w:rPr>
        <w:t>Chiudere le domande chiarite con «Liquidata» e contrassegnare «Esatto» nella lista di controllo, ma lasciare la CR o la CAR nella colonna «Non esatto». In questo modo risulta evidente che la CR, CAR è stata risolta e si fornisce una panoramica dei punti che hanno generato CR, CAR.</w:t>
      </w:r>
    </w:p>
    <w:p w14:paraId="77D06A12" w14:textId="34DD4759" w:rsidR="00922417" w:rsidRPr="004241E9" w:rsidRDefault="00A8747B" w:rsidP="00FC2045">
      <w:pPr>
        <w:ind w:left="709"/>
        <w:jc w:val="both"/>
        <w:rPr>
          <w:i/>
          <w:color w:val="808080" w:themeColor="background1" w:themeShade="80"/>
          <w:sz w:val="18"/>
          <w:szCs w:val="18"/>
        </w:rPr>
      </w:pPr>
      <w:r>
        <w:rPr>
          <w:i/>
          <w:iCs/>
          <w:color w:val="808080" w:themeColor="background1" w:themeShade="80"/>
          <w:sz w:val="18"/>
          <w:szCs w:val="18"/>
          <w:lang w:val="it-CH"/>
        </w:rPr>
        <w:t>Esempio</w:t>
      </w:r>
      <w:r w:rsidR="00FC2045">
        <w:rPr>
          <w:i/>
          <w:iCs/>
          <w:color w:val="808080" w:themeColor="background1" w:themeShade="80"/>
          <w:sz w:val="18"/>
          <w:szCs w:val="18"/>
          <w:lang w:val="it-CH"/>
        </w:rPr>
        <w:t>:</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4D3904" w14:paraId="1FB1FFBD" w14:textId="77777777" w:rsidTr="00426787">
        <w:trPr>
          <w:trHeight w:val="514"/>
        </w:trPr>
        <w:tc>
          <w:tcPr>
            <w:tcW w:w="5954" w:type="dxa"/>
            <w:gridSpan w:val="2"/>
            <w:shd w:val="clear" w:color="auto" w:fill="auto"/>
          </w:tcPr>
          <w:p w14:paraId="1182204A"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1955" w:type="dxa"/>
            <w:shd w:val="clear" w:color="auto" w:fill="auto"/>
          </w:tcPr>
          <w:p w14:paraId="481D7227"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 xml:space="preserve">Liquidata </w:t>
            </w:r>
          </w:p>
        </w:tc>
        <w:tc>
          <w:tcPr>
            <w:tcW w:w="709" w:type="dxa"/>
            <w:shd w:val="clear" w:color="auto" w:fill="auto"/>
          </w:tcPr>
          <w:p w14:paraId="2CB10FA5" w14:textId="77777777" w:rsidR="00922417" w:rsidRPr="004241E9" w:rsidRDefault="00A8747B" w:rsidP="00FC2045">
            <w:pPr>
              <w:spacing w:before="12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r>
      <w:tr w:rsidR="004D3904" w:rsidRPr="003B52DF" w14:paraId="4AC62A72" w14:textId="77777777" w:rsidTr="00426787">
        <w:trPr>
          <w:trHeight w:val="284"/>
        </w:trPr>
        <w:tc>
          <w:tcPr>
            <w:tcW w:w="734" w:type="dxa"/>
            <w:shd w:val="clear" w:color="auto" w:fill="D9D9D9" w:themeFill="background1" w:themeFillShade="D9"/>
          </w:tcPr>
          <w:p w14:paraId="0AACC47D"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2.3</w:t>
            </w:r>
          </w:p>
        </w:tc>
        <w:tc>
          <w:tcPr>
            <w:tcW w:w="7884" w:type="dxa"/>
            <w:gridSpan w:val="3"/>
            <w:shd w:val="clear" w:color="auto" w:fill="D9D9D9" w:themeFill="background1" w:themeFillShade="D9"/>
          </w:tcPr>
          <w:p w14:paraId="20FAA62F"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rapporto di monitoraggio sono completi.</w:t>
            </w:r>
          </w:p>
        </w:tc>
      </w:tr>
      <w:tr w:rsidR="004D3904" w:rsidRPr="003B52DF" w14:paraId="1E01A343" w14:textId="77777777" w:rsidTr="00426787">
        <w:trPr>
          <w:trHeight w:val="514"/>
        </w:trPr>
        <w:tc>
          <w:tcPr>
            <w:tcW w:w="8618" w:type="dxa"/>
            <w:gridSpan w:val="4"/>
            <w:shd w:val="clear" w:color="auto" w:fill="auto"/>
          </w:tcPr>
          <w:p w14:paraId="2F573B4B" w14:textId="77777777" w:rsidR="00922417" w:rsidRPr="00C204C1" w:rsidRDefault="00A8747B" w:rsidP="00FC2045">
            <w:pPr>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Domanda</w:t>
            </w:r>
          </w:p>
          <w:p w14:paraId="408A8AF5"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 xml:space="preserve">Manca l’autore della descrizione del progetto. </w:t>
            </w:r>
          </w:p>
        </w:tc>
      </w:tr>
      <w:tr w:rsidR="004D3904" w:rsidRPr="003B52DF" w14:paraId="19F54FA5" w14:textId="77777777" w:rsidTr="00426787">
        <w:trPr>
          <w:trHeight w:val="514"/>
        </w:trPr>
        <w:tc>
          <w:tcPr>
            <w:tcW w:w="8618" w:type="dxa"/>
            <w:gridSpan w:val="4"/>
            <w:shd w:val="clear" w:color="auto" w:fill="auto"/>
          </w:tcPr>
          <w:p w14:paraId="3FE0F50A"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Risposta del richiedente</w:t>
            </w:r>
          </w:p>
          <w:p w14:paraId="3425673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di contatto sono stati completati nella descrizione del progetto V.2.</w:t>
            </w:r>
          </w:p>
        </w:tc>
      </w:tr>
      <w:tr w:rsidR="004D3904" w:rsidRPr="003B52DF" w14:paraId="04A8DF5E" w14:textId="77777777" w:rsidTr="00426787">
        <w:trPr>
          <w:trHeight w:val="526"/>
        </w:trPr>
        <w:tc>
          <w:tcPr>
            <w:tcW w:w="8618" w:type="dxa"/>
            <w:gridSpan w:val="4"/>
            <w:shd w:val="clear" w:color="auto" w:fill="auto"/>
          </w:tcPr>
          <w:p w14:paraId="72FD3C4A"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 xml:space="preserve">Conclusione del </w:t>
            </w:r>
            <w:proofErr w:type="spellStart"/>
            <w:r>
              <w:rPr>
                <w:rFonts w:eastAsia="Times New Roman" w:cs="Arial"/>
                <w:i/>
                <w:iCs/>
                <w:color w:val="808080" w:themeColor="background1" w:themeShade="80"/>
                <w:sz w:val="18"/>
                <w:szCs w:val="18"/>
                <w:lang w:val="it-CH"/>
              </w:rPr>
              <w:t>convalidatore</w:t>
            </w:r>
            <w:proofErr w:type="spellEnd"/>
          </w:p>
          <w:p w14:paraId="77FECA6E"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di contatto sono stati completati correttamente.</w:t>
            </w:r>
          </w:p>
        </w:tc>
      </w:tr>
    </w:tbl>
    <w:p w14:paraId="5D8DC0EF" w14:textId="13A8CA1A" w:rsidR="00FC2045" w:rsidRDefault="00FC2045" w:rsidP="00FC2045">
      <w:pPr>
        <w:jc w:val="both"/>
        <w:rPr>
          <w:i/>
          <w:color w:val="808080" w:themeColor="background1" w:themeShade="80"/>
          <w:sz w:val="18"/>
          <w:szCs w:val="18"/>
          <w:lang w:val="it-CH"/>
        </w:rPr>
      </w:pPr>
    </w:p>
    <w:p w14:paraId="4D5DF9CC" w14:textId="77777777" w:rsidR="00FC2045" w:rsidRDefault="00FC2045">
      <w:pPr>
        <w:rPr>
          <w:i/>
          <w:color w:val="808080" w:themeColor="background1" w:themeShade="80"/>
          <w:sz w:val="18"/>
          <w:szCs w:val="18"/>
          <w:lang w:val="it-CH"/>
        </w:rPr>
      </w:pPr>
      <w:r>
        <w:rPr>
          <w:i/>
          <w:color w:val="808080" w:themeColor="background1" w:themeShade="80"/>
          <w:sz w:val="18"/>
          <w:szCs w:val="18"/>
          <w:lang w:val="it-CH"/>
        </w:rPr>
        <w:br w:type="page"/>
      </w:r>
    </w:p>
    <w:p w14:paraId="050E60EB" w14:textId="77777777" w:rsidR="00922417" w:rsidRPr="00C204C1" w:rsidRDefault="00922417" w:rsidP="00FC2045">
      <w:pPr>
        <w:jc w:val="both"/>
        <w:rPr>
          <w:i/>
          <w:color w:val="808080" w:themeColor="background1" w:themeShade="80"/>
          <w:sz w:val="18"/>
          <w:szCs w:val="18"/>
          <w:lang w:val="it-CH"/>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4D3904" w14:paraId="32571FBA" w14:textId="77777777" w:rsidTr="00426787">
        <w:trPr>
          <w:trHeight w:val="270"/>
        </w:trPr>
        <w:tc>
          <w:tcPr>
            <w:tcW w:w="5954" w:type="dxa"/>
            <w:gridSpan w:val="2"/>
            <w:shd w:val="clear" w:color="auto" w:fill="FFFFFF"/>
            <w:vAlign w:val="center"/>
          </w:tcPr>
          <w:p w14:paraId="222F7BF9"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Piano di monitoraggio</w:t>
            </w:r>
          </w:p>
        </w:tc>
        <w:tc>
          <w:tcPr>
            <w:tcW w:w="897" w:type="dxa"/>
            <w:shd w:val="clear" w:color="auto" w:fill="FFFFFF"/>
          </w:tcPr>
          <w:p w14:paraId="12B3CF8F"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Esatto</w:t>
            </w:r>
          </w:p>
        </w:tc>
        <w:tc>
          <w:tcPr>
            <w:tcW w:w="898" w:type="dxa"/>
            <w:shd w:val="clear" w:color="auto" w:fill="FFFFFF"/>
          </w:tcPr>
          <w:p w14:paraId="172E5B19"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Non esatto</w:t>
            </w:r>
          </w:p>
        </w:tc>
        <w:tc>
          <w:tcPr>
            <w:tcW w:w="898" w:type="dxa"/>
            <w:shd w:val="clear" w:color="auto" w:fill="FFFFFF"/>
          </w:tcPr>
          <w:p w14:paraId="68697FC2" w14:textId="77777777" w:rsidR="00922417" w:rsidRPr="004241E9" w:rsidRDefault="00A8747B" w:rsidP="00FC2045">
            <w:pPr>
              <w:keepNext/>
              <w:spacing w:before="60" w:after="60"/>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n.a.</w:t>
            </w:r>
          </w:p>
        </w:tc>
      </w:tr>
      <w:tr w:rsidR="004D3904" w14:paraId="0CE122E0" w14:textId="77777777" w:rsidTr="00426787">
        <w:trPr>
          <w:trHeight w:val="284"/>
        </w:trPr>
        <w:tc>
          <w:tcPr>
            <w:tcW w:w="724" w:type="dxa"/>
            <w:shd w:val="clear" w:color="auto" w:fill="FFFFFF"/>
          </w:tcPr>
          <w:p w14:paraId="5368EBC6"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2.1.3</w:t>
            </w:r>
          </w:p>
        </w:tc>
        <w:tc>
          <w:tcPr>
            <w:tcW w:w="5230" w:type="dxa"/>
            <w:shd w:val="clear" w:color="auto" w:fill="FFFFFF"/>
          </w:tcPr>
          <w:p w14:paraId="7B29F68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 dati relativi al piano di monitoraggio sono completi.</w:t>
            </w:r>
          </w:p>
        </w:tc>
        <w:tc>
          <w:tcPr>
            <w:tcW w:w="897" w:type="dxa"/>
            <w:vAlign w:val="center"/>
          </w:tcPr>
          <w:p w14:paraId="13E36C97"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98" w:type="dxa"/>
            <w:vAlign w:val="center"/>
          </w:tcPr>
          <w:p w14:paraId="16C9A4B7"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CR 1</w:t>
            </w:r>
          </w:p>
        </w:tc>
        <w:tc>
          <w:tcPr>
            <w:tcW w:w="898" w:type="dxa"/>
          </w:tcPr>
          <w:p w14:paraId="50C0BB60" w14:textId="77777777" w:rsidR="00922417" w:rsidRPr="004241E9" w:rsidRDefault="00922417" w:rsidP="00FC2045">
            <w:pPr>
              <w:keepNext/>
              <w:jc w:val="both"/>
              <w:rPr>
                <w:rFonts w:eastAsia="Times New Roman" w:cs="Arial"/>
                <w:i/>
                <w:color w:val="808080" w:themeColor="background1" w:themeShade="80"/>
                <w:sz w:val="18"/>
                <w:szCs w:val="18"/>
              </w:rPr>
            </w:pPr>
          </w:p>
        </w:tc>
      </w:tr>
      <w:tr w:rsidR="004D3904" w14:paraId="2FD76AE4" w14:textId="77777777" w:rsidTr="00426787">
        <w:trPr>
          <w:trHeight w:val="284"/>
        </w:trPr>
        <w:tc>
          <w:tcPr>
            <w:tcW w:w="724" w:type="dxa"/>
            <w:shd w:val="clear" w:color="auto" w:fill="FFFFFF"/>
          </w:tcPr>
          <w:p w14:paraId="3403AC6A" w14:textId="77777777" w:rsidR="00922417" w:rsidRPr="004241E9" w:rsidRDefault="00A8747B" w:rsidP="00FC2045">
            <w:pPr>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3.3</w:t>
            </w:r>
          </w:p>
        </w:tc>
        <w:tc>
          <w:tcPr>
            <w:tcW w:w="5230" w:type="dxa"/>
            <w:shd w:val="clear" w:color="auto" w:fill="FFFFFF"/>
          </w:tcPr>
          <w:p w14:paraId="0BFA2B76" w14:textId="77777777" w:rsidR="00922417" w:rsidRPr="00C204C1" w:rsidRDefault="00A8747B" w:rsidP="00FC2045">
            <w:pPr>
              <w:keepNext/>
              <w:jc w:val="both"/>
              <w:rPr>
                <w:rFonts w:eastAsia="Times New Roman" w:cs="Arial"/>
                <w:i/>
                <w:color w:val="808080" w:themeColor="background1" w:themeShade="80"/>
                <w:sz w:val="18"/>
                <w:szCs w:val="18"/>
                <w:lang w:val="it-CH"/>
              </w:rPr>
            </w:pPr>
            <w:r>
              <w:rPr>
                <w:rFonts w:eastAsia="Times New Roman" w:cs="Arial"/>
                <w:i/>
                <w:iCs/>
                <w:color w:val="808080" w:themeColor="background1" w:themeShade="80"/>
                <w:sz w:val="18"/>
                <w:szCs w:val="18"/>
                <w:lang w:val="it-CH"/>
              </w:rPr>
              <w:t>Il metodo di monitoraggio è descritto correttamente.</w:t>
            </w:r>
          </w:p>
        </w:tc>
        <w:tc>
          <w:tcPr>
            <w:tcW w:w="897" w:type="dxa"/>
            <w:vAlign w:val="center"/>
          </w:tcPr>
          <w:p w14:paraId="17621640" w14:textId="77777777" w:rsidR="00922417" w:rsidRPr="004241E9" w:rsidRDefault="00A8747B" w:rsidP="00FC2045">
            <w:pPr>
              <w:keepNext/>
              <w:jc w:val="both"/>
              <w:rPr>
                <w:rFonts w:eastAsia="Times New Roman" w:cs="Arial"/>
                <w:i/>
                <w:color w:val="808080" w:themeColor="background1" w:themeShade="80"/>
                <w:sz w:val="18"/>
                <w:szCs w:val="18"/>
              </w:rPr>
            </w:pPr>
            <w:r>
              <w:rPr>
                <w:rFonts w:eastAsia="Times New Roman" w:cs="Arial"/>
                <w:i/>
                <w:iCs/>
                <w:color w:val="808080" w:themeColor="background1" w:themeShade="80"/>
                <w:sz w:val="18"/>
                <w:szCs w:val="18"/>
                <w:lang w:val="it-CH"/>
              </w:rPr>
              <w:t>x</w:t>
            </w:r>
          </w:p>
        </w:tc>
        <w:tc>
          <w:tcPr>
            <w:tcW w:w="898" w:type="dxa"/>
            <w:vAlign w:val="center"/>
          </w:tcPr>
          <w:p w14:paraId="28FC5A8F" w14:textId="77777777" w:rsidR="00922417" w:rsidRPr="004241E9" w:rsidRDefault="00922417" w:rsidP="00FC2045">
            <w:pPr>
              <w:keepNext/>
              <w:jc w:val="both"/>
              <w:rPr>
                <w:rFonts w:eastAsia="Times New Roman" w:cs="Arial"/>
                <w:i/>
                <w:color w:val="808080" w:themeColor="background1" w:themeShade="80"/>
                <w:sz w:val="18"/>
                <w:szCs w:val="18"/>
              </w:rPr>
            </w:pPr>
          </w:p>
        </w:tc>
        <w:tc>
          <w:tcPr>
            <w:tcW w:w="898" w:type="dxa"/>
          </w:tcPr>
          <w:p w14:paraId="742AFA76" w14:textId="77777777" w:rsidR="00922417" w:rsidRPr="004241E9" w:rsidRDefault="00922417" w:rsidP="00FC2045">
            <w:pPr>
              <w:keepNext/>
              <w:jc w:val="both"/>
              <w:rPr>
                <w:rFonts w:eastAsia="Times New Roman" w:cs="Arial"/>
                <w:i/>
                <w:color w:val="808080" w:themeColor="background1" w:themeShade="80"/>
                <w:sz w:val="18"/>
                <w:szCs w:val="18"/>
              </w:rPr>
            </w:pPr>
          </w:p>
        </w:tc>
      </w:tr>
    </w:tbl>
    <w:p w14:paraId="762C8790" w14:textId="77777777" w:rsidR="00922417" w:rsidRPr="004241E9" w:rsidRDefault="00922417" w:rsidP="00FC2045">
      <w:pPr>
        <w:jc w:val="both"/>
        <w:rPr>
          <w:i/>
          <w:color w:val="808080" w:themeColor="background1" w:themeShade="80"/>
          <w:sz w:val="18"/>
          <w:szCs w:val="18"/>
        </w:rPr>
      </w:pPr>
    </w:p>
    <w:p w14:paraId="25599E3E" w14:textId="77777777" w:rsidR="00922417" w:rsidRPr="00C204C1" w:rsidRDefault="00A8747B" w:rsidP="00FC2045">
      <w:pPr>
        <w:pStyle w:val="Listenabsatz"/>
        <w:widowControl w:val="0"/>
        <w:numPr>
          <w:ilvl w:val="0"/>
          <w:numId w:val="39"/>
        </w:numPr>
        <w:jc w:val="both"/>
        <w:rPr>
          <w:i/>
          <w:color w:val="808080" w:themeColor="background1" w:themeShade="80"/>
          <w:sz w:val="18"/>
          <w:szCs w:val="18"/>
          <w:lang w:val="it-CH"/>
        </w:rPr>
      </w:pPr>
      <w:r>
        <w:rPr>
          <w:i/>
          <w:iCs/>
          <w:color w:val="808080" w:themeColor="background1" w:themeShade="80"/>
          <w:sz w:val="18"/>
          <w:szCs w:val="18"/>
          <w:lang w:val="it-CH"/>
        </w:rPr>
        <w:t>Di norma, la convalida può considerarsi conclusa solo se tutti i punti della lista di controllo sono stati contrassegnati con «x» nella colonna «Esatto» o sono «Non applicabili».</w:t>
      </w:r>
    </w:p>
    <w:p w14:paraId="7A187EF8" w14:textId="77777777" w:rsidR="00922417" w:rsidRPr="00C204C1" w:rsidRDefault="00922417" w:rsidP="00FC2045">
      <w:pPr>
        <w:jc w:val="both"/>
        <w:rPr>
          <w:rFonts w:eastAsia="Times New Roman"/>
          <w:lang w:val="it-CH"/>
        </w:rPr>
      </w:pPr>
    </w:p>
    <w:p w14:paraId="18CBF71E" w14:textId="7B057AFD" w:rsidR="00922417" w:rsidRPr="00C204C1" w:rsidRDefault="00A8747B" w:rsidP="00FC2045">
      <w:pPr>
        <w:spacing w:before="240"/>
        <w:jc w:val="both"/>
        <w:rPr>
          <w:rStyle w:val="Hyperlink"/>
          <w:rFonts w:eastAsia="Times New Roman" w:cs="Arial"/>
          <w:sz w:val="18"/>
          <w:szCs w:val="18"/>
          <w:lang w:val="it-CH"/>
        </w:rPr>
      </w:pPr>
      <w:r>
        <w:rPr>
          <w:rFonts w:eastAsia="Times New Roman" w:cs="Arial"/>
          <w:i/>
          <w:iCs/>
          <w:color w:val="808080" w:themeColor="background1" w:themeShade="80"/>
          <w:sz w:val="18"/>
          <w:szCs w:val="18"/>
          <w:lang w:val="it-CH"/>
        </w:rPr>
        <w:t>Per eventuali domande concernenti la compilazione del modello si prega di contattare:</w:t>
      </w:r>
      <w:r>
        <w:rPr>
          <w:rFonts w:eastAsia="Times New Roman" w:cs="Arial"/>
          <w:sz w:val="18"/>
          <w:szCs w:val="18"/>
          <w:lang w:val="it-CH"/>
        </w:rPr>
        <w:t xml:space="preserve"> </w:t>
      </w:r>
      <w:hyperlink r:id="rId9" w:history="1">
        <w:r>
          <w:rPr>
            <w:rStyle w:val="Hyperlink"/>
            <w:rFonts w:eastAsia="Times New Roman" w:cs="Arial"/>
            <w:sz w:val="18"/>
            <w:szCs w:val="18"/>
            <w:lang w:val="it-CH"/>
          </w:rPr>
          <w:t>kop-ch@bafu.admin.ch</w:t>
        </w:r>
      </w:hyperlink>
      <w:r w:rsidR="0095532E">
        <w:rPr>
          <w:rFonts w:eastAsia="Times New Roman" w:cs="Arial"/>
          <w:i/>
          <w:iCs/>
          <w:color w:val="808080" w:themeColor="background1" w:themeShade="80"/>
          <w:sz w:val="18"/>
          <w:szCs w:val="18"/>
          <w:lang w:val="it-CH"/>
        </w:rPr>
        <w:t>.</w:t>
      </w:r>
    </w:p>
    <w:p w14:paraId="44883FF0" w14:textId="77777777" w:rsidR="00514763" w:rsidRPr="00C204C1" w:rsidRDefault="00514763" w:rsidP="00FC2045">
      <w:pPr>
        <w:jc w:val="both"/>
        <w:rPr>
          <w:rFonts w:eastAsia="Times New Roman"/>
          <w:lang w:val="it-CH"/>
        </w:rPr>
      </w:pPr>
    </w:p>
    <w:p w14:paraId="14239503" w14:textId="77777777" w:rsidR="00762100" w:rsidRPr="00C204C1" w:rsidRDefault="00762100" w:rsidP="00FC2045">
      <w:pPr>
        <w:jc w:val="both"/>
        <w:rPr>
          <w:rFonts w:eastAsia="Times New Roman"/>
          <w:lang w:val="it-CH"/>
        </w:rPr>
      </w:pPr>
    </w:p>
    <w:p w14:paraId="71C154BD" w14:textId="1D8BEC4B" w:rsidR="0031511B" w:rsidRPr="00C204C1" w:rsidRDefault="00A8747B" w:rsidP="00FC2045">
      <w:pPr>
        <w:pStyle w:val="Titel"/>
        <w:pageBreakBefore/>
        <w:jc w:val="both"/>
        <w:rPr>
          <w:rFonts w:eastAsia="Times New Roman"/>
          <w:lang w:val="it-CH"/>
        </w:rPr>
      </w:pPr>
      <w:r>
        <w:rPr>
          <w:rFonts w:eastAsia="Times New Roman"/>
          <w:bCs/>
          <w:lang w:val="it-CH"/>
        </w:rPr>
        <w:lastRenderedPageBreak/>
        <w:t>Valutazione globale della descrizione del progetto/programma, riepilogo e FAR</w:t>
      </w:r>
    </w:p>
    <w:p w14:paraId="7D093DC4" w14:textId="77777777" w:rsidR="000A5C55" w:rsidRPr="00C204C1" w:rsidRDefault="000A5C55" w:rsidP="00FC2045">
      <w:pPr>
        <w:jc w:val="both"/>
        <w:rPr>
          <w:rFonts w:cs="Arial"/>
          <w:i/>
          <w:color w:val="808080"/>
          <w:szCs w:val="20"/>
          <w:lang w:val="it-CH"/>
        </w:rPr>
      </w:pPr>
    </w:p>
    <w:p w14:paraId="66937CCA" w14:textId="77777777" w:rsidR="000A5C55" w:rsidRPr="00C204C1" w:rsidRDefault="00A8747B" w:rsidP="00FC2045">
      <w:pPr>
        <w:jc w:val="both"/>
        <w:rPr>
          <w:rFonts w:cs="Arial"/>
          <w:i/>
          <w:color w:val="808080"/>
          <w:szCs w:val="20"/>
          <w:lang w:val="it-CH"/>
        </w:rPr>
      </w:pPr>
      <w:r>
        <w:rPr>
          <w:rFonts w:cs="Arial"/>
          <w:i/>
          <w:iCs/>
          <w:color w:val="808080"/>
          <w:szCs w:val="20"/>
          <w:lang w:val="it-CH"/>
        </w:rPr>
        <w:t>Breve riepilogo (1 o 2 frasi) degli aspetti seguenti:</w:t>
      </w:r>
    </w:p>
    <w:p w14:paraId="43274380" w14:textId="28852CFE"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lang w:val="it-CH"/>
        </w:rPr>
        <w:t>valutazione riassuntiva della documentazione della domanda;</w:t>
      </w:r>
    </w:p>
    <w:p w14:paraId="5455517A" w14:textId="690EE45F"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szCs w:val="20"/>
          <w:lang w:val="it-CH"/>
        </w:rPr>
        <w:t>presa di posizione sul metodo per la determinazione della riduzione di emissioni</w:t>
      </w:r>
      <w:r w:rsidR="003912F4">
        <w:rPr>
          <w:rStyle w:val="Funotenzeichen"/>
          <w:rFonts w:cs="Arial"/>
          <w:i/>
          <w:iCs/>
          <w:color w:val="808080"/>
          <w:szCs w:val="20"/>
          <w:lang w:val="it-CH"/>
        </w:rPr>
        <w:footnoteReference w:id="6"/>
      </w:r>
      <w:r>
        <w:rPr>
          <w:rFonts w:cs="Arial"/>
          <w:i/>
          <w:iCs/>
          <w:color w:val="808080"/>
          <w:szCs w:val="20"/>
          <w:lang w:val="it-CH"/>
        </w:rPr>
        <w:t>: adeguatezza e precisione della misurazione («</w:t>
      </w:r>
      <w:proofErr w:type="spellStart"/>
      <w:r>
        <w:rPr>
          <w:rFonts w:cs="Arial"/>
          <w:i/>
          <w:iCs/>
          <w:color w:val="808080"/>
          <w:szCs w:val="20"/>
          <w:lang w:val="it-CH"/>
        </w:rPr>
        <w:t>level</w:t>
      </w:r>
      <w:proofErr w:type="spellEnd"/>
      <w:r>
        <w:rPr>
          <w:rFonts w:cs="Arial"/>
          <w:i/>
          <w:iCs/>
          <w:color w:val="808080"/>
          <w:szCs w:val="20"/>
          <w:lang w:val="it-CH"/>
        </w:rPr>
        <w:t xml:space="preserve"> of </w:t>
      </w:r>
      <w:proofErr w:type="spellStart"/>
      <w:r>
        <w:rPr>
          <w:rFonts w:cs="Arial"/>
          <w:i/>
          <w:iCs/>
          <w:color w:val="808080"/>
          <w:szCs w:val="20"/>
          <w:lang w:val="it-CH"/>
        </w:rPr>
        <w:t>assurance</w:t>
      </w:r>
      <w:proofErr w:type="spellEnd"/>
      <w:r>
        <w:rPr>
          <w:rFonts w:cs="Arial"/>
          <w:i/>
          <w:iCs/>
          <w:color w:val="808080"/>
          <w:szCs w:val="20"/>
          <w:lang w:val="it-CH"/>
        </w:rPr>
        <w:t>»);</w:t>
      </w:r>
    </w:p>
    <w:p w14:paraId="68239633" w14:textId="77777777" w:rsidR="000A5C55" w:rsidRPr="00C204C1" w:rsidRDefault="00A8747B" w:rsidP="00FC2045">
      <w:pPr>
        <w:numPr>
          <w:ilvl w:val="0"/>
          <w:numId w:val="25"/>
        </w:numPr>
        <w:spacing w:line="240" w:lineRule="auto"/>
        <w:jc w:val="both"/>
        <w:rPr>
          <w:rFonts w:cs="Arial"/>
          <w:i/>
          <w:color w:val="808080"/>
          <w:szCs w:val="20"/>
          <w:lang w:val="it-CH"/>
        </w:rPr>
      </w:pPr>
      <w:r>
        <w:rPr>
          <w:rFonts w:cs="Arial"/>
          <w:i/>
          <w:iCs/>
          <w:color w:val="808080"/>
          <w:szCs w:val="20"/>
          <w:lang w:val="it-CH"/>
        </w:rPr>
        <w:t>strutture del processo e della gestione;</w:t>
      </w:r>
    </w:p>
    <w:p w14:paraId="6F203F83" w14:textId="32029460" w:rsidR="00157305" w:rsidRPr="00C204C1" w:rsidRDefault="00A8747B" w:rsidP="00FC2045">
      <w:pPr>
        <w:numPr>
          <w:ilvl w:val="0"/>
          <w:numId w:val="24"/>
        </w:numPr>
        <w:autoSpaceDE w:val="0"/>
        <w:autoSpaceDN w:val="0"/>
        <w:adjustRightInd w:val="0"/>
        <w:spacing w:line="240" w:lineRule="auto"/>
        <w:jc w:val="both"/>
        <w:rPr>
          <w:rFonts w:cs="Arial"/>
          <w:i/>
          <w:color w:val="808080"/>
          <w:szCs w:val="20"/>
          <w:lang w:val="it-CH"/>
        </w:rPr>
      </w:pPr>
      <w:r>
        <w:rPr>
          <w:rFonts w:cs="Arial"/>
          <w:i/>
          <w:iCs/>
          <w:color w:val="808080"/>
          <w:szCs w:val="20"/>
          <w:lang w:val="it-CH"/>
        </w:rPr>
        <w:t>riportare il numero di CR/CAR e comunicare se è stato possibile risolverle tutte; se l’organismo di convalida non ha potuto fornire raccomandazioni sicure per singole CR o CAR, si prega di riassumere qui brevemente i fatti; segnalare aspetti critici sul risultato della convalida ed evidenziare in modo rilevante eventuali riserve che devono essere chiarite dall’amministrazione</w:t>
      </w:r>
      <w:r w:rsidR="0095532E">
        <w:rPr>
          <w:rFonts w:cs="Arial"/>
          <w:i/>
          <w:iCs/>
          <w:color w:val="808080"/>
          <w:szCs w:val="20"/>
          <w:lang w:val="it-CH"/>
        </w:rPr>
        <w:t>;</w:t>
      </w:r>
    </w:p>
    <w:p w14:paraId="20DCCB67" w14:textId="42072AD4" w:rsidR="0031511B" w:rsidRPr="00C204C1" w:rsidRDefault="0095532E" w:rsidP="00FC2045">
      <w:pPr>
        <w:pStyle w:val="Listenabsatz"/>
        <w:numPr>
          <w:ilvl w:val="0"/>
          <w:numId w:val="24"/>
        </w:numPr>
        <w:jc w:val="both"/>
        <w:rPr>
          <w:rFonts w:cs="Arial"/>
          <w:i/>
          <w:color w:val="808080"/>
          <w:szCs w:val="20"/>
          <w:lang w:val="it-CH"/>
        </w:rPr>
      </w:pPr>
      <w:r>
        <w:rPr>
          <w:rFonts w:cs="Arial"/>
          <w:i/>
          <w:iCs/>
          <w:color w:val="808080"/>
          <w:szCs w:val="20"/>
          <w:lang w:val="it-CH"/>
        </w:rPr>
        <w:t>d</w:t>
      </w:r>
      <w:r w:rsidR="00A8747B">
        <w:rPr>
          <w:rFonts w:cs="Arial"/>
          <w:i/>
          <w:iCs/>
          <w:color w:val="808080"/>
          <w:szCs w:val="20"/>
          <w:lang w:val="it-CH"/>
        </w:rPr>
        <w:t>escrizione di eventuali FAR (→ condizioni poste al progetto</w:t>
      </w:r>
      <w:r w:rsidR="00614AB1">
        <w:rPr>
          <w:rFonts w:cs="Arial"/>
          <w:i/>
          <w:iCs/>
          <w:color w:val="808080"/>
          <w:szCs w:val="20"/>
          <w:lang w:val="it-CH"/>
        </w:rPr>
        <w:t>/programma</w:t>
      </w:r>
      <w:r w:rsidR="00A8747B">
        <w:rPr>
          <w:rFonts w:cs="Arial"/>
          <w:i/>
          <w:iCs/>
          <w:color w:val="808080"/>
          <w:szCs w:val="20"/>
          <w:lang w:val="it-CH"/>
        </w:rPr>
        <w:t>, che possono essere chiarite solo in fase di verifica)</w:t>
      </w:r>
      <w:r>
        <w:rPr>
          <w:rFonts w:cs="Arial"/>
          <w:i/>
          <w:iCs/>
          <w:color w:val="808080"/>
          <w:szCs w:val="20"/>
          <w:lang w:val="it-CH"/>
        </w:rPr>
        <w:t>.</w:t>
      </w:r>
    </w:p>
    <w:p w14:paraId="1ACD33F5" w14:textId="0B578389" w:rsidR="00157305" w:rsidRPr="00C204C1" w:rsidRDefault="00157305" w:rsidP="00FC2045">
      <w:pPr>
        <w:jc w:val="both"/>
        <w:rPr>
          <w:rFonts w:cs="Arial"/>
          <w:i/>
          <w:color w:val="808080"/>
          <w:szCs w:val="20"/>
          <w:lang w:val="it-CH"/>
        </w:rPr>
      </w:pPr>
    </w:p>
    <w:p w14:paraId="4E2779DD" w14:textId="1DE9D02D" w:rsidR="00157305" w:rsidRPr="00C204C1" w:rsidRDefault="00A8747B" w:rsidP="00FC2045">
      <w:pPr>
        <w:jc w:val="both"/>
        <w:rPr>
          <w:lang w:val="it-CH"/>
        </w:rPr>
      </w:pPr>
      <w:r>
        <w:rPr>
          <w:lang w:val="it-CH"/>
        </w:rPr>
        <w:t>Con la presente l’organismo di convalida conferma che il seguente progetto/programma</w:t>
      </w:r>
      <w:r>
        <w:rPr>
          <w:szCs w:val="20"/>
          <w:lang w:val="it-CH"/>
        </w:rPr>
        <w:t xml:space="preserve"> </w:t>
      </w:r>
      <w:r>
        <w:rPr>
          <w:i/>
          <w:iCs/>
          <w:color w:val="808080" w:themeColor="background1" w:themeShade="80"/>
          <w:szCs w:val="20"/>
          <w:lang w:val="it-CH"/>
        </w:rPr>
        <w:t>(cancellare ciò che non fa al caso)</w:t>
      </w:r>
      <w:r>
        <w:rPr>
          <w:lang w:val="it-CH"/>
        </w:rPr>
        <w:t xml:space="preserve"> è stato convalidato conformemente all’allegato A1 e alle comunicazioni dell’UFAM UV-1315</w:t>
      </w:r>
      <w:r>
        <w:rPr>
          <w:rStyle w:val="Funotenzeichen"/>
          <w:lang w:val="it-CH"/>
        </w:rPr>
        <w:footnoteReference w:id="7"/>
      </w:r>
      <w:r>
        <w:rPr>
          <w:lang w:val="it-CH"/>
        </w:rPr>
        <w:t xml:space="preserve"> </w:t>
      </w:r>
      <w:r>
        <w:rPr>
          <w:i/>
          <w:iCs/>
          <w:color w:val="767171" w:themeColor="background2" w:themeShade="80"/>
          <w:lang w:val="it-CH"/>
        </w:rPr>
        <w:t>(aggiungere la versione utilizzata</w:t>
      </w:r>
      <w:r>
        <w:rPr>
          <w:lang w:val="it-CH"/>
        </w:rPr>
        <w:t>) e UV-2001</w:t>
      </w:r>
      <w:r>
        <w:rPr>
          <w:rStyle w:val="Funotenzeichen"/>
          <w:lang w:val="it-CH"/>
        </w:rPr>
        <w:footnoteReference w:id="8"/>
      </w:r>
      <w:r>
        <w:rPr>
          <w:lang w:val="it-CH"/>
        </w:rPr>
        <w:t xml:space="preserve"> </w:t>
      </w:r>
      <w:r>
        <w:rPr>
          <w:color w:val="767171" w:themeColor="background2" w:themeShade="80"/>
          <w:lang w:val="it-CH"/>
        </w:rPr>
        <w:t>(</w:t>
      </w:r>
      <w:r>
        <w:rPr>
          <w:i/>
          <w:iCs/>
          <w:color w:val="767171" w:themeColor="background2" w:themeShade="80"/>
          <w:lang w:val="it-CH"/>
        </w:rPr>
        <w:t>aggiungere la versione utilizzata</w:t>
      </w:r>
      <w:r>
        <w:rPr>
          <w:lang w:val="it-CH"/>
        </w:rPr>
        <w:t>) con l’ausilio della descrizione del progetto/programma e di tutti i documenti supplementari necessari.</w:t>
      </w:r>
    </w:p>
    <w:p w14:paraId="5B7B0001" w14:textId="77777777" w:rsidR="00157305" w:rsidRPr="00C204C1" w:rsidRDefault="00157305" w:rsidP="00FC2045">
      <w:pPr>
        <w:jc w:val="both"/>
        <w:rPr>
          <w:lang w:val="it-CH"/>
        </w:rPr>
      </w:pPr>
    </w:p>
    <w:p w14:paraId="18BC15B6" w14:textId="77777777" w:rsidR="00157305" w:rsidRPr="00C204C1" w:rsidRDefault="00A8747B" w:rsidP="00FC2045">
      <w:pPr>
        <w:jc w:val="both"/>
        <w:rPr>
          <w:lang w:val="it-CH"/>
        </w:rPr>
      </w:pPr>
      <w:r>
        <w:rPr>
          <w:rFonts w:cs="Arial"/>
          <w:i/>
          <w:iCs/>
          <w:color w:val="808080" w:themeColor="background1" w:themeShade="80"/>
          <w:szCs w:val="20"/>
          <w:lang w:val="it-CH"/>
        </w:rPr>
        <w:t>[</w:t>
      </w:r>
      <w:r>
        <w:rPr>
          <w:rFonts w:cs="Arial"/>
          <w:i/>
          <w:iCs/>
          <w:color w:val="808080"/>
          <w:szCs w:val="20"/>
          <w:lang w:val="it-CH"/>
        </w:rPr>
        <w:t>Inserire il nome del progetto o del programma]</w:t>
      </w:r>
    </w:p>
    <w:p w14:paraId="375DC4FC" w14:textId="77777777" w:rsidR="00157305" w:rsidRPr="00C204C1" w:rsidRDefault="00157305" w:rsidP="00FC2045">
      <w:pPr>
        <w:jc w:val="both"/>
        <w:rPr>
          <w:rFonts w:cs="Arial"/>
          <w:i/>
          <w:color w:val="808080"/>
          <w:szCs w:val="20"/>
          <w:lang w:val="it-CH"/>
        </w:rPr>
      </w:pPr>
    </w:p>
    <w:p w14:paraId="71372522" w14:textId="09F8BB0B" w:rsidR="00A33E09" w:rsidRPr="00C204C1" w:rsidRDefault="00A8747B" w:rsidP="00FC2045">
      <w:pPr>
        <w:jc w:val="both"/>
        <w:rPr>
          <w:rFonts w:cs="Arial"/>
          <w:szCs w:val="20"/>
          <w:lang w:val="it-CH"/>
        </w:rPr>
      </w:pPr>
      <w:r>
        <w:rPr>
          <w:rFonts w:cs="Arial"/>
          <w:szCs w:val="20"/>
          <w:lang w:val="it-CH"/>
        </w:rPr>
        <w:t xml:space="preserve">Dal punto di vista dell’organismo di convalida, il progetto/programma adempie/non adempie </w:t>
      </w:r>
      <w:r>
        <w:rPr>
          <w:rFonts w:cs="Arial"/>
          <w:i/>
          <w:iCs/>
          <w:color w:val="808080" w:themeColor="background1" w:themeShade="80"/>
          <w:szCs w:val="20"/>
          <w:lang w:val="it-CH"/>
        </w:rPr>
        <w:t>(cancellare ciò che non fa al caso</w:t>
      </w:r>
      <w:r>
        <w:rPr>
          <w:rFonts w:cs="Arial"/>
          <w:color w:val="808080" w:themeColor="background1" w:themeShade="80"/>
          <w:szCs w:val="20"/>
          <w:lang w:val="it-CH"/>
        </w:rPr>
        <w:t>)</w:t>
      </w:r>
      <w:r>
        <w:rPr>
          <w:rFonts w:cs="Arial"/>
          <w:szCs w:val="20"/>
          <w:lang w:val="it-CH"/>
        </w:rPr>
        <w:t xml:space="preserve"> i requisiti posti a un progetto/programma di riduzione delle emissioni secondo l’ordinanza sul CO</w:t>
      </w:r>
      <w:r>
        <w:rPr>
          <w:rFonts w:cs="Arial"/>
          <w:szCs w:val="20"/>
          <w:vertAlign w:val="subscript"/>
          <w:lang w:val="it-CH"/>
        </w:rPr>
        <w:t>2</w:t>
      </w:r>
      <w:r>
        <w:rPr>
          <w:rFonts w:cs="Arial"/>
          <w:szCs w:val="20"/>
          <w:lang w:val="it-CH"/>
        </w:rPr>
        <w:t>.</w:t>
      </w:r>
    </w:p>
    <w:p w14:paraId="57A65BFB" w14:textId="2054399C" w:rsidR="0097338E" w:rsidRPr="00C204C1" w:rsidRDefault="0097338E" w:rsidP="00FC2045">
      <w:pPr>
        <w:jc w:val="both"/>
        <w:rPr>
          <w:rFonts w:cs="Arial"/>
          <w:szCs w:val="20"/>
          <w:lang w:val="it-CH"/>
        </w:rPr>
      </w:pPr>
    </w:p>
    <w:p w14:paraId="5A32EC24" w14:textId="4951B1FE" w:rsidR="0097338E" w:rsidRPr="00C204C1" w:rsidRDefault="00A8747B" w:rsidP="00FC2045">
      <w:pPr>
        <w:jc w:val="both"/>
        <w:rPr>
          <w:rFonts w:cs="Arial"/>
          <w:szCs w:val="20"/>
          <w:lang w:val="it-CH"/>
        </w:rPr>
      </w:pPr>
      <w:r>
        <w:rPr>
          <w:rFonts w:cs="Arial"/>
          <w:szCs w:val="20"/>
          <w:lang w:val="it-CH"/>
        </w:rPr>
        <w:t>Per il monitoraggio l’organismo di convalida raccomanda le seguenti FAR.</w:t>
      </w:r>
    </w:p>
    <w:p w14:paraId="5F850251" w14:textId="64A12C8A" w:rsidR="00E11DAA" w:rsidRPr="00C204C1" w:rsidRDefault="00E11DAA" w:rsidP="00FC2045">
      <w:pPr>
        <w:jc w:val="both"/>
        <w:rPr>
          <w:rFonts w:cs="Arial"/>
          <w:szCs w:val="20"/>
          <w:lang w:val="it-CH"/>
        </w:rPr>
      </w:pPr>
    </w:p>
    <w:p w14:paraId="0C7BEC9B" w14:textId="567A0EAB" w:rsidR="00E11DAA" w:rsidRPr="00C204C1" w:rsidRDefault="00A8747B" w:rsidP="00FC2045">
      <w:pPr>
        <w:jc w:val="both"/>
        <w:rPr>
          <w:rFonts w:cs="Arial"/>
          <w:i/>
          <w:color w:val="808080"/>
          <w:szCs w:val="20"/>
          <w:lang w:val="it-CH"/>
        </w:rPr>
      </w:pPr>
      <w:r>
        <w:rPr>
          <w:rFonts w:cs="Arial"/>
          <w:i/>
          <w:iCs/>
          <w:color w:val="808080"/>
          <w:szCs w:val="20"/>
          <w:lang w:val="it-CH"/>
        </w:rPr>
        <w:t>Elencare qui le FAR e descriverle in modo dettagliato e comprensibile (all’occorrenza duplicare la tabella). Le FAR devono essere formulate in forma imperativa («deve»), non facoltativa («può»).</w:t>
      </w:r>
    </w:p>
    <w:p w14:paraId="09309AE1" w14:textId="77777777" w:rsidR="00E11DAA" w:rsidRPr="00C204C1" w:rsidRDefault="00E11DAA" w:rsidP="00FC2045">
      <w:pPr>
        <w:jc w:val="both"/>
        <w:rPr>
          <w:rFonts w:eastAsia="Times New Roman" w:cs="Arial"/>
          <w:b/>
          <w:lang w:val="it-CH"/>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4D3904" w14:paraId="5B9DF072" w14:textId="77777777" w:rsidTr="00426787">
        <w:tc>
          <w:tcPr>
            <w:tcW w:w="9072" w:type="dxa"/>
            <w:shd w:val="clear" w:color="auto" w:fill="auto"/>
          </w:tcPr>
          <w:p w14:paraId="28B24F6E" w14:textId="6497E2AC" w:rsidR="00E11DAA" w:rsidRDefault="00A8747B" w:rsidP="00FC2045">
            <w:pPr>
              <w:spacing w:before="60" w:after="60"/>
              <w:jc w:val="both"/>
              <w:rPr>
                <w:rFonts w:eastAsia="Times New Roman" w:cs="Arial"/>
                <w:szCs w:val="20"/>
              </w:rPr>
            </w:pPr>
            <w:r>
              <w:rPr>
                <w:rFonts w:cs="Arial"/>
                <w:szCs w:val="20"/>
                <w:lang w:val="it-CH"/>
              </w:rPr>
              <w:t xml:space="preserve">FAR </w:t>
            </w:r>
            <w:r>
              <w:rPr>
                <w:rFonts w:cs="Arial"/>
                <w:i/>
                <w:iCs/>
                <w:color w:val="808080"/>
                <w:szCs w:val="20"/>
                <w:lang w:val="it-CH"/>
              </w:rPr>
              <w:t xml:space="preserve">n (R) </w:t>
            </w:r>
          </w:p>
        </w:tc>
      </w:tr>
      <w:tr w:rsidR="004D3904" w:rsidRPr="003B52DF" w14:paraId="03F7605F" w14:textId="77777777" w:rsidTr="00426787">
        <w:tc>
          <w:tcPr>
            <w:tcW w:w="9072" w:type="dxa"/>
            <w:shd w:val="clear" w:color="auto" w:fill="auto"/>
          </w:tcPr>
          <w:p w14:paraId="551E3C2D" w14:textId="77777777" w:rsidR="00E11DAA" w:rsidRPr="00C204C1" w:rsidRDefault="00A8747B" w:rsidP="00FC2045">
            <w:pPr>
              <w:autoSpaceDE w:val="0"/>
              <w:autoSpaceDN w:val="0"/>
              <w:adjustRightInd w:val="0"/>
              <w:spacing w:before="60" w:after="60"/>
              <w:jc w:val="both"/>
              <w:rPr>
                <w:rFonts w:cs="Arial"/>
                <w:i/>
                <w:color w:val="808080"/>
                <w:szCs w:val="20"/>
                <w:lang w:val="it-CH"/>
              </w:rPr>
            </w:pPr>
            <w:r>
              <w:rPr>
                <w:rFonts w:cs="Arial"/>
                <w:i/>
                <w:iCs/>
                <w:color w:val="808080"/>
                <w:szCs w:val="20"/>
                <w:lang w:val="it-CH"/>
              </w:rPr>
              <w:t xml:space="preserve">Formulazione FAR / aspetti da controllare nel corso della prossima verifica. </w:t>
            </w:r>
          </w:p>
        </w:tc>
      </w:tr>
    </w:tbl>
    <w:p w14:paraId="4438BDB4" w14:textId="77777777" w:rsidR="00E11DAA" w:rsidRPr="00C204C1" w:rsidRDefault="00E11DAA" w:rsidP="00FC2045">
      <w:pPr>
        <w:jc w:val="both"/>
        <w:rPr>
          <w:rFonts w:cs="Arial"/>
          <w:szCs w:val="20"/>
          <w:lang w:val="it-CH"/>
        </w:rPr>
      </w:pPr>
    </w:p>
    <w:p w14:paraId="4FD28E23" w14:textId="0487381C" w:rsidR="00E11DAA" w:rsidRDefault="00A8747B" w:rsidP="00FC2045">
      <w:pPr>
        <w:jc w:val="both"/>
      </w:pPr>
      <w:r>
        <w:rPr>
          <w:lang w:val="it-CH"/>
        </w:rPr>
        <w:t>Informazioni sull’organismo di convalida:</w:t>
      </w:r>
    </w:p>
    <w:p w14:paraId="52803C26" w14:textId="77777777" w:rsidR="00FC122F" w:rsidRDefault="00FC122F" w:rsidP="00FC204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4D3904" w:rsidRPr="003B52DF" w14:paraId="5906C244" w14:textId="77777777" w:rsidTr="00426787">
        <w:tc>
          <w:tcPr>
            <w:tcW w:w="2417" w:type="dxa"/>
          </w:tcPr>
          <w:p w14:paraId="5BA3B632" w14:textId="77777777" w:rsidR="00E11DAA" w:rsidRDefault="00E11DAA" w:rsidP="00FC2045">
            <w:pPr>
              <w:spacing w:before="60" w:after="60"/>
              <w:jc w:val="both"/>
              <w:rPr>
                <w:rFonts w:cs="Arial"/>
                <w:szCs w:val="20"/>
              </w:rPr>
            </w:pPr>
          </w:p>
        </w:tc>
        <w:tc>
          <w:tcPr>
            <w:tcW w:w="2118" w:type="dxa"/>
          </w:tcPr>
          <w:p w14:paraId="32918211" w14:textId="77777777" w:rsidR="00E11DAA" w:rsidRPr="00C204C1" w:rsidRDefault="00A8747B" w:rsidP="00F96215">
            <w:pPr>
              <w:spacing w:before="60" w:after="60"/>
              <w:rPr>
                <w:rFonts w:cs="Arial"/>
                <w:szCs w:val="20"/>
                <w:lang w:val="it-CH"/>
              </w:rPr>
            </w:pPr>
            <w:r>
              <w:rPr>
                <w:rFonts w:cs="Arial"/>
                <w:szCs w:val="20"/>
                <w:lang w:val="it-CH"/>
              </w:rPr>
              <w:t>Cognome e nome, n. di telefono e indirizzo e-mail</w:t>
            </w:r>
          </w:p>
        </w:tc>
        <w:tc>
          <w:tcPr>
            <w:tcW w:w="1463" w:type="dxa"/>
          </w:tcPr>
          <w:p w14:paraId="1337A137" w14:textId="77777777" w:rsidR="00E11DAA" w:rsidRDefault="00A8747B" w:rsidP="00FC2045">
            <w:pPr>
              <w:spacing w:before="60" w:after="60"/>
              <w:jc w:val="both"/>
              <w:rPr>
                <w:rFonts w:cs="Arial"/>
                <w:szCs w:val="20"/>
              </w:rPr>
            </w:pPr>
            <w:r>
              <w:rPr>
                <w:rFonts w:cs="Arial"/>
                <w:szCs w:val="20"/>
                <w:lang w:val="it-CH"/>
              </w:rPr>
              <w:t>Luogo e data</w:t>
            </w:r>
          </w:p>
        </w:tc>
        <w:tc>
          <w:tcPr>
            <w:tcW w:w="3064" w:type="dxa"/>
          </w:tcPr>
          <w:p w14:paraId="5830890E" w14:textId="77777777" w:rsidR="00E11DAA" w:rsidRPr="00C204C1" w:rsidRDefault="00A8747B" w:rsidP="00165C49">
            <w:pPr>
              <w:spacing w:before="60" w:after="60"/>
              <w:rPr>
                <w:rFonts w:cs="Arial"/>
                <w:szCs w:val="20"/>
                <w:lang w:val="it-CH"/>
              </w:rPr>
            </w:pPr>
            <w:r>
              <w:rPr>
                <w:rFonts w:cs="Arial"/>
                <w:szCs w:val="20"/>
                <w:lang w:val="it-CH"/>
              </w:rPr>
              <w:t xml:space="preserve">Firme </w:t>
            </w:r>
            <w:r>
              <w:rPr>
                <w:rFonts w:cs="Arial"/>
                <w:color w:val="808080" w:themeColor="background1" w:themeShade="80"/>
                <w:szCs w:val="20"/>
                <w:lang w:val="it-CH"/>
              </w:rPr>
              <w:t>(</w:t>
            </w:r>
            <w:r>
              <w:rPr>
                <w:rFonts w:cs="Arial"/>
                <w:i/>
                <w:iCs/>
                <w:color w:val="808080" w:themeColor="background1" w:themeShade="80"/>
                <w:szCs w:val="20"/>
                <w:lang w:val="it-CH"/>
              </w:rPr>
              <w:t>almeno due persone diverse secondo l’autorizzazione; in ogni caso l’esperto e il responsabile della qualità non possono essere la stessa persona</w:t>
            </w:r>
            <w:r>
              <w:rPr>
                <w:rFonts w:cs="Arial"/>
                <w:color w:val="808080" w:themeColor="background1" w:themeShade="80"/>
                <w:szCs w:val="20"/>
                <w:lang w:val="it-CH"/>
              </w:rPr>
              <w:t>)</w:t>
            </w:r>
            <w:r>
              <w:rPr>
                <w:rStyle w:val="Funotenzeichen"/>
                <w:rFonts w:cs="Arial"/>
                <w:color w:val="808080" w:themeColor="background1" w:themeShade="80"/>
                <w:szCs w:val="20"/>
                <w:lang w:val="it-CH"/>
              </w:rPr>
              <w:footnoteReference w:id="9"/>
            </w:r>
          </w:p>
        </w:tc>
      </w:tr>
      <w:tr w:rsidR="004D3904" w14:paraId="5D25A243" w14:textId="77777777" w:rsidTr="00426787">
        <w:tc>
          <w:tcPr>
            <w:tcW w:w="2417" w:type="dxa"/>
          </w:tcPr>
          <w:p w14:paraId="73577EEB" w14:textId="77777777" w:rsidR="00E11DAA" w:rsidRPr="00EC2192" w:rsidRDefault="00A8747B" w:rsidP="00FC2045">
            <w:pPr>
              <w:spacing w:before="60" w:after="60"/>
              <w:jc w:val="both"/>
              <w:rPr>
                <w:rFonts w:cs="Arial"/>
                <w:color w:val="000000" w:themeColor="text1"/>
                <w:szCs w:val="20"/>
              </w:rPr>
            </w:pPr>
            <w:r>
              <w:rPr>
                <w:rFonts w:cs="Arial"/>
                <w:color w:val="000000" w:themeColor="text1"/>
                <w:szCs w:val="20"/>
                <w:lang w:val="it-CH"/>
              </w:rPr>
              <w:t>Esperto</w:t>
            </w:r>
          </w:p>
        </w:tc>
        <w:tc>
          <w:tcPr>
            <w:tcW w:w="2118" w:type="dxa"/>
          </w:tcPr>
          <w:p w14:paraId="7EAD03DD"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4E7A3749"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41A7CB0E"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488519F8" w14:textId="77777777" w:rsidTr="00426787">
        <w:tc>
          <w:tcPr>
            <w:tcW w:w="2417" w:type="dxa"/>
          </w:tcPr>
          <w:p w14:paraId="07CEDDCD" w14:textId="77777777" w:rsidR="00E11DAA" w:rsidRPr="00EC2192" w:rsidRDefault="00A8747B" w:rsidP="00F96215">
            <w:pPr>
              <w:spacing w:before="60" w:after="60"/>
              <w:rPr>
                <w:rFonts w:cs="Arial"/>
                <w:color w:val="000000" w:themeColor="text1"/>
                <w:szCs w:val="20"/>
              </w:rPr>
            </w:pPr>
            <w:r>
              <w:rPr>
                <w:rFonts w:cs="Arial"/>
                <w:color w:val="000000" w:themeColor="text1"/>
                <w:szCs w:val="20"/>
                <w:lang w:val="it-CH"/>
              </w:rPr>
              <w:t>Responsabile della qualità</w:t>
            </w:r>
          </w:p>
        </w:tc>
        <w:tc>
          <w:tcPr>
            <w:tcW w:w="2118" w:type="dxa"/>
          </w:tcPr>
          <w:p w14:paraId="261FC5CF"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2BF462DA"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59811811"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67C991D5" w14:textId="77777777" w:rsidTr="00426787">
        <w:tc>
          <w:tcPr>
            <w:tcW w:w="2417" w:type="dxa"/>
          </w:tcPr>
          <w:p w14:paraId="3542181C" w14:textId="77777777" w:rsidR="00E11DAA" w:rsidRPr="00EC2192" w:rsidRDefault="00A8747B" w:rsidP="00FC2045">
            <w:pPr>
              <w:spacing w:before="60" w:after="60"/>
              <w:jc w:val="both"/>
              <w:rPr>
                <w:rFonts w:cs="Arial"/>
                <w:color w:val="000000" w:themeColor="text1"/>
                <w:szCs w:val="20"/>
              </w:rPr>
            </w:pPr>
            <w:r>
              <w:rPr>
                <w:rFonts w:cs="Arial"/>
                <w:color w:val="000000" w:themeColor="text1"/>
                <w:szCs w:val="20"/>
                <w:lang w:val="it-CH"/>
              </w:rPr>
              <w:t>Responsabile generale</w:t>
            </w:r>
          </w:p>
        </w:tc>
        <w:tc>
          <w:tcPr>
            <w:tcW w:w="2118" w:type="dxa"/>
          </w:tcPr>
          <w:p w14:paraId="43A3BBEB" w14:textId="77777777" w:rsidR="00E11DAA" w:rsidRPr="00EC2192" w:rsidRDefault="00A8747B" w:rsidP="00F96215">
            <w:pPr>
              <w:spacing w:before="60" w:after="60"/>
              <w:rPr>
                <w:rFonts w:cs="Arial"/>
                <w:color w:val="AEAAAA" w:themeColor="background2" w:themeShade="BF"/>
                <w:szCs w:val="20"/>
              </w:rPr>
            </w:pPr>
            <w:r>
              <w:rPr>
                <w:rFonts w:cs="Arial"/>
                <w:i/>
                <w:iCs/>
                <w:color w:val="808080"/>
                <w:szCs w:val="20"/>
                <w:lang w:val="it-CH"/>
              </w:rPr>
              <w:t>compilare</w:t>
            </w:r>
          </w:p>
        </w:tc>
        <w:tc>
          <w:tcPr>
            <w:tcW w:w="1463" w:type="dxa"/>
          </w:tcPr>
          <w:p w14:paraId="7B6D06BA" w14:textId="77777777" w:rsidR="00E11DAA" w:rsidRPr="00EC2192" w:rsidRDefault="00A8747B" w:rsidP="00FC2045">
            <w:pPr>
              <w:spacing w:before="60" w:after="60"/>
              <w:jc w:val="both"/>
              <w:rPr>
                <w:rFonts w:cs="Arial"/>
                <w:color w:val="AEAAAA" w:themeColor="background2" w:themeShade="BF"/>
                <w:szCs w:val="20"/>
              </w:rPr>
            </w:pPr>
            <w:r>
              <w:rPr>
                <w:rFonts w:cs="Arial"/>
                <w:i/>
                <w:iCs/>
                <w:color w:val="808080"/>
                <w:szCs w:val="20"/>
                <w:lang w:val="it-CH"/>
              </w:rPr>
              <w:t>compilare</w:t>
            </w:r>
          </w:p>
        </w:tc>
        <w:tc>
          <w:tcPr>
            <w:tcW w:w="3064" w:type="dxa"/>
          </w:tcPr>
          <w:p w14:paraId="20A7FE0A" w14:textId="77777777" w:rsidR="00E11DAA" w:rsidRPr="00EC2192" w:rsidRDefault="00A8747B" w:rsidP="00FC2045">
            <w:pPr>
              <w:spacing w:before="60" w:after="60"/>
              <w:jc w:val="both"/>
              <w:rPr>
                <w:rFonts w:cs="Arial"/>
                <w:i/>
                <w:color w:val="AEAAAA" w:themeColor="background2" w:themeShade="BF"/>
                <w:szCs w:val="20"/>
              </w:rPr>
            </w:pPr>
            <w:r>
              <w:rPr>
                <w:rFonts w:cs="Arial"/>
                <w:i/>
                <w:iCs/>
                <w:color w:val="808080"/>
                <w:szCs w:val="20"/>
                <w:lang w:val="it-CH"/>
              </w:rPr>
              <w:t>compilare</w:t>
            </w:r>
          </w:p>
        </w:tc>
      </w:tr>
      <w:tr w:rsidR="004D3904" w14:paraId="28ABE30E" w14:textId="77777777" w:rsidTr="00426787">
        <w:tc>
          <w:tcPr>
            <w:tcW w:w="2417" w:type="dxa"/>
          </w:tcPr>
          <w:p w14:paraId="3AEC8E2B" w14:textId="1632B0A8" w:rsidR="00E11DAA" w:rsidRPr="00C204C1" w:rsidRDefault="00A8747B" w:rsidP="00F96215">
            <w:pPr>
              <w:spacing w:before="60" w:after="60"/>
              <w:rPr>
                <w:rFonts w:cs="Arial"/>
                <w:i/>
                <w:szCs w:val="20"/>
                <w:lang w:val="it-CH"/>
              </w:rPr>
            </w:pPr>
            <w:r>
              <w:rPr>
                <w:rFonts w:cs="Arial"/>
                <w:i/>
                <w:iCs/>
                <w:color w:val="767171" w:themeColor="background2" w:themeShade="80"/>
                <w:szCs w:val="20"/>
                <w:lang w:val="it-CH"/>
              </w:rPr>
              <w:lastRenderedPageBreak/>
              <w:t xml:space="preserve">Altri autori e loro ruolo nella convalida </w:t>
            </w:r>
          </w:p>
        </w:tc>
        <w:tc>
          <w:tcPr>
            <w:tcW w:w="2118" w:type="dxa"/>
          </w:tcPr>
          <w:p w14:paraId="2016CFC8" w14:textId="77777777" w:rsidR="00E11DAA" w:rsidRDefault="00A8747B" w:rsidP="00F96215">
            <w:pPr>
              <w:spacing w:before="60" w:after="60"/>
              <w:rPr>
                <w:rFonts w:cs="Arial"/>
                <w:i/>
                <w:szCs w:val="20"/>
              </w:rPr>
            </w:pPr>
            <w:r>
              <w:rPr>
                <w:rFonts w:cs="Arial"/>
                <w:i/>
                <w:iCs/>
                <w:color w:val="808080"/>
                <w:szCs w:val="20"/>
                <w:lang w:val="it-CH"/>
              </w:rPr>
              <w:t>compilare all’occorrenza</w:t>
            </w:r>
          </w:p>
        </w:tc>
        <w:tc>
          <w:tcPr>
            <w:tcW w:w="1463" w:type="dxa"/>
          </w:tcPr>
          <w:p w14:paraId="262DDC10" w14:textId="77777777" w:rsidR="00E11DAA" w:rsidRDefault="00A8747B" w:rsidP="00FC2045">
            <w:pPr>
              <w:spacing w:before="60" w:after="60"/>
              <w:jc w:val="both"/>
              <w:rPr>
                <w:rFonts w:cs="Arial"/>
                <w:szCs w:val="20"/>
              </w:rPr>
            </w:pPr>
            <w:r>
              <w:rPr>
                <w:rFonts w:cs="Arial"/>
                <w:i/>
                <w:iCs/>
                <w:color w:val="808080"/>
                <w:szCs w:val="20"/>
                <w:lang w:val="it-CH"/>
              </w:rPr>
              <w:t>compilare all’occorrenza</w:t>
            </w:r>
          </w:p>
        </w:tc>
        <w:tc>
          <w:tcPr>
            <w:tcW w:w="3064" w:type="dxa"/>
          </w:tcPr>
          <w:p w14:paraId="48601253" w14:textId="77777777" w:rsidR="00E11DAA" w:rsidRDefault="00A8747B" w:rsidP="00FC2045">
            <w:pPr>
              <w:spacing w:before="60" w:after="60"/>
              <w:jc w:val="both"/>
              <w:rPr>
                <w:rFonts w:cs="Arial"/>
                <w:i/>
                <w:szCs w:val="20"/>
              </w:rPr>
            </w:pPr>
            <w:r>
              <w:rPr>
                <w:rFonts w:cs="Arial"/>
                <w:i/>
                <w:iCs/>
                <w:color w:val="808080"/>
                <w:szCs w:val="20"/>
                <w:lang w:val="it-CH"/>
              </w:rPr>
              <w:t>compilare all’occorrenza</w:t>
            </w:r>
          </w:p>
        </w:tc>
      </w:tr>
    </w:tbl>
    <w:p w14:paraId="65324EF3" w14:textId="77777777" w:rsidR="00E11DAA" w:rsidRDefault="00E11DAA" w:rsidP="00FC2045">
      <w:pPr>
        <w:pStyle w:val="Titel"/>
        <w:jc w:val="both"/>
        <w:rPr>
          <w:rFonts w:eastAsia="Times New Roman"/>
        </w:rPr>
      </w:pPr>
    </w:p>
    <w:p w14:paraId="16369728" w14:textId="77777777" w:rsidR="00E11DAA" w:rsidRPr="00A33E09" w:rsidRDefault="00E11DAA" w:rsidP="00FC2045">
      <w:pPr>
        <w:jc w:val="both"/>
        <w:rPr>
          <w:rFonts w:cs="Arial"/>
          <w:szCs w:val="20"/>
        </w:rPr>
      </w:pPr>
    </w:p>
    <w:p w14:paraId="5615B58C" w14:textId="77777777" w:rsidR="000A5C55" w:rsidRDefault="000A5C55" w:rsidP="00FC2045">
      <w:pPr>
        <w:jc w:val="both"/>
        <w:rPr>
          <w:rFonts w:eastAsia="Times New Roman"/>
        </w:rPr>
      </w:pPr>
    </w:p>
    <w:p w14:paraId="240CB6FC" w14:textId="77777777" w:rsidR="000A5C55" w:rsidRDefault="000A5C55" w:rsidP="00FC2045">
      <w:pPr>
        <w:jc w:val="both"/>
        <w:rPr>
          <w:rFonts w:eastAsia="Times New Roman"/>
        </w:rPr>
      </w:pPr>
    </w:p>
    <w:p w14:paraId="74AA53B2" w14:textId="38D235DE" w:rsidR="00E7095F" w:rsidRDefault="00A8747B" w:rsidP="00FC2045">
      <w:pPr>
        <w:pStyle w:val="berschrift1"/>
        <w:pageBreakBefore/>
        <w:tabs>
          <w:tab w:val="clear" w:pos="709"/>
          <w:tab w:val="num" w:pos="851"/>
        </w:tabs>
        <w:jc w:val="both"/>
      </w:pPr>
      <w:bookmarkStart w:id="0" w:name="_Toc419137444"/>
      <w:bookmarkStart w:id="1" w:name="_Toc419128688"/>
      <w:bookmarkStart w:id="2" w:name="_Toc419128463"/>
      <w:bookmarkStart w:id="3" w:name="_Toc419128054"/>
      <w:bookmarkStart w:id="4" w:name="_Toc419125876"/>
      <w:bookmarkStart w:id="5" w:name="_Toc419125626"/>
      <w:bookmarkStart w:id="6" w:name="_Toc104799987"/>
      <w:r>
        <w:rPr>
          <w:bCs/>
          <w:lang w:val="it-CH"/>
        </w:rPr>
        <w:lastRenderedPageBreak/>
        <w:t xml:space="preserve">Indicazioni concernenti la </w:t>
      </w:r>
      <w:bookmarkEnd w:id="0"/>
      <w:bookmarkEnd w:id="1"/>
      <w:bookmarkEnd w:id="2"/>
      <w:bookmarkEnd w:id="3"/>
      <w:bookmarkEnd w:id="4"/>
      <w:bookmarkEnd w:id="5"/>
      <w:r>
        <w:rPr>
          <w:bCs/>
          <w:lang w:val="it-CH"/>
        </w:rPr>
        <w:t>convalida</w:t>
      </w:r>
      <w:bookmarkEnd w:id="6"/>
    </w:p>
    <w:p w14:paraId="1B0F4703" w14:textId="68626857" w:rsidR="00B61CD0" w:rsidRDefault="00A8747B" w:rsidP="00FC2045">
      <w:pPr>
        <w:pStyle w:val="berschrift2"/>
        <w:jc w:val="both"/>
      </w:pPr>
      <w:bookmarkStart w:id="7" w:name="_Toc104799988"/>
      <w:r>
        <w:rPr>
          <w:bCs/>
          <w:lang w:val="it-CH"/>
        </w:rPr>
        <w:t>Documenti utilizzati</w:t>
      </w:r>
      <w:bookmarkEnd w:id="7"/>
    </w:p>
    <w:tbl>
      <w:tblPr>
        <w:tblStyle w:val="Tabellenraster"/>
        <w:tblW w:w="0" w:type="auto"/>
        <w:tblLook w:val="04A0" w:firstRow="1" w:lastRow="0" w:firstColumn="1" w:lastColumn="0" w:noHBand="0" w:noVBand="1"/>
      </w:tblPr>
      <w:tblGrid>
        <w:gridCol w:w="3256"/>
        <w:gridCol w:w="5806"/>
      </w:tblGrid>
      <w:tr w:rsidR="004D3904" w14:paraId="39AE3DF7" w14:textId="77777777" w:rsidTr="00131382">
        <w:tc>
          <w:tcPr>
            <w:tcW w:w="3256" w:type="dxa"/>
            <w:vAlign w:val="center"/>
          </w:tcPr>
          <w:p w14:paraId="45348F5B" w14:textId="1EBFD9F9" w:rsidR="00131382" w:rsidRPr="00C204C1" w:rsidRDefault="00A8747B" w:rsidP="00FC2045">
            <w:pPr>
              <w:spacing w:before="60" w:after="60" w:line="260" w:lineRule="atLeast"/>
              <w:jc w:val="both"/>
              <w:rPr>
                <w:lang w:val="it-CH"/>
              </w:rPr>
            </w:pPr>
            <w:r>
              <w:rPr>
                <w:rFonts w:ascii="Arial" w:hAnsi="Arial" w:cs="Arial"/>
                <w:sz w:val="20"/>
                <w:szCs w:val="20"/>
                <w:lang w:val="it-CH"/>
              </w:rPr>
              <w:t>Versione e data della descrizione del progetto</w:t>
            </w:r>
          </w:p>
        </w:tc>
        <w:tc>
          <w:tcPr>
            <w:tcW w:w="5806" w:type="dxa"/>
          </w:tcPr>
          <w:p w14:paraId="0C6C816F" w14:textId="2C175070" w:rsidR="00131382" w:rsidRDefault="00A8747B" w:rsidP="00FC2045">
            <w:pPr>
              <w:spacing w:before="60" w:after="60" w:line="260" w:lineRule="atLeast"/>
              <w:jc w:val="both"/>
            </w:pPr>
            <w:r>
              <w:rPr>
                <w:rFonts w:ascii="Arial" w:hAnsi="Arial" w:cs="Arial"/>
                <w:i/>
                <w:iCs/>
                <w:color w:val="808080"/>
                <w:sz w:val="20"/>
                <w:szCs w:val="20"/>
                <w:lang w:val="it-CH"/>
              </w:rPr>
              <w:t>Compilare</w:t>
            </w:r>
          </w:p>
        </w:tc>
      </w:tr>
      <w:tr w:rsidR="004D3904" w:rsidRPr="003B52DF" w14:paraId="3D072D72" w14:textId="77777777" w:rsidTr="00EC75A5">
        <w:tc>
          <w:tcPr>
            <w:tcW w:w="3256" w:type="dxa"/>
          </w:tcPr>
          <w:p w14:paraId="0439BE4C" w14:textId="0CA6F04B" w:rsidR="00EC75A5" w:rsidRPr="00C204C1" w:rsidRDefault="00A8747B" w:rsidP="00FC2045">
            <w:pPr>
              <w:spacing w:before="60" w:after="60"/>
              <w:jc w:val="both"/>
              <w:rPr>
                <w:rFonts w:ascii="Arial" w:hAnsi="Arial" w:cs="Arial"/>
                <w:sz w:val="20"/>
                <w:szCs w:val="20"/>
                <w:lang w:val="it-CH"/>
              </w:rPr>
            </w:pPr>
            <w:r>
              <w:rPr>
                <w:rFonts w:ascii="Arial" w:hAnsi="Arial" w:cs="Arial"/>
                <w:sz w:val="20"/>
                <w:szCs w:val="20"/>
                <w:lang w:val="it-CH"/>
              </w:rPr>
              <w:t>Elenco utilizzato per le imprese esentate dalla tassa: stato</w:t>
            </w:r>
          </w:p>
        </w:tc>
        <w:tc>
          <w:tcPr>
            <w:tcW w:w="5806" w:type="dxa"/>
          </w:tcPr>
          <w:p w14:paraId="7B5D2F68" w14:textId="77777777" w:rsidR="00EC75A5" w:rsidRPr="00C204C1" w:rsidRDefault="00A8747B" w:rsidP="00FC2045">
            <w:pPr>
              <w:spacing w:before="60" w:after="60"/>
              <w:jc w:val="both"/>
              <w:rPr>
                <w:rFonts w:ascii="Arial" w:hAnsi="Arial" w:cs="Arial"/>
                <w:i/>
                <w:color w:val="808080"/>
                <w:sz w:val="20"/>
                <w:szCs w:val="20"/>
                <w:lang w:val="it-CH"/>
              </w:rPr>
            </w:pPr>
            <w:r>
              <w:rPr>
                <w:rFonts w:ascii="Arial" w:hAnsi="Arial" w:cs="Arial"/>
                <w:i/>
                <w:iCs/>
                <w:color w:val="808080"/>
                <w:sz w:val="20"/>
                <w:szCs w:val="20"/>
                <w:lang w:val="it-CH"/>
              </w:rPr>
              <w:t xml:space="preserve">Stato/data dell’elenco utilizzato. </w:t>
            </w:r>
          </w:p>
          <w:p w14:paraId="36462BB2" w14:textId="33A6BFDC" w:rsidR="00EC75A5" w:rsidRPr="00C204C1" w:rsidRDefault="00A8747B" w:rsidP="00FC2045">
            <w:pPr>
              <w:spacing w:before="60" w:after="60"/>
              <w:jc w:val="both"/>
              <w:rPr>
                <w:rFonts w:ascii="Arial" w:hAnsi="Arial" w:cs="Arial"/>
                <w:i/>
                <w:color w:val="808080"/>
                <w:sz w:val="20"/>
                <w:szCs w:val="20"/>
                <w:lang w:val="it-CH"/>
              </w:rPr>
            </w:pPr>
            <w:r>
              <w:rPr>
                <w:rFonts w:ascii="Arial" w:hAnsi="Arial" w:cs="Arial"/>
                <w:i/>
                <w:iCs/>
                <w:color w:val="808080"/>
                <w:sz w:val="20"/>
                <w:szCs w:val="20"/>
                <w:lang w:val="it-CH"/>
              </w:rPr>
              <w:t>Se non vi è alcuna interfaccia verso imprese esentate dalla tassa, contrassegnare come «non applicabile».</w:t>
            </w:r>
          </w:p>
        </w:tc>
      </w:tr>
    </w:tbl>
    <w:p w14:paraId="58D0481E" w14:textId="77777777" w:rsidR="00B61CD0" w:rsidRPr="00C204C1" w:rsidRDefault="00B61CD0" w:rsidP="00FC2045">
      <w:pPr>
        <w:jc w:val="both"/>
        <w:rPr>
          <w:lang w:val="it-CH"/>
        </w:rPr>
      </w:pPr>
    </w:p>
    <w:p w14:paraId="0A93818A" w14:textId="0FF795FA" w:rsidR="00131382" w:rsidRPr="00C204C1" w:rsidRDefault="00A8747B" w:rsidP="00FC2045">
      <w:pPr>
        <w:jc w:val="both"/>
        <w:rPr>
          <w:lang w:val="it-CH"/>
        </w:rPr>
      </w:pPr>
      <w:r>
        <w:rPr>
          <w:rFonts w:cs="Arial"/>
          <w:szCs w:val="20"/>
          <w:lang w:val="it-CH"/>
        </w:rPr>
        <w:t>Altri documenti utilizzati sui quali si basa la convalida sono riportati nell’allegato A1 del rapporto.</w:t>
      </w:r>
    </w:p>
    <w:p w14:paraId="57DD4DAB" w14:textId="77777777" w:rsidR="00131382" w:rsidRPr="00C204C1" w:rsidRDefault="00131382" w:rsidP="00FC2045">
      <w:pPr>
        <w:jc w:val="both"/>
        <w:rPr>
          <w:lang w:val="it-CH"/>
        </w:rPr>
      </w:pPr>
    </w:p>
    <w:p w14:paraId="6F58C49F" w14:textId="792658B9" w:rsidR="00007E76" w:rsidRPr="00C204C1" w:rsidRDefault="00007E76" w:rsidP="00FC2045">
      <w:pPr>
        <w:jc w:val="both"/>
        <w:rPr>
          <w:lang w:val="it-CH"/>
        </w:rPr>
      </w:pPr>
    </w:p>
    <w:p w14:paraId="496B8C47" w14:textId="3DF1506B" w:rsidR="00B61CD0" w:rsidRDefault="00A8747B" w:rsidP="00FC2045">
      <w:pPr>
        <w:pStyle w:val="berschrift2"/>
        <w:jc w:val="both"/>
      </w:pPr>
      <w:bookmarkStart w:id="8" w:name="_Toc104799989"/>
      <w:r>
        <w:rPr>
          <w:bCs/>
          <w:lang w:val="it-CH"/>
        </w:rPr>
        <w:t>Procedura per la convalida</w:t>
      </w:r>
      <w:bookmarkEnd w:id="8"/>
    </w:p>
    <w:p w14:paraId="1EBC4217" w14:textId="300DFC43" w:rsidR="00083256" w:rsidRPr="00C204C1" w:rsidRDefault="00A8747B" w:rsidP="00FC2045">
      <w:pPr>
        <w:jc w:val="both"/>
        <w:rPr>
          <w:i/>
          <w:color w:val="808080" w:themeColor="background1" w:themeShade="80"/>
          <w:lang w:val="it-CH"/>
        </w:rPr>
      </w:pPr>
      <w:r>
        <w:rPr>
          <w:i/>
          <w:iCs/>
          <w:color w:val="808080" w:themeColor="background1" w:themeShade="80"/>
          <w:lang w:val="it-CH"/>
        </w:rPr>
        <w:t xml:space="preserve">Cfr. paragrafo </w:t>
      </w:r>
      <w:r w:rsidR="003912F4">
        <w:rPr>
          <w:i/>
          <w:iCs/>
          <w:color w:val="808080" w:themeColor="background1" w:themeShade="80"/>
          <w:lang w:val="it-CH"/>
        </w:rPr>
        <w:t>4.1</w:t>
      </w:r>
      <w:r>
        <w:rPr>
          <w:i/>
          <w:iCs/>
          <w:color w:val="808080" w:themeColor="background1" w:themeShade="80"/>
          <w:lang w:val="it-CH"/>
        </w:rPr>
        <w:t xml:space="preserve"> </w:t>
      </w:r>
      <w:proofErr w:type="spellStart"/>
      <w:r>
        <w:rPr>
          <w:i/>
          <w:iCs/>
          <w:color w:val="808080" w:themeColor="background1" w:themeShade="80"/>
          <w:lang w:val="it-CH"/>
        </w:rPr>
        <w:t>VoMi</w:t>
      </w:r>
      <w:proofErr w:type="spellEnd"/>
      <w:r>
        <w:rPr>
          <w:i/>
          <w:iCs/>
          <w:color w:val="808080" w:themeColor="background1" w:themeShade="80"/>
          <w:lang w:val="it-CH"/>
        </w:rPr>
        <w:t xml:space="preserve">-KOP e capitolo 5 </w:t>
      </w:r>
      <w:proofErr w:type="spellStart"/>
      <w:r>
        <w:rPr>
          <w:i/>
          <w:iCs/>
          <w:color w:val="808080" w:themeColor="background1" w:themeShade="80"/>
          <w:lang w:val="it-CH"/>
        </w:rPr>
        <w:t>VoMi</w:t>
      </w:r>
      <w:proofErr w:type="spellEnd"/>
      <w:r>
        <w:rPr>
          <w:i/>
          <w:iCs/>
          <w:color w:val="808080" w:themeColor="background1" w:themeShade="80"/>
          <w:lang w:val="it-CH"/>
        </w:rPr>
        <w:t>-VVS.</w:t>
      </w:r>
    </w:p>
    <w:p w14:paraId="26EEFA75" w14:textId="77777777" w:rsidR="00083256" w:rsidRPr="00C204C1" w:rsidRDefault="00083256" w:rsidP="00FC2045">
      <w:pPr>
        <w:jc w:val="both"/>
        <w:rPr>
          <w:i/>
          <w:color w:val="808080" w:themeColor="background1" w:themeShade="80"/>
          <w:lang w:val="it-CH"/>
        </w:rPr>
      </w:pPr>
    </w:p>
    <w:p w14:paraId="7EA9ABEA" w14:textId="4E3535FB" w:rsidR="00131382" w:rsidRPr="005C2281" w:rsidRDefault="00A8747B" w:rsidP="00FC2045">
      <w:pPr>
        <w:jc w:val="both"/>
        <w:rPr>
          <w:b/>
          <w:lang w:val="it-CH"/>
        </w:rPr>
      </w:pPr>
      <w:r>
        <w:rPr>
          <w:b/>
          <w:bCs/>
          <w:lang w:val="it-CH"/>
        </w:rPr>
        <w:t>Obiettivo della convalida</w:t>
      </w:r>
    </w:p>
    <w:p w14:paraId="71B92F75" w14:textId="5BB852C8" w:rsidR="00131382" w:rsidRPr="00C204C1" w:rsidRDefault="00A8747B" w:rsidP="00FC2045">
      <w:pPr>
        <w:pStyle w:val="Listenabsatz"/>
        <w:numPr>
          <w:ilvl w:val="0"/>
          <w:numId w:val="24"/>
        </w:numPr>
        <w:jc w:val="both"/>
        <w:rPr>
          <w:rFonts w:cs="Arial"/>
          <w:i/>
          <w:color w:val="808080"/>
          <w:szCs w:val="20"/>
          <w:lang w:val="it-CH"/>
        </w:rPr>
      </w:pPr>
      <w:r>
        <w:rPr>
          <w:rFonts w:cs="Arial"/>
          <w:i/>
          <w:iCs/>
          <w:color w:val="808080"/>
          <w:szCs w:val="20"/>
          <w:lang w:val="it-CH"/>
        </w:rPr>
        <w:t>Verificare se è adempiuto l’articolo 5 (per i programmi anche il 5a) dell’ordinanza sul CO</w:t>
      </w:r>
      <w:r>
        <w:rPr>
          <w:rFonts w:cs="Arial"/>
          <w:i/>
          <w:iCs/>
          <w:color w:val="808080"/>
          <w:szCs w:val="20"/>
          <w:vertAlign w:val="subscript"/>
          <w:lang w:val="it-CH"/>
        </w:rPr>
        <w:t>2</w:t>
      </w:r>
      <w:r>
        <w:rPr>
          <w:rFonts w:cs="Arial"/>
          <w:i/>
          <w:iCs/>
          <w:color w:val="808080"/>
          <w:szCs w:val="20"/>
          <w:lang w:val="it-CH"/>
        </w:rPr>
        <w:t>.</w:t>
      </w:r>
    </w:p>
    <w:p w14:paraId="5B1A5543" w14:textId="4BDA335E" w:rsidR="00131382" w:rsidRPr="00C204C1" w:rsidRDefault="00A8747B" w:rsidP="00FC2045">
      <w:pPr>
        <w:pStyle w:val="Listenabsatz"/>
        <w:numPr>
          <w:ilvl w:val="0"/>
          <w:numId w:val="24"/>
        </w:numPr>
        <w:jc w:val="both"/>
        <w:rPr>
          <w:rFonts w:cs="Arial"/>
          <w:i/>
          <w:color w:val="808080"/>
          <w:szCs w:val="20"/>
          <w:lang w:val="it-CH"/>
        </w:rPr>
      </w:pPr>
      <w:r>
        <w:rPr>
          <w:rFonts w:cs="Arial"/>
          <w:i/>
          <w:iCs/>
          <w:color w:val="808080"/>
          <w:szCs w:val="20"/>
          <w:lang w:val="it-CH"/>
        </w:rPr>
        <w:t>Verificare se i dati del progett</w:t>
      </w:r>
      <w:r w:rsidR="003A6936">
        <w:rPr>
          <w:rFonts w:cs="Arial"/>
          <w:i/>
          <w:iCs/>
          <w:color w:val="808080"/>
          <w:szCs w:val="20"/>
          <w:lang w:val="it-CH"/>
        </w:rPr>
        <w:t>o/programma</w:t>
      </w:r>
      <w:r>
        <w:rPr>
          <w:rFonts w:cs="Arial"/>
          <w:i/>
          <w:iCs/>
          <w:color w:val="808080"/>
          <w:szCs w:val="20"/>
          <w:lang w:val="it-CH"/>
        </w:rPr>
        <w:t xml:space="preserve"> sono completi e coerenti.</w:t>
      </w:r>
    </w:p>
    <w:p w14:paraId="5BCFB824" w14:textId="6756651D" w:rsidR="00131382" w:rsidRPr="00C204C1" w:rsidRDefault="00A8747B" w:rsidP="00FC2045">
      <w:pPr>
        <w:pStyle w:val="Listenabsatz"/>
        <w:numPr>
          <w:ilvl w:val="0"/>
          <w:numId w:val="24"/>
        </w:numPr>
        <w:jc w:val="both"/>
        <w:rPr>
          <w:rFonts w:cs="Arial"/>
          <w:i/>
          <w:color w:val="808080"/>
          <w:szCs w:val="20"/>
          <w:lang w:val="it-CH"/>
        </w:rPr>
      </w:pPr>
      <w:r>
        <w:rPr>
          <w:rFonts w:cs="Arial"/>
          <w:i/>
          <w:iCs/>
          <w:color w:val="808080"/>
          <w:szCs w:val="20"/>
          <w:lang w:val="it-CH"/>
        </w:rPr>
        <w:t>Verificare i metodi per la stima della riduzione di emissioni attesa.</w:t>
      </w:r>
    </w:p>
    <w:p w14:paraId="78720996" w14:textId="0617E395" w:rsidR="00131382" w:rsidRPr="00C204C1" w:rsidRDefault="00A8747B" w:rsidP="00FC2045">
      <w:pPr>
        <w:pStyle w:val="Listenabsatz"/>
        <w:numPr>
          <w:ilvl w:val="0"/>
          <w:numId w:val="24"/>
        </w:numPr>
        <w:jc w:val="both"/>
        <w:rPr>
          <w:rFonts w:cs="Arial"/>
          <w:i/>
          <w:color w:val="808080"/>
          <w:szCs w:val="20"/>
          <w:lang w:val="it-CH"/>
        </w:rPr>
      </w:pPr>
      <w:r>
        <w:rPr>
          <w:rFonts w:cs="Arial"/>
          <w:i/>
          <w:iCs/>
          <w:color w:val="808080"/>
          <w:szCs w:val="20"/>
          <w:lang w:val="it-CH"/>
        </w:rPr>
        <w:t>Verificare l’evoluzione di riferimento e l’addizionalità.</w:t>
      </w:r>
    </w:p>
    <w:p w14:paraId="6A64AF54" w14:textId="1A73B1AC" w:rsidR="00131382" w:rsidRPr="00C204C1" w:rsidRDefault="00A8747B" w:rsidP="00FC2045">
      <w:pPr>
        <w:pStyle w:val="Listenabsatz"/>
        <w:numPr>
          <w:ilvl w:val="0"/>
          <w:numId w:val="24"/>
        </w:numPr>
        <w:jc w:val="both"/>
        <w:rPr>
          <w:rFonts w:cs="Arial"/>
          <w:i/>
          <w:color w:val="808080"/>
          <w:szCs w:val="20"/>
          <w:lang w:val="it-CH"/>
        </w:rPr>
      </w:pPr>
      <w:r>
        <w:rPr>
          <w:rFonts w:cs="Arial"/>
          <w:i/>
          <w:iCs/>
          <w:color w:val="808080"/>
          <w:szCs w:val="20"/>
          <w:lang w:val="it-CH"/>
        </w:rPr>
        <w:t>Verificare il piano di monitoraggio.</w:t>
      </w:r>
    </w:p>
    <w:p w14:paraId="6373D75E" w14:textId="2CF94256" w:rsidR="003130CE" w:rsidRPr="00C204C1" w:rsidRDefault="00A8747B" w:rsidP="00FC2045">
      <w:pPr>
        <w:pStyle w:val="Listenabsatz"/>
        <w:numPr>
          <w:ilvl w:val="0"/>
          <w:numId w:val="24"/>
        </w:numPr>
        <w:jc w:val="both"/>
        <w:rPr>
          <w:rFonts w:cs="Arial"/>
          <w:i/>
          <w:color w:val="808080"/>
          <w:szCs w:val="20"/>
          <w:lang w:val="it-CH"/>
        </w:rPr>
      </w:pPr>
      <w:r>
        <w:rPr>
          <w:rFonts w:cs="Arial"/>
          <w:i/>
          <w:iCs/>
          <w:color w:val="808080"/>
          <w:szCs w:val="20"/>
          <w:lang w:val="it-CH"/>
        </w:rPr>
        <w:t>Consegnare le raccomandazioni concernenti la decisione sull’idoneità all’attenzione della Segreteria Compensazione (art. 8 cpv. 1 ordinanza sul CO</w:t>
      </w:r>
      <w:r>
        <w:rPr>
          <w:rFonts w:cs="Arial"/>
          <w:i/>
          <w:iCs/>
          <w:color w:val="808080"/>
          <w:szCs w:val="20"/>
          <w:vertAlign w:val="subscript"/>
          <w:lang w:val="it-CH"/>
        </w:rPr>
        <w:t>2</w:t>
      </w:r>
      <w:r>
        <w:rPr>
          <w:rFonts w:cs="Arial"/>
          <w:i/>
          <w:iCs/>
          <w:color w:val="808080"/>
          <w:szCs w:val="20"/>
          <w:lang w:val="it-CH"/>
        </w:rPr>
        <w:t>)</w:t>
      </w:r>
      <w:r w:rsidR="0095532E">
        <w:rPr>
          <w:rFonts w:cs="Arial"/>
          <w:i/>
          <w:iCs/>
          <w:color w:val="808080"/>
          <w:szCs w:val="20"/>
          <w:lang w:val="it-CH"/>
        </w:rPr>
        <w:t>.</w:t>
      </w:r>
    </w:p>
    <w:p w14:paraId="5FC95910" w14:textId="77777777" w:rsidR="00B61CD0" w:rsidRPr="00C204C1" w:rsidRDefault="00B61CD0" w:rsidP="00FC2045">
      <w:pPr>
        <w:jc w:val="both"/>
        <w:rPr>
          <w:lang w:val="it-CH"/>
        </w:rPr>
      </w:pPr>
    </w:p>
    <w:p w14:paraId="38DFC2B0" w14:textId="64C7D01C" w:rsidR="00131382" w:rsidRPr="00C204C1" w:rsidRDefault="00A8747B" w:rsidP="00FC2045">
      <w:pPr>
        <w:jc w:val="both"/>
        <w:rPr>
          <w:b/>
          <w:lang w:val="it-CH"/>
        </w:rPr>
      </w:pPr>
      <w:r>
        <w:rPr>
          <w:rFonts w:cs="Arial"/>
          <w:b/>
          <w:bCs/>
          <w:color w:val="000000"/>
          <w:szCs w:val="20"/>
          <w:lang w:val="it-CH"/>
        </w:rPr>
        <w:t>Descrizione dei metodi selezionati</w:t>
      </w:r>
    </w:p>
    <w:p w14:paraId="7B3CB499" w14:textId="7172A745" w:rsidR="00131382" w:rsidRPr="00C204C1" w:rsidRDefault="00A8747B" w:rsidP="00FC2045">
      <w:pPr>
        <w:jc w:val="both"/>
        <w:rPr>
          <w:rFonts w:cs="Arial"/>
          <w:i/>
          <w:color w:val="808080"/>
          <w:szCs w:val="20"/>
          <w:lang w:val="it-CH"/>
        </w:rPr>
      </w:pPr>
      <w:r>
        <w:rPr>
          <w:rFonts w:cs="Arial"/>
          <w:i/>
          <w:iCs/>
          <w:color w:val="808080"/>
          <w:szCs w:val="20"/>
          <w:lang w:val="it-CH"/>
        </w:rPr>
        <w:t>Descrizione dei metodi, delle basi e delle referenze sui quali si fonda la convalida (elencare nell’allegato A1 i documenti utilizzati)</w:t>
      </w:r>
      <w:r w:rsidR="0095532E">
        <w:rPr>
          <w:rFonts w:cs="Arial"/>
          <w:i/>
          <w:iCs/>
          <w:color w:val="808080"/>
          <w:szCs w:val="20"/>
          <w:lang w:val="it-CH"/>
        </w:rPr>
        <w:t>.</w:t>
      </w:r>
    </w:p>
    <w:p w14:paraId="53C2AD30" w14:textId="77777777" w:rsidR="00131382" w:rsidRPr="00C204C1" w:rsidRDefault="00131382" w:rsidP="00FC2045">
      <w:pPr>
        <w:jc w:val="both"/>
        <w:rPr>
          <w:lang w:val="it-CH"/>
        </w:rPr>
      </w:pPr>
    </w:p>
    <w:p w14:paraId="6E7AEE50" w14:textId="1114D8FB" w:rsidR="00131382" w:rsidRPr="00C204C1" w:rsidRDefault="00A8747B" w:rsidP="00FC2045">
      <w:pPr>
        <w:jc w:val="both"/>
        <w:rPr>
          <w:b/>
          <w:lang w:val="it-CH"/>
        </w:rPr>
      </w:pPr>
      <w:r>
        <w:rPr>
          <w:rFonts w:cs="Arial"/>
          <w:b/>
          <w:bCs/>
          <w:color w:val="000000"/>
          <w:szCs w:val="20"/>
          <w:lang w:val="it-CH"/>
        </w:rPr>
        <w:t>Descrizione della procedura / delle fasi svolte</w:t>
      </w:r>
    </w:p>
    <w:p w14:paraId="7D157822" w14:textId="2B1B9B13" w:rsidR="00131382" w:rsidRPr="00C204C1" w:rsidRDefault="00A8747B" w:rsidP="00FC2045">
      <w:pPr>
        <w:jc w:val="both"/>
        <w:rPr>
          <w:i/>
          <w:color w:val="808080" w:themeColor="background1" w:themeShade="80"/>
          <w:lang w:val="it-CH"/>
        </w:rPr>
      </w:pPr>
      <w:r>
        <w:rPr>
          <w:i/>
          <w:iCs/>
          <w:color w:val="808080" w:themeColor="background1" w:themeShade="80"/>
          <w:lang w:val="it-CH"/>
        </w:rPr>
        <w:t>Descrivere</w:t>
      </w:r>
    </w:p>
    <w:p w14:paraId="6C58E814" w14:textId="77777777" w:rsidR="00131382" w:rsidRPr="00C204C1" w:rsidRDefault="00131382" w:rsidP="00FC2045">
      <w:pPr>
        <w:jc w:val="both"/>
        <w:rPr>
          <w:lang w:val="it-CH"/>
        </w:rPr>
      </w:pPr>
    </w:p>
    <w:p w14:paraId="62E9498A" w14:textId="462DC4D4" w:rsidR="00131382" w:rsidRPr="00C204C1" w:rsidRDefault="00A8747B" w:rsidP="00FC2045">
      <w:pPr>
        <w:jc w:val="both"/>
        <w:rPr>
          <w:rFonts w:cs="Arial"/>
          <w:b/>
          <w:color w:val="000000"/>
          <w:szCs w:val="20"/>
          <w:lang w:val="it-CH"/>
        </w:rPr>
      </w:pPr>
      <w:r>
        <w:rPr>
          <w:rFonts w:cs="Arial"/>
          <w:b/>
          <w:bCs/>
          <w:color w:val="000000"/>
          <w:szCs w:val="20"/>
          <w:lang w:val="it-CH"/>
        </w:rPr>
        <w:t>Descrizione della procedura per il controllo di qualità</w:t>
      </w:r>
    </w:p>
    <w:p w14:paraId="6410B284" w14:textId="6F9D4E43" w:rsidR="00872252" w:rsidRDefault="00A8747B" w:rsidP="00FC2045">
      <w:pPr>
        <w:jc w:val="both"/>
        <w:rPr>
          <w:rFonts w:cs="Arial"/>
          <w:i/>
          <w:color w:val="808080"/>
          <w:szCs w:val="20"/>
        </w:rPr>
      </w:pPr>
      <w:r>
        <w:rPr>
          <w:rFonts w:cs="Arial"/>
          <w:i/>
          <w:iCs/>
          <w:color w:val="808080"/>
          <w:szCs w:val="20"/>
          <w:lang w:val="it-CH"/>
        </w:rPr>
        <w:t>Processi e responsabilità</w:t>
      </w:r>
    </w:p>
    <w:p w14:paraId="1C0612EA" w14:textId="77777777" w:rsidR="006D1E31" w:rsidRDefault="006D1E31" w:rsidP="00FC2045">
      <w:pPr>
        <w:jc w:val="both"/>
      </w:pPr>
    </w:p>
    <w:p w14:paraId="3010577A" w14:textId="77777777" w:rsidR="006D1E31" w:rsidRPr="00131382" w:rsidRDefault="006D1E31" w:rsidP="00FC2045">
      <w:pPr>
        <w:jc w:val="both"/>
        <w:rPr>
          <w:b/>
        </w:rPr>
      </w:pPr>
    </w:p>
    <w:p w14:paraId="1525966C" w14:textId="5E087637" w:rsidR="00B61CD0" w:rsidRDefault="00A8747B" w:rsidP="00FC2045">
      <w:pPr>
        <w:pStyle w:val="berschrift2"/>
        <w:jc w:val="both"/>
      </w:pPr>
      <w:bookmarkStart w:id="9" w:name="_Toc104799990"/>
      <w:r>
        <w:rPr>
          <w:bCs/>
          <w:lang w:val="it-CH"/>
        </w:rPr>
        <w:t>Dichiarazione d’indipendenza</w:t>
      </w:r>
      <w:bookmarkEnd w:id="9"/>
    </w:p>
    <w:p w14:paraId="1ED0F045" w14:textId="1F86A00C" w:rsidR="00872252" w:rsidRPr="00C204C1" w:rsidRDefault="00A8747B" w:rsidP="00FC2045">
      <w:pPr>
        <w:jc w:val="both"/>
        <w:rPr>
          <w:rFonts w:cs="Arial"/>
          <w:szCs w:val="20"/>
          <w:lang w:val="it-CH"/>
        </w:rPr>
      </w:pPr>
      <w:r>
        <w:rPr>
          <w:rFonts w:cs="Arial"/>
          <w:szCs w:val="20"/>
          <w:lang w:val="it-CH"/>
        </w:rPr>
        <w:t xml:space="preserve">L’esperto interno o esterno dell’organismo autorizzato dall’UFAM svolge la convalida del presente progetto / programma </w:t>
      </w:r>
      <w:r>
        <w:rPr>
          <w:rFonts w:cs="Arial"/>
          <w:color w:val="808080" w:themeColor="background1" w:themeShade="80"/>
          <w:szCs w:val="20"/>
          <w:lang w:val="it-CH"/>
        </w:rPr>
        <w:t>(→ secondo la pagina di copertina di questo documento</w:t>
      </w:r>
      <w:r>
        <w:rPr>
          <w:rFonts w:cs="Arial"/>
          <w:szCs w:val="20"/>
          <w:lang w:val="it-CH"/>
        </w:rPr>
        <w:t>) a nome dell’azienda autorizzata dall’UFAM come organismo di convalida e controllo (</w:t>
      </w:r>
      <w:r>
        <w:rPr>
          <w:rFonts w:cs="Arial"/>
          <w:color w:val="808080" w:themeColor="background1" w:themeShade="80"/>
          <w:szCs w:val="20"/>
          <w:lang w:val="it-CH"/>
        </w:rPr>
        <w:t>→ secondo la pagina di copertina di questo documento</w:t>
      </w:r>
      <w:r>
        <w:rPr>
          <w:rFonts w:cs="Arial"/>
          <w:szCs w:val="20"/>
          <w:lang w:val="it-CH"/>
        </w:rPr>
        <w:t>).</w:t>
      </w:r>
    </w:p>
    <w:p w14:paraId="509E44CE" w14:textId="77777777" w:rsidR="00872252" w:rsidRPr="00C204C1" w:rsidRDefault="00872252" w:rsidP="00FC2045">
      <w:pPr>
        <w:jc w:val="both"/>
        <w:rPr>
          <w:rFonts w:cs="Arial"/>
          <w:szCs w:val="20"/>
          <w:lang w:val="it-CH"/>
        </w:rPr>
      </w:pPr>
    </w:p>
    <w:p w14:paraId="3E4964D6" w14:textId="3273B2CD" w:rsidR="009C5B17" w:rsidRDefault="00A8747B" w:rsidP="00FC2045">
      <w:pPr>
        <w:jc w:val="both"/>
        <w:rPr>
          <w:rFonts w:cs="Arial"/>
          <w:lang w:val="it-CH"/>
        </w:rPr>
      </w:pPr>
      <w:r>
        <w:rPr>
          <w:rFonts w:cs="Arial"/>
          <w:szCs w:val="20"/>
          <w:lang w:val="it-CH"/>
        </w:rPr>
        <w:t xml:space="preserve">L’impresa, l’esperto autorizzato, il responsabile della qualità e il responsabile generale dell’organismo di convalida e di controllo confermano </w:t>
      </w:r>
      <w:r>
        <w:rPr>
          <w:rFonts w:cs="Arial"/>
          <w:lang w:val="it-CH"/>
        </w:rPr>
        <w:t xml:space="preserve">la loro indipendenza dalle imprese interessate (in particolare dal committente della convalida o del controllo e dei responsabili dei singoli </w:t>
      </w:r>
      <w:r w:rsidR="00A4548F">
        <w:rPr>
          <w:rFonts w:cs="Arial"/>
          <w:lang w:val="it-CH"/>
        </w:rPr>
        <w:t>progetti</w:t>
      </w:r>
      <w:r>
        <w:rPr>
          <w:rFonts w:cs="Arial"/>
          <w:lang w:val="it-CH"/>
        </w:rPr>
        <w:t xml:space="preserve"> qualora si tratti di un programma) e dai loro consulenti, tranne per quanto attiene ai compiti loro affidati (cfr. cap. 4.1 </w:t>
      </w:r>
      <w:proofErr w:type="spellStart"/>
      <w:r>
        <w:rPr>
          <w:rFonts w:cs="Arial"/>
          <w:lang w:val="it-CH"/>
        </w:rPr>
        <w:t>VoMi</w:t>
      </w:r>
      <w:proofErr w:type="spellEnd"/>
      <w:r>
        <w:rPr>
          <w:rFonts w:cs="Arial"/>
          <w:lang w:val="it-CH"/>
        </w:rPr>
        <w:t>-VVS).</w:t>
      </w:r>
    </w:p>
    <w:p w14:paraId="5274FB79" w14:textId="56FD8C10" w:rsidR="00165C49" w:rsidRDefault="00165C49" w:rsidP="00FC2045">
      <w:pPr>
        <w:jc w:val="both"/>
        <w:rPr>
          <w:rFonts w:cs="Arial"/>
          <w:lang w:val="it-CH"/>
        </w:rPr>
      </w:pPr>
    </w:p>
    <w:p w14:paraId="2BE0499E" w14:textId="3FBFC757" w:rsidR="00165C49" w:rsidRPr="00165C49" w:rsidRDefault="00165C49" w:rsidP="006D184B">
      <w:pPr>
        <w:spacing w:after="120"/>
        <w:jc w:val="both"/>
        <w:rPr>
          <w:rFonts w:cs="Arial"/>
          <w:lang w:val="it-CH"/>
        </w:rPr>
      </w:pPr>
      <w:r w:rsidRPr="00165C49">
        <w:rPr>
          <w:rFonts w:cs="Arial"/>
          <w:lang w:val="it-CH"/>
        </w:rPr>
        <w:t>Per garantire la propria indipe</w:t>
      </w:r>
      <w:r>
        <w:rPr>
          <w:rFonts w:cs="Arial"/>
          <w:lang w:val="it-CH"/>
        </w:rPr>
        <w:t>ndenza, gli OCC si impegnano a:</w:t>
      </w:r>
    </w:p>
    <w:p w14:paraId="7C7EEFF8" w14:textId="77777777" w:rsidR="006D184B" w:rsidRPr="006D184B" w:rsidRDefault="006D184B" w:rsidP="006D184B">
      <w:pPr>
        <w:pStyle w:val="05BAFUGrundschriftAufzhlung"/>
        <w:numPr>
          <w:ilvl w:val="0"/>
          <w:numId w:val="55"/>
        </w:numPr>
        <w:ind w:left="284" w:hanging="284"/>
        <w:jc w:val="left"/>
        <w:rPr>
          <w:lang w:val="it-CH"/>
        </w:rPr>
      </w:pPr>
      <w:r w:rsidRPr="006D184B">
        <w:rPr>
          <w:lang w:val="it-CH"/>
        </w:rPr>
        <w:t>non convalidare progetti o programmi o non controllare rapporti di monitoraggio al cui sviluppo</w:t>
      </w:r>
      <w:r w:rsidRPr="00F26E18">
        <w:rPr>
          <w:rStyle w:val="Funotenzeichen"/>
        </w:rPr>
        <w:footnoteReference w:id="10"/>
      </w:r>
      <w:r w:rsidRPr="006D184B">
        <w:rPr>
          <w:lang w:val="it-CH"/>
        </w:rPr>
        <w:t xml:space="preserve"> hanno partecipato;</w:t>
      </w:r>
    </w:p>
    <w:p w14:paraId="2CC8F761" w14:textId="04679033" w:rsidR="006D184B" w:rsidRPr="00F26E18" w:rsidRDefault="006D184B" w:rsidP="006D184B">
      <w:pPr>
        <w:pStyle w:val="05BAFUGrundschriftAufzhlung"/>
        <w:numPr>
          <w:ilvl w:val="0"/>
          <w:numId w:val="55"/>
        </w:numPr>
        <w:ind w:left="284" w:hanging="284"/>
        <w:jc w:val="left"/>
        <w:rPr>
          <w:lang w:val="it-CH"/>
        </w:rPr>
      </w:pPr>
      <w:r w:rsidRPr="00F26E18">
        <w:rPr>
          <w:lang w:val="it-CH"/>
        </w:rPr>
        <w:lastRenderedPageBreak/>
        <w:t>nel quadro della convalida o della verifica di un progetto o di un programma, a non fare capo a esperti, responsabili della qualità o responsabili generali che avevano partecipato in qualsiasi forma allo sviluppo dello stesso progetto o programma;</w:t>
      </w:r>
    </w:p>
    <w:p w14:paraId="34C70880" w14:textId="77777777" w:rsidR="006D184B" w:rsidRPr="00F26E18" w:rsidRDefault="006D184B" w:rsidP="006D184B">
      <w:pPr>
        <w:pStyle w:val="05BAFUGrundschriftAufzhlung"/>
        <w:numPr>
          <w:ilvl w:val="0"/>
          <w:numId w:val="55"/>
        </w:numPr>
        <w:ind w:left="284" w:hanging="284"/>
        <w:jc w:val="left"/>
        <w:rPr>
          <w:lang w:val="it-CH"/>
        </w:rPr>
      </w:pPr>
      <w:r w:rsidRPr="00F26E18">
        <w:rPr>
          <w:lang w:val="it-CH"/>
        </w:rPr>
        <w:t>nel quadro della verifica, a non fare capo a esperti, responsabili della qualità o responsabili generali che hanno partecipato in qualsiasi forma alla convalida del progetto o del programma;</w:t>
      </w:r>
    </w:p>
    <w:p w14:paraId="0D14CE12" w14:textId="77777777" w:rsidR="006D184B" w:rsidRPr="006D184B" w:rsidRDefault="006D184B" w:rsidP="006D184B">
      <w:pPr>
        <w:pStyle w:val="05BAFUGrundschriftAufzhlung"/>
        <w:numPr>
          <w:ilvl w:val="0"/>
          <w:numId w:val="55"/>
        </w:numPr>
        <w:ind w:left="284" w:hanging="284"/>
        <w:jc w:val="left"/>
        <w:rPr>
          <w:lang w:val="it-CH"/>
        </w:rPr>
      </w:pPr>
      <w:r w:rsidRPr="006D184B">
        <w:rPr>
          <w:lang w:val="it-CH"/>
        </w:rPr>
        <w:t xml:space="preserve">a non affidare la convalida di un progetto o di un programma a un esperto, a un responsabile della qualità o a un responsabile generale che ha partecipato in qualsiasi forma all’ultima verifica del progetto o del programma; </w:t>
      </w:r>
    </w:p>
    <w:p w14:paraId="72323797" w14:textId="77777777" w:rsidR="006D184B" w:rsidRPr="00F26E18" w:rsidRDefault="006D184B" w:rsidP="006D184B">
      <w:pPr>
        <w:pStyle w:val="05BAFUGrundschriftAufzhlung"/>
        <w:numPr>
          <w:ilvl w:val="0"/>
          <w:numId w:val="55"/>
        </w:numPr>
        <w:ind w:left="284" w:hanging="284"/>
        <w:jc w:val="left"/>
        <w:rPr>
          <w:lang w:val="it-CH"/>
        </w:rPr>
      </w:pPr>
      <w:r w:rsidRPr="00F26E18">
        <w:rPr>
          <w:lang w:val="it-CH"/>
        </w:rPr>
        <w:t>a non effettuare convalide o controlli di mandati nell’ambito dei quali ha contribuito allo sviluppo di progetto o programmi dello stesso tipo</w:t>
      </w:r>
      <w:r w:rsidRPr="00F26E18">
        <w:rPr>
          <w:rStyle w:val="Funotenzeichen"/>
          <w:lang w:val="it-CH"/>
        </w:rPr>
        <w:footnoteReference w:id="11"/>
      </w:r>
      <w:r w:rsidRPr="00F26E18">
        <w:rPr>
          <w:lang w:val="it-CH"/>
        </w:rPr>
        <w:t xml:space="preserve">; </w:t>
      </w:r>
    </w:p>
    <w:p w14:paraId="0B8B9EC2" w14:textId="77777777" w:rsidR="006D184B" w:rsidRPr="001A062D" w:rsidRDefault="006D184B" w:rsidP="006D184B">
      <w:pPr>
        <w:pStyle w:val="05BAFUGrundschriftAufzhlung"/>
        <w:numPr>
          <w:ilvl w:val="0"/>
          <w:numId w:val="55"/>
        </w:numPr>
        <w:ind w:left="284" w:hanging="284"/>
        <w:jc w:val="left"/>
        <w:rPr>
          <w:lang w:val="it-CH"/>
        </w:rPr>
      </w:pPr>
      <w:r w:rsidRPr="00F26E18">
        <w:rPr>
          <w:lang w:val="it-CH"/>
        </w:rPr>
        <w:t xml:space="preserve">a non convalidare o effettuare verifiche di progetti o programmi per committenti per i quali hanno svolto attività di consulenza o un audit </w:t>
      </w:r>
      <w:r w:rsidRPr="00B80CA9">
        <w:rPr>
          <w:lang w:val="it-CH"/>
        </w:rPr>
        <w:t>al momento della definizione di obiettivi nel settore dell’esenzione dalla tassa sul CO2</w:t>
      </w:r>
      <w:r>
        <w:rPr>
          <w:rStyle w:val="Funotenzeichen"/>
          <w:lang w:val="it-CH"/>
        </w:rPr>
        <w:footnoteReference w:id="12"/>
      </w:r>
      <w:r>
        <w:rPr>
          <w:lang w:val="it-CH"/>
        </w:rPr>
        <w:t xml:space="preserve"> o </w:t>
      </w:r>
      <w:r w:rsidRPr="001A062D">
        <w:rPr>
          <w:lang w:val="it-CH"/>
        </w:rPr>
        <w:t>per i quali hanno svolto attività di consulenza nell’ambito della piattaforma PEIK di SvizzeraEnergia</w:t>
      </w:r>
      <w:r>
        <w:rPr>
          <w:rStyle w:val="Funotenzeichen"/>
          <w:lang w:val="it-CH"/>
        </w:rPr>
        <w:footnoteReference w:id="13"/>
      </w:r>
      <w:r w:rsidRPr="001A062D">
        <w:rPr>
          <w:lang w:val="it-CH"/>
        </w:rPr>
        <w:t>;</w:t>
      </w:r>
    </w:p>
    <w:p w14:paraId="0656388B" w14:textId="77777777" w:rsidR="006D184B" w:rsidRDefault="006D184B" w:rsidP="006D184B">
      <w:pPr>
        <w:pStyle w:val="05BAFUGrundschriftAufzhlung"/>
        <w:numPr>
          <w:ilvl w:val="0"/>
          <w:numId w:val="55"/>
        </w:numPr>
        <w:ind w:left="284" w:hanging="284"/>
        <w:jc w:val="left"/>
        <w:rPr>
          <w:lang w:val="it-CH"/>
        </w:rPr>
      </w:pPr>
      <w:r w:rsidRPr="00B80CA9">
        <w:rPr>
          <w:lang w:val="it-CH"/>
        </w:rPr>
        <w:t>non fornire consulenza all’organizzazione interessata nel quadro della convalida e della verifica, ma piuttosto a effettuare una verifica indipendente della documentazione. In particolare, le organizzazioni interessate non possono essere consigliate al fine di massimizzare sistematicamente le riduzioni delle emissioni computabili.</w:t>
      </w:r>
    </w:p>
    <w:p w14:paraId="31E00B83" w14:textId="77777777" w:rsidR="00B80CA9" w:rsidRDefault="00B80CA9" w:rsidP="00165C49">
      <w:pPr>
        <w:jc w:val="both"/>
        <w:rPr>
          <w:rFonts w:cs="Arial"/>
          <w:lang w:val="it-CH"/>
        </w:rPr>
      </w:pPr>
    </w:p>
    <w:p w14:paraId="5D2A00F1" w14:textId="0AFC20BF" w:rsidR="00165C49" w:rsidRPr="00C204C1" w:rsidRDefault="00165C49" w:rsidP="00165C49">
      <w:pPr>
        <w:jc w:val="both"/>
        <w:rPr>
          <w:rFonts w:cs="Arial"/>
          <w:lang w:val="it-CH"/>
        </w:rPr>
      </w:pPr>
      <w:r w:rsidRPr="00165C49">
        <w:rPr>
          <w:rFonts w:cs="Arial"/>
          <w:lang w:val="it-CH"/>
        </w:rPr>
        <w:t xml:space="preserve">Nel quadro della convalida e della verifica, gli OCC garantiscono </w:t>
      </w:r>
      <w:r w:rsidRPr="00D50EFF">
        <w:rPr>
          <w:rFonts w:cs="Arial"/>
          <w:lang w:val="it-CH"/>
        </w:rPr>
        <w:t xml:space="preserve">che </w:t>
      </w:r>
      <w:r w:rsidR="00D50EFF" w:rsidRPr="00D50EFF">
        <w:rPr>
          <w:rFonts w:cs="Arial"/>
          <w:lang w:val="it-CH"/>
        </w:rPr>
        <w:t>gli esperti</w:t>
      </w:r>
      <w:r w:rsidRPr="00D50EFF">
        <w:rPr>
          <w:rFonts w:cs="Arial"/>
          <w:lang w:val="it-CH"/>
        </w:rPr>
        <w:t xml:space="preserve"> incaricat</w:t>
      </w:r>
      <w:r w:rsidR="00D50EFF" w:rsidRPr="00D50EFF">
        <w:rPr>
          <w:rFonts w:cs="Arial"/>
          <w:lang w:val="it-CH"/>
        </w:rPr>
        <w:t>i</w:t>
      </w:r>
      <w:r w:rsidRPr="00D50EFF">
        <w:rPr>
          <w:rFonts w:cs="Arial"/>
          <w:lang w:val="it-CH"/>
        </w:rPr>
        <w:t>, il responsabile</w:t>
      </w:r>
      <w:r w:rsidRPr="00165C49">
        <w:rPr>
          <w:rFonts w:cs="Arial"/>
          <w:lang w:val="it-CH"/>
        </w:rPr>
        <w:t xml:space="preserve"> della qualità e il responsabile generale nonché l’esperto esterno incaricato soddisfano i requisiti menzionati in precedenza.</w:t>
      </w:r>
    </w:p>
    <w:p w14:paraId="48AF4C5F" w14:textId="7990F1FA" w:rsidR="00FF0D69" w:rsidRPr="00C204C1" w:rsidRDefault="00FF0D69" w:rsidP="00FC2045">
      <w:pPr>
        <w:jc w:val="both"/>
        <w:rPr>
          <w:rFonts w:cs="Arial"/>
          <w:szCs w:val="20"/>
          <w:lang w:val="it-CH"/>
        </w:rPr>
      </w:pPr>
    </w:p>
    <w:p w14:paraId="4A41AEE8" w14:textId="0FF681D3" w:rsidR="00872252" w:rsidRPr="00C204C1" w:rsidRDefault="00A8747B" w:rsidP="00FC2045">
      <w:pPr>
        <w:jc w:val="both"/>
        <w:rPr>
          <w:rFonts w:cs="Arial"/>
          <w:szCs w:val="20"/>
          <w:lang w:val="it-CH"/>
        </w:rPr>
      </w:pPr>
      <w:r>
        <w:rPr>
          <w:rFonts w:cs="Arial"/>
          <w:szCs w:val="20"/>
          <w:lang w:val="it-CH"/>
        </w:rPr>
        <w:t>Apponendo la loro firma, l’esperto, il responsabile della qualità e il responsabile generale dell’organismo di convalida e di controllo confermano la loro indipendenza nei confronti del committente e dei suoi consulenti, tranne per quanto attiene ai compiti di convalida e di controllo loro affidati.</w:t>
      </w:r>
    </w:p>
    <w:p w14:paraId="54DFD47E" w14:textId="77777777" w:rsidR="00872252" w:rsidRPr="00C204C1" w:rsidRDefault="00872252" w:rsidP="00FC2045">
      <w:pPr>
        <w:jc w:val="both"/>
        <w:rPr>
          <w:lang w:val="it-CH"/>
        </w:rPr>
      </w:pPr>
    </w:p>
    <w:p w14:paraId="73BDBC4F" w14:textId="77777777" w:rsidR="00487C36" w:rsidRPr="00C204C1" w:rsidRDefault="00487C36" w:rsidP="00FC2045">
      <w:pPr>
        <w:jc w:val="both"/>
        <w:rPr>
          <w:lang w:val="it-CH"/>
        </w:rPr>
      </w:pPr>
    </w:p>
    <w:p w14:paraId="069405FD" w14:textId="77B67DD1" w:rsidR="00A20360" w:rsidRDefault="00A8747B" w:rsidP="00FC2045">
      <w:pPr>
        <w:pStyle w:val="berschrift2"/>
        <w:jc w:val="both"/>
      </w:pPr>
      <w:bookmarkStart w:id="10" w:name="_Toc104799991"/>
      <w:r>
        <w:rPr>
          <w:bCs/>
          <w:lang w:val="it-CH"/>
        </w:rPr>
        <w:t>Dichiarazione di esclusione della responsabilità</w:t>
      </w:r>
      <w:bookmarkEnd w:id="10"/>
    </w:p>
    <w:p w14:paraId="2F05C2FF" w14:textId="364F2938" w:rsidR="00A20360" w:rsidRPr="00C204C1" w:rsidRDefault="00A8747B" w:rsidP="00FC2045">
      <w:pPr>
        <w:jc w:val="both"/>
        <w:rPr>
          <w:lang w:val="it-CH"/>
        </w:rPr>
      </w:pPr>
      <w:r>
        <w:rPr>
          <w:rFonts w:cs="Arial"/>
          <w:i/>
          <w:iCs/>
          <w:color w:val="808080"/>
          <w:szCs w:val="20"/>
          <w:lang w:val="it-CH"/>
        </w:rPr>
        <w:t xml:space="preserve">Dichiarazione di esclusione della responsabilità del </w:t>
      </w:r>
      <w:proofErr w:type="spellStart"/>
      <w:r>
        <w:rPr>
          <w:rFonts w:cs="Arial"/>
          <w:i/>
          <w:iCs/>
          <w:color w:val="808080"/>
          <w:szCs w:val="20"/>
          <w:lang w:val="it-CH"/>
        </w:rPr>
        <w:t>convalidatore</w:t>
      </w:r>
      <w:proofErr w:type="spellEnd"/>
      <w:r>
        <w:rPr>
          <w:rFonts w:cs="Arial"/>
          <w:i/>
          <w:iCs/>
          <w:color w:val="808080"/>
          <w:szCs w:val="20"/>
          <w:lang w:val="it-CH"/>
        </w:rPr>
        <w:t>.</w:t>
      </w:r>
    </w:p>
    <w:p w14:paraId="0B168516" w14:textId="77777777" w:rsidR="00A20360" w:rsidRPr="00C204C1" w:rsidRDefault="00A20360" w:rsidP="00FC2045">
      <w:pPr>
        <w:jc w:val="both"/>
        <w:rPr>
          <w:lang w:val="it-CH"/>
        </w:rPr>
      </w:pPr>
    </w:p>
    <w:p w14:paraId="15ED29DB" w14:textId="77777777" w:rsidR="00872252" w:rsidRPr="00C204C1" w:rsidRDefault="00872252" w:rsidP="00FC2045">
      <w:pPr>
        <w:jc w:val="both"/>
        <w:rPr>
          <w:lang w:val="it-CH"/>
        </w:rPr>
      </w:pPr>
    </w:p>
    <w:p w14:paraId="13754B3B" w14:textId="3D44853B" w:rsidR="00B61CD0" w:rsidRDefault="00A8747B" w:rsidP="00FC2045">
      <w:pPr>
        <w:pStyle w:val="berschrift1"/>
        <w:pageBreakBefore/>
        <w:jc w:val="both"/>
      </w:pPr>
      <w:bookmarkStart w:id="11" w:name="_Toc104799992"/>
      <w:r>
        <w:rPr>
          <w:bCs/>
          <w:lang w:val="it-CH"/>
        </w:rPr>
        <w:lastRenderedPageBreak/>
        <w:t>Dati generali del progetto</w:t>
      </w:r>
      <w:r w:rsidR="00614AB1">
        <w:rPr>
          <w:bCs/>
          <w:lang w:val="it-CH"/>
        </w:rPr>
        <w:t>/programma</w:t>
      </w:r>
      <w:bookmarkEnd w:id="11"/>
    </w:p>
    <w:p w14:paraId="4B186975" w14:textId="02929416" w:rsidR="00A20360" w:rsidRDefault="00A8747B" w:rsidP="00FC2045">
      <w:pPr>
        <w:pStyle w:val="berschrift2"/>
        <w:jc w:val="both"/>
      </w:pPr>
      <w:bookmarkStart w:id="12" w:name="_Toc104799993"/>
      <w:r>
        <w:rPr>
          <w:bCs/>
          <w:lang w:val="it-CH"/>
        </w:rPr>
        <w:t>Organizzazione del progetto</w:t>
      </w:r>
      <w:bookmarkEnd w:id="12"/>
    </w:p>
    <w:tbl>
      <w:tblPr>
        <w:tblStyle w:val="Tabellenraster"/>
        <w:tblW w:w="0" w:type="auto"/>
        <w:tblLook w:val="04A0" w:firstRow="1" w:lastRow="0" w:firstColumn="1" w:lastColumn="0" w:noHBand="0" w:noVBand="1"/>
      </w:tblPr>
      <w:tblGrid>
        <w:gridCol w:w="3256"/>
        <w:gridCol w:w="5806"/>
      </w:tblGrid>
      <w:tr w:rsidR="004D3904" w14:paraId="16DD250E" w14:textId="77777777" w:rsidTr="00872252">
        <w:tc>
          <w:tcPr>
            <w:tcW w:w="3256" w:type="dxa"/>
          </w:tcPr>
          <w:p w14:paraId="45CE2297" w14:textId="37EAEFFC" w:rsidR="00872252" w:rsidRDefault="00A8747B" w:rsidP="00FC2045">
            <w:pPr>
              <w:spacing w:before="60" w:after="60" w:line="260" w:lineRule="atLeast"/>
              <w:jc w:val="both"/>
              <w:rPr>
                <w:rFonts w:cs="Arial"/>
                <w:szCs w:val="20"/>
              </w:rPr>
            </w:pPr>
            <w:r>
              <w:rPr>
                <w:rFonts w:ascii="Arial" w:hAnsi="Arial" w:cs="Arial"/>
                <w:sz w:val="20"/>
                <w:szCs w:val="20"/>
                <w:lang w:val="it-CH"/>
              </w:rPr>
              <w:t>Richiedente</w:t>
            </w:r>
          </w:p>
        </w:tc>
        <w:tc>
          <w:tcPr>
            <w:tcW w:w="5806" w:type="dxa"/>
          </w:tcPr>
          <w:p w14:paraId="1011D320" w14:textId="61B00101" w:rsidR="00872252" w:rsidRPr="00131382" w:rsidRDefault="00A8747B" w:rsidP="00FC2045">
            <w:pPr>
              <w:spacing w:before="60" w:after="60" w:line="260" w:lineRule="atLeast"/>
              <w:jc w:val="both"/>
              <w:rPr>
                <w:rFonts w:ascii="Arial" w:hAnsi="Arial" w:cs="Arial"/>
                <w:i/>
                <w:color w:val="808080"/>
                <w:sz w:val="20"/>
                <w:szCs w:val="20"/>
              </w:rPr>
            </w:pPr>
            <w:r>
              <w:rPr>
                <w:rFonts w:ascii="Arial" w:hAnsi="Arial" w:cs="Arial"/>
                <w:i/>
                <w:iCs/>
                <w:color w:val="808080"/>
                <w:sz w:val="20"/>
                <w:szCs w:val="20"/>
                <w:lang w:val="it-CH"/>
              </w:rPr>
              <w:t>Nome e indirizzo dell’impresa</w:t>
            </w:r>
          </w:p>
        </w:tc>
      </w:tr>
      <w:tr w:rsidR="004D3904" w:rsidRPr="003B52DF" w14:paraId="7F84E744" w14:textId="77777777" w:rsidTr="00872252">
        <w:tc>
          <w:tcPr>
            <w:tcW w:w="3256" w:type="dxa"/>
          </w:tcPr>
          <w:p w14:paraId="3CE346EE" w14:textId="284B5372" w:rsidR="00872252" w:rsidRDefault="00A8747B" w:rsidP="00FC2045">
            <w:pPr>
              <w:spacing w:before="60" w:after="60" w:line="260" w:lineRule="atLeast"/>
              <w:jc w:val="both"/>
              <w:rPr>
                <w:rFonts w:cs="Arial"/>
                <w:szCs w:val="20"/>
              </w:rPr>
            </w:pPr>
            <w:r>
              <w:rPr>
                <w:rFonts w:ascii="Arial" w:hAnsi="Arial" w:cs="Arial"/>
                <w:sz w:val="20"/>
                <w:szCs w:val="20"/>
                <w:lang w:val="it-CH"/>
              </w:rPr>
              <w:t>Contatto</w:t>
            </w:r>
          </w:p>
        </w:tc>
        <w:tc>
          <w:tcPr>
            <w:tcW w:w="5806" w:type="dxa"/>
          </w:tcPr>
          <w:p w14:paraId="7624DED1" w14:textId="41A40F94" w:rsidR="00872252" w:rsidRPr="00C204C1" w:rsidRDefault="00A8747B" w:rsidP="00FC2045">
            <w:pPr>
              <w:spacing w:before="60" w:after="60" w:line="260" w:lineRule="atLeast"/>
              <w:jc w:val="both"/>
              <w:rPr>
                <w:rFonts w:cs="Arial"/>
                <w:i/>
                <w:color w:val="808080"/>
                <w:szCs w:val="20"/>
                <w:lang w:val="it-CH"/>
              </w:rPr>
            </w:pPr>
            <w:r>
              <w:rPr>
                <w:rFonts w:ascii="Arial" w:hAnsi="Arial" w:cs="Arial"/>
                <w:i/>
                <w:iCs/>
                <w:color w:val="808080"/>
                <w:sz w:val="20"/>
                <w:szCs w:val="20"/>
                <w:lang w:val="it-CH"/>
              </w:rPr>
              <w:t>Cognome e nome, n. di telefono, indirizzo e-mail</w:t>
            </w:r>
          </w:p>
        </w:tc>
      </w:tr>
    </w:tbl>
    <w:p w14:paraId="02942BE0" w14:textId="77777777" w:rsidR="00A20360" w:rsidRPr="00C204C1" w:rsidRDefault="00A20360" w:rsidP="00FC2045">
      <w:pPr>
        <w:jc w:val="both"/>
        <w:rPr>
          <w:lang w:val="it-CH"/>
        </w:rPr>
      </w:pPr>
    </w:p>
    <w:p w14:paraId="1E7F80E1" w14:textId="77777777" w:rsidR="00872252" w:rsidRPr="00C204C1" w:rsidRDefault="00872252" w:rsidP="00FC2045">
      <w:pPr>
        <w:jc w:val="both"/>
        <w:rPr>
          <w:lang w:val="it-CH"/>
        </w:rPr>
      </w:pPr>
    </w:p>
    <w:p w14:paraId="44BE6C9D" w14:textId="0A01A31E" w:rsidR="00A20360" w:rsidRDefault="00A8747B" w:rsidP="00FC2045">
      <w:pPr>
        <w:pStyle w:val="berschrift2"/>
        <w:jc w:val="both"/>
      </w:pPr>
      <w:bookmarkStart w:id="13" w:name="_Toc104799994"/>
      <w:r>
        <w:rPr>
          <w:bCs/>
          <w:lang w:val="it-CH"/>
        </w:rPr>
        <w:t>Informazioni sul progetto</w:t>
      </w:r>
      <w:r w:rsidR="00614AB1">
        <w:rPr>
          <w:bCs/>
          <w:lang w:val="it-CH"/>
        </w:rPr>
        <w:t>/programma</w:t>
      </w:r>
      <w:bookmarkEnd w:id="13"/>
    </w:p>
    <w:p w14:paraId="738F6D52" w14:textId="227EE483" w:rsidR="00872252" w:rsidRPr="00872252" w:rsidRDefault="00A8747B" w:rsidP="00FC2045">
      <w:pPr>
        <w:jc w:val="both"/>
        <w:rPr>
          <w:b/>
        </w:rPr>
      </w:pPr>
      <w:r>
        <w:rPr>
          <w:rFonts w:cs="Arial"/>
          <w:b/>
          <w:bCs/>
          <w:szCs w:val="20"/>
          <w:lang w:val="it-CH"/>
        </w:rPr>
        <w:t>Descrizione del progetto/programma</w:t>
      </w:r>
    </w:p>
    <w:p w14:paraId="6061DDE5" w14:textId="40144512" w:rsidR="00872252" w:rsidRDefault="00A8747B" w:rsidP="00FC2045">
      <w:pPr>
        <w:jc w:val="both"/>
      </w:pPr>
      <w:r>
        <w:rPr>
          <w:lang w:val="it-CH"/>
        </w:rPr>
        <w:t>…………</w:t>
      </w:r>
    </w:p>
    <w:p w14:paraId="010FD81E" w14:textId="77777777" w:rsidR="00872252" w:rsidRDefault="00872252" w:rsidP="00FC2045">
      <w:pPr>
        <w:jc w:val="both"/>
      </w:pPr>
    </w:p>
    <w:p w14:paraId="64AAA4B8" w14:textId="6ADDF18C" w:rsidR="00872252" w:rsidRPr="00C204C1" w:rsidRDefault="00A8747B" w:rsidP="00FC2045">
      <w:pPr>
        <w:jc w:val="both"/>
        <w:rPr>
          <w:b/>
          <w:lang w:val="it-CH"/>
        </w:rPr>
      </w:pPr>
      <w:r>
        <w:rPr>
          <w:rFonts w:cs="Arial"/>
          <w:b/>
          <w:bCs/>
          <w:szCs w:val="20"/>
          <w:lang w:val="it-CH"/>
        </w:rPr>
        <w:t>Tipo di progetto secondo la descrizione del progetto/programma</w:t>
      </w:r>
    </w:p>
    <w:p w14:paraId="02F9C2AB" w14:textId="77777777" w:rsidR="00781BD3" w:rsidRDefault="00A8747B" w:rsidP="00FC2045">
      <w:pPr>
        <w:jc w:val="both"/>
      </w:pPr>
      <w:r>
        <w:rPr>
          <w:lang w:val="it-CH"/>
        </w:rPr>
        <w:t>…………</w:t>
      </w:r>
    </w:p>
    <w:p w14:paraId="1B1171C0" w14:textId="77777777" w:rsidR="00872252" w:rsidRDefault="00872252" w:rsidP="00FC2045">
      <w:pPr>
        <w:jc w:val="both"/>
      </w:pPr>
    </w:p>
    <w:p w14:paraId="0745979D" w14:textId="3607BDB1" w:rsidR="00872252" w:rsidRPr="00191108" w:rsidRDefault="00A8747B" w:rsidP="00FC2045">
      <w:pPr>
        <w:jc w:val="both"/>
        <w:rPr>
          <w:b/>
          <w:i/>
          <w:color w:val="808080" w:themeColor="background1" w:themeShade="80"/>
        </w:rPr>
      </w:pPr>
      <w:r>
        <w:rPr>
          <w:rFonts w:cs="Arial"/>
          <w:b/>
          <w:bCs/>
          <w:szCs w:val="20"/>
          <w:lang w:val="it-CH"/>
        </w:rPr>
        <w:t>Tecnologia utilizzata</w:t>
      </w:r>
    </w:p>
    <w:p w14:paraId="57E2BAA2" w14:textId="78668152" w:rsidR="00872252" w:rsidRDefault="00A8747B" w:rsidP="00FC2045">
      <w:pPr>
        <w:jc w:val="both"/>
      </w:pPr>
      <w:r>
        <w:rPr>
          <w:lang w:val="it-CH"/>
        </w:rPr>
        <w:t>……………</w:t>
      </w:r>
    </w:p>
    <w:p w14:paraId="370256E2" w14:textId="77777777" w:rsidR="00872252" w:rsidRPr="00872252" w:rsidRDefault="00872252" w:rsidP="00FC2045">
      <w:pPr>
        <w:jc w:val="both"/>
      </w:pPr>
    </w:p>
    <w:p w14:paraId="5859A02B" w14:textId="77777777" w:rsidR="00A20360" w:rsidRDefault="00A20360" w:rsidP="00FC2045">
      <w:pPr>
        <w:jc w:val="both"/>
      </w:pPr>
    </w:p>
    <w:p w14:paraId="3C3C4BF0" w14:textId="23023B9C" w:rsidR="00A20360" w:rsidRDefault="00A8747B" w:rsidP="00FC2045">
      <w:pPr>
        <w:pStyle w:val="berschrift2"/>
        <w:jc w:val="both"/>
      </w:pPr>
      <w:bookmarkStart w:id="14" w:name="_Toc104799995"/>
      <w:r>
        <w:rPr>
          <w:bCs/>
          <w:lang w:val="it-CH"/>
        </w:rPr>
        <w:t>Valutazione della documentazione della domanda</w:t>
      </w:r>
      <w:bookmarkEnd w:id="14"/>
    </w:p>
    <w:p w14:paraId="0DC5ADE2" w14:textId="52E54B51" w:rsidR="00C757DD" w:rsidRDefault="00A8747B" w:rsidP="00FC2045">
      <w:pPr>
        <w:jc w:val="both"/>
        <w:rPr>
          <w:b/>
        </w:rPr>
      </w:pPr>
      <w:r>
        <w:rPr>
          <w:b/>
          <w:bCs/>
          <w:lang w:val="it-CH"/>
        </w:rPr>
        <w:t>Verifica formale</w:t>
      </w:r>
    </w:p>
    <w:p w14:paraId="41873A18" w14:textId="04C2FAC8" w:rsidR="00C757DD" w:rsidRDefault="00C757DD" w:rsidP="00FC2045">
      <w:pPr>
        <w:jc w:val="both"/>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EC5CCDC" w14:textId="77777777" w:rsidTr="00D05DAF">
        <w:trPr>
          <w:trHeight w:val="270"/>
        </w:trPr>
        <w:tc>
          <w:tcPr>
            <w:tcW w:w="1701" w:type="dxa"/>
            <w:shd w:val="clear" w:color="auto" w:fill="D9D9D9"/>
          </w:tcPr>
          <w:p w14:paraId="7CABE7B8" w14:textId="77777777" w:rsidR="006F1EE9" w:rsidRDefault="00A8747B" w:rsidP="00D05DAF">
            <w:pPr>
              <w:spacing w:before="60" w:after="60"/>
            </w:pPr>
            <w:r>
              <w:rPr>
                <w:lang w:val="it-CH"/>
              </w:rPr>
              <w:t xml:space="preserve">Punto della </w:t>
            </w:r>
          </w:p>
          <w:p w14:paraId="69E58563" w14:textId="1803AD57" w:rsidR="006F1EE9" w:rsidRPr="00C204C1" w:rsidRDefault="00A8747B" w:rsidP="00D5597F">
            <w:pPr>
              <w:spacing w:before="60" w:after="60"/>
              <w:rPr>
                <w:lang w:val="it-CH"/>
              </w:rPr>
            </w:pPr>
            <w:r>
              <w:rPr>
                <w:lang w:val="it-CH"/>
              </w:rPr>
              <w:t>lista di controllo</w:t>
            </w:r>
          </w:p>
        </w:tc>
        <w:tc>
          <w:tcPr>
            <w:tcW w:w="4679" w:type="dxa"/>
            <w:shd w:val="clear" w:color="auto" w:fill="D9D9D9"/>
          </w:tcPr>
          <w:p w14:paraId="253B176F" w14:textId="77777777" w:rsidR="006F1EE9" w:rsidRPr="00C204C1" w:rsidRDefault="006F1EE9" w:rsidP="00DF50D6">
            <w:pPr>
              <w:spacing w:before="60" w:after="60"/>
              <w:rPr>
                <w:lang w:val="it-CH"/>
              </w:rPr>
            </w:pPr>
          </w:p>
        </w:tc>
        <w:tc>
          <w:tcPr>
            <w:tcW w:w="895" w:type="dxa"/>
            <w:shd w:val="clear" w:color="auto" w:fill="D9D9D9"/>
          </w:tcPr>
          <w:p w14:paraId="5DBF39F2" w14:textId="1CECD314"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66FEC973" w14:textId="1DA73218"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7832F98" w14:textId="6205077F"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2153AABB" w14:textId="77777777" w:rsidTr="00D05DAF">
        <w:trPr>
          <w:trHeight w:val="284"/>
        </w:trPr>
        <w:tc>
          <w:tcPr>
            <w:tcW w:w="1701" w:type="dxa"/>
            <w:shd w:val="clear" w:color="auto" w:fill="FFFFFF"/>
          </w:tcPr>
          <w:p w14:paraId="6C39E975" w14:textId="65C1A416" w:rsidR="006F1EE9" w:rsidRDefault="00A8747B" w:rsidP="00547613">
            <w:pPr>
              <w:spacing w:before="60" w:after="60"/>
              <w:rPr>
                <w:rFonts w:eastAsia="Times New Roman" w:cs="Arial"/>
                <w:szCs w:val="20"/>
              </w:rPr>
            </w:pPr>
            <w:r>
              <w:rPr>
                <w:rFonts w:eastAsia="Times New Roman" w:cs="Arial"/>
                <w:szCs w:val="20"/>
                <w:lang w:val="it-CH"/>
              </w:rPr>
              <w:t xml:space="preserve">2.3.1 </w:t>
            </w:r>
          </w:p>
        </w:tc>
        <w:tc>
          <w:tcPr>
            <w:tcW w:w="4679" w:type="dxa"/>
            <w:shd w:val="clear" w:color="auto" w:fill="FFFFFF"/>
          </w:tcPr>
          <w:p w14:paraId="04BE2B03" w14:textId="721D83CE"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La domanda si fonda sulle basi rilevanti per il progetto/programma (basi legali, comunicazione e documenti integrativi).</w:t>
            </w:r>
          </w:p>
        </w:tc>
        <w:tc>
          <w:tcPr>
            <w:tcW w:w="895" w:type="dxa"/>
          </w:tcPr>
          <w:p w14:paraId="182B8965"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E84CF29" w14:textId="0C1EE45D" w:rsidR="006F1EE9" w:rsidRPr="00C204C1" w:rsidRDefault="006F1EE9" w:rsidP="00FC2045">
            <w:pPr>
              <w:keepNext/>
              <w:spacing w:before="60" w:after="60"/>
              <w:jc w:val="both"/>
              <w:rPr>
                <w:rFonts w:eastAsia="Times New Roman" w:cs="Arial"/>
                <w:szCs w:val="20"/>
                <w:lang w:val="it-CH"/>
              </w:rPr>
            </w:pPr>
          </w:p>
        </w:tc>
        <w:tc>
          <w:tcPr>
            <w:tcW w:w="896" w:type="dxa"/>
          </w:tcPr>
          <w:p w14:paraId="180C0CCC" w14:textId="77777777" w:rsidR="006F1EE9" w:rsidRPr="00C204C1" w:rsidRDefault="006F1EE9" w:rsidP="00FC2045">
            <w:pPr>
              <w:keepNext/>
              <w:spacing w:before="60" w:after="60"/>
              <w:jc w:val="both"/>
              <w:rPr>
                <w:rFonts w:eastAsia="Times New Roman" w:cs="Arial"/>
                <w:szCs w:val="20"/>
                <w:lang w:val="it-CH"/>
              </w:rPr>
            </w:pPr>
          </w:p>
        </w:tc>
      </w:tr>
      <w:tr w:rsidR="004D3904" w:rsidRPr="003B52DF" w14:paraId="0D229776" w14:textId="77777777" w:rsidTr="00D05DAF">
        <w:trPr>
          <w:trHeight w:val="284"/>
        </w:trPr>
        <w:tc>
          <w:tcPr>
            <w:tcW w:w="1701" w:type="dxa"/>
            <w:shd w:val="clear" w:color="auto" w:fill="FFFFFF"/>
          </w:tcPr>
          <w:p w14:paraId="21C97963" w14:textId="77777777" w:rsidR="006F1EE9" w:rsidRDefault="00A8747B" w:rsidP="00D05DAF">
            <w:pPr>
              <w:spacing w:before="60" w:after="60"/>
              <w:rPr>
                <w:rFonts w:eastAsia="Times New Roman" w:cs="Arial"/>
                <w:szCs w:val="20"/>
              </w:rPr>
            </w:pPr>
            <w:r>
              <w:rPr>
                <w:rFonts w:eastAsia="Times New Roman" w:cs="Arial"/>
                <w:szCs w:val="20"/>
                <w:lang w:val="it-CH"/>
              </w:rPr>
              <w:t>2.3.2</w:t>
            </w:r>
          </w:p>
        </w:tc>
        <w:tc>
          <w:tcPr>
            <w:tcW w:w="4679" w:type="dxa"/>
            <w:shd w:val="clear" w:color="auto" w:fill="FFFFFF"/>
          </w:tcPr>
          <w:p w14:paraId="4942A04F" w14:textId="77777777"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La pagina di copertina è completa e correttamente compilata. </w:t>
            </w:r>
          </w:p>
        </w:tc>
        <w:tc>
          <w:tcPr>
            <w:tcW w:w="895" w:type="dxa"/>
          </w:tcPr>
          <w:p w14:paraId="6F8EC104"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1C0CCC45" w14:textId="5942B7B7" w:rsidR="006F1EE9" w:rsidRPr="00C204C1" w:rsidRDefault="006F1EE9" w:rsidP="00FC2045">
            <w:pPr>
              <w:keepNext/>
              <w:spacing w:before="60" w:after="60"/>
              <w:jc w:val="both"/>
              <w:rPr>
                <w:rFonts w:eastAsia="Times New Roman" w:cs="Arial"/>
                <w:szCs w:val="20"/>
                <w:lang w:val="it-CH"/>
              </w:rPr>
            </w:pPr>
          </w:p>
        </w:tc>
        <w:tc>
          <w:tcPr>
            <w:tcW w:w="896" w:type="dxa"/>
          </w:tcPr>
          <w:p w14:paraId="3205372D" w14:textId="77777777" w:rsidR="006F1EE9" w:rsidRPr="00C204C1" w:rsidRDefault="006F1EE9" w:rsidP="00FC2045">
            <w:pPr>
              <w:keepNext/>
              <w:spacing w:before="60" w:after="60"/>
              <w:jc w:val="both"/>
              <w:rPr>
                <w:rFonts w:eastAsia="Times New Roman" w:cs="Arial"/>
                <w:szCs w:val="20"/>
                <w:lang w:val="it-CH"/>
              </w:rPr>
            </w:pPr>
          </w:p>
        </w:tc>
      </w:tr>
      <w:tr w:rsidR="004D3904" w:rsidRPr="003B52DF" w14:paraId="7EADCDD8" w14:textId="77777777" w:rsidTr="00D05DAF">
        <w:trPr>
          <w:trHeight w:val="284"/>
        </w:trPr>
        <w:tc>
          <w:tcPr>
            <w:tcW w:w="1701" w:type="dxa"/>
            <w:shd w:val="clear" w:color="auto" w:fill="FFFFFF"/>
          </w:tcPr>
          <w:p w14:paraId="75DB9577" w14:textId="11F1A1E0" w:rsidR="006F1EE9" w:rsidRDefault="00A8747B" w:rsidP="00547613">
            <w:pPr>
              <w:spacing w:before="60" w:after="60"/>
              <w:rPr>
                <w:rFonts w:eastAsia="Times New Roman" w:cs="Arial"/>
                <w:szCs w:val="20"/>
              </w:rPr>
            </w:pPr>
            <w:r>
              <w:rPr>
                <w:rFonts w:eastAsia="Times New Roman" w:cs="Arial"/>
                <w:szCs w:val="20"/>
                <w:lang w:val="it-CH"/>
              </w:rPr>
              <w:t>2.3.3</w:t>
            </w:r>
          </w:p>
        </w:tc>
        <w:tc>
          <w:tcPr>
            <w:tcW w:w="4679" w:type="dxa"/>
            <w:shd w:val="clear" w:color="auto" w:fill="FFFFFF"/>
          </w:tcPr>
          <w:p w14:paraId="0401E1D5" w14:textId="24FAC7D8"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La descrizione del progetto/programma e i documenti di supporto sono completi e coerenti e conformi alle prescrizioni di cui all’articolo 6 dell’ordinanza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5741558F"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07C3D19"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39409C02" w14:textId="77777777" w:rsidR="006F1EE9" w:rsidRPr="00C204C1" w:rsidRDefault="006F1EE9" w:rsidP="00FC2045">
            <w:pPr>
              <w:keepNext/>
              <w:spacing w:before="60" w:after="60"/>
              <w:jc w:val="both"/>
              <w:rPr>
                <w:rFonts w:eastAsia="Times New Roman" w:cs="Arial"/>
                <w:szCs w:val="20"/>
                <w:lang w:val="it-CH"/>
              </w:rPr>
            </w:pPr>
          </w:p>
        </w:tc>
      </w:tr>
      <w:tr w:rsidR="004D3904" w:rsidRPr="003B52DF" w14:paraId="0163E7F6" w14:textId="77777777" w:rsidTr="00D05DAF">
        <w:trPr>
          <w:trHeight w:val="284"/>
        </w:trPr>
        <w:tc>
          <w:tcPr>
            <w:tcW w:w="1701" w:type="dxa"/>
            <w:shd w:val="clear" w:color="auto" w:fill="FFFFFF"/>
          </w:tcPr>
          <w:p w14:paraId="4AC12BD9" w14:textId="15B3209D" w:rsidR="006F1EE9" w:rsidRDefault="00A8747B" w:rsidP="00547613">
            <w:pPr>
              <w:spacing w:before="60" w:after="60"/>
              <w:rPr>
                <w:rFonts w:eastAsia="Times New Roman" w:cs="Arial"/>
                <w:szCs w:val="20"/>
              </w:rPr>
            </w:pPr>
            <w:r>
              <w:rPr>
                <w:rFonts w:eastAsia="Times New Roman" w:cs="Arial"/>
                <w:szCs w:val="20"/>
                <w:lang w:val="it-CH"/>
              </w:rPr>
              <w:t>2.3.4</w:t>
            </w:r>
          </w:p>
        </w:tc>
        <w:tc>
          <w:tcPr>
            <w:tcW w:w="4679" w:type="dxa"/>
            <w:shd w:val="clear" w:color="auto" w:fill="FFFFFF"/>
          </w:tcPr>
          <w:p w14:paraId="6FBBEEFC" w14:textId="05F48960"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Il richiedente è identificato correttamente. </w:t>
            </w:r>
          </w:p>
        </w:tc>
        <w:tc>
          <w:tcPr>
            <w:tcW w:w="895" w:type="dxa"/>
          </w:tcPr>
          <w:p w14:paraId="52EC0B27"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17CC1A82" w14:textId="173E7A71" w:rsidR="006F1EE9" w:rsidRPr="00C204C1" w:rsidRDefault="006F1EE9" w:rsidP="00FC2045">
            <w:pPr>
              <w:keepNext/>
              <w:spacing w:before="60" w:after="60"/>
              <w:jc w:val="both"/>
              <w:rPr>
                <w:rFonts w:eastAsia="Times New Roman" w:cs="Arial"/>
                <w:szCs w:val="20"/>
                <w:lang w:val="it-CH"/>
              </w:rPr>
            </w:pPr>
          </w:p>
        </w:tc>
        <w:tc>
          <w:tcPr>
            <w:tcW w:w="896" w:type="dxa"/>
          </w:tcPr>
          <w:p w14:paraId="0C21A281" w14:textId="77777777" w:rsidR="006F1EE9" w:rsidRPr="00C204C1" w:rsidRDefault="006F1EE9" w:rsidP="00FC2045">
            <w:pPr>
              <w:keepNext/>
              <w:spacing w:before="60" w:after="60"/>
              <w:jc w:val="both"/>
              <w:rPr>
                <w:rFonts w:eastAsia="Times New Roman" w:cs="Arial"/>
                <w:szCs w:val="20"/>
                <w:lang w:val="it-CH"/>
              </w:rPr>
            </w:pPr>
          </w:p>
        </w:tc>
      </w:tr>
    </w:tbl>
    <w:p w14:paraId="66362022" w14:textId="77777777" w:rsidR="002B6FAA" w:rsidRPr="00C204C1" w:rsidRDefault="002B6FAA" w:rsidP="00FC2045">
      <w:pPr>
        <w:autoSpaceDE w:val="0"/>
        <w:autoSpaceDN w:val="0"/>
        <w:adjustRightInd w:val="0"/>
        <w:spacing w:line="240" w:lineRule="auto"/>
        <w:jc w:val="both"/>
        <w:rPr>
          <w:rFonts w:cs="Arial"/>
          <w:i/>
          <w:color w:val="808080"/>
          <w:szCs w:val="20"/>
          <w:lang w:val="it-CH"/>
        </w:rPr>
      </w:pPr>
    </w:p>
    <w:p w14:paraId="440E8E45" w14:textId="2CB63C5A" w:rsidR="002B6FAA"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7D74BB83" w14:textId="77777777" w:rsidR="002B6FAA"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024A979D" w14:textId="77777777" w:rsidR="002B6FAA"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02A721CE" w14:textId="77777777" w:rsidR="002B6FAA"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06BF14CD" w14:textId="0F51617B" w:rsidR="002B6FAA"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6B8DAAB3" w14:textId="77777777" w:rsidR="002B6FAA"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6B11FC79" w14:textId="435C565B" w:rsidR="00A20360" w:rsidRPr="00C204C1" w:rsidRDefault="00A8747B" w:rsidP="00FC2045">
      <w:pPr>
        <w:pStyle w:val="berschrift1"/>
        <w:pageBreakBefore/>
        <w:jc w:val="both"/>
        <w:rPr>
          <w:lang w:val="it-CH"/>
        </w:rPr>
      </w:pPr>
      <w:bookmarkStart w:id="15" w:name="_Toc104799996"/>
      <w:r>
        <w:rPr>
          <w:bCs/>
          <w:lang w:val="it-CH"/>
        </w:rPr>
        <w:lastRenderedPageBreak/>
        <w:t>Risultati della verifica dei contenuti del progetto/programma</w:t>
      </w:r>
      <w:bookmarkEnd w:id="15"/>
    </w:p>
    <w:p w14:paraId="6CBDCF0B" w14:textId="2193E69A" w:rsidR="005578CB" w:rsidRPr="00C204C1" w:rsidRDefault="00A8747B" w:rsidP="00FC2045">
      <w:pPr>
        <w:jc w:val="both"/>
        <w:rPr>
          <w:i/>
          <w:color w:val="808080" w:themeColor="background1" w:themeShade="80"/>
          <w:lang w:val="it-CH"/>
        </w:rPr>
      </w:pPr>
      <w:r>
        <w:rPr>
          <w:i/>
          <w:iCs/>
          <w:color w:val="808080" w:themeColor="background1" w:themeShade="80"/>
          <w:lang w:val="it-CH"/>
        </w:rPr>
        <w:t>La documentazione relativa alla verifica dei contenuti e i punti della lista di controllo seguono la struttura dei capitoli presenti nella descrizione del progetto/programma.</w:t>
      </w:r>
    </w:p>
    <w:p w14:paraId="6AD151F1" w14:textId="77777777" w:rsidR="00CF2B78" w:rsidRPr="00C204C1" w:rsidRDefault="00CF2B78" w:rsidP="00FC2045">
      <w:pPr>
        <w:jc w:val="both"/>
        <w:rPr>
          <w:lang w:val="it-CH"/>
        </w:rPr>
      </w:pPr>
    </w:p>
    <w:p w14:paraId="0963F23E" w14:textId="7145C2DE" w:rsidR="00A20360" w:rsidRDefault="00A8747B" w:rsidP="00FC2045">
      <w:pPr>
        <w:pStyle w:val="berschrift2"/>
        <w:jc w:val="both"/>
      </w:pPr>
      <w:bookmarkStart w:id="16" w:name="_Toc104799997"/>
      <w:r>
        <w:rPr>
          <w:bCs/>
          <w:lang w:val="it-CH"/>
        </w:rPr>
        <w:t>Dati del progetto/programma</w:t>
      </w:r>
      <w:bookmarkEnd w:id="16"/>
    </w:p>
    <w:p w14:paraId="6F83B4CA" w14:textId="6E805A00" w:rsidR="00224084" w:rsidRPr="00C204C1" w:rsidRDefault="00A8747B" w:rsidP="00FC2045">
      <w:pPr>
        <w:jc w:val="both"/>
        <w:rPr>
          <w:i/>
          <w:color w:val="808080" w:themeColor="background1" w:themeShade="80"/>
          <w:szCs w:val="20"/>
          <w:lang w:val="it-CH"/>
        </w:rPr>
      </w:pPr>
      <w:r>
        <w:rPr>
          <w:rFonts w:eastAsiaTheme="majorEastAsia" w:cstheme="majorBidi"/>
          <w:i/>
          <w:iCs/>
          <w:color w:val="808080" w:themeColor="background1" w:themeShade="80"/>
          <w:szCs w:val="20"/>
          <w:lang w:val="it-CH"/>
        </w:rPr>
        <w:t>In questo capitolo vengono esaminati gli aspetti tecnici del progetto/programma come pure l’attuazione temporale pianificata e lo scenario di riferimento determinante (probabile sviluppo senza il progetto/programma).</w:t>
      </w:r>
    </w:p>
    <w:p w14:paraId="7DCF10C5" w14:textId="4FF8CE81" w:rsidR="000D79EF" w:rsidRPr="00C204C1" w:rsidRDefault="000D79EF" w:rsidP="00FC2045">
      <w:pPr>
        <w:jc w:val="both"/>
        <w:rPr>
          <w:lang w:val="it-CH"/>
        </w:rPr>
      </w:pPr>
    </w:p>
    <w:p w14:paraId="17171AA9" w14:textId="4AF25ED1" w:rsidR="000D79EF" w:rsidRPr="00C204C1" w:rsidRDefault="00A8747B" w:rsidP="00FC2045">
      <w:pPr>
        <w:jc w:val="both"/>
        <w:rPr>
          <w:b/>
          <w:lang w:val="it-CH"/>
        </w:rPr>
      </w:pPr>
      <w:r>
        <w:rPr>
          <w:b/>
          <w:bCs/>
          <w:lang w:val="it-CH"/>
        </w:rPr>
        <w:t>Riepilogo del progetto/programma, tipo e forma di attuazione, ubicazione</w:t>
      </w:r>
    </w:p>
    <w:p w14:paraId="4F2C45A0" w14:textId="77777777" w:rsidR="00F24C87" w:rsidRPr="00C204C1" w:rsidRDefault="00F24C87" w:rsidP="00FC2045">
      <w:pPr>
        <w:jc w:val="both"/>
        <w:rPr>
          <w:b/>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14D46E68" w14:textId="77777777" w:rsidTr="00D05DAF">
        <w:trPr>
          <w:trHeight w:val="270"/>
        </w:trPr>
        <w:tc>
          <w:tcPr>
            <w:tcW w:w="1701" w:type="dxa"/>
            <w:shd w:val="clear" w:color="auto" w:fill="D9D9D9"/>
          </w:tcPr>
          <w:p w14:paraId="27385118" w14:textId="5F6CFAF1" w:rsidR="006F1EE9" w:rsidRPr="00C204C1" w:rsidRDefault="00D05DAF" w:rsidP="00547613">
            <w:pPr>
              <w:spacing w:before="60" w:after="60"/>
              <w:rPr>
                <w:lang w:val="it-CH"/>
              </w:rPr>
            </w:pPr>
            <w:r>
              <w:rPr>
                <w:lang w:val="it-CH"/>
              </w:rPr>
              <w:t>Punto della</w:t>
            </w:r>
            <w:r w:rsidR="005C2281">
              <w:rPr>
                <w:lang w:val="it-CH"/>
              </w:rPr>
              <w:t xml:space="preserve"> lista di controllo</w:t>
            </w:r>
          </w:p>
        </w:tc>
        <w:tc>
          <w:tcPr>
            <w:tcW w:w="4679" w:type="dxa"/>
            <w:shd w:val="clear" w:color="auto" w:fill="D9D9D9"/>
          </w:tcPr>
          <w:p w14:paraId="368BC58F" w14:textId="77777777" w:rsidR="006F1EE9" w:rsidRPr="00C204C1" w:rsidRDefault="006F1EE9" w:rsidP="00DF50D6">
            <w:pPr>
              <w:spacing w:before="60" w:after="60"/>
              <w:rPr>
                <w:lang w:val="it-CH"/>
              </w:rPr>
            </w:pPr>
          </w:p>
        </w:tc>
        <w:tc>
          <w:tcPr>
            <w:tcW w:w="895" w:type="dxa"/>
            <w:shd w:val="clear" w:color="auto" w:fill="D9D9D9"/>
          </w:tcPr>
          <w:p w14:paraId="2B26CF80" w14:textId="216BB34B"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AF31F18" w14:textId="3C4D3750"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2BFC9B09" w14:textId="06345C98" w:rsidR="006F1EE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106AD6EE" w14:textId="77777777" w:rsidTr="00D05DAF">
        <w:trPr>
          <w:trHeight w:val="284"/>
        </w:trPr>
        <w:tc>
          <w:tcPr>
            <w:tcW w:w="1701" w:type="dxa"/>
            <w:shd w:val="clear" w:color="auto" w:fill="FFFFFF"/>
          </w:tcPr>
          <w:p w14:paraId="694A979D" w14:textId="33A16E03" w:rsidR="006F1EE9" w:rsidRDefault="00A8747B" w:rsidP="00FC2045">
            <w:pPr>
              <w:spacing w:before="60" w:after="60"/>
              <w:jc w:val="both"/>
              <w:rPr>
                <w:rFonts w:eastAsia="Times New Roman" w:cs="Arial"/>
                <w:szCs w:val="20"/>
              </w:rPr>
            </w:pPr>
            <w:r>
              <w:rPr>
                <w:rFonts w:eastAsia="Times New Roman" w:cs="Arial"/>
                <w:szCs w:val="20"/>
                <w:lang w:val="it-CH"/>
              </w:rPr>
              <w:t>3.1.1</w:t>
            </w:r>
          </w:p>
        </w:tc>
        <w:tc>
          <w:tcPr>
            <w:tcW w:w="4679" w:type="dxa"/>
            <w:shd w:val="clear" w:color="auto" w:fill="FFFFFF"/>
          </w:tcPr>
          <w:p w14:paraId="6DA740D1" w14:textId="2600B742"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Il riepilogo (par. 1.1 della descrizione del progetto/programma) è coerente con gli altri dati presenti nel rapporto</w:t>
            </w:r>
            <w:r>
              <w:rPr>
                <w:rStyle w:val="Funotenzeichen"/>
                <w:rFonts w:eastAsia="Times New Roman" w:cs="Arial"/>
                <w:szCs w:val="20"/>
                <w:lang w:val="it-CH"/>
              </w:rPr>
              <w:footnoteReference w:id="14"/>
            </w:r>
            <w:r>
              <w:rPr>
                <w:lang w:val="it-CH"/>
              </w:rPr>
              <w:t>.</w:t>
            </w:r>
          </w:p>
        </w:tc>
        <w:tc>
          <w:tcPr>
            <w:tcW w:w="895" w:type="dxa"/>
          </w:tcPr>
          <w:p w14:paraId="446E8983"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5F9E3C88"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5485145B" w14:textId="77777777" w:rsidR="006F1EE9" w:rsidRPr="00C204C1" w:rsidRDefault="006F1EE9" w:rsidP="00FC2045">
            <w:pPr>
              <w:keepNext/>
              <w:spacing w:before="60" w:after="60"/>
              <w:jc w:val="both"/>
              <w:rPr>
                <w:rFonts w:eastAsia="Times New Roman" w:cs="Arial"/>
                <w:szCs w:val="20"/>
                <w:lang w:val="it-CH"/>
              </w:rPr>
            </w:pPr>
          </w:p>
        </w:tc>
      </w:tr>
      <w:tr w:rsidR="004D3904" w:rsidRPr="003B52DF" w14:paraId="5F99BC51" w14:textId="77777777" w:rsidTr="00D05DAF">
        <w:trPr>
          <w:trHeight w:val="284"/>
        </w:trPr>
        <w:tc>
          <w:tcPr>
            <w:tcW w:w="1701" w:type="dxa"/>
            <w:shd w:val="clear" w:color="auto" w:fill="FFFFFF"/>
          </w:tcPr>
          <w:p w14:paraId="6DC42334" w14:textId="38C69437" w:rsidR="006F1EE9" w:rsidRPr="004F427C" w:rsidRDefault="00A8747B" w:rsidP="00547613">
            <w:pPr>
              <w:spacing w:before="60" w:after="60"/>
              <w:jc w:val="both"/>
              <w:rPr>
                <w:rFonts w:eastAsia="Times New Roman" w:cs="Arial"/>
                <w:sz w:val="16"/>
                <w:szCs w:val="16"/>
              </w:rPr>
            </w:pPr>
            <w:r>
              <w:rPr>
                <w:rFonts w:eastAsia="Times New Roman" w:cs="Arial"/>
                <w:szCs w:val="20"/>
                <w:lang w:val="it-CH"/>
              </w:rPr>
              <w:t>3.1.2</w:t>
            </w:r>
          </w:p>
        </w:tc>
        <w:tc>
          <w:tcPr>
            <w:tcW w:w="4679" w:type="dxa"/>
            <w:shd w:val="clear" w:color="auto" w:fill="FFFFFF"/>
          </w:tcPr>
          <w:p w14:paraId="18876B51" w14:textId="07B06356" w:rsidR="006F1EE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Il tipo di progetto non corrisponde a un tipo di progetto escluso (cfr. </w:t>
            </w:r>
            <w:proofErr w:type="spellStart"/>
            <w:r>
              <w:rPr>
                <w:rFonts w:eastAsia="Times New Roman" w:cs="Arial"/>
                <w:szCs w:val="20"/>
                <w:lang w:val="it-CH"/>
              </w:rPr>
              <w:t>all</w:t>
            </w:r>
            <w:proofErr w:type="spellEnd"/>
            <w:r>
              <w:rPr>
                <w:rFonts w:eastAsia="Times New Roman" w:cs="Arial"/>
                <w:szCs w:val="20"/>
                <w:lang w:val="it-CH"/>
              </w:rPr>
              <w:t>. 3 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1E2CCBC8"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37928AD4" w14:textId="77777777" w:rsidR="006F1EE9" w:rsidRPr="00C204C1" w:rsidRDefault="006F1EE9" w:rsidP="00FC2045">
            <w:pPr>
              <w:keepNext/>
              <w:spacing w:before="60" w:after="60"/>
              <w:jc w:val="both"/>
              <w:rPr>
                <w:rFonts w:eastAsia="Times New Roman" w:cs="Arial"/>
                <w:szCs w:val="20"/>
                <w:lang w:val="it-CH"/>
              </w:rPr>
            </w:pPr>
          </w:p>
        </w:tc>
        <w:tc>
          <w:tcPr>
            <w:tcW w:w="896" w:type="dxa"/>
          </w:tcPr>
          <w:p w14:paraId="0BE4B252" w14:textId="77777777" w:rsidR="006F1EE9" w:rsidRPr="00C204C1" w:rsidRDefault="006F1EE9" w:rsidP="00FC2045">
            <w:pPr>
              <w:keepNext/>
              <w:spacing w:before="60" w:after="60"/>
              <w:jc w:val="both"/>
              <w:rPr>
                <w:rFonts w:eastAsia="Times New Roman" w:cs="Arial"/>
                <w:szCs w:val="20"/>
                <w:lang w:val="it-CH"/>
              </w:rPr>
            </w:pPr>
          </w:p>
        </w:tc>
      </w:tr>
    </w:tbl>
    <w:p w14:paraId="713B9362"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7B7E4C88"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374B04BA"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54012F35"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4C7CE3B6"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E38A6B0" w14:textId="4B489E0E"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E5FAB85"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44A8605B" w14:textId="767B53F0" w:rsidR="000D79EF" w:rsidRPr="00C204C1" w:rsidRDefault="000D79EF" w:rsidP="00FC2045">
      <w:pPr>
        <w:jc w:val="both"/>
        <w:rPr>
          <w:lang w:val="it-CH"/>
        </w:rPr>
      </w:pPr>
    </w:p>
    <w:p w14:paraId="74501E63" w14:textId="1F7F4862" w:rsidR="000D79EF" w:rsidRPr="00C204C1" w:rsidRDefault="000D79EF" w:rsidP="00FC2045">
      <w:pPr>
        <w:jc w:val="both"/>
        <w:rPr>
          <w:lang w:val="it-CH"/>
        </w:rPr>
      </w:pPr>
    </w:p>
    <w:p w14:paraId="5CA6078B" w14:textId="5C60E9C5" w:rsidR="000D79EF" w:rsidRPr="00C204C1" w:rsidRDefault="00A8747B" w:rsidP="00FC2045">
      <w:pPr>
        <w:jc w:val="both"/>
        <w:rPr>
          <w:b/>
          <w:lang w:val="it-CH"/>
        </w:rPr>
      </w:pPr>
      <w:r>
        <w:rPr>
          <w:b/>
          <w:bCs/>
          <w:lang w:val="it-CH"/>
        </w:rPr>
        <w:t>Descrizione del progetto/programma: situazione iniziale, obiettivo e tecnologia</w:t>
      </w:r>
    </w:p>
    <w:p w14:paraId="687C3DE7" w14:textId="77777777" w:rsidR="000D79EF" w:rsidRPr="00C204C1" w:rsidRDefault="000D79E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67435162" w14:textId="77777777" w:rsidTr="00D05DAF">
        <w:trPr>
          <w:trHeight w:val="270"/>
        </w:trPr>
        <w:tc>
          <w:tcPr>
            <w:tcW w:w="1701" w:type="dxa"/>
            <w:shd w:val="clear" w:color="auto" w:fill="D9D9D9"/>
          </w:tcPr>
          <w:p w14:paraId="4BC46A32" w14:textId="77777777" w:rsidR="00D05DAF" w:rsidRPr="00614AB1" w:rsidRDefault="00D05DAF" w:rsidP="00D05DAF">
            <w:pPr>
              <w:spacing w:before="60" w:after="60"/>
              <w:rPr>
                <w:lang w:val="it-CH"/>
              </w:rPr>
            </w:pPr>
            <w:r>
              <w:rPr>
                <w:lang w:val="it-CH"/>
              </w:rPr>
              <w:t xml:space="preserve">Punto della </w:t>
            </w:r>
          </w:p>
          <w:p w14:paraId="24F755A3" w14:textId="1874045F" w:rsidR="00840CD9" w:rsidRPr="00C204C1" w:rsidRDefault="00D05DAF" w:rsidP="00520A30">
            <w:pPr>
              <w:spacing w:before="60" w:after="60"/>
              <w:rPr>
                <w:lang w:val="it-CH"/>
              </w:rPr>
            </w:pPr>
            <w:r>
              <w:rPr>
                <w:lang w:val="it-CH"/>
              </w:rPr>
              <w:t>lista di controllo</w:t>
            </w:r>
          </w:p>
        </w:tc>
        <w:tc>
          <w:tcPr>
            <w:tcW w:w="4679" w:type="dxa"/>
            <w:shd w:val="clear" w:color="auto" w:fill="D9D9D9"/>
          </w:tcPr>
          <w:p w14:paraId="3F9D0BE2" w14:textId="77777777" w:rsidR="00840CD9" w:rsidRPr="00C204C1" w:rsidRDefault="00840CD9" w:rsidP="00DF50D6">
            <w:pPr>
              <w:spacing w:before="60" w:after="60"/>
              <w:rPr>
                <w:lang w:val="it-CH"/>
              </w:rPr>
            </w:pPr>
          </w:p>
        </w:tc>
        <w:tc>
          <w:tcPr>
            <w:tcW w:w="895" w:type="dxa"/>
            <w:shd w:val="clear" w:color="auto" w:fill="D9D9D9"/>
          </w:tcPr>
          <w:p w14:paraId="06DDA363" w14:textId="184B69B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FD1CEF9" w14:textId="4B3B123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2EFE27A3" w14:textId="1F7A1B34"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10F85816" w14:textId="77777777" w:rsidTr="00D05DAF">
        <w:trPr>
          <w:trHeight w:val="284"/>
        </w:trPr>
        <w:tc>
          <w:tcPr>
            <w:tcW w:w="1701" w:type="dxa"/>
            <w:shd w:val="clear" w:color="auto" w:fill="FFFFFF"/>
          </w:tcPr>
          <w:p w14:paraId="1C960D25" w14:textId="6E150C96" w:rsidR="00840CD9" w:rsidRDefault="00A8747B" w:rsidP="00FC2045">
            <w:pPr>
              <w:spacing w:before="60" w:after="60"/>
              <w:jc w:val="both"/>
              <w:rPr>
                <w:rFonts w:eastAsia="Times New Roman" w:cs="Arial"/>
                <w:szCs w:val="20"/>
              </w:rPr>
            </w:pPr>
            <w:r>
              <w:rPr>
                <w:rFonts w:eastAsia="Times New Roman" w:cs="Arial"/>
                <w:szCs w:val="20"/>
                <w:lang w:val="it-CH"/>
              </w:rPr>
              <w:t>3.1.3</w:t>
            </w:r>
          </w:p>
          <w:p w14:paraId="43831789" w14:textId="3516220D" w:rsidR="00840CD9" w:rsidRDefault="00840CD9" w:rsidP="00FC2045">
            <w:pPr>
              <w:spacing w:before="60" w:after="60"/>
              <w:jc w:val="both"/>
              <w:rPr>
                <w:rFonts w:eastAsia="Times New Roman" w:cs="Arial"/>
                <w:szCs w:val="20"/>
              </w:rPr>
            </w:pPr>
          </w:p>
        </w:tc>
        <w:tc>
          <w:tcPr>
            <w:tcW w:w="4679" w:type="dxa"/>
            <w:shd w:val="clear" w:color="auto" w:fill="FFFFFF"/>
          </w:tcPr>
          <w:p w14:paraId="172ACD78" w14:textId="2A16DA9B"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La descrizione della situazione iniziale (situazione effettiva senza progetto/programma) è comprensibile, pertinente e verificabile. </w:t>
            </w:r>
          </w:p>
        </w:tc>
        <w:tc>
          <w:tcPr>
            <w:tcW w:w="895" w:type="dxa"/>
          </w:tcPr>
          <w:p w14:paraId="6019413E"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3E8E0C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8034845"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62F3F547" w14:textId="77777777" w:rsidTr="00D05DAF">
        <w:trPr>
          <w:trHeight w:val="284"/>
        </w:trPr>
        <w:tc>
          <w:tcPr>
            <w:tcW w:w="1701" w:type="dxa"/>
            <w:shd w:val="clear" w:color="auto" w:fill="FFFFFF"/>
          </w:tcPr>
          <w:p w14:paraId="2257EF61" w14:textId="562DEE81" w:rsidR="00840CD9" w:rsidRDefault="00A8747B" w:rsidP="00DF50D6">
            <w:pPr>
              <w:keepNext/>
              <w:spacing w:before="60" w:after="60"/>
              <w:jc w:val="both"/>
              <w:rPr>
                <w:rFonts w:eastAsia="Times New Roman" w:cs="Arial"/>
                <w:szCs w:val="20"/>
              </w:rPr>
            </w:pPr>
            <w:r>
              <w:rPr>
                <w:rFonts w:eastAsia="Times New Roman" w:cs="Arial"/>
                <w:szCs w:val="20"/>
                <w:lang w:val="it-CH"/>
              </w:rPr>
              <w:t>3.1.4</w:t>
            </w:r>
          </w:p>
        </w:tc>
        <w:tc>
          <w:tcPr>
            <w:tcW w:w="4679" w:type="dxa"/>
            <w:shd w:val="clear" w:color="auto" w:fill="FFFFFF"/>
          </w:tcPr>
          <w:p w14:paraId="2287163C" w14:textId="36F414F2"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La descrizione del progetto/programma è comprensibile e verificabile e si capisce chiaramente se si tratta di un progetto o di un programma.</w:t>
            </w:r>
          </w:p>
        </w:tc>
        <w:tc>
          <w:tcPr>
            <w:tcW w:w="895" w:type="dxa"/>
          </w:tcPr>
          <w:p w14:paraId="336CC5E7" w14:textId="77777777" w:rsidR="00840CD9" w:rsidRPr="00C204C1" w:rsidRDefault="00840CD9" w:rsidP="00DF50D6">
            <w:pPr>
              <w:keepNext/>
              <w:spacing w:before="60" w:after="60"/>
              <w:jc w:val="both"/>
              <w:rPr>
                <w:rFonts w:eastAsia="Times New Roman" w:cs="Arial"/>
                <w:szCs w:val="20"/>
                <w:lang w:val="it-CH"/>
              </w:rPr>
            </w:pPr>
          </w:p>
        </w:tc>
        <w:tc>
          <w:tcPr>
            <w:tcW w:w="896" w:type="dxa"/>
          </w:tcPr>
          <w:p w14:paraId="6EF0FB0B" w14:textId="77777777" w:rsidR="00840CD9" w:rsidRPr="00C204C1" w:rsidRDefault="00840CD9" w:rsidP="00DF50D6">
            <w:pPr>
              <w:keepNext/>
              <w:spacing w:before="60" w:after="60"/>
              <w:jc w:val="both"/>
              <w:rPr>
                <w:rFonts w:eastAsia="Times New Roman" w:cs="Arial"/>
                <w:szCs w:val="20"/>
                <w:lang w:val="it-CH"/>
              </w:rPr>
            </w:pPr>
          </w:p>
        </w:tc>
        <w:tc>
          <w:tcPr>
            <w:tcW w:w="896" w:type="dxa"/>
          </w:tcPr>
          <w:p w14:paraId="2DDBC3D1" w14:textId="77777777" w:rsidR="00840CD9" w:rsidRPr="00C204C1" w:rsidRDefault="00840CD9" w:rsidP="00DF50D6">
            <w:pPr>
              <w:keepNext/>
              <w:spacing w:before="60" w:after="60"/>
              <w:jc w:val="both"/>
              <w:rPr>
                <w:rFonts w:eastAsia="Times New Roman" w:cs="Arial"/>
                <w:szCs w:val="20"/>
                <w:lang w:val="it-CH"/>
              </w:rPr>
            </w:pPr>
          </w:p>
        </w:tc>
      </w:tr>
      <w:tr w:rsidR="004D3904" w:rsidRPr="003B52DF" w14:paraId="2247648D" w14:textId="77777777" w:rsidTr="00D05DAF">
        <w:trPr>
          <w:trHeight w:val="284"/>
        </w:trPr>
        <w:tc>
          <w:tcPr>
            <w:tcW w:w="1701" w:type="dxa"/>
            <w:shd w:val="clear" w:color="auto" w:fill="FFFFFF"/>
          </w:tcPr>
          <w:p w14:paraId="707345DB" w14:textId="0E96E1FB" w:rsidR="00840CD9" w:rsidRPr="004A2885" w:rsidRDefault="00A8747B" w:rsidP="00547613">
            <w:pPr>
              <w:spacing w:before="60" w:after="60"/>
              <w:jc w:val="both"/>
              <w:rPr>
                <w:rFonts w:eastAsia="Times New Roman" w:cs="Arial"/>
                <w:sz w:val="16"/>
                <w:szCs w:val="16"/>
              </w:rPr>
            </w:pPr>
            <w:r>
              <w:rPr>
                <w:rFonts w:eastAsia="Times New Roman" w:cs="Arial"/>
                <w:szCs w:val="20"/>
                <w:lang w:val="it-CH"/>
              </w:rPr>
              <w:t>3.1.5</w:t>
            </w:r>
          </w:p>
        </w:tc>
        <w:tc>
          <w:tcPr>
            <w:tcW w:w="4679" w:type="dxa"/>
            <w:shd w:val="clear" w:color="auto" w:fill="FFFFFF"/>
          </w:tcPr>
          <w:p w14:paraId="114BC83D" w14:textId="6B452649"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La tecnologia impiegata corrisponde allo stato attuale della tecnica</w:t>
            </w:r>
            <w:r>
              <w:rPr>
                <w:rStyle w:val="Funotenzeichen"/>
                <w:rFonts w:eastAsia="Times New Roman" w:cs="Arial"/>
                <w:szCs w:val="20"/>
                <w:lang w:val="it-CH"/>
              </w:rPr>
              <w:footnoteReference w:id="15"/>
            </w:r>
            <w:r>
              <w:rPr>
                <w:rFonts w:eastAsia="Times New Roman" w:cs="Arial"/>
                <w:szCs w:val="20"/>
                <w:lang w:val="it-CH"/>
              </w:rPr>
              <w:t xml:space="preserve"> (</w:t>
            </w:r>
            <w:r w:rsidR="00A86F65">
              <w:rPr>
                <w:rFonts w:eastAsia="Times New Roman" w:cs="Arial"/>
                <w:szCs w:val="20"/>
                <w:lang w:val="it-CH"/>
              </w:rPr>
              <w:t>n</w:t>
            </w:r>
            <w:r>
              <w:rPr>
                <w:rFonts w:eastAsia="Times New Roman" w:cs="Arial"/>
                <w:szCs w:val="20"/>
                <w:lang w:val="it-CH"/>
              </w:rPr>
              <w:t>el caso di un programma con diverse tecnologie, questo punto vale per tutte le tecnologie impiegate)</w:t>
            </w:r>
            <w:r w:rsidR="00A86F65">
              <w:rPr>
                <w:rFonts w:eastAsia="Times New Roman" w:cs="Arial"/>
                <w:szCs w:val="20"/>
                <w:lang w:val="it-CH"/>
              </w:rPr>
              <w:t>.</w:t>
            </w:r>
          </w:p>
        </w:tc>
        <w:tc>
          <w:tcPr>
            <w:tcW w:w="895" w:type="dxa"/>
          </w:tcPr>
          <w:p w14:paraId="234D925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1F5018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F498385"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727DAAC0" w14:textId="77777777" w:rsidTr="00D05DAF">
        <w:trPr>
          <w:trHeight w:val="284"/>
        </w:trPr>
        <w:tc>
          <w:tcPr>
            <w:tcW w:w="1701" w:type="dxa"/>
            <w:shd w:val="clear" w:color="auto" w:fill="FFFFFF"/>
          </w:tcPr>
          <w:p w14:paraId="5871BF40" w14:textId="2DB4755F" w:rsidR="00840CD9" w:rsidRDefault="00A8747B" w:rsidP="00FC2045">
            <w:pPr>
              <w:spacing w:before="60" w:after="60"/>
              <w:jc w:val="both"/>
              <w:rPr>
                <w:rFonts w:eastAsia="Times New Roman" w:cs="Arial"/>
                <w:szCs w:val="20"/>
              </w:rPr>
            </w:pPr>
            <w:r>
              <w:rPr>
                <w:rFonts w:eastAsia="Times New Roman" w:cs="Arial"/>
                <w:szCs w:val="20"/>
                <w:lang w:val="it-CH"/>
              </w:rPr>
              <w:lastRenderedPageBreak/>
              <w:t>3.1.6</w:t>
            </w:r>
          </w:p>
        </w:tc>
        <w:tc>
          <w:tcPr>
            <w:tcW w:w="4679" w:type="dxa"/>
            <w:shd w:val="clear" w:color="auto" w:fill="FFFFFF"/>
          </w:tcPr>
          <w:p w14:paraId="1EC2DD15" w14:textId="7DCE196C" w:rsidR="00840CD9" w:rsidRPr="00C204C1" w:rsidRDefault="00A8747B" w:rsidP="00801B0F">
            <w:pPr>
              <w:keepNext/>
              <w:spacing w:before="60" w:after="60"/>
              <w:rPr>
                <w:rFonts w:eastAsia="Times New Roman" w:cs="Arial"/>
                <w:szCs w:val="20"/>
                <w:lang w:val="it-CH"/>
              </w:rPr>
            </w:pPr>
            <w:r>
              <w:rPr>
                <w:rFonts w:eastAsia="Times New Roman" w:cs="Arial"/>
                <w:szCs w:val="20"/>
                <w:lang w:val="it-CH"/>
              </w:rPr>
              <w:t xml:space="preserve">Il tipo di progetto indicato nella descrizione del progetto/programma (cfr. </w:t>
            </w:r>
            <w:proofErr w:type="spellStart"/>
            <w:r>
              <w:rPr>
                <w:rFonts w:eastAsia="Times New Roman" w:cs="Arial"/>
                <w:szCs w:val="20"/>
                <w:lang w:val="it-CH"/>
              </w:rPr>
              <w:t>VoMi</w:t>
            </w:r>
            <w:proofErr w:type="spellEnd"/>
            <w:r>
              <w:rPr>
                <w:rFonts w:eastAsia="Times New Roman" w:cs="Arial"/>
                <w:szCs w:val="20"/>
                <w:lang w:val="it-CH"/>
              </w:rPr>
              <w:t>-KOP</w:t>
            </w:r>
            <w:r w:rsidR="00520A30">
              <w:rPr>
                <w:rFonts w:eastAsia="Times New Roman" w:cs="Arial"/>
                <w:szCs w:val="20"/>
                <w:lang w:val="it-CH"/>
              </w:rPr>
              <w:t xml:space="preserve">, </w:t>
            </w:r>
            <w:r w:rsidR="00801B0F">
              <w:rPr>
                <w:rFonts w:eastAsia="Times New Roman" w:cs="Arial"/>
                <w:szCs w:val="20"/>
                <w:lang w:val="it-CH"/>
              </w:rPr>
              <w:t>capitol</w:t>
            </w:r>
            <w:r w:rsidR="00520A30">
              <w:rPr>
                <w:rFonts w:eastAsia="Times New Roman" w:cs="Arial"/>
                <w:szCs w:val="20"/>
                <w:lang w:val="it-CH"/>
              </w:rPr>
              <w:t>o 2.1</w:t>
            </w:r>
            <w:r w:rsidR="00DA1889">
              <w:rPr>
                <w:rFonts w:eastAsia="Times New Roman" w:cs="Arial"/>
                <w:szCs w:val="20"/>
                <w:lang w:val="it-CH"/>
              </w:rPr>
              <w:t xml:space="preserve"> e allegato L</w:t>
            </w:r>
            <w:r>
              <w:rPr>
                <w:rFonts w:eastAsia="Times New Roman" w:cs="Arial"/>
                <w:szCs w:val="20"/>
                <w:lang w:val="it-CH"/>
              </w:rPr>
              <w:t>) è scelto correttamente.</w:t>
            </w:r>
          </w:p>
        </w:tc>
        <w:tc>
          <w:tcPr>
            <w:tcW w:w="895" w:type="dxa"/>
          </w:tcPr>
          <w:p w14:paraId="34A8388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48CB0D0"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467F062" w14:textId="0348E741" w:rsidR="00520A30" w:rsidRPr="00C204C1" w:rsidRDefault="00520A30" w:rsidP="00FC2045">
            <w:pPr>
              <w:keepNext/>
              <w:spacing w:before="60" w:after="60"/>
              <w:jc w:val="both"/>
              <w:rPr>
                <w:rFonts w:eastAsia="Times New Roman" w:cs="Arial"/>
                <w:szCs w:val="20"/>
                <w:lang w:val="it-CH"/>
              </w:rPr>
            </w:pPr>
          </w:p>
        </w:tc>
      </w:tr>
      <w:tr w:rsidR="009D3C7E" w:rsidRPr="003B52DF" w14:paraId="07B1956D" w14:textId="77777777" w:rsidTr="00D05DAF">
        <w:trPr>
          <w:trHeight w:val="284"/>
        </w:trPr>
        <w:tc>
          <w:tcPr>
            <w:tcW w:w="1701" w:type="dxa"/>
            <w:shd w:val="clear" w:color="auto" w:fill="FFFFFF"/>
          </w:tcPr>
          <w:p w14:paraId="3BE909E6" w14:textId="5F5E9F6E" w:rsidR="009D3C7E" w:rsidRDefault="009D3C7E" w:rsidP="00FC2045">
            <w:pPr>
              <w:spacing w:before="60" w:after="60"/>
              <w:jc w:val="both"/>
              <w:rPr>
                <w:rFonts w:eastAsia="Times New Roman" w:cs="Arial"/>
                <w:szCs w:val="20"/>
                <w:lang w:val="it-CH"/>
              </w:rPr>
            </w:pPr>
            <w:r>
              <w:rPr>
                <w:rFonts w:eastAsia="Times New Roman" w:cs="Arial"/>
                <w:szCs w:val="20"/>
                <w:lang w:val="it-CH"/>
              </w:rPr>
              <w:t>3.1.7</w:t>
            </w:r>
          </w:p>
        </w:tc>
        <w:tc>
          <w:tcPr>
            <w:tcW w:w="4679" w:type="dxa"/>
            <w:shd w:val="clear" w:color="auto" w:fill="FFFFFF"/>
          </w:tcPr>
          <w:p w14:paraId="762D8A1A" w14:textId="5B5D1A90" w:rsidR="009D3C7E" w:rsidRDefault="009D3C7E" w:rsidP="009D3C7E">
            <w:pPr>
              <w:keepNext/>
              <w:spacing w:before="60" w:after="60"/>
              <w:rPr>
                <w:rFonts w:eastAsia="Times New Roman" w:cs="Arial"/>
                <w:szCs w:val="20"/>
                <w:lang w:val="it-CH"/>
              </w:rPr>
            </w:pPr>
            <w:r>
              <w:rPr>
                <w:rFonts w:eastAsia="Times New Roman" w:cs="Arial"/>
                <w:szCs w:val="20"/>
                <w:lang w:val="it-CH"/>
              </w:rPr>
              <w:t xml:space="preserve">La descrizione del progetto/programma indica chiaramente in che misura il progetto/programma è conforme alle disposizioni di legge (cfr. </w:t>
            </w:r>
            <w:proofErr w:type="spellStart"/>
            <w:r>
              <w:rPr>
                <w:rFonts w:eastAsia="Times New Roman" w:cs="Arial"/>
                <w:szCs w:val="20"/>
                <w:lang w:val="it-CH"/>
              </w:rPr>
              <w:t>VoMi</w:t>
            </w:r>
            <w:proofErr w:type="spellEnd"/>
            <w:r>
              <w:rPr>
                <w:rFonts w:eastAsia="Times New Roman" w:cs="Arial"/>
                <w:szCs w:val="20"/>
                <w:lang w:val="it-CH"/>
              </w:rPr>
              <w:t>-KOP, paragrafo 2.3)</w:t>
            </w:r>
          </w:p>
        </w:tc>
        <w:tc>
          <w:tcPr>
            <w:tcW w:w="895" w:type="dxa"/>
          </w:tcPr>
          <w:p w14:paraId="4C180793" w14:textId="77777777" w:rsidR="009D3C7E" w:rsidRPr="00C204C1" w:rsidRDefault="009D3C7E" w:rsidP="00FC2045">
            <w:pPr>
              <w:keepNext/>
              <w:spacing w:before="60" w:after="60"/>
              <w:jc w:val="both"/>
              <w:rPr>
                <w:rFonts w:eastAsia="Times New Roman" w:cs="Arial"/>
                <w:szCs w:val="20"/>
                <w:lang w:val="it-CH"/>
              </w:rPr>
            </w:pPr>
          </w:p>
        </w:tc>
        <w:tc>
          <w:tcPr>
            <w:tcW w:w="896" w:type="dxa"/>
          </w:tcPr>
          <w:p w14:paraId="50E75D41" w14:textId="77777777" w:rsidR="009D3C7E" w:rsidRPr="00C204C1" w:rsidRDefault="009D3C7E" w:rsidP="00FC2045">
            <w:pPr>
              <w:keepNext/>
              <w:spacing w:before="60" w:after="60"/>
              <w:jc w:val="both"/>
              <w:rPr>
                <w:rFonts w:eastAsia="Times New Roman" w:cs="Arial"/>
                <w:szCs w:val="20"/>
                <w:lang w:val="it-CH"/>
              </w:rPr>
            </w:pPr>
          </w:p>
        </w:tc>
        <w:tc>
          <w:tcPr>
            <w:tcW w:w="896" w:type="dxa"/>
          </w:tcPr>
          <w:p w14:paraId="56F1720F" w14:textId="77777777" w:rsidR="009D3C7E" w:rsidRPr="00C204C1" w:rsidRDefault="009D3C7E" w:rsidP="00FC2045">
            <w:pPr>
              <w:keepNext/>
              <w:spacing w:before="60" w:after="60"/>
              <w:jc w:val="both"/>
              <w:rPr>
                <w:rFonts w:eastAsia="Times New Roman" w:cs="Arial"/>
                <w:szCs w:val="20"/>
                <w:lang w:val="it-CH"/>
              </w:rPr>
            </w:pPr>
          </w:p>
        </w:tc>
      </w:tr>
    </w:tbl>
    <w:p w14:paraId="5B521A02"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4F96862F"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5CA6A305"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7FC8F0DF"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5ACD9717"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1C2A45C5" w14:textId="7A91843E"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1CC34613"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015FC208" w14:textId="088CE14E" w:rsidR="000D79EF" w:rsidRPr="00C204C1" w:rsidRDefault="000D79EF" w:rsidP="00FC2045">
      <w:pPr>
        <w:jc w:val="both"/>
        <w:rPr>
          <w:lang w:val="it-CH"/>
        </w:rPr>
      </w:pPr>
    </w:p>
    <w:p w14:paraId="1FAC1068" w14:textId="77777777" w:rsidR="00AB37E0" w:rsidRPr="00C204C1" w:rsidRDefault="00AB37E0" w:rsidP="00FC2045">
      <w:pPr>
        <w:jc w:val="both"/>
        <w:rPr>
          <w:lang w:val="it-CH"/>
        </w:rPr>
      </w:pPr>
    </w:p>
    <w:p w14:paraId="1D845A01" w14:textId="5A8530D4" w:rsidR="00720CF9" w:rsidRPr="00720CF9" w:rsidRDefault="00A8747B" w:rsidP="00FC2045">
      <w:pPr>
        <w:jc w:val="both"/>
        <w:rPr>
          <w:b/>
        </w:rPr>
      </w:pPr>
      <w:r>
        <w:rPr>
          <w:b/>
          <w:bCs/>
          <w:lang w:val="it-CH"/>
        </w:rPr>
        <w:t>Aspetti specifici del programma</w:t>
      </w:r>
    </w:p>
    <w:p w14:paraId="204FFA38" w14:textId="071F6B60" w:rsidR="00720CF9" w:rsidRDefault="00720CF9" w:rsidP="00FC2045">
      <w:pPr>
        <w:jc w:val="both"/>
        <w:rPr>
          <w:b/>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8"/>
        <w:gridCol w:w="896"/>
        <w:gridCol w:w="896"/>
        <w:gridCol w:w="896"/>
      </w:tblGrid>
      <w:tr w:rsidR="004D3904" w14:paraId="3547ACAE" w14:textId="77777777" w:rsidTr="00D05DAF">
        <w:trPr>
          <w:trHeight w:val="270"/>
        </w:trPr>
        <w:tc>
          <w:tcPr>
            <w:tcW w:w="1701" w:type="dxa"/>
            <w:shd w:val="clear" w:color="auto" w:fill="D9D9D9"/>
          </w:tcPr>
          <w:p w14:paraId="36DD3E39" w14:textId="77777777" w:rsidR="00D05DAF" w:rsidRPr="00614AB1" w:rsidRDefault="00D05DAF" w:rsidP="00D05DAF">
            <w:pPr>
              <w:spacing w:before="60" w:after="60"/>
              <w:rPr>
                <w:lang w:val="it-CH"/>
              </w:rPr>
            </w:pPr>
            <w:r>
              <w:rPr>
                <w:lang w:val="it-CH"/>
              </w:rPr>
              <w:t xml:space="preserve">Punto della </w:t>
            </w:r>
          </w:p>
          <w:p w14:paraId="1F0097B7" w14:textId="17B815E3" w:rsidR="00840CD9" w:rsidRPr="00C204C1" w:rsidRDefault="00D05DAF" w:rsidP="00FA00D0">
            <w:pPr>
              <w:keepNext/>
              <w:keepLines/>
              <w:spacing w:before="60" w:after="60"/>
              <w:rPr>
                <w:lang w:val="it-CH"/>
              </w:rPr>
            </w:pPr>
            <w:r>
              <w:rPr>
                <w:lang w:val="it-CH"/>
              </w:rPr>
              <w:t>lista di controllo</w:t>
            </w:r>
          </w:p>
        </w:tc>
        <w:tc>
          <w:tcPr>
            <w:tcW w:w="4678" w:type="dxa"/>
            <w:shd w:val="clear" w:color="auto" w:fill="D9D9D9"/>
          </w:tcPr>
          <w:p w14:paraId="74C90B70" w14:textId="77777777" w:rsidR="00840CD9" w:rsidRPr="00C204C1" w:rsidRDefault="00840CD9" w:rsidP="00DF50D6">
            <w:pPr>
              <w:keepNext/>
              <w:keepLines/>
              <w:spacing w:before="60" w:after="60"/>
              <w:rPr>
                <w:lang w:val="it-CH"/>
              </w:rPr>
            </w:pPr>
          </w:p>
        </w:tc>
        <w:tc>
          <w:tcPr>
            <w:tcW w:w="896" w:type="dxa"/>
            <w:shd w:val="clear" w:color="auto" w:fill="D9D9D9"/>
          </w:tcPr>
          <w:p w14:paraId="5FC8BE39" w14:textId="53493381"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33367855" w14:textId="61CCD2D8"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BB336BC" w14:textId="627CA22B" w:rsidR="00840CD9" w:rsidRPr="00C757DD" w:rsidRDefault="00A8747B" w:rsidP="00DF50D6">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6DF27295" w14:textId="77777777" w:rsidTr="00D05DAF">
        <w:trPr>
          <w:trHeight w:val="284"/>
        </w:trPr>
        <w:tc>
          <w:tcPr>
            <w:tcW w:w="1701" w:type="dxa"/>
            <w:shd w:val="clear" w:color="auto" w:fill="FFFFFF"/>
          </w:tcPr>
          <w:p w14:paraId="19B855A5" w14:textId="55F4ED45" w:rsidR="00840CD9" w:rsidRDefault="002327E9" w:rsidP="00FC2045">
            <w:pPr>
              <w:spacing w:before="60" w:after="60"/>
              <w:jc w:val="both"/>
              <w:rPr>
                <w:rFonts w:eastAsia="Times New Roman" w:cs="Arial"/>
                <w:szCs w:val="20"/>
              </w:rPr>
            </w:pPr>
            <w:r>
              <w:rPr>
                <w:rFonts w:eastAsia="Times New Roman" w:cs="Arial"/>
                <w:szCs w:val="20"/>
                <w:lang w:val="it-CH"/>
              </w:rPr>
              <w:t>3.1.8</w:t>
            </w:r>
          </w:p>
          <w:p w14:paraId="4FBA6AE4" w14:textId="77777777" w:rsidR="00840CD9" w:rsidRDefault="00840CD9" w:rsidP="00FC2045">
            <w:pPr>
              <w:spacing w:before="60" w:after="60"/>
              <w:jc w:val="both"/>
              <w:rPr>
                <w:rFonts w:eastAsia="Times New Roman" w:cs="Arial"/>
                <w:szCs w:val="20"/>
              </w:rPr>
            </w:pPr>
          </w:p>
        </w:tc>
        <w:tc>
          <w:tcPr>
            <w:tcW w:w="4678" w:type="dxa"/>
            <w:shd w:val="clear" w:color="auto" w:fill="FFFFFF"/>
          </w:tcPr>
          <w:p w14:paraId="3DA37F66" w14:textId="6BB1A999"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 p</w:t>
            </w:r>
            <w:r w:rsidR="00A4548F">
              <w:rPr>
                <w:rFonts w:eastAsia="Times New Roman" w:cs="Arial"/>
                <w:szCs w:val="20"/>
                <w:lang w:val="it-CH"/>
              </w:rPr>
              <w:t>rogetti</w:t>
            </w:r>
            <w:r>
              <w:rPr>
                <w:rFonts w:eastAsia="Times New Roman" w:cs="Arial"/>
                <w:szCs w:val="20"/>
                <w:lang w:val="it-CH"/>
              </w:rPr>
              <w:t xml:space="preserve"> perseguono uno scopo comune (oltre alla riduzione delle emissioni), anche se impiegano tecnologie diverse (art. 5a cpv. 1 ordinanza sul CO</w:t>
            </w:r>
            <w:r>
              <w:rPr>
                <w:rFonts w:eastAsia="Times New Roman" w:cs="Arial"/>
                <w:szCs w:val="20"/>
                <w:vertAlign w:val="subscript"/>
                <w:lang w:val="it-CH"/>
              </w:rPr>
              <w:t>2</w:t>
            </w:r>
            <w:r>
              <w:rPr>
                <w:rFonts w:eastAsia="Times New Roman" w:cs="Arial"/>
                <w:szCs w:val="20"/>
                <w:lang w:val="it-CH"/>
              </w:rPr>
              <w:t>)?</w:t>
            </w:r>
          </w:p>
        </w:tc>
        <w:tc>
          <w:tcPr>
            <w:tcW w:w="896" w:type="dxa"/>
          </w:tcPr>
          <w:p w14:paraId="445B4C5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D8C68B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E9B1146"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3DF38D45" w14:textId="77777777" w:rsidTr="00D05DAF">
        <w:trPr>
          <w:trHeight w:val="284"/>
        </w:trPr>
        <w:tc>
          <w:tcPr>
            <w:tcW w:w="1701" w:type="dxa"/>
            <w:shd w:val="clear" w:color="auto" w:fill="FFFFFF"/>
          </w:tcPr>
          <w:p w14:paraId="0922BB43" w14:textId="76AEE8F3" w:rsidR="00840CD9" w:rsidRDefault="002327E9" w:rsidP="00FC2045">
            <w:pPr>
              <w:spacing w:before="60" w:after="60"/>
              <w:jc w:val="both"/>
              <w:rPr>
                <w:rFonts w:eastAsia="Times New Roman" w:cs="Arial"/>
                <w:szCs w:val="20"/>
              </w:rPr>
            </w:pPr>
            <w:r>
              <w:rPr>
                <w:rFonts w:eastAsia="Times New Roman" w:cs="Arial"/>
                <w:szCs w:val="20"/>
                <w:lang w:val="it-CH"/>
              </w:rPr>
              <w:t>3.1.9</w:t>
            </w:r>
          </w:p>
        </w:tc>
        <w:tc>
          <w:tcPr>
            <w:tcW w:w="4678" w:type="dxa"/>
            <w:shd w:val="clear" w:color="auto" w:fill="FFFFFF"/>
          </w:tcPr>
          <w:p w14:paraId="1476BA02" w14:textId="1A615EC5"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Ogni tecnologia è descritta con un esempio (eventualmente fittizio). La descrizione dell’esempio comprende anche i limiti di sistema, la durata de</w:t>
            </w:r>
            <w:r w:rsidR="00EE12BB">
              <w:rPr>
                <w:rFonts w:eastAsia="Times New Roman" w:cs="Arial"/>
                <w:szCs w:val="20"/>
                <w:lang w:val="it-CH"/>
              </w:rPr>
              <w:t>i progetti inclusi in un programma</w:t>
            </w:r>
            <w:r>
              <w:rPr>
                <w:rFonts w:eastAsia="Times New Roman" w:cs="Arial"/>
                <w:szCs w:val="20"/>
                <w:lang w:val="it-CH"/>
              </w:rPr>
              <w:t xml:space="preserve"> ecc.</w:t>
            </w:r>
          </w:p>
        </w:tc>
        <w:tc>
          <w:tcPr>
            <w:tcW w:w="896" w:type="dxa"/>
          </w:tcPr>
          <w:p w14:paraId="29CA88D7"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9F056BA"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43C075E"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33B3BBD1" w14:textId="77777777" w:rsidTr="00D05DAF">
        <w:trPr>
          <w:trHeight w:val="284"/>
        </w:trPr>
        <w:tc>
          <w:tcPr>
            <w:tcW w:w="1701" w:type="dxa"/>
            <w:shd w:val="clear" w:color="auto" w:fill="FFFFFF"/>
          </w:tcPr>
          <w:p w14:paraId="683E704D" w14:textId="0513C9E1" w:rsidR="00840CD9" w:rsidRDefault="002327E9" w:rsidP="00FC2045">
            <w:pPr>
              <w:spacing w:before="60" w:after="60"/>
              <w:jc w:val="both"/>
              <w:rPr>
                <w:rFonts w:eastAsia="Times New Roman" w:cs="Arial"/>
                <w:szCs w:val="20"/>
              </w:rPr>
            </w:pPr>
            <w:r>
              <w:rPr>
                <w:rFonts w:eastAsia="Times New Roman" w:cs="Arial"/>
                <w:szCs w:val="20"/>
                <w:lang w:val="it-CH"/>
              </w:rPr>
              <w:t>3.1.10</w:t>
            </w:r>
          </w:p>
        </w:tc>
        <w:tc>
          <w:tcPr>
            <w:tcW w:w="4678" w:type="dxa"/>
            <w:shd w:val="clear" w:color="auto" w:fill="FFFFFF"/>
          </w:tcPr>
          <w:p w14:paraId="3E673BAD" w14:textId="220AD94F"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 ruoli degli operatori interessati sono descritti in modo comprensibile. </w:t>
            </w:r>
          </w:p>
        </w:tc>
        <w:tc>
          <w:tcPr>
            <w:tcW w:w="896" w:type="dxa"/>
          </w:tcPr>
          <w:p w14:paraId="19691F70"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0E7B90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4B1CA8A"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35833F45" w14:textId="77777777" w:rsidTr="00D05DAF">
        <w:trPr>
          <w:trHeight w:val="284"/>
        </w:trPr>
        <w:tc>
          <w:tcPr>
            <w:tcW w:w="1701" w:type="dxa"/>
            <w:shd w:val="clear" w:color="auto" w:fill="FFFFFF"/>
          </w:tcPr>
          <w:p w14:paraId="530FB2C7" w14:textId="06278E4E" w:rsidR="00840CD9" w:rsidRDefault="002327E9" w:rsidP="00FC2045">
            <w:pPr>
              <w:spacing w:before="60" w:after="60"/>
              <w:jc w:val="both"/>
              <w:rPr>
                <w:rFonts w:eastAsia="Times New Roman" w:cs="Arial"/>
                <w:szCs w:val="20"/>
              </w:rPr>
            </w:pPr>
            <w:r>
              <w:rPr>
                <w:rFonts w:eastAsia="Times New Roman" w:cs="Arial"/>
                <w:szCs w:val="20"/>
                <w:lang w:val="it-CH"/>
              </w:rPr>
              <w:t>3.1.11</w:t>
            </w:r>
          </w:p>
        </w:tc>
        <w:tc>
          <w:tcPr>
            <w:tcW w:w="4678" w:type="dxa"/>
            <w:shd w:val="clear" w:color="auto" w:fill="FFFFFF"/>
          </w:tcPr>
          <w:p w14:paraId="1C4A6352" w14:textId="315A71E2"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Il processo per la notifica e l’inclusione dei </w:t>
            </w:r>
            <w:r w:rsidR="00A4548F">
              <w:rPr>
                <w:rFonts w:eastAsia="Times New Roman" w:cs="Arial"/>
                <w:szCs w:val="20"/>
                <w:lang w:val="it-CH"/>
              </w:rPr>
              <w:t>progetti</w:t>
            </w:r>
            <w:r>
              <w:rPr>
                <w:rFonts w:eastAsia="Times New Roman" w:cs="Arial"/>
                <w:szCs w:val="20"/>
                <w:lang w:val="it-CH"/>
              </w:rPr>
              <w:t xml:space="preserve"> nel programma è descritto in modo chiaro e il modulo di notifica</w:t>
            </w:r>
            <w:r>
              <w:rPr>
                <w:rStyle w:val="Funotenzeichen"/>
                <w:rFonts w:eastAsia="Times New Roman" w:cs="Arial"/>
                <w:szCs w:val="20"/>
                <w:lang w:val="it-CH"/>
              </w:rPr>
              <w:footnoteReference w:id="16"/>
            </w:r>
            <w:r>
              <w:rPr>
                <w:rFonts w:eastAsia="Times New Roman" w:cs="Arial"/>
                <w:szCs w:val="20"/>
                <w:lang w:val="it-CH"/>
              </w:rPr>
              <w:t xml:space="preserve"> è allegato alla descrizione del programma.</w:t>
            </w:r>
          </w:p>
        </w:tc>
        <w:tc>
          <w:tcPr>
            <w:tcW w:w="896" w:type="dxa"/>
          </w:tcPr>
          <w:p w14:paraId="6CD1114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2B90145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1689E06"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3E69B851" w14:textId="77777777" w:rsidTr="00D05DAF">
        <w:trPr>
          <w:trHeight w:val="284"/>
        </w:trPr>
        <w:tc>
          <w:tcPr>
            <w:tcW w:w="1701" w:type="dxa"/>
            <w:shd w:val="clear" w:color="auto" w:fill="FFFFFF"/>
          </w:tcPr>
          <w:p w14:paraId="53894ECE" w14:textId="30C9B80B" w:rsidR="00840CD9" w:rsidRDefault="002327E9" w:rsidP="00FC2045">
            <w:pPr>
              <w:spacing w:before="60" w:after="60"/>
              <w:jc w:val="both"/>
              <w:rPr>
                <w:rFonts w:eastAsia="Times New Roman" w:cs="Arial"/>
                <w:szCs w:val="20"/>
              </w:rPr>
            </w:pPr>
            <w:r>
              <w:rPr>
                <w:rFonts w:eastAsia="Times New Roman" w:cs="Arial"/>
                <w:szCs w:val="20"/>
                <w:lang w:val="it-CH"/>
              </w:rPr>
              <w:t>3.1.12</w:t>
            </w:r>
          </w:p>
        </w:tc>
        <w:tc>
          <w:tcPr>
            <w:tcW w:w="4678" w:type="dxa"/>
            <w:shd w:val="clear" w:color="auto" w:fill="FFFFFF"/>
          </w:tcPr>
          <w:p w14:paraId="55A1102C" w14:textId="4CD46367"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Tutti i criteri di inclusione sono elencati nella descrizione del programma e numerati.</w:t>
            </w:r>
          </w:p>
        </w:tc>
        <w:tc>
          <w:tcPr>
            <w:tcW w:w="896" w:type="dxa"/>
          </w:tcPr>
          <w:p w14:paraId="1EF651E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6AB2118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C56F109" w14:textId="77777777" w:rsidR="00840CD9" w:rsidRPr="00C204C1" w:rsidRDefault="00840CD9" w:rsidP="00FC2045">
            <w:pPr>
              <w:keepNext/>
              <w:spacing w:before="60" w:after="60"/>
              <w:jc w:val="both"/>
              <w:rPr>
                <w:rFonts w:eastAsia="Times New Roman" w:cs="Arial"/>
                <w:szCs w:val="20"/>
                <w:lang w:val="it-CH"/>
              </w:rPr>
            </w:pPr>
          </w:p>
        </w:tc>
      </w:tr>
      <w:tr w:rsidR="004D3904" w:rsidRPr="00A4548F" w14:paraId="285B2DA5" w14:textId="77777777" w:rsidTr="00D05DAF">
        <w:trPr>
          <w:trHeight w:val="284"/>
        </w:trPr>
        <w:tc>
          <w:tcPr>
            <w:tcW w:w="1701" w:type="dxa"/>
            <w:shd w:val="clear" w:color="auto" w:fill="FFFFFF"/>
          </w:tcPr>
          <w:p w14:paraId="394AE9FC" w14:textId="4D9FD160" w:rsidR="00840CD9" w:rsidRDefault="002327E9" w:rsidP="00FC2045">
            <w:pPr>
              <w:spacing w:before="60" w:after="60"/>
              <w:jc w:val="both"/>
              <w:rPr>
                <w:rFonts w:eastAsia="Times New Roman" w:cs="Arial"/>
                <w:szCs w:val="20"/>
              </w:rPr>
            </w:pPr>
            <w:r>
              <w:rPr>
                <w:rFonts w:eastAsia="Times New Roman" w:cs="Arial"/>
                <w:szCs w:val="20"/>
                <w:lang w:val="it-CH"/>
              </w:rPr>
              <w:t>3.1.13</w:t>
            </w:r>
          </w:p>
        </w:tc>
        <w:tc>
          <w:tcPr>
            <w:tcW w:w="4678" w:type="dxa"/>
            <w:shd w:val="clear" w:color="auto" w:fill="FFFFFF"/>
          </w:tcPr>
          <w:p w14:paraId="09FF3DBE" w14:textId="0DDB4821" w:rsidR="00840CD9" w:rsidRPr="00A4548F" w:rsidRDefault="00A8747B" w:rsidP="00DF50D6">
            <w:pPr>
              <w:keepNext/>
              <w:spacing w:before="60" w:after="60"/>
              <w:rPr>
                <w:rFonts w:eastAsia="Times New Roman" w:cs="Arial"/>
                <w:szCs w:val="20"/>
                <w:lang w:val="it-CH"/>
              </w:rPr>
            </w:pPr>
            <w:r>
              <w:rPr>
                <w:szCs w:val="20"/>
                <w:lang w:val="it-CH"/>
              </w:rPr>
              <w:t>Vengono inclusi nel programma solo i p</w:t>
            </w:r>
            <w:r w:rsidR="00A4548F">
              <w:rPr>
                <w:szCs w:val="20"/>
                <w:lang w:val="it-CH"/>
              </w:rPr>
              <w:t>rogett</w:t>
            </w:r>
            <w:r>
              <w:rPr>
                <w:szCs w:val="20"/>
                <w:lang w:val="it-CH"/>
              </w:rPr>
              <w:t>i che adempiono</w:t>
            </w:r>
            <w:r>
              <w:rPr>
                <w:lang w:val="it-CH"/>
              </w:rPr>
              <w:t xml:space="preserve"> i requisiti di cui all’articolo 5 </w:t>
            </w:r>
            <w:r>
              <w:rPr>
                <w:szCs w:val="20"/>
                <w:lang w:val="it-CH"/>
              </w:rPr>
              <w:t>dell’ordinanza sul CO</w:t>
            </w:r>
            <w:r>
              <w:rPr>
                <w:szCs w:val="20"/>
                <w:vertAlign w:val="subscript"/>
                <w:lang w:val="it-CH"/>
              </w:rPr>
              <w:t>2</w:t>
            </w:r>
            <w:r>
              <w:rPr>
                <w:lang w:val="it-CH"/>
              </w:rPr>
              <w:t xml:space="preserve"> (art.</w:t>
            </w:r>
            <w:r>
              <w:rPr>
                <w:szCs w:val="20"/>
                <w:lang w:val="it-CH"/>
              </w:rPr>
              <w:t xml:space="preserve"> 5a cpv. 1 lett. c ordinanza sul CO</w:t>
            </w:r>
            <w:r>
              <w:rPr>
                <w:szCs w:val="20"/>
                <w:vertAlign w:val="subscript"/>
                <w:lang w:val="it-CH"/>
              </w:rPr>
              <w:t>2</w:t>
            </w:r>
            <w:r>
              <w:rPr>
                <w:szCs w:val="20"/>
                <w:lang w:val="it-CH"/>
              </w:rPr>
              <w:t>). Questo punto è dichiarato nei criteri di inclusione.</w:t>
            </w:r>
          </w:p>
        </w:tc>
        <w:tc>
          <w:tcPr>
            <w:tcW w:w="896" w:type="dxa"/>
          </w:tcPr>
          <w:p w14:paraId="1FF069A8"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65121E62"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032472F7" w14:textId="77777777" w:rsidR="00840CD9" w:rsidRPr="00A4548F" w:rsidRDefault="00840CD9" w:rsidP="00FC2045">
            <w:pPr>
              <w:keepNext/>
              <w:spacing w:before="60" w:after="60"/>
              <w:jc w:val="both"/>
              <w:rPr>
                <w:rFonts w:eastAsia="Times New Roman" w:cs="Arial"/>
                <w:szCs w:val="20"/>
                <w:lang w:val="it-CH"/>
              </w:rPr>
            </w:pPr>
          </w:p>
        </w:tc>
      </w:tr>
      <w:tr w:rsidR="004D3904" w:rsidRPr="00A4548F" w14:paraId="7CD21B0D" w14:textId="77777777" w:rsidTr="00D05DAF">
        <w:trPr>
          <w:trHeight w:val="284"/>
        </w:trPr>
        <w:tc>
          <w:tcPr>
            <w:tcW w:w="1701" w:type="dxa"/>
            <w:shd w:val="clear" w:color="auto" w:fill="FFFFFF"/>
          </w:tcPr>
          <w:p w14:paraId="11B9E323" w14:textId="418FF637" w:rsidR="00840CD9" w:rsidRDefault="002327E9" w:rsidP="00FC2045">
            <w:pPr>
              <w:spacing w:before="60" w:after="60"/>
              <w:jc w:val="both"/>
              <w:rPr>
                <w:rFonts w:eastAsia="Times New Roman" w:cs="Arial"/>
                <w:szCs w:val="20"/>
              </w:rPr>
            </w:pPr>
            <w:r>
              <w:rPr>
                <w:rFonts w:eastAsia="Times New Roman" w:cs="Arial"/>
                <w:szCs w:val="20"/>
                <w:lang w:val="it-CH"/>
              </w:rPr>
              <w:t>3.1.14</w:t>
            </w:r>
          </w:p>
        </w:tc>
        <w:tc>
          <w:tcPr>
            <w:tcW w:w="4678" w:type="dxa"/>
            <w:shd w:val="clear" w:color="auto" w:fill="FFFFFF"/>
          </w:tcPr>
          <w:p w14:paraId="234B6020" w14:textId="78666A9C" w:rsidR="00840CD9" w:rsidRPr="00A4548F" w:rsidRDefault="00A8747B" w:rsidP="00DF50D6">
            <w:pPr>
              <w:keepNext/>
              <w:spacing w:before="60" w:after="60"/>
              <w:rPr>
                <w:rFonts w:eastAsia="Times New Roman" w:cs="Arial"/>
                <w:szCs w:val="20"/>
                <w:lang w:val="it-CH"/>
              </w:rPr>
            </w:pPr>
            <w:r>
              <w:rPr>
                <w:rFonts w:eastAsia="Times New Roman" w:cs="Arial"/>
                <w:szCs w:val="20"/>
                <w:lang w:val="it-CH"/>
              </w:rPr>
              <w:t>Vengono inclusi nel programma solo i p</w:t>
            </w:r>
            <w:r w:rsidR="00A4548F">
              <w:rPr>
                <w:rFonts w:eastAsia="Times New Roman" w:cs="Arial"/>
                <w:szCs w:val="20"/>
                <w:lang w:val="it-CH"/>
              </w:rPr>
              <w:t>rogett</w:t>
            </w:r>
            <w:r>
              <w:rPr>
                <w:rFonts w:eastAsia="Times New Roman" w:cs="Arial"/>
                <w:szCs w:val="20"/>
                <w:lang w:val="it-CH"/>
              </w:rPr>
              <w:t>i che impiegano una delle tecnologie stabilite nella descrizione del programma. Questo punto è dichiarato nei criteri di inclusione.</w:t>
            </w:r>
          </w:p>
        </w:tc>
        <w:tc>
          <w:tcPr>
            <w:tcW w:w="896" w:type="dxa"/>
          </w:tcPr>
          <w:p w14:paraId="1DB37E20"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09FA4494"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6125A905" w14:textId="77777777" w:rsidR="00840CD9" w:rsidRPr="00A4548F" w:rsidRDefault="00840CD9" w:rsidP="00FC2045">
            <w:pPr>
              <w:keepNext/>
              <w:spacing w:before="60" w:after="60"/>
              <w:jc w:val="both"/>
              <w:rPr>
                <w:rFonts w:eastAsia="Times New Roman" w:cs="Arial"/>
                <w:szCs w:val="20"/>
                <w:lang w:val="it-CH"/>
              </w:rPr>
            </w:pPr>
          </w:p>
        </w:tc>
      </w:tr>
      <w:tr w:rsidR="004D3904" w:rsidRPr="00A4548F" w14:paraId="6B52B63B" w14:textId="77777777" w:rsidTr="00D05DAF">
        <w:trPr>
          <w:trHeight w:val="284"/>
        </w:trPr>
        <w:tc>
          <w:tcPr>
            <w:tcW w:w="1701" w:type="dxa"/>
            <w:shd w:val="clear" w:color="auto" w:fill="FFFFFF"/>
          </w:tcPr>
          <w:p w14:paraId="7688C33B" w14:textId="169B5B79" w:rsidR="00840CD9" w:rsidRDefault="002327E9" w:rsidP="00FC2045">
            <w:pPr>
              <w:spacing w:before="60" w:after="60"/>
              <w:jc w:val="both"/>
              <w:rPr>
                <w:rFonts w:eastAsia="Times New Roman" w:cs="Arial"/>
                <w:szCs w:val="20"/>
              </w:rPr>
            </w:pPr>
            <w:r>
              <w:rPr>
                <w:rFonts w:eastAsia="Times New Roman" w:cs="Arial"/>
                <w:szCs w:val="20"/>
                <w:lang w:val="it-CH"/>
              </w:rPr>
              <w:lastRenderedPageBreak/>
              <w:t>3.1.15</w:t>
            </w:r>
          </w:p>
        </w:tc>
        <w:tc>
          <w:tcPr>
            <w:tcW w:w="4678" w:type="dxa"/>
            <w:shd w:val="clear" w:color="auto" w:fill="FFFFFF"/>
          </w:tcPr>
          <w:p w14:paraId="77B6A0B2" w14:textId="1D99C47B" w:rsidR="00840CD9" w:rsidRPr="005C2281" w:rsidRDefault="00A8747B" w:rsidP="00DF50D6">
            <w:pPr>
              <w:keepNext/>
              <w:spacing w:before="60" w:after="60"/>
              <w:rPr>
                <w:rFonts w:eastAsia="Times New Roman" w:cs="Arial"/>
                <w:szCs w:val="20"/>
                <w:lang w:val="it-CH"/>
              </w:rPr>
            </w:pPr>
            <w:r>
              <w:rPr>
                <w:rFonts w:eastAsia="Times New Roman" w:cs="Arial"/>
                <w:szCs w:val="20"/>
                <w:lang w:val="it-CH"/>
              </w:rPr>
              <w:t>Vengono inclusi nel programma solo p</w:t>
            </w:r>
            <w:r w:rsidR="00A4548F">
              <w:rPr>
                <w:rFonts w:eastAsia="Times New Roman" w:cs="Arial"/>
                <w:szCs w:val="20"/>
                <w:lang w:val="it-CH"/>
              </w:rPr>
              <w:t>rogett</w:t>
            </w:r>
            <w:r>
              <w:rPr>
                <w:rFonts w:eastAsia="Times New Roman" w:cs="Arial"/>
                <w:szCs w:val="20"/>
                <w:lang w:val="it-CH"/>
              </w:rPr>
              <w:t xml:space="preserve">i la cui realizzazione non è ancora iniziata (art. 5a cpv. 1 lett. </w:t>
            </w:r>
            <w:r w:rsidR="002F49DF">
              <w:rPr>
                <w:rFonts w:eastAsia="Times New Roman" w:cs="Arial"/>
                <w:szCs w:val="20"/>
                <w:lang w:val="it-CH"/>
              </w:rPr>
              <w:t>d’</w:t>
            </w:r>
            <w:r>
              <w:rPr>
                <w:rFonts w:eastAsia="Times New Roman" w:cs="Arial"/>
                <w:szCs w:val="20"/>
                <w:lang w:val="it-CH"/>
              </w:rPr>
              <w:t>ordinanza sul CO</w:t>
            </w:r>
            <w:r>
              <w:rPr>
                <w:rFonts w:eastAsia="Times New Roman" w:cs="Arial"/>
                <w:szCs w:val="20"/>
                <w:vertAlign w:val="subscript"/>
                <w:lang w:val="it-CH"/>
              </w:rPr>
              <w:t>2</w:t>
            </w:r>
            <w:r>
              <w:rPr>
                <w:rFonts w:eastAsia="Times New Roman" w:cs="Arial"/>
                <w:szCs w:val="20"/>
                <w:lang w:val="it-CH"/>
              </w:rPr>
              <w:t>). Questo punto è dichiarato nei criteri di inclusione.</w:t>
            </w:r>
          </w:p>
        </w:tc>
        <w:tc>
          <w:tcPr>
            <w:tcW w:w="896" w:type="dxa"/>
          </w:tcPr>
          <w:p w14:paraId="343FCD04"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0EA8F224"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025E00D6" w14:textId="77777777" w:rsidR="00840CD9" w:rsidRPr="005C2281" w:rsidRDefault="00840CD9" w:rsidP="00FC2045">
            <w:pPr>
              <w:keepNext/>
              <w:spacing w:before="60" w:after="60"/>
              <w:jc w:val="both"/>
              <w:rPr>
                <w:rFonts w:eastAsia="Times New Roman" w:cs="Arial"/>
                <w:szCs w:val="20"/>
                <w:lang w:val="it-CH"/>
              </w:rPr>
            </w:pPr>
          </w:p>
        </w:tc>
      </w:tr>
      <w:tr w:rsidR="004D3904" w:rsidRPr="00A4548F" w14:paraId="090CA01D" w14:textId="77777777" w:rsidTr="00D05DAF">
        <w:trPr>
          <w:trHeight w:val="284"/>
        </w:trPr>
        <w:tc>
          <w:tcPr>
            <w:tcW w:w="1701" w:type="dxa"/>
            <w:shd w:val="clear" w:color="auto" w:fill="FFFFFF"/>
          </w:tcPr>
          <w:p w14:paraId="7F6D57D5" w14:textId="6172A924" w:rsidR="00840CD9" w:rsidRDefault="002327E9" w:rsidP="00FC2045">
            <w:pPr>
              <w:spacing w:before="60" w:after="60"/>
              <w:jc w:val="both"/>
              <w:rPr>
                <w:rFonts w:eastAsia="Times New Roman" w:cs="Arial"/>
                <w:szCs w:val="20"/>
              </w:rPr>
            </w:pPr>
            <w:r>
              <w:rPr>
                <w:rFonts w:eastAsia="Times New Roman" w:cs="Arial"/>
                <w:szCs w:val="20"/>
                <w:lang w:val="it-CH"/>
              </w:rPr>
              <w:t>3.1.16</w:t>
            </w:r>
          </w:p>
        </w:tc>
        <w:tc>
          <w:tcPr>
            <w:tcW w:w="4678" w:type="dxa"/>
            <w:shd w:val="clear" w:color="auto" w:fill="FFFFFF"/>
          </w:tcPr>
          <w:p w14:paraId="20CF70EE" w14:textId="2862E616" w:rsidR="00840CD9" w:rsidRPr="00A4548F" w:rsidRDefault="00A8747B" w:rsidP="00DF50D6">
            <w:pPr>
              <w:keepNext/>
              <w:spacing w:before="60" w:after="60"/>
              <w:rPr>
                <w:rFonts w:eastAsia="Times New Roman" w:cs="Arial"/>
                <w:szCs w:val="20"/>
                <w:lang w:val="it-CH"/>
              </w:rPr>
            </w:pPr>
            <w:r>
              <w:rPr>
                <w:lang w:val="it-CH"/>
              </w:rPr>
              <w:t xml:space="preserve">I </w:t>
            </w:r>
            <w:r w:rsidR="00A4548F">
              <w:rPr>
                <w:lang w:val="it-CH"/>
              </w:rPr>
              <w:t>progetti</w:t>
            </w:r>
            <w:r>
              <w:rPr>
                <w:lang w:val="it-CH"/>
              </w:rPr>
              <w:t xml:space="preserve"> possono essere inclusi solo in programmi esistenti (= realizzati). Questo punto è dichiarato nei criteri di inclusione.</w:t>
            </w:r>
          </w:p>
        </w:tc>
        <w:tc>
          <w:tcPr>
            <w:tcW w:w="896" w:type="dxa"/>
          </w:tcPr>
          <w:p w14:paraId="512C1953"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23D46E34"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27948DB2" w14:textId="77777777" w:rsidR="00840CD9" w:rsidRPr="00A4548F" w:rsidRDefault="00840CD9" w:rsidP="00FC2045">
            <w:pPr>
              <w:keepNext/>
              <w:spacing w:before="60" w:after="60"/>
              <w:jc w:val="both"/>
              <w:rPr>
                <w:rFonts w:eastAsia="Times New Roman" w:cs="Arial"/>
                <w:szCs w:val="20"/>
                <w:lang w:val="it-CH"/>
              </w:rPr>
            </w:pPr>
          </w:p>
        </w:tc>
      </w:tr>
      <w:tr w:rsidR="004D3904" w:rsidRPr="00A4548F" w14:paraId="41C9C5E4" w14:textId="77777777" w:rsidTr="00D05DAF">
        <w:trPr>
          <w:trHeight w:val="284"/>
        </w:trPr>
        <w:tc>
          <w:tcPr>
            <w:tcW w:w="1701" w:type="dxa"/>
            <w:shd w:val="clear" w:color="auto" w:fill="FFFFFF"/>
          </w:tcPr>
          <w:p w14:paraId="48107897" w14:textId="62F4396D" w:rsidR="00840CD9" w:rsidRDefault="002327E9" w:rsidP="00FC2045">
            <w:pPr>
              <w:spacing w:before="60" w:after="60"/>
              <w:jc w:val="both"/>
              <w:rPr>
                <w:rFonts w:eastAsia="Times New Roman" w:cs="Arial"/>
                <w:szCs w:val="20"/>
              </w:rPr>
            </w:pPr>
            <w:r>
              <w:rPr>
                <w:rFonts w:eastAsia="Times New Roman" w:cs="Arial"/>
                <w:szCs w:val="20"/>
                <w:lang w:val="it-CH"/>
              </w:rPr>
              <w:t>3.1.17</w:t>
            </w:r>
          </w:p>
        </w:tc>
        <w:tc>
          <w:tcPr>
            <w:tcW w:w="4678" w:type="dxa"/>
            <w:shd w:val="clear" w:color="auto" w:fill="FFFFFF"/>
          </w:tcPr>
          <w:p w14:paraId="3AEF23EE" w14:textId="05B9E05D" w:rsidR="00840CD9" w:rsidRPr="00A4548F" w:rsidRDefault="00A8747B" w:rsidP="00DF50D6">
            <w:pPr>
              <w:keepNext/>
              <w:spacing w:before="60" w:after="60"/>
              <w:rPr>
                <w:lang w:val="it-CH"/>
              </w:rPr>
            </w:pPr>
            <w:r>
              <w:rPr>
                <w:lang w:val="it-CH"/>
              </w:rPr>
              <w:t xml:space="preserve">I </w:t>
            </w:r>
            <w:r w:rsidR="00A4548F">
              <w:rPr>
                <w:lang w:val="it-CH"/>
              </w:rPr>
              <w:t>progetti</w:t>
            </w:r>
            <w:r>
              <w:rPr>
                <w:lang w:val="it-CH"/>
              </w:rPr>
              <w:t xml:space="preserve"> possono essere inclusi nel programma solo dopo che sono stati notificati per partecipare al programma. Questo punto è dichiarato nei criteri di inclusione.</w:t>
            </w:r>
          </w:p>
        </w:tc>
        <w:tc>
          <w:tcPr>
            <w:tcW w:w="896" w:type="dxa"/>
          </w:tcPr>
          <w:p w14:paraId="03422A98"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1C68C77D" w14:textId="77777777" w:rsidR="00840CD9" w:rsidRPr="00A4548F" w:rsidRDefault="00840CD9" w:rsidP="00FC2045">
            <w:pPr>
              <w:keepNext/>
              <w:spacing w:before="60" w:after="60"/>
              <w:jc w:val="both"/>
              <w:rPr>
                <w:rFonts w:eastAsia="Times New Roman" w:cs="Arial"/>
                <w:szCs w:val="20"/>
                <w:lang w:val="it-CH"/>
              </w:rPr>
            </w:pPr>
          </w:p>
        </w:tc>
        <w:tc>
          <w:tcPr>
            <w:tcW w:w="896" w:type="dxa"/>
          </w:tcPr>
          <w:p w14:paraId="7AB9B7B6" w14:textId="77777777" w:rsidR="00840CD9" w:rsidRPr="00A4548F" w:rsidRDefault="00840CD9" w:rsidP="00FC2045">
            <w:pPr>
              <w:keepNext/>
              <w:spacing w:before="60" w:after="60"/>
              <w:jc w:val="both"/>
              <w:rPr>
                <w:rFonts w:eastAsia="Times New Roman" w:cs="Arial"/>
                <w:szCs w:val="20"/>
                <w:lang w:val="it-CH"/>
              </w:rPr>
            </w:pPr>
          </w:p>
        </w:tc>
      </w:tr>
    </w:tbl>
    <w:p w14:paraId="7C2AE5B7" w14:textId="77777777" w:rsidR="00AB37E0" w:rsidRPr="00A4548F" w:rsidRDefault="00AB37E0" w:rsidP="00FC2045">
      <w:pPr>
        <w:autoSpaceDE w:val="0"/>
        <w:autoSpaceDN w:val="0"/>
        <w:adjustRightInd w:val="0"/>
        <w:spacing w:line="240" w:lineRule="auto"/>
        <w:jc w:val="both"/>
        <w:rPr>
          <w:rFonts w:cs="Arial"/>
          <w:i/>
          <w:color w:val="808080"/>
          <w:szCs w:val="20"/>
          <w:lang w:val="it-CH"/>
        </w:rPr>
      </w:pPr>
    </w:p>
    <w:p w14:paraId="600D8E4C"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0318D62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6ADC2FCB"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1C225D3C"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D5F9325" w14:textId="3CD8BDA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69CF62B"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27565CD9" w14:textId="0387BD90" w:rsidR="00720CF9" w:rsidRPr="00C204C1" w:rsidRDefault="00720CF9" w:rsidP="00FC2045">
      <w:pPr>
        <w:jc w:val="both"/>
        <w:rPr>
          <w:b/>
          <w:lang w:val="it-CH"/>
        </w:rPr>
      </w:pPr>
    </w:p>
    <w:p w14:paraId="097FE7A7" w14:textId="77777777" w:rsidR="00720CF9" w:rsidRPr="00C204C1" w:rsidRDefault="00720CF9" w:rsidP="00FC2045">
      <w:pPr>
        <w:jc w:val="both"/>
        <w:rPr>
          <w:b/>
          <w:lang w:val="it-CH"/>
        </w:rPr>
      </w:pPr>
    </w:p>
    <w:p w14:paraId="7E871BD3" w14:textId="79DFF892" w:rsidR="000D79EF" w:rsidRPr="00C204C1" w:rsidRDefault="00A8747B" w:rsidP="00FC2045">
      <w:pPr>
        <w:jc w:val="both"/>
        <w:rPr>
          <w:b/>
          <w:lang w:val="it-CH"/>
        </w:rPr>
      </w:pPr>
      <w:r>
        <w:rPr>
          <w:b/>
          <w:bCs/>
          <w:lang w:val="it-CH"/>
        </w:rPr>
        <w:t>Descrizione del progetto/programma: scenario di riferimento</w:t>
      </w:r>
    </w:p>
    <w:p w14:paraId="20435B80" w14:textId="77777777" w:rsidR="000D79EF" w:rsidRPr="00C204C1" w:rsidRDefault="000D79E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7BC52D34" w14:textId="77777777" w:rsidTr="00D05DAF">
        <w:trPr>
          <w:trHeight w:val="270"/>
        </w:trPr>
        <w:tc>
          <w:tcPr>
            <w:tcW w:w="1701" w:type="dxa"/>
            <w:shd w:val="clear" w:color="auto" w:fill="D9D9D9"/>
          </w:tcPr>
          <w:p w14:paraId="51894387" w14:textId="77777777" w:rsidR="00D05DAF" w:rsidRPr="00614AB1" w:rsidRDefault="00D05DAF" w:rsidP="00D05DAF">
            <w:pPr>
              <w:spacing w:before="60" w:after="60"/>
              <w:rPr>
                <w:lang w:val="it-CH"/>
              </w:rPr>
            </w:pPr>
            <w:r>
              <w:rPr>
                <w:lang w:val="it-CH"/>
              </w:rPr>
              <w:t xml:space="preserve">Punto della </w:t>
            </w:r>
          </w:p>
          <w:p w14:paraId="3B33A343" w14:textId="515CF223" w:rsidR="00840CD9" w:rsidRPr="00C204C1" w:rsidRDefault="00D05DAF" w:rsidP="00926773">
            <w:pPr>
              <w:spacing w:before="60" w:after="60"/>
              <w:rPr>
                <w:lang w:val="it-CH"/>
              </w:rPr>
            </w:pPr>
            <w:r>
              <w:rPr>
                <w:lang w:val="it-CH"/>
              </w:rPr>
              <w:t>lista di controllo</w:t>
            </w:r>
          </w:p>
        </w:tc>
        <w:tc>
          <w:tcPr>
            <w:tcW w:w="4679" w:type="dxa"/>
            <w:shd w:val="clear" w:color="auto" w:fill="D9D9D9"/>
          </w:tcPr>
          <w:p w14:paraId="470B0B85" w14:textId="77777777" w:rsidR="00840CD9" w:rsidRPr="00C204C1" w:rsidRDefault="00840CD9" w:rsidP="00DF50D6">
            <w:pPr>
              <w:spacing w:before="60" w:after="60"/>
              <w:rPr>
                <w:lang w:val="it-CH"/>
              </w:rPr>
            </w:pPr>
          </w:p>
        </w:tc>
        <w:tc>
          <w:tcPr>
            <w:tcW w:w="895" w:type="dxa"/>
            <w:shd w:val="clear" w:color="auto" w:fill="D9D9D9"/>
          </w:tcPr>
          <w:p w14:paraId="0DC5C06A" w14:textId="209F7E70"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67366D7" w14:textId="0170051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43D391F" w14:textId="4A5CCFE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2A5BDA6D" w14:textId="77777777" w:rsidTr="00D05DAF">
        <w:trPr>
          <w:trHeight w:val="284"/>
        </w:trPr>
        <w:tc>
          <w:tcPr>
            <w:tcW w:w="1701" w:type="dxa"/>
            <w:shd w:val="clear" w:color="auto" w:fill="FFFFFF"/>
          </w:tcPr>
          <w:p w14:paraId="56642704" w14:textId="5EF4D2E8" w:rsidR="00840CD9" w:rsidRDefault="002327E9" w:rsidP="00FC2045">
            <w:pPr>
              <w:spacing w:before="60" w:after="60"/>
              <w:jc w:val="both"/>
              <w:rPr>
                <w:rFonts w:eastAsia="Times New Roman" w:cs="Arial"/>
                <w:szCs w:val="20"/>
              </w:rPr>
            </w:pPr>
            <w:r>
              <w:rPr>
                <w:rFonts w:eastAsia="Times New Roman" w:cs="Arial"/>
                <w:szCs w:val="20"/>
                <w:lang w:val="it-CH"/>
              </w:rPr>
              <w:t>3.1.18</w:t>
            </w:r>
          </w:p>
          <w:p w14:paraId="5B39997F" w14:textId="5EF5B3FB" w:rsidR="00840CD9" w:rsidRDefault="00840CD9" w:rsidP="00FC2045">
            <w:pPr>
              <w:spacing w:before="60" w:after="60"/>
              <w:jc w:val="both"/>
              <w:rPr>
                <w:rFonts w:eastAsia="Times New Roman" w:cs="Arial"/>
                <w:szCs w:val="20"/>
              </w:rPr>
            </w:pPr>
          </w:p>
        </w:tc>
        <w:tc>
          <w:tcPr>
            <w:tcW w:w="4679" w:type="dxa"/>
            <w:shd w:val="clear" w:color="auto" w:fill="FFFFFF"/>
          </w:tcPr>
          <w:p w14:paraId="4BC27D32" w14:textId="6AC8FC3E"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Sono illustrate diverse alternative plausibili allo scenario del progetto/programma </w:t>
            </w:r>
            <w:r>
              <w:rPr>
                <w:rFonts w:eastAsia="Times New Roman" w:cs="Arial"/>
                <w:szCs w:val="20"/>
                <w:lang w:val="it-CH"/>
              </w:rPr>
              <w:br/>
              <w:t xml:space="preserve">(cfr. par. </w:t>
            </w:r>
            <w:r w:rsidR="002618D8">
              <w:rPr>
                <w:rFonts w:eastAsia="Times New Roman" w:cs="Arial"/>
                <w:szCs w:val="20"/>
                <w:lang w:val="it-CH"/>
              </w:rPr>
              <w:t>5.2</w:t>
            </w:r>
            <w:r>
              <w:rPr>
                <w:rFonts w:eastAsia="Times New Roman" w:cs="Arial"/>
                <w:szCs w:val="20"/>
                <w:lang w:val="it-CH"/>
              </w:rPr>
              <w:t xml:space="preserve"> </w:t>
            </w:r>
            <w:proofErr w:type="spellStart"/>
            <w:r>
              <w:rPr>
                <w:rFonts w:eastAsia="Times New Roman" w:cs="Arial"/>
                <w:szCs w:val="20"/>
                <w:lang w:val="it-CH"/>
              </w:rPr>
              <w:t>VoMi</w:t>
            </w:r>
            <w:proofErr w:type="spellEnd"/>
            <w:r>
              <w:rPr>
                <w:rFonts w:eastAsia="Times New Roman" w:cs="Arial"/>
                <w:szCs w:val="20"/>
                <w:lang w:val="it-CH"/>
              </w:rPr>
              <w:t>-KOP)?</w:t>
            </w:r>
          </w:p>
        </w:tc>
        <w:tc>
          <w:tcPr>
            <w:tcW w:w="895" w:type="dxa"/>
          </w:tcPr>
          <w:p w14:paraId="7F49BBC1"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AB4DE1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7B8DF51"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21050964" w14:textId="77777777" w:rsidTr="00D05DAF">
        <w:trPr>
          <w:trHeight w:val="284"/>
        </w:trPr>
        <w:tc>
          <w:tcPr>
            <w:tcW w:w="1701" w:type="dxa"/>
            <w:shd w:val="clear" w:color="auto" w:fill="FFFFFF"/>
          </w:tcPr>
          <w:p w14:paraId="3BA3CEF6" w14:textId="5C1F4A66" w:rsidR="00840CD9" w:rsidRPr="00613DE1" w:rsidRDefault="002327E9" w:rsidP="00547613">
            <w:pPr>
              <w:spacing w:before="60" w:after="60"/>
              <w:jc w:val="both"/>
              <w:rPr>
                <w:rFonts w:eastAsia="Times New Roman" w:cs="Arial"/>
                <w:sz w:val="16"/>
                <w:szCs w:val="16"/>
              </w:rPr>
            </w:pPr>
            <w:r>
              <w:rPr>
                <w:rFonts w:eastAsia="Times New Roman" w:cs="Arial"/>
                <w:szCs w:val="20"/>
                <w:lang w:val="it-CH"/>
              </w:rPr>
              <w:t>3.1.19</w:t>
            </w:r>
          </w:p>
        </w:tc>
        <w:tc>
          <w:tcPr>
            <w:tcW w:w="4679" w:type="dxa"/>
            <w:shd w:val="clear" w:color="auto" w:fill="FFFFFF"/>
          </w:tcPr>
          <w:p w14:paraId="5FA83968" w14:textId="398DBABB" w:rsidR="00840CD9" w:rsidRPr="00C204C1" w:rsidRDefault="00A8747B" w:rsidP="00DF50D6">
            <w:pPr>
              <w:keepNext/>
              <w:spacing w:before="60" w:after="60"/>
              <w:rPr>
                <w:rFonts w:cs="Relevant"/>
                <w:color w:val="000000"/>
                <w:szCs w:val="20"/>
                <w:lang w:val="it-CH"/>
              </w:rPr>
            </w:pPr>
            <w:r>
              <w:rPr>
                <w:rFonts w:cs="Relevant"/>
                <w:color w:val="000000"/>
                <w:szCs w:val="20"/>
                <w:lang w:val="it-CH"/>
              </w:rPr>
              <w:t>Lo scenario di riferimento è l’alternativa più interessante dal punto di vista economico e corrisponde almeno allo stato della tecnica?</w:t>
            </w:r>
          </w:p>
          <w:p w14:paraId="16477861" w14:textId="652BD65A" w:rsidR="00840CD9" w:rsidRPr="00C204C1" w:rsidRDefault="00A8747B" w:rsidP="00DF50D6">
            <w:pPr>
              <w:keepNext/>
              <w:spacing w:before="60" w:after="60"/>
              <w:rPr>
                <w:rFonts w:cs="Relevant"/>
                <w:color w:val="000000"/>
                <w:szCs w:val="20"/>
                <w:lang w:val="it-CH"/>
              </w:rPr>
            </w:pPr>
            <w:r>
              <w:rPr>
                <w:rFonts w:cs="Relevant"/>
                <w:color w:val="000000"/>
                <w:szCs w:val="20"/>
                <w:lang w:val="it-CH"/>
              </w:rPr>
              <w:t>Se come scenario di riferimento non viene adottata l’alternativa più interessante dal punto di vista economico, fornire le motivazioni.</w:t>
            </w:r>
          </w:p>
        </w:tc>
        <w:tc>
          <w:tcPr>
            <w:tcW w:w="895" w:type="dxa"/>
          </w:tcPr>
          <w:p w14:paraId="4EE1DFE1"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4A568EE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75B44D43" w14:textId="77777777" w:rsidR="00840CD9" w:rsidRPr="00C204C1" w:rsidRDefault="00840CD9" w:rsidP="00FC2045">
            <w:pPr>
              <w:keepNext/>
              <w:spacing w:before="60" w:after="60"/>
              <w:jc w:val="both"/>
              <w:rPr>
                <w:rFonts w:eastAsia="Times New Roman" w:cs="Arial"/>
                <w:szCs w:val="20"/>
                <w:lang w:val="it-CH"/>
              </w:rPr>
            </w:pPr>
          </w:p>
        </w:tc>
      </w:tr>
    </w:tbl>
    <w:p w14:paraId="0822234D" w14:textId="77777777" w:rsidR="00AB37E0" w:rsidRPr="00C204C1" w:rsidRDefault="00AB37E0" w:rsidP="00FC2045">
      <w:pPr>
        <w:autoSpaceDE w:val="0"/>
        <w:autoSpaceDN w:val="0"/>
        <w:adjustRightInd w:val="0"/>
        <w:spacing w:line="240" w:lineRule="auto"/>
        <w:jc w:val="both"/>
        <w:rPr>
          <w:rFonts w:cs="Arial"/>
          <w:i/>
          <w:color w:val="808080"/>
          <w:szCs w:val="20"/>
          <w:lang w:val="it-CH"/>
        </w:rPr>
      </w:pPr>
    </w:p>
    <w:p w14:paraId="61135943"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3E544C3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42FC8A89"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6D5B7838"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91FDD00" w14:textId="2C0EEB4B"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066E2F22"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626B0201" w14:textId="77777777" w:rsidR="000D79EF" w:rsidRPr="00C204C1" w:rsidRDefault="000D79EF" w:rsidP="00FC2045">
      <w:pPr>
        <w:jc w:val="both"/>
        <w:rPr>
          <w:lang w:val="it-CH"/>
        </w:rPr>
      </w:pPr>
    </w:p>
    <w:p w14:paraId="3E38D268" w14:textId="77777777" w:rsidR="000D79EF" w:rsidRPr="00C204C1" w:rsidRDefault="000D79EF" w:rsidP="00FC2045">
      <w:pPr>
        <w:jc w:val="both"/>
        <w:rPr>
          <w:lang w:val="it-CH"/>
        </w:rPr>
      </w:pPr>
    </w:p>
    <w:p w14:paraId="71DCF391" w14:textId="6A65CCB3" w:rsidR="005578CB" w:rsidRDefault="00A8747B" w:rsidP="00FC2045">
      <w:pPr>
        <w:jc w:val="both"/>
        <w:rPr>
          <w:b/>
        </w:rPr>
      </w:pPr>
      <w:r>
        <w:rPr>
          <w:b/>
          <w:bCs/>
          <w:lang w:val="it-CH"/>
        </w:rPr>
        <w:t>Descrizione del progetto/programma: scadenze</w:t>
      </w:r>
    </w:p>
    <w:p w14:paraId="10B1CA13" w14:textId="0819C633" w:rsidR="000D79EF" w:rsidRDefault="000D79EF"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041A71A8" w14:textId="77777777" w:rsidTr="00D05DAF">
        <w:trPr>
          <w:trHeight w:val="270"/>
        </w:trPr>
        <w:tc>
          <w:tcPr>
            <w:tcW w:w="1701" w:type="dxa"/>
            <w:shd w:val="clear" w:color="auto" w:fill="D9D9D9"/>
          </w:tcPr>
          <w:p w14:paraId="4796ED4E" w14:textId="77777777" w:rsidR="00D05DAF" w:rsidRPr="00614AB1" w:rsidRDefault="00D05DAF" w:rsidP="00D05DAF">
            <w:pPr>
              <w:spacing w:before="60" w:after="60"/>
              <w:rPr>
                <w:lang w:val="it-CH"/>
              </w:rPr>
            </w:pPr>
            <w:r>
              <w:rPr>
                <w:lang w:val="it-CH"/>
              </w:rPr>
              <w:lastRenderedPageBreak/>
              <w:t xml:space="preserve">Punto della </w:t>
            </w:r>
          </w:p>
          <w:p w14:paraId="21817387" w14:textId="7D1B9777" w:rsidR="00840CD9" w:rsidRPr="00C204C1" w:rsidRDefault="00D05DAF" w:rsidP="002618D8">
            <w:pPr>
              <w:spacing w:before="60" w:after="60"/>
              <w:rPr>
                <w:lang w:val="it-CH"/>
              </w:rPr>
            </w:pPr>
            <w:r>
              <w:rPr>
                <w:lang w:val="it-CH"/>
              </w:rPr>
              <w:t>lista di controllo</w:t>
            </w:r>
          </w:p>
        </w:tc>
        <w:tc>
          <w:tcPr>
            <w:tcW w:w="4679" w:type="dxa"/>
            <w:shd w:val="clear" w:color="auto" w:fill="D9D9D9"/>
          </w:tcPr>
          <w:p w14:paraId="7E39BD88" w14:textId="77777777" w:rsidR="00840CD9" w:rsidRPr="00C204C1" w:rsidRDefault="00840CD9" w:rsidP="00DF50D6">
            <w:pPr>
              <w:spacing w:before="60" w:after="60"/>
              <w:rPr>
                <w:lang w:val="it-CH"/>
              </w:rPr>
            </w:pPr>
          </w:p>
        </w:tc>
        <w:tc>
          <w:tcPr>
            <w:tcW w:w="895" w:type="dxa"/>
            <w:shd w:val="clear" w:color="auto" w:fill="D9D9D9"/>
          </w:tcPr>
          <w:p w14:paraId="08291327" w14:textId="326B435C"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AD085AD" w14:textId="50722CB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CA514C4" w14:textId="1E696192"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5D58A319" w14:textId="77777777" w:rsidTr="00D05DAF">
        <w:trPr>
          <w:trHeight w:val="284"/>
        </w:trPr>
        <w:tc>
          <w:tcPr>
            <w:tcW w:w="1701" w:type="dxa"/>
            <w:shd w:val="clear" w:color="auto" w:fill="FFFFFF"/>
          </w:tcPr>
          <w:p w14:paraId="64E0C356" w14:textId="6F0A1D56" w:rsidR="00840CD9" w:rsidRDefault="002327E9" w:rsidP="00FC2045">
            <w:pPr>
              <w:spacing w:before="60" w:after="60"/>
              <w:jc w:val="both"/>
              <w:rPr>
                <w:rFonts w:eastAsia="Times New Roman" w:cs="Arial"/>
                <w:szCs w:val="20"/>
              </w:rPr>
            </w:pPr>
            <w:r>
              <w:rPr>
                <w:rFonts w:eastAsia="Times New Roman" w:cs="Arial"/>
                <w:szCs w:val="20"/>
                <w:lang w:val="it-CH"/>
              </w:rPr>
              <w:t>3.1.20</w:t>
            </w:r>
          </w:p>
        </w:tc>
        <w:tc>
          <w:tcPr>
            <w:tcW w:w="4679" w:type="dxa"/>
            <w:shd w:val="clear" w:color="auto" w:fill="FFFFFF"/>
          </w:tcPr>
          <w:p w14:paraId="1DB29A3A" w14:textId="5B35A4B4"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L’inizio della realizzazione è fissato correttamente (par. 2.</w:t>
            </w:r>
            <w:r w:rsidR="006A5BFA">
              <w:rPr>
                <w:rFonts w:eastAsia="Times New Roman" w:cs="Arial"/>
                <w:szCs w:val="20"/>
                <w:lang w:val="it-CH"/>
              </w:rPr>
              <w:t>6</w:t>
            </w:r>
            <w:r w:rsidR="002618D8">
              <w:rPr>
                <w:rFonts w:eastAsia="Times New Roman" w:cs="Arial"/>
                <w:szCs w:val="20"/>
                <w:lang w:val="it-CH"/>
              </w:rPr>
              <w:t>.1</w:t>
            </w:r>
            <w:r>
              <w:rPr>
                <w:rFonts w:eastAsia="Times New Roman" w:cs="Arial"/>
                <w:szCs w:val="20"/>
                <w:lang w:val="it-CH"/>
              </w:rPr>
              <w:t xml:space="preserve"> </w:t>
            </w:r>
            <w:proofErr w:type="spellStart"/>
            <w:r>
              <w:rPr>
                <w:rFonts w:eastAsia="Times New Roman" w:cs="Arial"/>
                <w:szCs w:val="20"/>
                <w:lang w:val="it-CH"/>
              </w:rPr>
              <w:t>VoMi</w:t>
            </w:r>
            <w:proofErr w:type="spellEnd"/>
            <w:r>
              <w:rPr>
                <w:rFonts w:eastAsia="Times New Roman" w:cs="Arial"/>
                <w:szCs w:val="20"/>
                <w:lang w:val="it-CH"/>
              </w:rPr>
              <w:t>-KOP).</w:t>
            </w:r>
          </w:p>
        </w:tc>
        <w:tc>
          <w:tcPr>
            <w:tcW w:w="895" w:type="dxa"/>
          </w:tcPr>
          <w:p w14:paraId="67D370B2"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5973D66"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061B38A4"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13E42800" w14:textId="77777777" w:rsidTr="00D05DAF">
        <w:trPr>
          <w:trHeight w:val="284"/>
        </w:trPr>
        <w:tc>
          <w:tcPr>
            <w:tcW w:w="1701" w:type="dxa"/>
            <w:shd w:val="clear" w:color="auto" w:fill="FFFFFF"/>
          </w:tcPr>
          <w:p w14:paraId="2557FA22" w14:textId="144EADCF" w:rsidR="00840CD9" w:rsidRDefault="002327E9" w:rsidP="00547613">
            <w:pPr>
              <w:spacing w:before="60" w:after="60"/>
              <w:jc w:val="both"/>
              <w:rPr>
                <w:rFonts w:eastAsia="Times New Roman" w:cs="Arial"/>
                <w:szCs w:val="20"/>
              </w:rPr>
            </w:pPr>
            <w:r>
              <w:rPr>
                <w:rFonts w:eastAsia="Times New Roman" w:cs="Arial"/>
                <w:szCs w:val="20"/>
                <w:lang w:val="it-CH"/>
              </w:rPr>
              <w:t>3.1.21</w:t>
            </w:r>
          </w:p>
        </w:tc>
        <w:tc>
          <w:tcPr>
            <w:tcW w:w="4679" w:type="dxa"/>
            <w:shd w:val="clear" w:color="auto" w:fill="FFFFFF"/>
          </w:tcPr>
          <w:p w14:paraId="3B23A5FF" w14:textId="5DCB3A72" w:rsidR="00840CD9" w:rsidRPr="00C204C1" w:rsidRDefault="00A8747B" w:rsidP="00DF50D6">
            <w:pPr>
              <w:keepNext/>
              <w:spacing w:before="60" w:after="60"/>
              <w:rPr>
                <w:rFonts w:eastAsia="Times New Roman" w:cs="Arial"/>
                <w:szCs w:val="20"/>
                <w:lang w:val="it-CH"/>
              </w:rPr>
            </w:pPr>
            <w:r>
              <w:rPr>
                <w:szCs w:val="20"/>
                <w:lang w:val="it-CH"/>
              </w:rPr>
              <w:t>La realizzazione del progetto/programma ha avuto inizio non più di tre mesi prima della presentazione della domanda</w:t>
            </w:r>
            <w:r>
              <w:rPr>
                <w:lang w:val="it-CH"/>
              </w:rPr>
              <w:t xml:space="preserve"> </w:t>
            </w:r>
            <w:r>
              <w:rPr>
                <w:szCs w:val="20"/>
                <w:lang w:val="it-CH"/>
              </w:rPr>
              <w:t xml:space="preserve">(art. 5 cpv. 1 lett. </w:t>
            </w:r>
            <w:proofErr w:type="gramStart"/>
            <w:r>
              <w:rPr>
                <w:szCs w:val="20"/>
                <w:lang w:val="it-CH"/>
              </w:rPr>
              <w:t>d ordinanza</w:t>
            </w:r>
            <w:proofErr w:type="gramEnd"/>
            <w:r>
              <w:rPr>
                <w:szCs w:val="20"/>
                <w:lang w:val="it-CH"/>
              </w:rPr>
              <w:t xml:space="preserve"> sul CO</w:t>
            </w:r>
            <w:r>
              <w:rPr>
                <w:szCs w:val="20"/>
                <w:vertAlign w:val="subscript"/>
                <w:lang w:val="it-CH"/>
              </w:rPr>
              <w:t>2</w:t>
            </w:r>
            <w:r>
              <w:rPr>
                <w:szCs w:val="20"/>
                <w:lang w:val="it-CH"/>
              </w:rPr>
              <w:t xml:space="preserve">). </w:t>
            </w:r>
          </w:p>
        </w:tc>
        <w:tc>
          <w:tcPr>
            <w:tcW w:w="895" w:type="dxa"/>
          </w:tcPr>
          <w:p w14:paraId="61A3F197"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69781268"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E6716D8"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5FCC2875" w14:textId="77777777" w:rsidTr="00D05DAF">
        <w:trPr>
          <w:trHeight w:val="284"/>
        </w:trPr>
        <w:tc>
          <w:tcPr>
            <w:tcW w:w="1701" w:type="dxa"/>
            <w:shd w:val="clear" w:color="auto" w:fill="FFFFFF"/>
          </w:tcPr>
          <w:p w14:paraId="32DF3F13" w14:textId="28F951B8" w:rsidR="00840CD9" w:rsidRPr="00B934E4" w:rsidRDefault="002327E9" w:rsidP="00547613">
            <w:pPr>
              <w:spacing w:before="60" w:after="60"/>
              <w:jc w:val="both"/>
              <w:rPr>
                <w:rFonts w:eastAsia="Times New Roman" w:cs="Arial"/>
                <w:sz w:val="16"/>
                <w:szCs w:val="16"/>
              </w:rPr>
            </w:pPr>
            <w:r>
              <w:rPr>
                <w:rFonts w:eastAsia="Times New Roman" w:cs="Arial"/>
                <w:szCs w:val="20"/>
                <w:lang w:val="it-CH"/>
              </w:rPr>
              <w:t>3.1.22</w:t>
            </w:r>
          </w:p>
        </w:tc>
        <w:tc>
          <w:tcPr>
            <w:tcW w:w="4679" w:type="dxa"/>
            <w:shd w:val="clear" w:color="auto" w:fill="FFFFFF"/>
          </w:tcPr>
          <w:p w14:paraId="398382C9" w14:textId="5ED51E1D" w:rsidR="00840CD9" w:rsidRPr="00C204C1" w:rsidRDefault="00A8747B" w:rsidP="00DF50D6">
            <w:pPr>
              <w:keepNext/>
              <w:spacing w:before="60" w:after="60"/>
              <w:rPr>
                <w:rFonts w:eastAsia="Times New Roman" w:cs="Arial"/>
                <w:szCs w:val="20"/>
                <w:lang w:val="it-CH"/>
              </w:rPr>
            </w:pPr>
            <w:r>
              <w:rPr>
                <w:rFonts w:eastAsia="Times New Roman" w:cs="Arial"/>
                <w:szCs w:val="20"/>
                <w:lang w:val="it-CH"/>
              </w:rPr>
              <w:t>I giustificativi per l’inizio della realizzazione sono coerenti con le indicazioni fornite nella descrizione del progetto/programma</w:t>
            </w:r>
            <w:r>
              <w:rPr>
                <w:rStyle w:val="Funotenzeichen"/>
                <w:rFonts w:eastAsia="Times New Roman" w:cs="Arial"/>
                <w:szCs w:val="20"/>
                <w:lang w:val="it-CH"/>
              </w:rPr>
              <w:footnoteReference w:id="17"/>
            </w:r>
            <w:r>
              <w:rPr>
                <w:rFonts w:eastAsia="Times New Roman" w:cs="Arial"/>
                <w:szCs w:val="20"/>
                <w:lang w:val="it-CH"/>
              </w:rPr>
              <w:t>.</w:t>
            </w:r>
          </w:p>
        </w:tc>
        <w:tc>
          <w:tcPr>
            <w:tcW w:w="895" w:type="dxa"/>
          </w:tcPr>
          <w:p w14:paraId="053D2C6B"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6DDBEB8"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53EA5503" w14:textId="77777777" w:rsidR="00840CD9" w:rsidRPr="00C204C1" w:rsidRDefault="00840CD9" w:rsidP="00FC2045">
            <w:pPr>
              <w:keepNext/>
              <w:spacing w:before="60" w:after="60"/>
              <w:jc w:val="both"/>
              <w:rPr>
                <w:rFonts w:eastAsia="Times New Roman" w:cs="Arial"/>
                <w:szCs w:val="20"/>
                <w:lang w:val="it-CH"/>
              </w:rPr>
            </w:pPr>
          </w:p>
        </w:tc>
      </w:tr>
      <w:tr w:rsidR="004D3904" w:rsidRPr="00A4548F" w14:paraId="5CEE993E" w14:textId="77777777" w:rsidTr="00D05DAF">
        <w:trPr>
          <w:trHeight w:val="284"/>
        </w:trPr>
        <w:tc>
          <w:tcPr>
            <w:tcW w:w="1701" w:type="dxa"/>
            <w:shd w:val="clear" w:color="auto" w:fill="FFFFFF"/>
          </w:tcPr>
          <w:p w14:paraId="484FD49F" w14:textId="4E433C08" w:rsidR="00840CD9" w:rsidRPr="00F75FB6" w:rsidRDefault="002327E9" w:rsidP="002618D8">
            <w:pPr>
              <w:spacing w:before="60" w:after="60"/>
              <w:jc w:val="both"/>
              <w:rPr>
                <w:rFonts w:eastAsia="Times New Roman" w:cs="Arial"/>
                <w:sz w:val="16"/>
                <w:szCs w:val="16"/>
              </w:rPr>
            </w:pPr>
            <w:r>
              <w:rPr>
                <w:rFonts w:eastAsia="Times New Roman" w:cs="Arial"/>
                <w:szCs w:val="20"/>
                <w:lang w:val="it-CH"/>
              </w:rPr>
              <w:t>3.1.23</w:t>
            </w:r>
          </w:p>
        </w:tc>
        <w:tc>
          <w:tcPr>
            <w:tcW w:w="4679" w:type="dxa"/>
            <w:shd w:val="clear" w:color="auto" w:fill="FFFFFF"/>
          </w:tcPr>
          <w:p w14:paraId="399CB978" w14:textId="5D8979FE" w:rsidR="00840CD9" w:rsidRPr="005C2281" w:rsidRDefault="00A8747B" w:rsidP="002618D8">
            <w:pPr>
              <w:keepNext/>
              <w:spacing w:before="60" w:after="60"/>
              <w:rPr>
                <w:rFonts w:eastAsia="Times New Roman" w:cs="Arial"/>
                <w:szCs w:val="20"/>
                <w:lang w:val="it-CH"/>
              </w:rPr>
            </w:pPr>
            <w:r>
              <w:rPr>
                <w:color w:val="000000"/>
                <w:szCs w:val="20"/>
                <w:lang w:val="it-CH"/>
              </w:rPr>
              <w:t>In caso di provvedimenti edilizi la durata degli effetti dei progetti</w:t>
            </w:r>
            <w:r w:rsidR="00A4548F">
              <w:rPr>
                <w:color w:val="000000"/>
                <w:szCs w:val="20"/>
                <w:lang w:val="it-CH"/>
              </w:rPr>
              <w:t xml:space="preserve"> </w:t>
            </w:r>
            <w:r w:rsidR="00144E11">
              <w:rPr>
                <w:color w:val="000000"/>
                <w:szCs w:val="20"/>
                <w:lang w:val="it-CH"/>
              </w:rPr>
              <w:t>/</w:t>
            </w:r>
            <w:r w:rsidR="00A4548F">
              <w:rPr>
                <w:color w:val="000000"/>
                <w:szCs w:val="20"/>
                <w:lang w:val="it-CH"/>
              </w:rPr>
              <w:t xml:space="preserve"> dei progetti inclusi in un programma</w:t>
            </w:r>
            <w:r>
              <w:rPr>
                <w:color w:val="000000"/>
                <w:szCs w:val="20"/>
                <w:lang w:val="it-CH"/>
              </w:rPr>
              <w:t xml:space="preserve"> corrisponde alla durata d’esercizio standard degli impianti tecnici</w:t>
            </w:r>
            <w:r>
              <w:rPr>
                <w:rStyle w:val="Funotenzeichen"/>
                <w:rFonts w:cs="Relevant"/>
                <w:color w:val="000000"/>
                <w:szCs w:val="20"/>
                <w:lang w:val="it-CH"/>
              </w:rPr>
              <w:footnoteReference w:id="18"/>
            </w:r>
            <w:r>
              <w:rPr>
                <w:szCs w:val="20"/>
                <w:lang w:val="it-CH"/>
              </w:rPr>
              <w:br/>
              <w:t>(</w:t>
            </w:r>
            <w:r w:rsidR="002618D8">
              <w:rPr>
                <w:szCs w:val="20"/>
                <w:lang w:val="it-CH"/>
              </w:rPr>
              <w:t>A</w:t>
            </w:r>
            <w:r>
              <w:rPr>
                <w:szCs w:val="20"/>
                <w:lang w:val="it-CH"/>
              </w:rPr>
              <w:t>ll</w:t>
            </w:r>
            <w:r w:rsidR="002618D8">
              <w:rPr>
                <w:szCs w:val="20"/>
                <w:lang w:val="it-CH"/>
              </w:rPr>
              <w:t>egato</w:t>
            </w:r>
            <w:r>
              <w:rPr>
                <w:szCs w:val="20"/>
                <w:lang w:val="it-CH"/>
              </w:rPr>
              <w:t xml:space="preserve">. A2 </w:t>
            </w:r>
            <w:proofErr w:type="spellStart"/>
            <w:r>
              <w:rPr>
                <w:szCs w:val="20"/>
                <w:lang w:val="it-CH"/>
              </w:rPr>
              <w:t>VoMi</w:t>
            </w:r>
            <w:proofErr w:type="spellEnd"/>
            <w:r>
              <w:rPr>
                <w:szCs w:val="20"/>
                <w:lang w:val="it-CH"/>
              </w:rPr>
              <w:t>-KOP)</w:t>
            </w:r>
            <w:r>
              <w:rPr>
                <w:lang w:val="it-CH"/>
              </w:rPr>
              <w:t>.</w:t>
            </w:r>
            <w:r>
              <w:rPr>
                <w:szCs w:val="20"/>
                <w:lang w:val="it-CH"/>
              </w:rPr>
              <w:t xml:space="preserve"> </w:t>
            </w:r>
          </w:p>
        </w:tc>
        <w:tc>
          <w:tcPr>
            <w:tcW w:w="895" w:type="dxa"/>
          </w:tcPr>
          <w:p w14:paraId="4C84050A"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7FC21F4E" w14:textId="77777777" w:rsidR="00840CD9" w:rsidRPr="005C2281" w:rsidRDefault="00840CD9" w:rsidP="00FC2045">
            <w:pPr>
              <w:keepNext/>
              <w:spacing w:before="60" w:after="60"/>
              <w:jc w:val="both"/>
              <w:rPr>
                <w:rFonts w:eastAsia="Times New Roman" w:cs="Arial"/>
                <w:szCs w:val="20"/>
                <w:lang w:val="it-CH"/>
              </w:rPr>
            </w:pPr>
          </w:p>
        </w:tc>
        <w:tc>
          <w:tcPr>
            <w:tcW w:w="896" w:type="dxa"/>
          </w:tcPr>
          <w:p w14:paraId="5537E8E6" w14:textId="77777777" w:rsidR="00840CD9" w:rsidRPr="005C2281" w:rsidRDefault="00840CD9" w:rsidP="00FC2045">
            <w:pPr>
              <w:keepNext/>
              <w:spacing w:before="60" w:after="60"/>
              <w:jc w:val="both"/>
              <w:rPr>
                <w:rFonts w:eastAsia="Times New Roman" w:cs="Arial"/>
                <w:szCs w:val="20"/>
                <w:lang w:val="it-CH"/>
              </w:rPr>
            </w:pPr>
          </w:p>
        </w:tc>
      </w:tr>
      <w:tr w:rsidR="004D3904" w:rsidRPr="003B52DF" w14:paraId="3C8E6645" w14:textId="77777777" w:rsidTr="00D05DAF">
        <w:trPr>
          <w:trHeight w:val="284"/>
        </w:trPr>
        <w:tc>
          <w:tcPr>
            <w:tcW w:w="1701" w:type="dxa"/>
            <w:shd w:val="clear" w:color="auto" w:fill="FFFFFF"/>
          </w:tcPr>
          <w:p w14:paraId="78D4A6E1" w14:textId="54E67DE1" w:rsidR="002C4816" w:rsidRDefault="002327E9" w:rsidP="00547613">
            <w:pPr>
              <w:spacing w:before="60" w:after="60"/>
              <w:jc w:val="both"/>
              <w:rPr>
                <w:rFonts w:eastAsia="Times New Roman" w:cs="Arial"/>
                <w:szCs w:val="20"/>
              </w:rPr>
            </w:pPr>
            <w:r>
              <w:rPr>
                <w:rFonts w:eastAsia="Times New Roman" w:cs="Arial"/>
                <w:szCs w:val="20"/>
                <w:lang w:val="it-CH"/>
              </w:rPr>
              <w:t>3.1.24</w:t>
            </w:r>
          </w:p>
        </w:tc>
        <w:tc>
          <w:tcPr>
            <w:tcW w:w="4679" w:type="dxa"/>
            <w:shd w:val="clear" w:color="auto" w:fill="FFFFFF"/>
          </w:tcPr>
          <w:p w14:paraId="1112EC78" w14:textId="3306D3AC" w:rsidR="002C4816" w:rsidRPr="00C204C1" w:rsidRDefault="00A8747B" w:rsidP="00DF50D6">
            <w:pPr>
              <w:keepNext/>
              <w:spacing w:before="60" w:after="60"/>
              <w:rPr>
                <w:rFonts w:cs="Relevant"/>
                <w:color w:val="000000"/>
                <w:szCs w:val="20"/>
                <w:lang w:val="it-CH"/>
              </w:rPr>
            </w:pPr>
            <w:r>
              <w:rPr>
                <w:rFonts w:eastAsia="Times New Roman" w:cs="Arial"/>
                <w:szCs w:val="20"/>
                <w:lang w:val="it-CH"/>
              </w:rPr>
              <w:t xml:space="preserve">In caso di provvedimenti non edilizi: la durata del progetto </w:t>
            </w:r>
            <w:r w:rsidR="00321869">
              <w:rPr>
                <w:rFonts w:eastAsia="Times New Roman" w:cs="Arial"/>
                <w:szCs w:val="20"/>
                <w:lang w:val="it-CH"/>
              </w:rPr>
              <w:t>o</w:t>
            </w:r>
            <w:r>
              <w:rPr>
                <w:rFonts w:eastAsia="Times New Roman" w:cs="Arial"/>
                <w:szCs w:val="20"/>
                <w:lang w:val="it-CH"/>
              </w:rPr>
              <w:t xml:space="preserve"> dei </w:t>
            </w:r>
            <w:r w:rsidR="00A4548F">
              <w:rPr>
                <w:color w:val="000000"/>
                <w:szCs w:val="20"/>
                <w:lang w:val="it-CH"/>
              </w:rPr>
              <w:t>progetti inclusi in un programma</w:t>
            </w:r>
            <w:r w:rsidR="00A4548F">
              <w:rPr>
                <w:rFonts w:eastAsia="Times New Roman" w:cs="Arial"/>
                <w:szCs w:val="20"/>
                <w:lang w:val="it-CH"/>
              </w:rPr>
              <w:t xml:space="preserve"> </w:t>
            </w:r>
            <w:r>
              <w:rPr>
                <w:rFonts w:eastAsia="Times New Roman" w:cs="Arial"/>
                <w:szCs w:val="20"/>
                <w:lang w:val="it-CH"/>
              </w:rPr>
              <w:t>corrisponde alla durata degli effetti.</w:t>
            </w:r>
          </w:p>
        </w:tc>
        <w:tc>
          <w:tcPr>
            <w:tcW w:w="895" w:type="dxa"/>
          </w:tcPr>
          <w:p w14:paraId="1E066C45"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77746123"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46BF8642" w14:textId="77777777" w:rsidR="002C4816" w:rsidRPr="00C204C1" w:rsidRDefault="002C4816" w:rsidP="00FC2045">
            <w:pPr>
              <w:keepNext/>
              <w:spacing w:before="60" w:after="60"/>
              <w:jc w:val="both"/>
              <w:rPr>
                <w:rFonts w:eastAsia="Times New Roman" w:cs="Arial"/>
                <w:szCs w:val="20"/>
                <w:lang w:val="it-CH"/>
              </w:rPr>
            </w:pPr>
          </w:p>
        </w:tc>
      </w:tr>
      <w:tr w:rsidR="004D3904" w:rsidRPr="003B52DF" w14:paraId="1E2B2A99" w14:textId="77777777" w:rsidTr="00D05DAF">
        <w:trPr>
          <w:trHeight w:val="284"/>
        </w:trPr>
        <w:tc>
          <w:tcPr>
            <w:tcW w:w="1701" w:type="dxa"/>
            <w:shd w:val="clear" w:color="auto" w:fill="FFFFFF"/>
          </w:tcPr>
          <w:p w14:paraId="677261B9" w14:textId="4378F8E0" w:rsidR="002C4816" w:rsidRDefault="002327E9" w:rsidP="00FC2045">
            <w:pPr>
              <w:spacing w:before="60" w:after="60"/>
              <w:jc w:val="both"/>
              <w:rPr>
                <w:rFonts w:eastAsia="Times New Roman" w:cs="Arial"/>
                <w:szCs w:val="20"/>
              </w:rPr>
            </w:pPr>
            <w:r>
              <w:rPr>
                <w:rFonts w:eastAsia="Times New Roman" w:cs="Arial"/>
                <w:szCs w:val="20"/>
                <w:lang w:val="it-CH"/>
              </w:rPr>
              <w:t>3.1.25</w:t>
            </w:r>
          </w:p>
        </w:tc>
        <w:tc>
          <w:tcPr>
            <w:tcW w:w="4679" w:type="dxa"/>
            <w:shd w:val="clear" w:color="auto" w:fill="FFFFFF"/>
          </w:tcPr>
          <w:p w14:paraId="2A1BEADF" w14:textId="4F370F6E" w:rsidR="002C4816" w:rsidRPr="00C204C1" w:rsidRDefault="00A8747B" w:rsidP="00DF50D6">
            <w:pPr>
              <w:keepNext/>
              <w:spacing w:before="60" w:after="60"/>
              <w:rPr>
                <w:rFonts w:eastAsia="Times New Roman" w:cs="Arial"/>
                <w:szCs w:val="20"/>
                <w:lang w:val="it-CH"/>
              </w:rPr>
            </w:pPr>
            <w:r>
              <w:rPr>
                <w:rFonts w:eastAsia="Times New Roman" w:cs="Arial"/>
                <w:szCs w:val="20"/>
                <w:lang w:val="it-CH"/>
              </w:rPr>
              <w:t>L’inizio previsto degli effetti è indicato.</w:t>
            </w:r>
          </w:p>
        </w:tc>
        <w:tc>
          <w:tcPr>
            <w:tcW w:w="895" w:type="dxa"/>
          </w:tcPr>
          <w:p w14:paraId="0C0E3FBC"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19AFD728"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09DDD46E" w14:textId="77777777" w:rsidR="002C4816" w:rsidRPr="00C204C1" w:rsidRDefault="002C4816" w:rsidP="00FC2045">
            <w:pPr>
              <w:keepNext/>
              <w:spacing w:before="60" w:after="60"/>
              <w:jc w:val="both"/>
              <w:rPr>
                <w:rFonts w:eastAsia="Times New Roman" w:cs="Arial"/>
                <w:szCs w:val="20"/>
                <w:lang w:val="it-CH"/>
              </w:rPr>
            </w:pPr>
          </w:p>
        </w:tc>
      </w:tr>
      <w:tr w:rsidR="004D3904" w:rsidRPr="003B52DF" w14:paraId="71611C76" w14:textId="77777777" w:rsidTr="00D05DAF">
        <w:trPr>
          <w:trHeight w:val="284"/>
        </w:trPr>
        <w:tc>
          <w:tcPr>
            <w:tcW w:w="1701" w:type="dxa"/>
            <w:shd w:val="clear" w:color="auto" w:fill="FFFFFF"/>
          </w:tcPr>
          <w:p w14:paraId="5F926751" w14:textId="1B6A0E5C" w:rsidR="002C4816" w:rsidRDefault="002327E9" w:rsidP="00FC2045">
            <w:pPr>
              <w:spacing w:before="60" w:after="60"/>
              <w:jc w:val="both"/>
              <w:rPr>
                <w:rFonts w:eastAsia="Times New Roman" w:cs="Arial"/>
                <w:szCs w:val="20"/>
              </w:rPr>
            </w:pPr>
            <w:r>
              <w:rPr>
                <w:rFonts w:eastAsia="Times New Roman" w:cs="Arial"/>
                <w:szCs w:val="20"/>
                <w:lang w:val="it-CH"/>
              </w:rPr>
              <w:t>3.1.26</w:t>
            </w:r>
          </w:p>
        </w:tc>
        <w:tc>
          <w:tcPr>
            <w:tcW w:w="4679" w:type="dxa"/>
            <w:shd w:val="clear" w:color="auto" w:fill="FFFFFF"/>
          </w:tcPr>
          <w:p w14:paraId="0E927B00" w14:textId="024099F1" w:rsidR="002C4816" w:rsidRPr="00C204C1" w:rsidRDefault="00A8747B" w:rsidP="00DF50D6">
            <w:pPr>
              <w:keepNext/>
              <w:spacing w:before="60" w:after="60"/>
              <w:rPr>
                <w:rFonts w:eastAsia="Times New Roman" w:cs="Arial"/>
                <w:szCs w:val="20"/>
                <w:lang w:val="it-CH"/>
              </w:rPr>
            </w:pPr>
            <w:r>
              <w:rPr>
                <w:rFonts w:eastAsia="Times New Roman" w:cs="Arial"/>
                <w:szCs w:val="20"/>
                <w:lang w:val="it-CH"/>
              </w:rPr>
              <w:t>L’inizio e la fine del periodo di credito sono indicati correttamente, anche se si tratta di una nuova convalida.</w:t>
            </w:r>
          </w:p>
        </w:tc>
        <w:tc>
          <w:tcPr>
            <w:tcW w:w="895" w:type="dxa"/>
          </w:tcPr>
          <w:p w14:paraId="24856A0C"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2D4206EF"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5910B79E" w14:textId="77777777" w:rsidR="002C4816" w:rsidRPr="00C204C1" w:rsidRDefault="002C4816" w:rsidP="00FC2045">
            <w:pPr>
              <w:keepNext/>
              <w:spacing w:before="60" w:after="60"/>
              <w:jc w:val="both"/>
              <w:rPr>
                <w:rFonts w:eastAsia="Times New Roman" w:cs="Arial"/>
                <w:szCs w:val="20"/>
                <w:lang w:val="it-CH"/>
              </w:rPr>
            </w:pPr>
          </w:p>
        </w:tc>
      </w:tr>
      <w:tr w:rsidR="002618D8" w:rsidRPr="003B52DF" w14:paraId="402502DE" w14:textId="77777777" w:rsidTr="00D05DAF">
        <w:trPr>
          <w:trHeight w:val="284"/>
        </w:trPr>
        <w:tc>
          <w:tcPr>
            <w:tcW w:w="1701" w:type="dxa"/>
            <w:shd w:val="clear" w:color="auto" w:fill="FFFFFF"/>
          </w:tcPr>
          <w:p w14:paraId="0028DA38" w14:textId="5A7714D7" w:rsidR="002618D8" w:rsidRDefault="002327E9" w:rsidP="00FC2045">
            <w:pPr>
              <w:spacing w:before="60" w:after="60"/>
              <w:jc w:val="both"/>
              <w:rPr>
                <w:rFonts w:eastAsia="Times New Roman" w:cs="Arial"/>
                <w:szCs w:val="20"/>
                <w:lang w:val="it-CH"/>
              </w:rPr>
            </w:pPr>
            <w:r>
              <w:rPr>
                <w:rFonts w:eastAsia="Times New Roman" w:cs="Arial"/>
                <w:szCs w:val="20"/>
                <w:lang w:val="it-CH"/>
              </w:rPr>
              <w:t>3.1.27</w:t>
            </w:r>
          </w:p>
        </w:tc>
        <w:tc>
          <w:tcPr>
            <w:tcW w:w="4679" w:type="dxa"/>
            <w:shd w:val="clear" w:color="auto" w:fill="FFFFFF"/>
          </w:tcPr>
          <w:p w14:paraId="3A48548A" w14:textId="31E3865E" w:rsidR="002618D8" w:rsidRDefault="002618D8" w:rsidP="002618D8">
            <w:pPr>
              <w:keepNext/>
              <w:spacing w:before="60" w:after="60"/>
              <w:rPr>
                <w:rFonts w:eastAsia="Times New Roman" w:cs="Arial"/>
                <w:szCs w:val="20"/>
                <w:lang w:val="it-CH"/>
              </w:rPr>
            </w:pPr>
            <w:r>
              <w:rPr>
                <w:rFonts w:eastAsia="Times New Roman" w:cs="Arial"/>
                <w:szCs w:val="20"/>
                <w:lang w:val="it-CH"/>
              </w:rPr>
              <w:t>Il progetto</w:t>
            </w:r>
            <w:r w:rsidR="005C2281">
              <w:rPr>
                <w:rFonts w:eastAsia="Times New Roman" w:cs="Arial"/>
                <w:szCs w:val="20"/>
                <w:lang w:val="it-CH"/>
              </w:rPr>
              <w:t>/programma</w:t>
            </w:r>
            <w:r>
              <w:rPr>
                <w:rFonts w:eastAsia="Times New Roman" w:cs="Arial"/>
                <w:szCs w:val="20"/>
                <w:lang w:val="it-CH"/>
              </w:rPr>
              <w:t xml:space="preserve"> non è ancora concluso.</w:t>
            </w:r>
          </w:p>
        </w:tc>
        <w:tc>
          <w:tcPr>
            <w:tcW w:w="895" w:type="dxa"/>
          </w:tcPr>
          <w:p w14:paraId="03DFF378" w14:textId="77777777" w:rsidR="002618D8" w:rsidRPr="00C204C1" w:rsidRDefault="002618D8" w:rsidP="00FC2045">
            <w:pPr>
              <w:keepNext/>
              <w:spacing w:before="60" w:after="60"/>
              <w:jc w:val="both"/>
              <w:rPr>
                <w:rFonts w:eastAsia="Times New Roman" w:cs="Arial"/>
                <w:szCs w:val="20"/>
                <w:lang w:val="it-CH"/>
              </w:rPr>
            </w:pPr>
          </w:p>
        </w:tc>
        <w:tc>
          <w:tcPr>
            <w:tcW w:w="896" w:type="dxa"/>
          </w:tcPr>
          <w:p w14:paraId="418BF4CC" w14:textId="77777777" w:rsidR="002618D8" w:rsidRPr="00C204C1" w:rsidRDefault="002618D8" w:rsidP="00FC2045">
            <w:pPr>
              <w:keepNext/>
              <w:spacing w:before="60" w:after="60"/>
              <w:jc w:val="both"/>
              <w:rPr>
                <w:rFonts w:eastAsia="Times New Roman" w:cs="Arial"/>
                <w:szCs w:val="20"/>
                <w:lang w:val="it-CH"/>
              </w:rPr>
            </w:pPr>
          </w:p>
        </w:tc>
        <w:tc>
          <w:tcPr>
            <w:tcW w:w="896" w:type="dxa"/>
          </w:tcPr>
          <w:p w14:paraId="313B0469" w14:textId="77777777" w:rsidR="002618D8" w:rsidRPr="00C204C1" w:rsidRDefault="002618D8" w:rsidP="00FC2045">
            <w:pPr>
              <w:keepNext/>
              <w:spacing w:before="60" w:after="60"/>
              <w:jc w:val="both"/>
              <w:rPr>
                <w:rFonts w:eastAsia="Times New Roman" w:cs="Arial"/>
                <w:szCs w:val="20"/>
                <w:lang w:val="it-CH"/>
              </w:rPr>
            </w:pPr>
          </w:p>
        </w:tc>
      </w:tr>
      <w:tr w:rsidR="004D3904" w14:paraId="0CAD4734" w14:textId="77777777" w:rsidTr="00434CE3">
        <w:trPr>
          <w:trHeight w:val="284"/>
        </w:trPr>
        <w:tc>
          <w:tcPr>
            <w:tcW w:w="9067" w:type="dxa"/>
            <w:gridSpan w:val="5"/>
            <w:shd w:val="clear" w:color="auto" w:fill="FFFFFF"/>
          </w:tcPr>
          <w:p w14:paraId="64222333" w14:textId="2FFBDCAE" w:rsidR="002C4816" w:rsidRDefault="00A8747B" w:rsidP="00DF50D6">
            <w:pPr>
              <w:keepNext/>
              <w:spacing w:before="60" w:after="60"/>
              <w:rPr>
                <w:rFonts w:eastAsia="Times New Roman" w:cs="Arial"/>
                <w:szCs w:val="20"/>
              </w:rPr>
            </w:pPr>
            <w:r>
              <w:rPr>
                <w:rFonts w:eastAsia="Times New Roman" w:cs="Arial"/>
                <w:szCs w:val="20"/>
                <w:lang w:val="it-CH"/>
              </w:rPr>
              <w:t>Solo per i programmi</w:t>
            </w:r>
          </w:p>
        </w:tc>
      </w:tr>
      <w:tr w:rsidR="004D3904" w:rsidRPr="003B52DF" w14:paraId="0C17708B" w14:textId="77777777" w:rsidTr="00D05DAF">
        <w:trPr>
          <w:trHeight w:val="284"/>
        </w:trPr>
        <w:tc>
          <w:tcPr>
            <w:tcW w:w="1701" w:type="dxa"/>
            <w:shd w:val="clear" w:color="auto" w:fill="FFFFFF"/>
          </w:tcPr>
          <w:p w14:paraId="200F11A5" w14:textId="0C0F5BA6" w:rsidR="002C4816" w:rsidRDefault="00A8747B" w:rsidP="00FC2045">
            <w:pPr>
              <w:spacing w:before="60" w:after="60"/>
              <w:jc w:val="both"/>
              <w:rPr>
                <w:rFonts w:eastAsia="Times New Roman" w:cs="Arial"/>
                <w:szCs w:val="20"/>
              </w:rPr>
            </w:pPr>
            <w:r>
              <w:rPr>
                <w:rFonts w:eastAsia="Times New Roman" w:cs="Arial"/>
                <w:szCs w:val="20"/>
                <w:lang w:val="it-CH"/>
              </w:rPr>
              <w:t>3.1.2</w:t>
            </w:r>
            <w:r w:rsidR="002327E9">
              <w:rPr>
                <w:rFonts w:eastAsia="Times New Roman" w:cs="Arial"/>
                <w:szCs w:val="20"/>
                <w:lang w:val="it-CH"/>
              </w:rPr>
              <w:t>8</w:t>
            </w:r>
          </w:p>
        </w:tc>
        <w:tc>
          <w:tcPr>
            <w:tcW w:w="4679" w:type="dxa"/>
            <w:shd w:val="clear" w:color="auto" w:fill="FFFFFF"/>
          </w:tcPr>
          <w:p w14:paraId="7D249D43" w14:textId="43D22B3C" w:rsidR="002C4816" w:rsidRPr="00C204C1" w:rsidRDefault="00A8747B" w:rsidP="00DF50D6">
            <w:pPr>
              <w:keepNext/>
              <w:spacing w:before="60" w:after="60"/>
              <w:rPr>
                <w:rFonts w:cs="Relevant"/>
                <w:color w:val="000000"/>
                <w:szCs w:val="20"/>
                <w:lang w:val="it-CH"/>
              </w:rPr>
            </w:pPr>
            <w:r>
              <w:rPr>
                <w:rFonts w:eastAsia="Times New Roman" w:cs="Arial"/>
                <w:szCs w:val="20"/>
                <w:lang w:val="it-CH"/>
              </w:rPr>
              <w:t xml:space="preserve">Nella descrizione del programma sono indicati correttamente l’inizio della realizzazione del programma e l’inizio della realizzazione dei </w:t>
            </w:r>
            <w:r w:rsidR="00144E11">
              <w:rPr>
                <w:color w:val="000000"/>
                <w:szCs w:val="20"/>
                <w:lang w:val="it-CH"/>
              </w:rPr>
              <w:t>progetti inclusi in un programma</w:t>
            </w:r>
            <w:r>
              <w:rPr>
                <w:rFonts w:eastAsia="Times New Roman" w:cs="Arial"/>
                <w:szCs w:val="20"/>
                <w:lang w:val="it-CH"/>
              </w:rPr>
              <w:t>.</w:t>
            </w:r>
          </w:p>
        </w:tc>
        <w:tc>
          <w:tcPr>
            <w:tcW w:w="895" w:type="dxa"/>
          </w:tcPr>
          <w:p w14:paraId="00B207A2"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48DB81BB"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280CBF66" w14:textId="77777777" w:rsidR="002C4816" w:rsidRPr="00C204C1" w:rsidRDefault="002C4816" w:rsidP="00FC2045">
            <w:pPr>
              <w:keepNext/>
              <w:spacing w:before="60" w:after="60"/>
              <w:jc w:val="both"/>
              <w:rPr>
                <w:rFonts w:eastAsia="Times New Roman" w:cs="Arial"/>
                <w:szCs w:val="20"/>
                <w:lang w:val="it-CH"/>
              </w:rPr>
            </w:pPr>
          </w:p>
        </w:tc>
      </w:tr>
      <w:tr w:rsidR="004D3904" w:rsidRPr="003B52DF" w14:paraId="7E4B4034" w14:textId="77777777" w:rsidTr="00D05DAF">
        <w:trPr>
          <w:trHeight w:val="284"/>
        </w:trPr>
        <w:tc>
          <w:tcPr>
            <w:tcW w:w="1701" w:type="dxa"/>
            <w:shd w:val="clear" w:color="auto" w:fill="FFFFFF"/>
          </w:tcPr>
          <w:p w14:paraId="2FD6710E" w14:textId="197F2708" w:rsidR="002C4816" w:rsidRDefault="00A8747B" w:rsidP="00FC2045">
            <w:pPr>
              <w:spacing w:before="60" w:after="60"/>
              <w:jc w:val="both"/>
              <w:rPr>
                <w:rFonts w:eastAsia="Times New Roman" w:cs="Arial"/>
                <w:szCs w:val="20"/>
              </w:rPr>
            </w:pPr>
            <w:r>
              <w:rPr>
                <w:rFonts w:eastAsia="Times New Roman" w:cs="Arial"/>
                <w:szCs w:val="20"/>
                <w:lang w:val="it-CH"/>
              </w:rPr>
              <w:t>3.1.2</w:t>
            </w:r>
            <w:r w:rsidR="002327E9">
              <w:rPr>
                <w:rFonts w:eastAsia="Times New Roman" w:cs="Arial"/>
                <w:szCs w:val="20"/>
                <w:lang w:val="it-CH"/>
              </w:rPr>
              <w:t>9</w:t>
            </w:r>
          </w:p>
        </w:tc>
        <w:tc>
          <w:tcPr>
            <w:tcW w:w="4679" w:type="dxa"/>
            <w:shd w:val="clear" w:color="auto" w:fill="FFFFFF"/>
          </w:tcPr>
          <w:p w14:paraId="50BBF4C3" w14:textId="1E7D6CF2" w:rsidR="002C4816" w:rsidRPr="00C204C1" w:rsidRDefault="00A8747B" w:rsidP="00DF50D6">
            <w:pPr>
              <w:keepNext/>
              <w:spacing w:before="60" w:after="60"/>
              <w:rPr>
                <w:rFonts w:eastAsia="Times New Roman" w:cs="Arial"/>
                <w:szCs w:val="20"/>
                <w:lang w:val="it-CH"/>
              </w:rPr>
            </w:pPr>
            <w:r>
              <w:rPr>
                <w:rFonts w:cs="Relevant"/>
                <w:color w:val="000000"/>
                <w:szCs w:val="20"/>
                <w:lang w:val="it-CH"/>
              </w:rPr>
              <w:t xml:space="preserve">La durata degli effetti dei </w:t>
            </w:r>
            <w:r w:rsidR="00144E11">
              <w:rPr>
                <w:rFonts w:cs="Relevant"/>
                <w:color w:val="000000"/>
                <w:szCs w:val="20"/>
                <w:lang w:val="it-CH"/>
              </w:rPr>
              <w:t>progett</w:t>
            </w:r>
            <w:r>
              <w:rPr>
                <w:rFonts w:cs="Relevant"/>
                <w:color w:val="000000"/>
                <w:szCs w:val="20"/>
                <w:lang w:val="it-CH"/>
              </w:rPr>
              <w:t>i</w:t>
            </w:r>
            <w:r w:rsidR="00144E11">
              <w:rPr>
                <w:rFonts w:cs="Relevant"/>
                <w:color w:val="000000"/>
                <w:szCs w:val="20"/>
                <w:lang w:val="it-CH"/>
              </w:rPr>
              <w:t xml:space="preserve"> inclusi in un programma</w:t>
            </w:r>
            <w:r>
              <w:rPr>
                <w:rFonts w:cs="Relevant"/>
                <w:color w:val="000000"/>
                <w:szCs w:val="20"/>
                <w:lang w:val="it-CH"/>
              </w:rPr>
              <w:t xml:space="preserve"> è fissata (art. 6 cpv. 2 lett. j ordinanza sul CO</w:t>
            </w:r>
            <w:r>
              <w:rPr>
                <w:rStyle w:val="A6"/>
                <w:lang w:val="it-CH"/>
              </w:rPr>
              <w:t>2</w:t>
            </w:r>
            <w:r>
              <w:rPr>
                <w:rFonts w:cs="Relevant"/>
                <w:color w:val="000000"/>
                <w:szCs w:val="20"/>
                <w:lang w:val="it-CH"/>
              </w:rPr>
              <w:t>).</w:t>
            </w:r>
          </w:p>
        </w:tc>
        <w:tc>
          <w:tcPr>
            <w:tcW w:w="895" w:type="dxa"/>
          </w:tcPr>
          <w:p w14:paraId="55A9AC0A"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6939D53F" w14:textId="77777777" w:rsidR="002C4816" w:rsidRPr="00C204C1" w:rsidRDefault="002C4816" w:rsidP="00FC2045">
            <w:pPr>
              <w:keepNext/>
              <w:spacing w:before="60" w:after="60"/>
              <w:jc w:val="both"/>
              <w:rPr>
                <w:rFonts w:eastAsia="Times New Roman" w:cs="Arial"/>
                <w:szCs w:val="20"/>
                <w:lang w:val="it-CH"/>
              </w:rPr>
            </w:pPr>
          </w:p>
        </w:tc>
        <w:tc>
          <w:tcPr>
            <w:tcW w:w="896" w:type="dxa"/>
          </w:tcPr>
          <w:p w14:paraId="6AB6B504" w14:textId="77777777" w:rsidR="002C4816" w:rsidRPr="00C204C1" w:rsidRDefault="002C4816" w:rsidP="00FC2045">
            <w:pPr>
              <w:keepNext/>
              <w:spacing w:before="60" w:after="60"/>
              <w:jc w:val="both"/>
              <w:rPr>
                <w:rFonts w:eastAsia="Times New Roman" w:cs="Arial"/>
                <w:szCs w:val="20"/>
                <w:lang w:val="it-CH"/>
              </w:rPr>
            </w:pPr>
          </w:p>
        </w:tc>
      </w:tr>
    </w:tbl>
    <w:p w14:paraId="43919D05" w14:textId="77777777" w:rsidR="00C52636" w:rsidRPr="00C204C1" w:rsidRDefault="00C52636" w:rsidP="00FC2045">
      <w:pPr>
        <w:autoSpaceDE w:val="0"/>
        <w:autoSpaceDN w:val="0"/>
        <w:adjustRightInd w:val="0"/>
        <w:spacing w:line="240" w:lineRule="auto"/>
        <w:jc w:val="both"/>
        <w:rPr>
          <w:rFonts w:cs="Arial"/>
          <w:i/>
          <w:color w:val="808080"/>
          <w:szCs w:val="20"/>
          <w:lang w:val="it-CH"/>
        </w:rPr>
      </w:pPr>
    </w:p>
    <w:p w14:paraId="46246414"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7D201BA5"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53D1749D"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257385A0"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5BDA15C1" w14:textId="183D99BA"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588163A7"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73677100" w14:textId="2A128100" w:rsidR="00191108" w:rsidRPr="00C204C1" w:rsidRDefault="00191108" w:rsidP="00FC2045">
      <w:pPr>
        <w:jc w:val="both"/>
        <w:rPr>
          <w:lang w:val="it-CH"/>
        </w:rPr>
      </w:pPr>
    </w:p>
    <w:p w14:paraId="22EBA36F" w14:textId="5316DE07" w:rsidR="00AB37E0" w:rsidRPr="00C204C1" w:rsidRDefault="00A8747B" w:rsidP="00FC2045">
      <w:pPr>
        <w:jc w:val="both"/>
        <w:rPr>
          <w:b/>
          <w:lang w:val="it-CH"/>
        </w:rPr>
      </w:pPr>
      <w:r>
        <w:rPr>
          <w:b/>
          <w:bCs/>
          <w:lang w:val="it-CH"/>
        </w:rPr>
        <w:t>Valutazione finale del paragrafo 3.1 del rapporto di convalida</w:t>
      </w:r>
    </w:p>
    <w:p w14:paraId="25D67608" w14:textId="77777777" w:rsidR="003D394E" w:rsidRPr="00DF50D6" w:rsidRDefault="00A8747B" w:rsidP="00FC2045">
      <w:pPr>
        <w:jc w:val="both"/>
        <w:rPr>
          <w:rFonts w:cs="Arial"/>
          <w:i/>
          <w:color w:val="808080" w:themeColor="background1" w:themeShade="80"/>
          <w:szCs w:val="20"/>
          <w:lang w:val="it-CH"/>
        </w:rPr>
      </w:pPr>
      <w:r w:rsidRPr="00DF50D6">
        <w:rPr>
          <w:rFonts w:cs="Arial"/>
          <w:i/>
          <w:iCs/>
          <w:color w:val="808080" w:themeColor="background1" w:themeShade="80"/>
          <w:szCs w:val="20"/>
          <w:lang w:val="it-CH"/>
        </w:rPr>
        <w:lastRenderedPageBreak/>
        <w:t>Conclusione finale su questo paragrafo.</w:t>
      </w:r>
    </w:p>
    <w:p w14:paraId="54E4EB20" w14:textId="42B2FD84" w:rsidR="00AB37E0" w:rsidRPr="00C204C1" w:rsidRDefault="00A8747B" w:rsidP="00FC2045">
      <w:pPr>
        <w:jc w:val="both"/>
        <w:rPr>
          <w:rFonts w:cs="Arial"/>
          <w:i/>
          <w:color w:val="808080" w:themeColor="background1" w:themeShade="80"/>
          <w:szCs w:val="20"/>
          <w:lang w:val="it-CH"/>
        </w:rPr>
      </w:pPr>
      <w:r w:rsidRPr="00DF50D6">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340B7C10" w14:textId="77777777" w:rsidR="00AB37E0" w:rsidRPr="00C204C1" w:rsidRDefault="00AB37E0" w:rsidP="00FC2045">
      <w:pPr>
        <w:jc w:val="both"/>
        <w:rPr>
          <w:lang w:val="it-CH"/>
        </w:rPr>
      </w:pPr>
    </w:p>
    <w:p w14:paraId="2C7FC564" w14:textId="77777777" w:rsidR="00191108" w:rsidRPr="00C204C1" w:rsidRDefault="00191108" w:rsidP="00FC2045">
      <w:pPr>
        <w:jc w:val="both"/>
        <w:rPr>
          <w:lang w:val="it-CH"/>
        </w:rPr>
      </w:pPr>
    </w:p>
    <w:p w14:paraId="331A832B" w14:textId="3200505A" w:rsidR="00A20360" w:rsidRPr="00C204C1" w:rsidRDefault="00A8747B" w:rsidP="00FC2045">
      <w:pPr>
        <w:pStyle w:val="berschrift2"/>
        <w:jc w:val="both"/>
        <w:rPr>
          <w:lang w:val="it-CH"/>
        </w:rPr>
      </w:pPr>
      <w:bookmarkStart w:id="17" w:name="_Toc104799998"/>
      <w:r>
        <w:rPr>
          <w:bCs/>
          <w:lang w:val="it-CH"/>
        </w:rPr>
        <w:t>Delimitazione rispetto ad altri strumenti di politica climatica ed energetica ed esclusione di doppi conteggi</w:t>
      </w:r>
      <w:bookmarkEnd w:id="17"/>
    </w:p>
    <w:p w14:paraId="5FDC6DA8" w14:textId="77777777" w:rsidR="00991BFD" w:rsidRPr="00ED6CE9" w:rsidRDefault="00A8747B" w:rsidP="00FC2045">
      <w:pPr>
        <w:jc w:val="both"/>
        <w:rPr>
          <w:rFonts w:cs="Arial"/>
          <w:b/>
          <w:szCs w:val="20"/>
        </w:rPr>
      </w:pPr>
      <w:r>
        <w:rPr>
          <w:rFonts w:cs="Arial"/>
          <w:b/>
          <w:bCs/>
          <w:szCs w:val="20"/>
          <w:lang w:val="it-CH"/>
        </w:rPr>
        <w:t>Aiuti finanziari</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AE83745" w14:textId="77777777" w:rsidTr="00D05DAF">
        <w:trPr>
          <w:trHeight w:val="270"/>
        </w:trPr>
        <w:tc>
          <w:tcPr>
            <w:tcW w:w="1701" w:type="dxa"/>
            <w:shd w:val="clear" w:color="auto" w:fill="D9D9D9"/>
          </w:tcPr>
          <w:p w14:paraId="7E7A69F8" w14:textId="77777777" w:rsidR="00D05DAF" w:rsidRPr="00614AB1" w:rsidRDefault="00D05DAF" w:rsidP="00D05DAF">
            <w:pPr>
              <w:spacing w:before="60" w:after="60"/>
              <w:rPr>
                <w:lang w:val="it-CH"/>
              </w:rPr>
            </w:pPr>
            <w:r>
              <w:rPr>
                <w:lang w:val="it-CH"/>
              </w:rPr>
              <w:t xml:space="preserve">Punto della </w:t>
            </w:r>
          </w:p>
          <w:p w14:paraId="35C7CD36" w14:textId="6367F114" w:rsidR="00840CD9" w:rsidRPr="00C204C1" w:rsidRDefault="00D05DAF" w:rsidP="002618D8">
            <w:pPr>
              <w:spacing w:before="60" w:after="60"/>
              <w:rPr>
                <w:lang w:val="it-CH"/>
              </w:rPr>
            </w:pPr>
            <w:r>
              <w:rPr>
                <w:lang w:val="it-CH"/>
              </w:rPr>
              <w:t>lista di controllo</w:t>
            </w:r>
          </w:p>
        </w:tc>
        <w:tc>
          <w:tcPr>
            <w:tcW w:w="4679" w:type="dxa"/>
            <w:shd w:val="clear" w:color="auto" w:fill="D9D9D9"/>
          </w:tcPr>
          <w:p w14:paraId="4D187193" w14:textId="77777777" w:rsidR="00840CD9" w:rsidRPr="00C204C1" w:rsidRDefault="00840CD9" w:rsidP="00DF50D6">
            <w:pPr>
              <w:spacing w:before="60" w:after="60"/>
              <w:rPr>
                <w:lang w:val="it-CH"/>
              </w:rPr>
            </w:pPr>
          </w:p>
        </w:tc>
        <w:tc>
          <w:tcPr>
            <w:tcW w:w="895" w:type="dxa"/>
            <w:shd w:val="clear" w:color="auto" w:fill="D9D9D9"/>
          </w:tcPr>
          <w:p w14:paraId="3DC9EFE4" w14:textId="0083985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704CF5B" w14:textId="0AA960C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E937B26" w14:textId="55BB16C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0D3A0B69" w14:textId="77777777" w:rsidTr="00D05DAF">
        <w:trPr>
          <w:trHeight w:val="284"/>
        </w:trPr>
        <w:tc>
          <w:tcPr>
            <w:tcW w:w="1701" w:type="dxa"/>
            <w:shd w:val="clear" w:color="auto" w:fill="FFFFFF"/>
          </w:tcPr>
          <w:p w14:paraId="199D4370" w14:textId="40515488" w:rsidR="00840CD9" w:rsidRPr="001E6E1B" w:rsidRDefault="00A8747B" w:rsidP="00547613">
            <w:pPr>
              <w:spacing w:before="60" w:after="60"/>
              <w:jc w:val="both"/>
              <w:rPr>
                <w:rFonts w:eastAsia="Times New Roman" w:cs="Arial"/>
                <w:sz w:val="16"/>
                <w:szCs w:val="16"/>
              </w:rPr>
            </w:pPr>
            <w:r>
              <w:rPr>
                <w:rFonts w:eastAsia="Times New Roman" w:cs="Arial"/>
                <w:szCs w:val="20"/>
                <w:lang w:val="it-CH"/>
              </w:rPr>
              <w:t>3.2.1</w:t>
            </w:r>
          </w:p>
        </w:tc>
        <w:tc>
          <w:tcPr>
            <w:tcW w:w="4679" w:type="dxa"/>
            <w:shd w:val="clear" w:color="auto" w:fill="FFFFFF"/>
          </w:tcPr>
          <w:p w14:paraId="4130CC58" w14:textId="64F3203C" w:rsidR="00840CD9" w:rsidRPr="00C204C1" w:rsidRDefault="00A8747B" w:rsidP="00DF50D6">
            <w:pPr>
              <w:keepNext/>
              <w:spacing w:before="60" w:after="60"/>
              <w:rPr>
                <w:rFonts w:eastAsia="Times New Roman" w:cs="Arial"/>
                <w:szCs w:val="20"/>
                <w:lang w:val="it-CH"/>
              </w:rPr>
            </w:pPr>
            <w:r>
              <w:rPr>
                <w:rFonts w:eastAsia="Times New Roman" w:cs="Arial"/>
                <w:color w:val="000000" w:themeColor="text1"/>
                <w:szCs w:val="20"/>
                <w:lang w:val="it-CH"/>
              </w:rPr>
              <w:t xml:space="preserve">Gli aiuti finanziari che saranno presumibilmente a disposizione nonché le </w:t>
            </w:r>
            <w:r>
              <w:rPr>
                <w:rFonts w:eastAsia="Times New Roman" w:cs="Arial"/>
                <w:color w:val="000000" w:themeColor="text1"/>
                <w:lang w:val="it-CH"/>
              </w:rPr>
              <w:t>«prestazioni in denaro non rimborsabili di Confederazione, Cantoni o Comuni volte a promuovere le energie rinnovabili, l’efficienza energetica o la protezione del clima», per le quali è necessaria una ripartizione degli effetti</w:t>
            </w:r>
            <w:r>
              <w:rPr>
                <w:rStyle w:val="Funotenzeichen"/>
                <w:rFonts w:eastAsia="Times New Roman" w:cs="Arial"/>
                <w:color w:val="000000" w:themeColor="text1"/>
                <w:lang w:val="it-CH"/>
              </w:rPr>
              <w:footnoteReference w:id="19"/>
            </w:r>
            <w:r>
              <w:rPr>
                <w:rFonts w:eastAsia="Times New Roman" w:cs="Arial"/>
                <w:color w:val="000000" w:themeColor="text1"/>
                <w:lang w:val="it-CH"/>
              </w:rPr>
              <w:t xml:space="preserve">, </w:t>
            </w:r>
            <w:r>
              <w:rPr>
                <w:rFonts w:eastAsia="Times New Roman" w:cs="Arial"/>
                <w:color w:val="000000" w:themeColor="text1"/>
                <w:szCs w:val="20"/>
                <w:lang w:val="it-CH"/>
              </w:rPr>
              <w:t>sono identificati (ammontare del contributo e provenienza) e documentati nell’allegato A2 della descrizione del progetto/programma</w:t>
            </w:r>
            <w:r>
              <w:rPr>
                <w:rFonts w:eastAsia="Times New Roman" w:cs="Arial"/>
                <w:color w:val="000000" w:themeColor="text1"/>
                <w:szCs w:val="20"/>
                <w:lang w:val="it-CH"/>
              </w:rPr>
              <w:br/>
              <w:t xml:space="preserve">(cfr. par. </w:t>
            </w:r>
            <w:r w:rsidR="002618D8">
              <w:rPr>
                <w:rFonts w:eastAsia="Times New Roman" w:cs="Arial"/>
                <w:color w:val="000000" w:themeColor="text1"/>
                <w:szCs w:val="20"/>
                <w:lang w:val="it-CH"/>
              </w:rPr>
              <w:t>6.2</w:t>
            </w:r>
            <w:r>
              <w:rPr>
                <w:rFonts w:eastAsia="Times New Roman" w:cs="Arial"/>
                <w:color w:val="000000" w:themeColor="text1"/>
                <w:szCs w:val="20"/>
                <w:lang w:val="it-CH"/>
              </w:rPr>
              <w:t xml:space="preserve"> </w:t>
            </w:r>
            <w:proofErr w:type="spellStart"/>
            <w:r>
              <w:rPr>
                <w:rFonts w:eastAsia="Times New Roman" w:cs="Arial"/>
                <w:color w:val="000000" w:themeColor="text1"/>
                <w:szCs w:val="20"/>
                <w:lang w:val="it-CH"/>
              </w:rPr>
              <w:t>VoMi</w:t>
            </w:r>
            <w:proofErr w:type="spellEnd"/>
            <w:r>
              <w:rPr>
                <w:rFonts w:eastAsia="Times New Roman" w:cs="Arial"/>
                <w:color w:val="000000" w:themeColor="text1"/>
                <w:szCs w:val="20"/>
                <w:lang w:val="it-CH"/>
              </w:rPr>
              <w:t>-KOP)</w:t>
            </w:r>
            <w:r w:rsidR="007D7FED">
              <w:rPr>
                <w:rFonts w:eastAsia="Times New Roman" w:cs="Arial"/>
                <w:color w:val="000000" w:themeColor="text1"/>
                <w:szCs w:val="20"/>
                <w:lang w:val="it-CH"/>
              </w:rPr>
              <w:t>.</w:t>
            </w:r>
          </w:p>
        </w:tc>
        <w:tc>
          <w:tcPr>
            <w:tcW w:w="895" w:type="dxa"/>
          </w:tcPr>
          <w:p w14:paraId="081C2FB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C5EB6CD"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1897A8F9" w14:textId="77777777" w:rsidR="00840CD9" w:rsidRPr="00C204C1" w:rsidRDefault="00840CD9" w:rsidP="00FC2045">
            <w:pPr>
              <w:keepNext/>
              <w:spacing w:before="60" w:after="60"/>
              <w:jc w:val="both"/>
              <w:rPr>
                <w:rFonts w:eastAsia="Times New Roman" w:cs="Arial"/>
                <w:szCs w:val="20"/>
                <w:lang w:val="it-CH"/>
              </w:rPr>
            </w:pPr>
          </w:p>
        </w:tc>
      </w:tr>
      <w:tr w:rsidR="004D3904" w:rsidRPr="003B52DF" w14:paraId="12AAC685" w14:textId="77777777" w:rsidTr="00D05DAF">
        <w:trPr>
          <w:trHeight w:val="284"/>
        </w:trPr>
        <w:tc>
          <w:tcPr>
            <w:tcW w:w="1701" w:type="dxa"/>
            <w:shd w:val="clear" w:color="auto" w:fill="FFFFFF"/>
          </w:tcPr>
          <w:p w14:paraId="4574DEDA" w14:textId="327C56BE" w:rsidR="00840CD9" w:rsidRDefault="00A8747B" w:rsidP="00FC2045">
            <w:pPr>
              <w:spacing w:before="60" w:after="60"/>
              <w:jc w:val="both"/>
              <w:rPr>
                <w:rFonts w:eastAsia="Times New Roman" w:cs="Arial"/>
                <w:szCs w:val="20"/>
              </w:rPr>
            </w:pPr>
            <w:r>
              <w:rPr>
                <w:rFonts w:eastAsia="Times New Roman" w:cs="Arial"/>
                <w:szCs w:val="20"/>
                <w:lang w:val="it-CH"/>
              </w:rPr>
              <w:t>3.2.2</w:t>
            </w:r>
          </w:p>
        </w:tc>
        <w:tc>
          <w:tcPr>
            <w:tcW w:w="4679" w:type="dxa"/>
            <w:shd w:val="clear" w:color="auto" w:fill="FFFFFF"/>
          </w:tcPr>
          <w:p w14:paraId="2F96239E" w14:textId="2DE41348" w:rsidR="00840CD9" w:rsidRPr="00C204C1" w:rsidRDefault="00A8747B" w:rsidP="00DF50D6">
            <w:pPr>
              <w:keepNext/>
              <w:spacing w:before="60" w:after="60"/>
              <w:rPr>
                <w:rFonts w:eastAsia="Times New Roman" w:cs="Arial"/>
                <w:color w:val="000000" w:themeColor="text1"/>
                <w:szCs w:val="20"/>
                <w:lang w:val="it-CH"/>
              </w:rPr>
            </w:pPr>
            <w:r>
              <w:rPr>
                <w:lang w:val="it-CH"/>
              </w:rPr>
              <w:t xml:space="preserve">I fatti e lo stato attuale relativi al possibile ricevimento della </w:t>
            </w:r>
            <w:r>
              <w:rPr>
                <w:szCs w:val="20"/>
                <w:lang w:val="it-CH"/>
              </w:rPr>
              <w:t>remunerazione per l’immissione di elettricità orientata ai costi (RIC)</w:t>
            </w:r>
            <w:r>
              <w:rPr>
                <w:rStyle w:val="Funotenzeichen"/>
                <w:rFonts w:eastAsia="Times New Roman" w:cs="Arial"/>
                <w:szCs w:val="20"/>
                <w:lang w:val="it-CH"/>
              </w:rPr>
              <w:footnoteReference w:id="20"/>
            </w:r>
            <w:r>
              <w:rPr>
                <w:szCs w:val="20"/>
                <w:lang w:val="it-CH"/>
              </w:rPr>
              <w:t xml:space="preserve"> </w:t>
            </w:r>
            <w:r>
              <w:rPr>
                <w:lang w:val="it-CH"/>
              </w:rPr>
              <w:t xml:space="preserve">sono descritti nella descrizione del progetto/programma. L’organismo di convalida ha preso posizione in merito nel rapporto di convalida, in particolare in riferimento alle conseguenze che l’eventuale riscossione del RIC avrebbe sul progetto (ripartizione degli effetti, economicità). </w:t>
            </w:r>
          </w:p>
        </w:tc>
        <w:tc>
          <w:tcPr>
            <w:tcW w:w="895" w:type="dxa"/>
          </w:tcPr>
          <w:p w14:paraId="2DE136BF"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3FE08C4" w14:textId="77777777" w:rsidR="00840CD9" w:rsidRPr="00C204C1" w:rsidRDefault="00840CD9" w:rsidP="00FC2045">
            <w:pPr>
              <w:keepNext/>
              <w:spacing w:before="60" w:after="60"/>
              <w:jc w:val="both"/>
              <w:rPr>
                <w:rFonts w:eastAsia="Times New Roman" w:cs="Arial"/>
                <w:szCs w:val="20"/>
                <w:lang w:val="it-CH"/>
              </w:rPr>
            </w:pPr>
          </w:p>
        </w:tc>
        <w:tc>
          <w:tcPr>
            <w:tcW w:w="896" w:type="dxa"/>
          </w:tcPr>
          <w:p w14:paraId="33A316B4" w14:textId="77777777" w:rsidR="00840CD9" w:rsidRPr="00C204C1" w:rsidRDefault="00840CD9" w:rsidP="00FC2045">
            <w:pPr>
              <w:keepNext/>
              <w:spacing w:before="60" w:after="60"/>
              <w:jc w:val="both"/>
              <w:rPr>
                <w:rFonts w:eastAsia="Times New Roman" w:cs="Arial"/>
                <w:szCs w:val="20"/>
                <w:lang w:val="it-CH"/>
              </w:rPr>
            </w:pPr>
          </w:p>
        </w:tc>
      </w:tr>
    </w:tbl>
    <w:p w14:paraId="2667B082" w14:textId="5694518A" w:rsidR="00991BFD" w:rsidRPr="00C204C1" w:rsidRDefault="00991BFD" w:rsidP="00FC2045">
      <w:pPr>
        <w:jc w:val="both"/>
        <w:rPr>
          <w:lang w:val="it-CH"/>
        </w:rPr>
      </w:pPr>
    </w:p>
    <w:p w14:paraId="53F41486"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55C4355D"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63402512"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2EDB2025"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276D07E8" w14:textId="7C1C0294"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1CD5084E"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10F45FBC" w14:textId="77777777" w:rsidR="00991BFD" w:rsidRPr="00C204C1" w:rsidRDefault="00991BFD" w:rsidP="00FC2045">
      <w:pPr>
        <w:pStyle w:val="Listenabsatz"/>
        <w:autoSpaceDE w:val="0"/>
        <w:autoSpaceDN w:val="0"/>
        <w:adjustRightInd w:val="0"/>
        <w:spacing w:line="240" w:lineRule="auto"/>
        <w:jc w:val="both"/>
        <w:rPr>
          <w:rFonts w:cs="Arial"/>
          <w:i/>
          <w:color w:val="808080"/>
          <w:szCs w:val="20"/>
          <w:lang w:val="it-CH"/>
        </w:rPr>
      </w:pPr>
    </w:p>
    <w:p w14:paraId="0A097595" w14:textId="77777777" w:rsidR="00991BFD" w:rsidRPr="00C204C1" w:rsidRDefault="00991BFD" w:rsidP="00FC2045">
      <w:pPr>
        <w:pStyle w:val="Listenabsatz"/>
        <w:autoSpaceDE w:val="0"/>
        <w:autoSpaceDN w:val="0"/>
        <w:adjustRightInd w:val="0"/>
        <w:spacing w:line="240" w:lineRule="auto"/>
        <w:jc w:val="both"/>
        <w:rPr>
          <w:rFonts w:cs="Arial"/>
          <w:i/>
          <w:color w:val="808080"/>
          <w:szCs w:val="20"/>
          <w:lang w:val="it-CH"/>
        </w:rPr>
      </w:pPr>
    </w:p>
    <w:p w14:paraId="27F09724" w14:textId="77777777" w:rsidR="00991BFD" w:rsidRPr="00C204C1" w:rsidRDefault="00A8747B" w:rsidP="00FC2045">
      <w:pPr>
        <w:jc w:val="both"/>
        <w:rPr>
          <w:rFonts w:cs="Arial"/>
          <w:b/>
          <w:szCs w:val="20"/>
          <w:lang w:val="it-CH"/>
        </w:rPr>
      </w:pPr>
      <w:r>
        <w:rPr>
          <w:rFonts w:cs="Arial"/>
          <w:b/>
          <w:bCs/>
          <w:szCs w:val="20"/>
          <w:lang w:val="it-CH"/>
        </w:rPr>
        <w:t>Delimitazione rispetto alle imprese esentate dalla tassa sul CO</w:t>
      </w:r>
      <w:r>
        <w:rPr>
          <w:rFonts w:cs="Arial"/>
          <w:b/>
          <w:bCs/>
          <w:szCs w:val="20"/>
          <w:vertAlign w:val="subscript"/>
          <w:lang w:val="it-CH"/>
        </w:rPr>
        <w:t>2</w:t>
      </w:r>
    </w:p>
    <w:p w14:paraId="53E31AE4" w14:textId="6DCCFEA8" w:rsidR="00991BFD" w:rsidRPr="00C204C1" w:rsidRDefault="00991BFD"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AFE0C1F" w14:textId="77777777" w:rsidTr="00D05DAF">
        <w:trPr>
          <w:trHeight w:val="270"/>
        </w:trPr>
        <w:tc>
          <w:tcPr>
            <w:tcW w:w="1701" w:type="dxa"/>
            <w:shd w:val="clear" w:color="auto" w:fill="D9D9D9"/>
          </w:tcPr>
          <w:p w14:paraId="048DDFAD" w14:textId="77777777" w:rsidR="00D05DAF" w:rsidRPr="00614AB1" w:rsidRDefault="00D05DAF" w:rsidP="00D05DAF">
            <w:pPr>
              <w:spacing w:before="60" w:after="60"/>
              <w:rPr>
                <w:lang w:val="it-CH"/>
              </w:rPr>
            </w:pPr>
            <w:r>
              <w:rPr>
                <w:lang w:val="it-CH"/>
              </w:rPr>
              <w:t xml:space="preserve">Punto della </w:t>
            </w:r>
          </w:p>
          <w:p w14:paraId="38C5FED5" w14:textId="34861005" w:rsidR="00840CD9" w:rsidRPr="00C204C1" w:rsidRDefault="00D05DAF" w:rsidP="00922FF5">
            <w:pPr>
              <w:spacing w:before="60" w:after="60"/>
              <w:rPr>
                <w:lang w:val="it-CH"/>
              </w:rPr>
            </w:pPr>
            <w:r>
              <w:rPr>
                <w:lang w:val="it-CH"/>
              </w:rPr>
              <w:t>lista di controllo</w:t>
            </w:r>
          </w:p>
        </w:tc>
        <w:tc>
          <w:tcPr>
            <w:tcW w:w="4679" w:type="dxa"/>
            <w:shd w:val="clear" w:color="auto" w:fill="D9D9D9"/>
          </w:tcPr>
          <w:p w14:paraId="1ECE151C" w14:textId="77777777" w:rsidR="00840CD9" w:rsidRPr="00C204C1" w:rsidRDefault="00840CD9" w:rsidP="00DF50D6">
            <w:pPr>
              <w:spacing w:before="60" w:after="60"/>
              <w:rPr>
                <w:lang w:val="it-CH"/>
              </w:rPr>
            </w:pPr>
          </w:p>
        </w:tc>
        <w:tc>
          <w:tcPr>
            <w:tcW w:w="895" w:type="dxa"/>
            <w:shd w:val="clear" w:color="auto" w:fill="D9D9D9"/>
          </w:tcPr>
          <w:p w14:paraId="630CA3F1" w14:textId="4E13EE47"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76FA4D68" w14:textId="07520B9C"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7B788E75" w14:textId="5B3ECCFD"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1618C4FD" w14:textId="77777777" w:rsidTr="00D05DAF">
        <w:trPr>
          <w:trHeight w:val="284"/>
        </w:trPr>
        <w:tc>
          <w:tcPr>
            <w:tcW w:w="1701" w:type="dxa"/>
            <w:shd w:val="clear" w:color="auto" w:fill="FFFFFF"/>
          </w:tcPr>
          <w:p w14:paraId="01DD94FA" w14:textId="5C1F36C6" w:rsidR="002703C0" w:rsidRPr="001E6E1B" w:rsidRDefault="00A8747B" w:rsidP="00547613">
            <w:pPr>
              <w:spacing w:before="60" w:after="60"/>
              <w:jc w:val="both"/>
              <w:rPr>
                <w:rFonts w:eastAsia="Times New Roman" w:cs="Arial"/>
                <w:sz w:val="16"/>
                <w:szCs w:val="16"/>
              </w:rPr>
            </w:pPr>
            <w:r>
              <w:rPr>
                <w:rFonts w:eastAsia="Times New Roman" w:cs="Arial"/>
                <w:szCs w:val="20"/>
                <w:lang w:val="it-CH"/>
              </w:rPr>
              <w:t>3.2.3</w:t>
            </w:r>
          </w:p>
        </w:tc>
        <w:tc>
          <w:tcPr>
            <w:tcW w:w="4679" w:type="dxa"/>
            <w:shd w:val="clear" w:color="auto" w:fill="FFFFFF"/>
          </w:tcPr>
          <w:p w14:paraId="2CA8F4BE" w14:textId="2CB199FF" w:rsidR="002703C0" w:rsidRPr="00C204C1" w:rsidRDefault="00A8747B" w:rsidP="00DF50D6">
            <w:pPr>
              <w:keepNext/>
              <w:spacing w:before="60" w:after="60"/>
              <w:rPr>
                <w:rFonts w:eastAsia="Times New Roman" w:cs="Arial"/>
                <w:szCs w:val="20"/>
                <w:lang w:val="it-CH"/>
              </w:rPr>
            </w:pPr>
            <w:r>
              <w:rPr>
                <w:rFonts w:eastAsia="Times New Roman" w:cs="Arial"/>
                <w:szCs w:val="20"/>
                <w:lang w:val="it-CH"/>
              </w:rPr>
              <w:t>Il progetto/programma presenta delle interfacce rispetto a imprese esentate dalla tassa sul CO</w:t>
            </w:r>
            <w:r>
              <w:rPr>
                <w:rFonts w:eastAsia="Times New Roman" w:cs="Arial"/>
                <w:szCs w:val="20"/>
                <w:vertAlign w:val="subscript"/>
                <w:lang w:val="it-CH"/>
              </w:rPr>
              <w:t>2</w:t>
            </w:r>
            <w:r>
              <w:rPr>
                <w:rFonts w:eastAsia="Times New Roman" w:cs="Arial"/>
                <w:szCs w:val="20"/>
                <w:lang w:val="it-CH"/>
              </w:rPr>
              <w:t xml:space="preserve">. Le imprese sono elencate con il loro indirizzo e </w:t>
            </w:r>
            <w:r>
              <w:rPr>
                <w:rFonts w:eastAsia="Times New Roman" w:cs="Arial"/>
                <w:szCs w:val="20"/>
                <w:lang w:val="it-CH"/>
              </w:rPr>
              <w:lastRenderedPageBreak/>
              <w:t>idealmente le riduzioni delle emissioni collegate sono riportate separatamente.</w:t>
            </w:r>
          </w:p>
        </w:tc>
        <w:tc>
          <w:tcPr>
            <w:tcW w:w="895" w:type="dxa"/>
          </w:tcPr>
          <w:p w14:paraId="68C1E029" w14:textId="77777777" w:rsidR="002703C0" w:rsidRPr="00C204C1" w:rsidRDefault="002703C0" w:rsidP="00FC2045">
            <w:pPr>
              <w:keepNext/>
              <w:spacing w:before="60" w:after="60"/>
              <w:jc w:val="both"/>
              <w:rPr>
                <w:rFonts w:eastAsia="Times New Roman" w:cs="Arial"/>
                <w:szCs w:val="20"/>
                <w:lang w:val="it-CH"/>
              </w:rPr>
            </w:pPr>
          </w:p>
        </w:tc>
        <w:tc>
          <w:tcPr>
            <w:tcW w:w="896" w:type="dxa"/>
          </w:tcPr>
          <w:p w14:paraId="70C16C25" w14:textId="77777777" w:rsidR="002703C0" w:rsidRPr="00C204C1" w:rsidRDefault="002703C0" w:rsidP="00FC2045">
            <w:pPr>
              <w:keepNext/>
              <w:spacing w:before="60" w:after="60"/>
              <w:jc w:val="both"/>
              <w:rPr>
                <w:rFonts w:eastAsia="Times New Roman" w:cs="Arial"/>
                <w:szCs w:val="20"/>
                <w:lang w:val="it-CH"/>
              </w:rPr>
            </w:pPr>
          </w:p>
        </w:tc>
        <w:tc>
          <w:tcPr>
            <w:tcW w:w="896" w:type="dxa"/>
          </w:tcPr>
          <w:p w14:paraId="475EACD2" w14:textId="77777777" w:rsidR="002703C0" w:rsidRPr="00C204C1" w:rsidRDefault="002703C0" w:rsidP="00FC2045">
            <w:pPr>
              <w:keepNext/>
              <w:spacing w:before="60" w:after="60"/>
              <w:jc w:val="both"/>
              <w:rPr>
                <w:rFonts w:eastAsia="Times New Roman" w:cs="Arial"/>
                <w:szCs w:val="20"/>
                <w:lang w:val="it-CH"/>
              </w:rPr>
            </w:pPr>
          </w:p>
        </w:tc>
      </w:tr>
    </w:tbl>
    <w:p w14:paraId="5D370C6E" w14:textId="77777777" w:rsidR="0021491B" w:rsidRPr="00C204C1" w:rsidRDefault="0021491B" w:rsidP="00FC2045">
      <w:pPr>
        <w:jc w:val="both"/>
        <w:rPr>
          <w:lang w:val="it-CH"/>
        </w:rPr>
      </w:pPr>
    </w:p>
    <w:p w14:paraId="41E7CA20" w14:textId="77777777" w:rsidR="00E737B5" w:rsidRPr="006F3FF0" w:rsidRDefault="00A8747B" w:rsidP="00FC2045">
      <w:p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Valutazione riassuntiva della documentazione della domanda.</w:t>
      </w:r>
    </w:p>
    <w:p w14:paraId="7442079C" w14:textId="77777777" w:rsidR="00E737B5" w:rsidRPr="006F3FF0" w:rsidRDefault="00A8747B" w:rsidP="00FC2045">
      <w:p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 xml:space="preserve">Qui non è necessario ripetere tutti i punti della lista di controllo: </w:t>
      </w:r>
    </w:p>
    <w:p w14:paraId="242AF1A5" w14:textId="77777777" w:rsidR="00E737B5" w:rsidRPr="006F3FF0"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se non vi sono state CR, CAR, FAR, riassumere brevemente la conclusione finale;</w:t>
      </w:r>
    </w:p>
    <w:p w14:paraId="1E851817" w14:textId="77777777" w:rsidR="00E737B5" w:rsidRPr="006F3FF0"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se vi sono state CR, CAR, descriverle brevemente insieme alla loro soluzione (solo se rilevante, nessuna correzione di sviste ecc.);</w:t>
      </w:r>
    </w:p>
    <w:p w14:paraId="72F9F954" w14:textId="3B5CAA48" w:rsidR="00E737B5" w:rsidRPr="006F3FF0"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6F3FF0">
        <w:rPr>
          <w:rFonts w:cs="Arial"/>
          <w:i/>
          <w:iCs/>
          <w:color w:val="808080"/>
          <w:szCs w:val="20"/>
          <w:lang w:val="it-CH"/>
        </w:rPr>
        <w:t>;</w:t>
      </w:r>
    </w:p>
    <w:p w14:paraId="7ADEF696" w14:textId="77777777" w:rsidR="00E737B5" w:rsidRPr="006F3FF0"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6F3FF0">
        <w:rPr>
          <w:rFonts w:cs="Arial"/>
          <w:i/>
          <w:iCs/>
          <w:color w:val="808080"/>
          <w:szCs w:val="20"/>
          <w:lang w:val="it-CH"/>
        </w:rPr>
        <w:t>descrivere tutti gli aspetti importanti di questo paragrafo, compresa la raccomandazione; all’occorrenza, rimandare alla descrizione dettagliata nell’elenco di domande.</w:t>
      </w:r>
    </w:p>
    <w:p w14:paraId="6C5277F4" w14:textId="6F62097C" w:rsidR="002703C0" w:rsidRPr="00C204C1" w:rsidRDefault="002703C0" w:rsidP="00FC2045">
      <w:pPr>
        <w:jc w:val="both"/>
        <w:rPr>
          <w:lang w:val="it-CH"/>
        </w:rPr>
      </w:pPr>
    </w:p>
    <w:p w14:paraId="13F9A0F8" w14:textId="77777777" w:rsidR="00991BFD" w:rsidRPr="00C204C1" w:rsidRDefault="00991BFD" w:rsidP="00FC2045">
      <w:pPr>
        <w:autoSpaceDE w:val="0"/>
        <w:autoSpaceDN w:val="0"/>
        <w:adjustRightInd w:val="0"/>
        <w:spacing w:line="240" w:lineRule="auto"/>
        <w:jc w:val="both"/>
        <w:rPr>
          <w:rFonts w:cs="Arial"/>
          <w:iCs/>
          <w:szCs w:val="20"/>
          <w:lang w:val="it-CH"/>
        </w:rPr>
      </w:pPr>
    </w:p>
    <w:p w14:paraId="6AA10942" w14:textId="77777777" w:rsidR="00991BFD" w:rsidRPr="00C204C1" w:rsidRDefault="00A8747B" w:rsidP="00FC2045">
      <w:pPr>
        <w:jc w:val="both"/>
        <w:rPr>
          <w:rFonts w:cs="Arial"/>
          <w:b/>
          <w:szCs w:val="20"/>
          <w:lang w:val="it-CH"/>
        </w:rPr>
      </w:pPr>
      <w:r>
        <w:rPr>
          <w:rFonts w:cs="Arial"/>
          <w:b/>
          <w:bCs/>
          <w:szCs w:val="20"/>
          <w:lang w:val="it-CH"/>
        </w:rPr>
        <w:t>Doppi conteggi a seguito di altri indennizzi del plusvalore ecologico</w:t>
      </w:r>
    </w:p>
    <w:p w14:paraId="3EED0789" w14:textId="77777777" w:rsidR="00991BFD" w:rsidRPr="00C204C1" w:rsidRDefault="00991BFD" w:rsidP="00FC2045">
      <w:pPr>
        <w:jc w:val="both"/>
        <w:rPr>
          <w:rFonts w:cs="Arial"/>
          <w:b/>
          <w:szCs w:val="20"/>
          <w:lang w:val="it-CH"/>
        </w:rPr>
      </w:pPr>
    </w:p>
    <w:p w14:paraId="2646F574" w14:textId="090E4B3C" w:rsidR="00991BFD"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Questo paragrafo tratta degli ulteriori doppi conteggi più sopra non rilevati. Per esempio computo (ripetuto) delle riduzioni delle emissioni in diversi punti della catena di creazione del valore del progetto/programma (p. es. computo presso il fabbricante e il consumatore di un prodotto). </w:t>
      </w:r>
    </w:p>
    <w:p w14:paraId="0468F12D" w14:textId="77777777" w:rsidR="0021491B" w:rsidRPr="00C204C1" w:rsidRDefault="0021491B"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1F79EC0F" w14:textId="77777777" w:rsidTr="00D05DAF">
        <w:trPr>
          <w:trHeight w:val="270"/>
        </w:trPr>
        <w:tc>
          <w:tcPr>
            <w:tcW w:w="1701" w:type="dxa"/>
            <w:shd w:val="clear" w:color="auto" w:fill="D9D9D9"/>
          </w:tcPr>
          <w:p w14:paraId="4C49D3BA" w14:textId="77777777" w:rsidR="00D05DAF" w:rsidRPr="00614AB1" w:rsidRDefault="00D05DAF" w:rsidP="00D05DAF">
            <w:pPr>
              <w:spacing w:before="60" w:after="60"/>
              <w:rPr>
                <w:lang w:val="it-CH"/>
              </w:rPr>
            </w:pPr>
            <w:r>
              <w:rPr>
                <w:lang w:val="it-CH"/>
              </w:rPr>
              <w:t xml:space="preserve">Punto della </w:t>
            </w:r>
          </w:p>
          <w:p w14:paraId="2343BF33" w14:textId="1BFE2EB6" w:rsidR="00840CD9" w:rsidRPr="00C204C1" w:rsidRDefault="00D05DAF" w:rsidP="00AA392F">
            <w:pPr>
              <w:spacing w:before="60" w:after="60"/>
              <w:rPr>
                <w:lang w:val="it-CH"/>
              </w:rPr>
            </w:pPr>
            <w:r>
              <w:rPr>
                <w:lang w:val="it-CH"/>
              </w:rPr>
              <w:t>lista di controllo</w:t>
            </w:r>
          </w:p>
        </w:tc>
        <w:tc>
          <w:tcPr>
            <w:tcW w:w="4679" w:type="dxa"/>
            <w:shd w:val="clear" w:color="auto" w:fill="D9D9D9"/>
          </w:tcPr>
          <w:p w14:paraId="790ABDC6" w14:textId="77777777" w:rsidR="00840CD9" w:rsidRPr="00C204C1" w:rsidRDefault="00840CD9" w:rsidP="00DF50D6">
            <w:pPr>
              <w:spacing w:before="60" w:after="60"/>
              <w:rPr>
                <w:lang w:val="it-CH"/>
              </w:rPr>
            </w:pPr>
          </w:p>
        </w:tc>
        <w:tc>
          <w:tcPr>
            <w:tcW w:w="895" w:type="dxa"/>
            <w:shd w:val="clear" w:color="auto" w:fill="D9D9D9"/>
          </w:tcPr>
          <w:p w14:paraId="2C1F4240" w14:textId="16DF09BF"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463D6BB0" w14:textId="5FB50879"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3D5921FE" w14:textId="5720A816"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21654B1E" w14:textId="77777777" w:rsidTr="00D05DAF">
        <w:trPr>
          <w:trHeight w:val="284"/>
        </w:trPr>
        <w:tc>
          <w:tcPr>
            <w:tcW w:w="1701" w:type="dxa"/>
            <w:shd w:val="clear" w:color="auto" w:fill="FFFFFF"/>
          </w:tcPr>
          <w:p w14:paraId="79F5B86D" w14:textId="14BB6210" w:rsidR="0021491B" w:rsidRPr="001E6E1B" w:rsidRDefault="00A8747B" w:rsidP="00547613">
            <w:pPr>
              <w:spacing w:before="60" w:after="60"/>
              <w:jc w:val="both"/>
              <w:rPr>
                <w:rFonts w:eastAsia="Times New Roman" w:cs="Arial"/>
                <w:sz w:val="16"/>
                <w:szCs w:val="16"/>
              </w:rPr>
            </w:pPr>
            <w:r>
              <w:rPr>
                <w:rFonts w:eastAsia="Times New Roman" w:cs="Arial"/>
                <w:szCs w:val="20"/>
                <w:lang w:val="it-CH"/>
              </w:rPr>
              <w:t>3.2.4</w:t>
            </w:r>
          </w:p>
        </w:tc>
        <w:tc>
          <w:tcPr>
            <w:tcW w:w="4679" w:type="dxa"/>
            <w:shd w:val="clear" w:color="auto" w:fill="FFFFFF"/>
          </w:tcPr>
          <w:p w14:paraId="5B69F0DA" w14:textId="77777777" w:rsidR="0021491B"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Nel piano di monitoraggio sono previsti provvedimenti volti a prevenire doppi conteggi a seguito di altri indennizzi del plusvalore ecologico </w:t>
            </w:r>
          </w:p>
          <w:p w14:paraId="62B1148C" w14:textId="1E6C4499" w:rsidR="0021491B" w:rsidRPr="00C204C1" w:rsidRDefault="00A8747B" w:rsidP="00556805">
            <w:pPr>
              <w:keepNext/>
              <w:spacing w:before="60" w:after="60"/>
              <w:rPr>
                <w:rFonts w:eastAsia="Times New Roman" w:cs="Arial"/>
                <w:szCs w:val="20"/>
                <w:lang w:val="it-CH"/>
              </w:rPr>
            </w:pPr>
            <w:r>
              <w:rPr>
                <w:szCs w:val="20"/>
                <w:lang w:val="it-CH"/>
              </w:rPr>
              <w:t xml:space="preserve">(cfr. </w:t>
            </w:r>
            <w:r>
              <w:rPr>
                <w:color w:val="000000"/>
                <w:szCs w:val="20"/>
                <w:lang w:val="it-CH"/>
              </w:rPr>
              <w:t xml:space="preserve">art. 10 cpv. </w:t>
            </w:r>
            <w:r w:rsidR="00D81AB6">
              <w:rPr>
                <w:color w:val="000000"/>
                <w:szCs w:val="20"/>
                <w:lang w:val="it-CH"/>
              </w:rPr>
              <w:t>8</w:t>
            </w:r>
            <w:r>
              <w:rPr>
                <w:color w:val="000000"/>
                <w:szCs w:val="20"/>
                <w:lang w:val="it-CH"/>
              </w:rPr>
              <w:t xml:space="preserve"> ordinanza sul CO</w:t>
            </w:r>
            <w:r>
              <w:rPr>
                <w:rStyle w:val="A6"/>
                <w:lang w:val="it-CH"/>
              </w:rPr>
              <w:t>2</w:t>
            </w:r>
            <w:r>
              <w:rPr>
                <w:color w:val="000000"/>
                <w:szCs w:val="20"/>
                <w:lang w:val="it-CH"/>
              </w:rPr>
              <w:t xml:space="preserve"> e </w:t>
            </w:r>
            <w:r>
              <w:rPr>
                <w:szCs w:val="20"/>
                <w:lang w:val="it-CH"/>
              </w:rPr>
              <w:t>par. 2.</w:t>
            </w:r>
            <w:r w:rsidR="00064EBF">
              <w:rPr>
                <w:szCs w:val="20"/>
                <w:lang w:val="it-CH"/>
              </w:rPr>
              <w:t>7</w:t>
            </w:r>
            <w:r>
              <w:rPr>
                <w:szCs w:val="20"/>
                <w:lang w:val="it-CH"/>
              </w:rPr>
              <w:t xml:space="preserve"> </w:t>
            </w:r>
            <w:proofErr w:type="spellStart"/>
            <w:r>
              <w:rPr>
                <w:szCs w:val="20"/>
                <w:lang w:val="it-CH"/>
              </w:rPr>
              <w:t>VoMi</w:t>
            </w:r>
            <w:proofErr w:type="spellEnd"/>
            <w:r>
              <w:rPr>
                <w:szCs w:val="20"/>
                <w:lang w:val="it-CH"/>
              </w:rPr>
              <w:t>-KOP).</w:t>
            </w:r>
          </w:p>
        </w:tc>
        <w:tc>
          <w:tcPr>
            <w:tcW w:w="895" w:type="dxa"/>
          </w:tcPr>
          <w:p w14:paraId="3E6E2EE1" w14:textId="77777777" w:rsidR="0021491B" w:rsidRPr="00C204C1" w:rsidRDefault="0021491B" w:rsidP="00FC2045">
            <w:pPr>
              <w:keepNext/>
              <w:spacing w:before="60" w:after="60"/>
              <w:jc w:val="both"/>
              <w:rPr>
                <w:rFonts w:eastAsia="Times New Roman" w:cs="Arial"/>
                <w:szCs w:val="20"/>
                <w:lang w:val="it-CH"/>
              </w:rPr>
            </w:pPr>
          </w:p>
        </w:tc>
        <w:tc>
          <w:tcPr>
            <w:tcW w:w="896" w:type="dxa"/>
          </w:tcPr>
          <w:p w14:paraId="2409366C" w14:textId="77777777" w:rsidR="0021491B" w:rsidRPr="00C204C1" w:rsidRDefault="0021491B" w:rsidP="00FC2045">
            <w:pPr>
              <w:keepNext/>
              <w:spacing w:before="60" w:after="60"/>
              <w:jc w:val="both"/>
              <w:rPr>
                <w:rFonts w:eastAsia="Times New Roman" w:cs="Arial"/>
                <w:szCs w:val="20"/>
                <w:lang w:val="it-CH"/>
              </w:rPr>
            </w:pPr>
          </w:p>
        </w:tc>
        <w:tc>
          <w:tcPr>
            <w:tcW w:w="896" w:type="dxa"/>
          </w:tcPr>
          <w:p w14:paraId="1079880E" w14:textId="77777777" w:rsidR="0021491B" w:rsidRPr="00C204C1" w:rsidRDefault="0021491B" w:rsidP="00FC2045">
            <w:pPr>
              <w:keepNext/>
              <w:spacing w:before="60" w:after="60"/>
              <w:jc w:val="both"/>
              <w:rPr>
                <w:rFonts w:eastAsia="Times New Roman" w:cs="Arial"/>
                <w:szCs w:val="20"/>
                <w:lang w:val="it-CH"/>
              </w:rPr>
            </w:pPr>
          </w:p>
        </w:tc>
      </w:tr>
      <w:tr w:rsidR="004D3904" w:rsidRPr="003B52DF" w14:paraId="70B0C7BA" w14:textId="77777777" w:rsidTr="00D05DAF">
        <w:trPr>
          <w:trHeight w:val="284"/>
        </w:trPr>
        <w:tc>
          <w:tcPr>
            <w:tcW w:w="1701" w:type="dxa"/>
            <w:shd w:val="clear" w:color="auto" w:fill="FFFFFF"/>
          </w:tcPr>
          <w:p w14:paraId="3E564625" w14:textId="0B34F681" w:rsidR="00BC482D" w:rsidRDefault="00A8747B" w:rsidP="00FC2045">
            <w:pPr>
              <w:spacing w:before="60" w:after="60"/>
              <w:jc w:val="both"/>
              <w:rPr>
                <w:rFonts w:eastAsia="Times New Roman" w:cs="Arial"/>
                <w:szCs w:val="20"/>
              </w:rPr>
            </w:pPr>
            <w:r>
              <w:rPr>
                <w:rFonts w:eastAsia="Times New Roman" w:cs="Arial"/>
                <w:szCs w:val="20"/>
                <w:lang w:val="it-CH"/>
              </w:rPr>
              <w:t>3.2.5</w:t>
            </w:r>
          </w:p>
        </w:tc>
        <w:tc>
          <w:tcPr>
            <w:tcW w:w="4679" w:type="dxa"/>
            <w:shd w:val="clear" w:color="auto" w:fill="FFFFFF"/>
          </w:tcPr>
          <w:p w14:paraId="0ECDC3B3" w14:textId="1093EC69" w:rsidR="00BC482D" w:rsidRPr="00C204C1" w:rsidRDefault="00A8747B" w:rsidP="00DF50D6">
            <w:pPr>
              <w:keepNext/>
              <w:spacing w:before="60" w:after="60"/>
              <w:rPr>
                <w:rFonts w:eastAsia="Times New Roman" w:cs="Arial"/>
                <w:szCs w:val="20"/>
                <w:lang w:val="it-CH"/>
              </w:rPr>
            </w:pPr>
            <w:r>
              <w:rPr>
                <w:lang w:val="it-CH"/>
              </w:rPr>
              <w:t>I provvedimenti consentono effettivamente di prevenire i doppi conteggi dovuti ad altri indennizzi del plusvalore ecologico.</w:t>
            </w:r>
          </w:p>
        </w:tc>
        <w:tc>
          <w:tcPr>
            <w:tcW w:w="895" w:type="dxa"/>
          </w:tcPr>
          <w:p w14:paraId="06D95DBB" w14:textId="77777777" w:rsidR="00BC482D" w:rsidRPr="00C204C1" w:rsidRDefault="00BC482D" w:rsidP="00FC2045">
            <w:pPr>
              <w:keepNext/>
              <w:spacing w:before="60" w:after="60"/>
              <w:jc w:val="both"/>
              <w:rPr>
                <w:rFonts w:eastAsia="Times New Roman" w:cs="Arial"/>
                <w:szCs w:val="20"/>
                <w:lang w:val="it-CH"/>
              </w:rPr>
            </w:pPr>
          </w:p>
        </w:tc>
        <w:tc>
          <w:tcPr>
            <w:tcW w:w="896" w:type="dxa"/>
          </w:tcPr>
          <w:p w14:paraId="5BED8F25" w14:textId="77777777" w:rsidR="00BC482D" w:rsidRPr="00C204C1" w:rsidRDefault="00BC482D" w:rsidP="00FC2045">
            <w:pPr>
              <w:keepNext/>
              <w:spacing w:before="60" w:after="60"/>
              <w:jc w:val="both"/>
              <w:rPr>
                <w:rFonts w:eastAsia="Times New Roman" w:cs="Arial"/>
                <w:szCs w:val="20"/>
                <w:lang w:val="it-CH"/>
              </w:rPr>
            </w:pPr>
          </w:p>
        </w:tc>
        <w:tc>
          <w:tcPr>
            <w:tcW w:w="896" w:type="dxa"/>
          </w:tcPr>
          <w:p w14:paraId="439971D5" w14:textId="77777777" w:rsidR="00BC482D" w:rsidRPr="00C204C1" w:rsidRDefault="00BC482D" w:rsidP="00FC2045">
            <w:pPr>
              <w:keepNext/>
              <w:spacing w:before="60" w:after="60"/>
              <w:jc w:val="both"/>
              <w:rPr>
                <w:rFonts w:eastAsia="Times New Roman" w:cs="Arial"/>
                <w:szCs w:val="20"/>
                <w:lang w:val="it-CH"/>
              </w:rPr>
            </w:pPr>
          </w:p>
        </w:tc>
      </w:tr>
    </w:tbl>
    <w:p w14:paraId="08DCACF7" w14:textId="77777777" w:rsidR="00BC482D" w:rsidRPr="00C204C1" w:rsidRDefault="00BC482D" w:rsidP="00FC2045">
      <w:pPr>
        <w:autoSpaceDE w:val="0"/>
        <w:autoSpaceDN w:val="0"/>
        <w:adjustRightInd w:val="0"/>
        <w:spacing w:line="240" w:lineRule="auto"/>
        <w:jc w:val="both"/>
        <w:rPr>
          <w:rFonts w:cs="Arial"/>
          <w:i/>
          <w:color w:val="808080"/>
          <w:szCs w:val="20"/>
          <w:highlight w:val="green"/>
          <w:lang w:val="it-CH"/>
        </w:rPr>
      </w:pPr>
    </w:p>
    <w:p w14:paraId="7A0E40BF"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Valutazione riassuntiva della documentazione della domanda.</w:t>
      </w:r>
    </w:p>
    <w:p w14:paraId="0FD6E031" w14:textId="77777777" w:rsidR="00E737B5" w:rsidRPr="00DF50D6" w:rsidRDefault="00A8747B" w:rsidP="00FC2045">
      <w:p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 xml:space="preserve">Qui non è necessario ripetere tutti i punti della lista di controllo: </w:t>
      </w:r>
    </w:p>
    <w:p w14:paraId="41637491"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non vi sono state CR, CAR, FAR, riassumere brevemente la conclusione finale;</w:t>
      </w:r>
    </w:p>
    <w:p w14:paraId="1F7BC46E"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se vi sono state CR, CAR, descriverle brevemente insieme alla loro soluzione (solo se rilevante, nessuna correzione di sviste ecc.);</w:t>
      </w:r>
    </w:p>
    <w:p w14:paraId="6A2B7D0F" w14:textId="0BC25615"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DF50D6">
        <w:rPr>
          <w:rFonts w:cs="Arial"/>
          <w:i/>
          <w:iCs/>
          <w:color w:val="808080"/>
          <w:szCs w:val="20"/>
          <w:lang w:val="it-CH"/>
        </w:rPr>
        <w:t>;</w:t>
      </w:r>
    </w:p>
    <w:p w14:paraId="2169A522" w14:textId="77777777" w:rsidR="00E737B5" w:rsidRPr="00DF50D6"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DF50D6">
        <w:rPr>
          <w:rFonts w:cs="Arial"/>
          <w:i/>
          <w:iCs/>
          <w:color w:val="808080"/>
          <w:szCs w:val="20"/>
          <w:lang w:val="it-CH"/>
        </w:rPr>
        <w:t>descrivere tutti gli aspetti importanti di questo paragrafo, compresa la raccomandazione; all’occorrenza, rimandare alla descrizione dettagliata nell’elenco di domande.</w:t>
      </w:r>
    </w:p>
    <w:p w14:paraId="0B431F16" w14:textId="0CE49916" w:rsidR="00991BFD" w:rsidRPr="00C204C1" w:rsidRDefault="00991BFD" w:rsidP="00FC2045">
      <w:pPr>
        <w:jc w:val="both"/>
        <w:rPr>
          <w:lang w:val="it-CH"/>
        </w:rPr>
      </w:pPr>
    </w:p>
    <w:p w14:paraId="4B04C23F" w14:textId="1AB5371C" w:rsidR="00BC482D" w:rsidRPr="00C204C1" w:rsidRDefault="00A8747B" w:rsidP="00FC2045">
      <w:pPr>
        <w:jc w:val="both"/>
        <w:rPr>
          <w:b/>
          <w:lang w:val="it-CH"/>
        </w:rPr>
      </w:pPr>
      <w:r>
        <w:rPr>
          <w:b/>
          <w:bCs/>
          <w:lang w:val="it-CH"/>
        </w:rPr>
        <w:t>Valutazione finale del paragrafo 3.2 del rapporto di convalida</w:t>
      </w:r>
    </w:p>
    <w:p w14:paraId="109CD404" w14:textId="12C41E29" w:rsidR="00BC482D" w:rsidRPr="00C204C1" w:rsidRDefault="00A8747B" w:rsidP="00DF50D6">
      <w:pPr>
        <w:rPr>
          <w:rFonts w:cs="Arial"/>
          <w:i/>
          <w:color w:val="808080" w:themeColor="background1" w:themeShade="80"/>
          <w:szCs w:val="20"/>
          <w:lang w:val="it-CH"/>
        </w:rPr>
      </w:pPr>
      <w:r w:rsidRPr="00DF50D6">
        <w:rPr>
          <w:rFonts w:cs="Arial"/>
          <w:i/>
          <w:iCs/>
          <w:color w:val="808080" w:themeColor="background1" w:themeShade="80"/>
          <w:szCs w:val="20"/>
          <w:lang w:val="it-CH"/>
        </w:rPr>
        <w:t xml:space="preserve">Conclusione finale su questo paragrafo. </w:t>
      </w:r>
      <w:r w:rsidRPr="00DF50D6">
        <w:rPr>
          <w:rFonts w:cs="Arial"/>
          <w:color w:val="808080" w:themeColor="background1" w:themeShade="80"/>
          <w:szCs w:val="20"/>
          <w:lang w:val="it-CH"/>
        </w:rPr>
        <w:br/>
      </w:r>
      <w:r w:rsidRPr="00DF50D6">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6B7E4ADB" w14:textId="77777777" w:rsidR="00BC482D" w:rsidRPr="00C204C1" w:rsidRDefault="00BC482D" w:rsidP="00FC2045">
      <w:pPr>
        <w:jc w:val="both"/>
        <w:rPr>
          <w:lang w:val="it-CH"/>
        </w:rPr>
      </w:pPr>
    </w:p>
    <w:p w14:paraId="1FAECC8A" w14:textId="455805A3" w:rsidR="008638B6" w:rsidRPr="00C204C1" w:rsidRDefault="008638B6" w:rsidP="00FC2045">
      <w:pPr>
        <w:jc w:val="both"/>
        <w:rPr>
          <w:lang w:val="it-CH"/>
        </w:rPr>
      </w:pPr>
    </w:p>
    <w:p w14:paraId="5CDD10B6" w14:textId="2007F849" w:rsidR="008638B6" w:rsidRPr="00C204C1" w:rsidRDefault="00A8747B" w:rsidP="00FC2045">
      <w:pPr>
        <w:pStyle w:val="berschrift2"/>
        <w:jc w:val="both"/>
        <w:rPr>
          <w:lang w:val="it-CH"/>
        </w:rPr>
      </w:pPr>
      <w:bookmarkStart w:id="18" w:name="_Toc104799999"/>
      <w:r>
        <w:rPr>
          <w:bCs/>
          <w:lang w:val="it-CH"/>
        </w:rPr>
        <w:t>Calcolo delle riduzioni di emissioni attese (ex-ante)</w:t>
      </w:r>
      <w:bookmarkEnd w:id="18"/>
    </w:p>
    <w:p w14:paraId="000634F3" w14:textId="62C4C709" w:rsidR="009D1899" w:rsidRPr="00C204C1" w:rsidRDefault="00A8747B" w:rsidP="00FC2045">
      <w:pPr>
        <w:jc w:val="both"/>
        <w:rPr>
          <w:i/>
          <w:color w:val="808080" w:themeColor="background1" w:themeShade="80"/>
          <w:lang w:val="it-CH"/>
        </w:rPr>
      </w:pPr>
      <w:r>
        <w:rPr>
          <w:i/>
          <w:iCs/>
          <w:color w:val="808080" w:themeColor="background1" w:themeShade="80"/>
          <w:lang w:val="it-CH"/>
        </w:rPr>
        <w:t>In questo capitolo si verificano la definizione dei limiti d</w:t>
      </w:r>
      <w:r w:rsidR="00556805">
        <w:rPr>
          <w:i/>
          <w:iCs/>
          <w:color w:val="808080" w:themeColor="background1" w:themeShade="80"/>
          <w:lang w:val="it-CH"/>
        </w:rPr>
        <w:t>el</w:t>
      </w:r>
      <w:r>
        <w:rPr>
          <w:i/>
          <w:iCs/>
          <w:color w:val="808080" w:themeColor="background1" w:themeShade="80"/>
          <w:lang w:val="it-CH"/>
        </w:rPr>
        <w:t xml:space="preserve"> sistema</w:t>
      </w:r>
      <w:r w:rsidR="00556805">
        <w:rPr>
          <w:i/>
          <w:iCs/>
          <w:color w:val="808080" w:themeColor="background1" w:themeShade="80"/>
          <w:lang w:val="it-CH"/>
        </w:rPr>
        <w:t>, la definizione dello scenario di riferimento</w:t>
      </w:r>
      <w:r>
        <w:rPr>
          <w:i/>
          <w:iCs/>
          <w:color w:val="808080" w:themeColor="background1" w:themeShade="80"/>
          <w:lang w:val="it-CH"/>
        </w:rPr>
        <w:t xml:space="preserve"> e delle riduzioni delle emissioni ex-ante (cioè attese). </w:t>
      </w:r>
      <w:r w:rsidR="00556805" w:rsidRPr="005C2281">
        <w:rPr>
          <w:i/>
          <w:iCs/>
          <w:color w:val="808080" w:themeColor="background1" w:themeShade="80"/>
          <w:lang w:val="it-CH"/>
        </w:rPr>
        <w:t xml:space="preserve">Non è necessario precisare il modo in cui sono stimati o calcolati i valori dei diversi parametri necessari per valutare le riduzioni delle emissioni. La Segreteria Compensazione raccomanda tuttavia di utilizzare lo stesso metodo impiegato per determinare le riduzioni delle emissioni effettive nel monitoraggio, applicando ai parametri valori ipotetici </w:t>
      </w:r>
      <w:r w:rsidR="00556805" w:rsidRPr="005C2281">
        <w:rPr>
          <w:i/>
          <w:iCs/>
          <w:color w:val="808080" w:themeColor="background1" w:themeShade="80"/>
          <w:lang w:val="it-CH"/>
        </w:rPr>
        <w:lastRenderedPageBreak/>
        <w:t xml:space="preserve">adeguati. </w:t>
      </w:r>
      <w:r>
        <w:rPr>
          <w:i/>
          <w:iCs/>
          <w:color w:val="808080" w:themeColor="background1" w:themeShade="80"/>
          <w:lang w:val="it-CH"/>
        </w:rPr>
        <w:t xml:space="preserve">Nel calcolo ex-ante vengono stimati i valori per i parametri necessari. Di principio, per il calcolo ex-ante è inoltre possibile effettuare una valutazione con un altro metodo (ad es. con un programma basato su stime potenziali per i </w:t>
      </w:r>
      <w:r w:rsidR="00144E11">
        <w:rPr>
          <w:i/>
          <w:iCs/>
          <w:color w:val="808080" w:themeColor="background1" w:themeShade="80"/>
          <w:lang w:val="it-CH"/>
        </w:rPr>
        <w:t>progetti</w:t>
      </w:r>
      <w:r>
        <w:rPr>
          <w:i/>
          <w:iCs/>
          <w:color w:val="808080" w:themeColor="background1" w:themeShade="80"/>
          <w:lang w:val="it-CH"/>
        </w:rPr>
        <w:t xml:space="preserve"> previsti).</w:t>
      </w:r>
    </w:p>
    <w:p w14:paraId="566F4D7E" w14:textId="5ECC002C" w:rsidR="00D96442" w:rsidRPr="00C204C1" w:rsidRDefault="00D96442" w:rsidP="00FC2045">
      <w:pPr>
        <w:jc w:val="both"/>
        <w:rPr>
          <w:i/>
          <w:color w:val="808080" w:themeColor="background1" w:themeShade="80"/>
          <w:lang w:val="it-CH"/>
        </w:rPr>
      </w:pPr>
    </w:p>
    <w:p w14:paraId="532F7904" w14:textId="66084FA8" w:rsidR="00D96442" w:rsidRPr="00C204C1" w:rsidRDefault="00A8747B" w:rsidP="00FC2045">
      <w:pPr>
        <w:jc w:val="both"/>
        <w:rPr>
          <w:b/>
          <w:lang w:val="it-CH"/>
        </w:rPr>
      </w:pPr>
      <w:r>
        <w:rPr>
          <w:b/>
          <w:bCs/>
          <w:lang w:val="it-CH"/>
        </w:rPr>
        <w:t>Limite di sistema, fonti di emissioni, leakage</w:t>
      </w:r>
    </w:p>
    <w:p w14:paraId="67E4DE22" w14:textId="0F163EC1" w:rsidR="0060716B" w:rsidRPr="00C204C1" w:rsidRDefault="00A8747B" w:rsidP="00FC2045">
      <w:pPr>
        <w:jc w:val="both"/>
        <w:rPr>
          <w:i/>
          <w:lang w:val="it-CH"/>
        </w:rPr>
      </w:pPr>
      <w:r>
        <w:rPr>
          <w:i/>
          <w:iCs/>
          <w:lang w:val="it-CH"/>
        </w:rPr>
        <w:t xml:space="preserve">Cfr. paragrafo </w:t>
      </w:r>
      <w:r w:rsidR="007646F6">
        <w:rPr>
          <w:i/>
          <w:iCs/>
          <w:lang w:val="it-CH"/>
        </w:rPr>
        <w:t>5</w:t>
      </w:r>
      <w:r>
        <w:rPr>
          <w:i/>
          <w:iCs/>
          <w:lang w:val="it-CH"/>
        </w:rPr>
        <w:t xml:space="preserve">.1 </w:t>
      </w:r>
      <w:proofErr w:type="spellStart"/>
      <w:r>
        <w:rPr>
          <w:i/>
          <w:iCs/>
          <w:lang w:val="it-CH"/>
        </w:rPr>
        <w:t>VoMi</w:t>
      </w:r>
      <w:proofErr w:type="spellEnd"/>
      <w:r>
        <w:rPr>
          <w:i/>
          <w:iCs/>
          <w:lang w:val="it-CH"/>
        </w:rPr>
        <w:t xml:space="preserve">-KOP e capitolo 5 </w:t>
      </w:r>
      <w:proofErr w:type="spellStart"/>
      <w:r>
        <w:rPr>
          <w:i/>
          <w:iCs/>
          <w:lang w:val="it-CH"/>
        </w:rPr>
        <w:t>VoMi</w:t>
      </w:r>
      <w:proofErr w:type="spellEnd"/>
      <w:r>
        <w:rPr>
          <w:i/>
          <w:iCs/>
          <w:lang w:val="it-CH"/>
        </w:rPr>
        <w:t>-VVS.</w:t>
      </w:r>
    </w:p>
    <w:p w14:paraId="224F8FC9" w14:textId="77777777" w:rsidR="0060716B" w:rsidRPr="00C204C1" w:rsidRDefault="0060716B" w:rsidP="00FC2045">
      <w:pPr>
        <w:jc w:val="both"/>
        <w:rPr>
          <w:b/>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6E3A577" w14:textId="77777777" w:rsidTr="00D05DAF">
        <w:trPr>
          <w:trHeight w:val="270"/>
        </w:trPr>
        <w:tc>
          <w:tcPr>
            <w:tcW w:w="1701" w:type="dxa"/>
            <w:shd w:val="clear" w:color="auto" w:fill="D9D9D9"/>
          </w:tcPr>
          <w:p w14:paraId="3BD5685F" w14:textId="77777777" w:rsidR="00D05DAF" w:rsidRPr="00614AB1" w:rsidRDefault="00D05DAF" w:rsidP="00D05DAF">
            <w:pPr>
              <w:spacing w:before="60" w:after="60"/>
              <w:rPr>
                <w:lang w:val="it-CH"/>
              </w:rPr>
            </w:pPr>
            <w:r>
              <w:rPr>
                <w:lang w:val="it-CH"/>
              </w:rPr>
              <w:t xml:space="preserve">Punto della </w:t>
            </w:r>
          </w:p>
          <w:p w14:paraId="34AB7F9B" w14:textId="7439157A" w:rsidR="00840CD9" w:rsidRPr="00C204C1" w:rsidRDefault="00D05DAF" w:rsidP="007646F6">
            <w:pPr>
              <w:spacing w:before="60" w:after="60"/>
              <w:rPr>
                <w:lang w:val="it-CH"/>
              </w:rPr>
            </w:pPr>
            <w:r>
              <w:rPr>
                <w:lang w:val="it-CH"/>
              </w:rPr>
              <w:t>lista di controllo</w:t>
            </w:r>
          </w:p>
        </w:tc>
        <w:tc>
          <w:tcPr>
            <w:tcW w:w="4679" w:type="dxa"/>
            <w:shd w:val="clear" w:color="auto" w:fill="D9D9D9"/>
          </w:tcPr>
          <w:p w14:paraId="324B1CB3" w14:textId="77777777" w:rsidR="00840CD9" w:rsidRPr="00C204C1" w:rsidRDefault="00840CD9" w:rsidP="00DF50D6">
            <w:pPr>
              <w:spacing w:before="60" w:after="60"/>
              <w:rPr>
                <w:lang w:val="it-CH"/>
              </w:rPr>
            </w:pPr>
          </w:p>
        </w:tc>
        <w:tc>
          <w:tcPr>
            <w:tcW w:w="895" w:type="dxa"/>
            <w:shd w:val="clear" w:color="auto" w:fill="D9D9D9"/>
          </w:tcPr>
          <w:p w14:paraId="0698CC22" w14:textId="40431311"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EDBE44F" w14:textId="6168CDE1"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4D267C4" w14:textId="3526BF8E" w:rsidR="00840CD9" w:rsidRPr="00C757DD" w:rsidRDefault="00A8747B" w:rsidP="00DF50D6">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51564580" w14:textId="77777777" w:rsidTr="00D05DAF">
        <w:trPr>
          <w:trHeight w:val="284"/>
        </w:trPr>
        <w:tc>
          <w:tcPr>
            <w:tcW w:w="1701" w:type="dxa"/>
            <w:shd w:val="clear" w:color="auto" w:fill="FFFFFF"/>
          </w:tcPr>
          <w:p w14:paraId="691B546E" w14:textId="25BAD008" w:rsidR="0060716B" w:rsidRPr="001E6E1B" w:rsidRDefault="00A8747B" w:rsidP="00547613">
            <w:pPr>
              <w:spacing w:before="60" w:after="60"/>
              <w:jc w:val="both"/>
              <w:rPr>
                <w:rFonts w:eastAsia="Times New Roman" w:cs="Arial"/>
                <w:sz w:val="16"/>
                <w:szCs w:val="16"/>
              </w:rPr>
            </w:pPr>
            <w:r>
              <w:rPr>
                <w:rFonts w:eastAsia="Times New Roman" w:cs="Arial"/>
                <w:szCs w:val="20"/>
                <w:lang w:val="it-CH"/>
              </w:rPr>
              <w:t>3.3.1</w:t>
            </w:r>
          </w:p>
        </w:tc>
        <w:tc>
          <w:tcPr>
            <w:tcW w:w="4679" w:type="dxa"/>
            <w:shd w:val="clear" w:color="auto" w:fill="FFFFFF"/>
          </w:tcPr>
          <w:p w14:paraId="33FDA4B1" w14:textId="11F6D2A6"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Le riduzioni di emissioni sono conseguite in Svizzera.</w:t>
            </w:r>
          </w:p>
        </w:tc>
        <w:tc>
          <w:tcPr>
            <w:tcW w:w="895" w:type="dxa"/>
          </w:tcPr>
          <w:p w14:paraId="24A3DE6A"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3D984041"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14E5DCDA" w14:textId="77777777" w:rsidR="0060716B" w:rsidRPr="00C204C1" w:rsidRDefault="0060716B" w:rsidP="00FC2045">
            <w:pPr>
              <w:keepNext/>
              <w:spacing w:before="60" w:after="60"/>
              <w:jc w:val="both"/>
              <w:rPr>
                <w:rFonts w:eastAsia="Times New Roman" w:cs="Arial"/>
                <w:szCs w:val="20"/>
                <w:lang w:val="it-CH"/>
              </w:rPr>
            </w:pPr>
          </w:p>
        </w:tc>
      </w:tr>
      <w:tr w:rsidR="004D3904" w:rsidRPr="003B52DF" w14:paraId="68B04862" w14:textId="77777777" w:rsidTr="00D05DAF">
        <w:trPr>
          <w:trHeight w:val="284"/>
        </w:trPr>
        <w:tc>
          <w:tcPr>
            <w:tcW w:w="1701" w:type="dxa"/>
            <w:shd w:val="clear" w:color="auto" w:fill="FFFFFF"/>
          </w:tcPr>
          <w:p w14:paraId="3DB51321" w14:textId="6EE65532" w:rsidR="0060716B" w:rsidRPr="0060716B" w:rsidRDefault="00A8747B" w:rsidP="00FC2045">
            <w:pPr>
              <w:spacing w:before="60" w:after="60"/>
              <w:jc w:val="both"/>
              <w:rPr>
                <w:rFonts w:eastAsia="Times New Roman" w:cs="Arial"/>
                <w:sz w:val="16"/>
                <w:szCs w:val="16"/>
              </w:rPr>
            </w:pPr>
            <w:r>
              <w:rPr>
                <w:rFonts w:eastAsia="Times New Roman" w:cs="Arial"/>
                <w:szCs w:val="20"/>
                <w:lang w:val="it-CH"/>
              </w:rPr>
              <w:t>3.3.2</w:t>
            </w:r>
          </w:p>
          <w:p w14:paraId="75B52314" w14:textId="19938F8E" w:rsidR="0060716B" w:rsidRDefault="0060716B" w:rsidP="00FC2045">
            <w:pPr>
              <w:spacing w:before="60" w:after="60"/>
              <w:jc w:val="both"/>
              <w:rPr>
                <w:rFonts w:eastAsia="Times New Roman" w:cs="Arial"/>
                <w:szCs w:val="20"/>
              </w:rPr>
            </w:pPr>
          </w:p>
        </w:tc>
        <w:tc>
          <w:tcPr>
            <w:tcW w:w="4679" w:type="dxa"/>
            <w:shd w:val="clear" w:color="auto" w:fill="FFFFFF"/>
          </w:tcPr>
          <w:p w14:paraId="410F9F77" w14:textId="44FBEECA"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Tutte le emissioni dirette sono considerate (estensione geografica, componenti tecniche, adeguamenti dipendenti da investimenti).</w:t>
            </w:r>
          </w:p>
        </w:tc>
        <w:tc>
          <w:tcPr>
            <w:tcW w:w="895" w:type="dxa"/>
          </w:tcPr>
          <w:p w14:paraId="0F6572F9"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41F86CA9"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726D5DB1" w14:textId="77777777" w:rsidR="0060716B" w:rsidRPr="00C204C1" w:rsidRDefault="0060716B" w:rsidP="00FC2045">
            <w:pPr>
              <w:keepNext/>
              <w:spacing w:before="60" w:after="60"/>
              <w:jc w:val="both"/>
              <w:rPr>
                <w:rFonts w:eastAsia="Times New Roman" w:cs="Arial"/>
                <w:szCs w:val="20"/>
                <w:lang w:val="it-CH"/>
              </w:rPr>
            </w:pPr>
          </w:p>
        </w:tc>
      </w:tr>
      <w:tr w:rsidR="004D3904" w:rsidRPr="003B52DF" w14:paraId="56AAE4ED" w14:textId="77777777" w:rsidTr="00D05DAF">
        <w:trPr>
          <w:trHeight w:val="284"/>
        </w:trPr>
        <w:tc>
          <w:tcPr>
            <w:tcW w:w="1701" w:type="dxa"/>
            <w:shd w:val="clear" w:color="auto" w:fill="FFFFFF"/>
          </w:tcPr>
          <w:p w14:paraId="7EF1CDD3" w14:textId="648B9D08" w:rsidR="0060716B" w:rsidRDefault="00A8747B" w:rsidP="007646F6">
            <w:pPr>
              <w:spacing w:before="60" w:after="60"/>
              <w:jc w:val="both"/>
              <w:rPr>
                <w:rFonts w:eastAsia="Times New Roman" w:cs="Arial"/>
                <w:szCs w:val="20"/>
              </w:rPr>
            </w:pPr>
            <w:r>
              <w:rPr>
                <w:rFonts w:eastAsia="Times New Roman" w:cs="Arial"/>
                <w:szCs w:val="20"/>
                <w:lang w:val="it-CH"/>
              </w:rPr>
              <w:t>3.3.3</w:t>
            </w:r>
          </w:p>
        </w:tc>
        <w:tc>
          <w:tcPr>
            <w:tcW w:w="4679" w:type="dxa"/>
            <w:shd w:val="clear" w:color="auto" w:fill="FFFFFF"/>
          </w:tcPr>
          <w:p w14:paraId="1D722173" w14:textId="455074B1"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 xml:space="preserve">Tutte le emissioni indirette (all’interno del limite di sistema) sono affrontate e considerate. </w:t>
            </w:r>
          </w:p>
        </w:tc>
        <w:tc>
          <w:tcPr>
            <w:tcW w:w="895" w:type="dxa"/>
          </w:tcPr>
          <w:p w14:paraId="3E79EDC1"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66A2C8B2"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0DFA4EBA" w14:textId="77777777" w:rsidR="0060716B" w:rsidRPr="00C204C1" w:rsidRDefault="0060716B" w:rsidP="00FC2045">
            <w:pPr>
              <w:keepNext/>
              <w:spacing w:before="60" w:after="60"/>
              <w:jc w:val="both"/>
              <w:rPr>
                <w:rFonts w:eastAsia="Times New Roman" w:cs="Arial"/>
                <w:szCs w:val="20"/>
                <w:lang w:val="it-CH"/>
              </w:rPr>
            </w:pPr>
          </w:p>
        </w:tc>
      </w:tr>
      <w:tr w:rsidR="004D3904" w:rsidRPr="003B52DF" w14:paraId="3796487C" w14:textId="77777777" w:rsidTr="00D05DAF">
        <w:trPr>
          <w:trHeight w:val="284"/>
        </w:trPr>
        <w:tc>
          <w:tcPr>
            <w:tcW w:w="1701" w:type="dxa"/>
            <w:shd w:val="clear" w:color="auto" w:fill="FFFFFF"/>
          </w:tcPr>
          <w:p w14:paraId="464C3A63" w14:textId="4C9A62DD" w:rsidR="0060716B" w:rsidRDefault="00A8747B" w:rsidP="00547613">
            <w:pPr>
              <w:spacing w:before="60" w:after="60"/>
              <w:jc w:val="both"/>
              <w:rPr>
                <w:rFonts w:eastAsia="Times New Roman" w:cs="Arial"/>
                <w:szCs w:val="20"/>
              </w:rPr>
            </w:pPr>
            <w:r>
              <w:rPr>
                <w:rFonts w:eastAsia="Times New Roman" w:cs="Arial"/>
                <w:szCs w:val="20"/>
                <w:lang w:val="it-CH"/>
              </w:rPr>
              <w:t>3.3.4</w:t>
            </w:r>
          </w:p>
        </w:tc>
        <w:tc>
          <w:tcPr>
            <w:tcW w:w="4679" w:type="dxa"/>
            <w:shd w:val="clear" w:color="auto" w:fill="FFFFFF"/>
          </w:tcPr>
          <w:p w14:paraId="7568B0DE" w14:textId="500D72BC" w:rsidR="0060716B" w:rsidRPr="00C204C1" w:rsidRDefault="00A8747B" w:rsidP="00DF50D6">
            <w:pPr>
              <w:keepNext/>
              <w:spacing w:before="60" w:after="60"/>
              <w:rPr>
                <w:rFonts w:eastAsia="Times New Roman" w:cs="Arial"/>
                <w:szCs w:val="20"/>
                <w:lang w:val="it-CH"/>
              </w:rPr>
            </w:pPr>
            <w:r>
              <w:rPr>
                <w:rFonts w:eastAsia="Times New Roman" w:cs="Arial"/>
                <w:szCs w:val="20"/>
                <w:lang w:val="it-CH"/>
              </w:rPr>
              <w:t>Tutte le emissioni di leakage (variazioni all’interno dei limiti di sistema da parte del progetto/programma) sono</w:t>
            </w:r>
            <w:r w:rsidR="007646F6">
              <w:rPr>
                <w:rFonts w:eastAsia="Times New Roman" w:cs="Arial"/>
                <w:szCs w:val="20"/>
                <w:lang w:val="it-CH"/>
              </w:rPr>
              <w:t xml:space="preserve"> quantificate e</w:t>
            </w:r>
            <w:r>
              <w:rPr>
                <w:rFonts w:eastAsia="Times New Roman" w:cs="Arial"/>
                <w:szCs w:val="20"/>
                <w:lang w:val="it-CH"/>
              </w:rPr>
              <w:t xml:space="preserve"> considerate. </w:t>
            </w:r>
          </w:p>
        </w:tc>
        <w:tc>
          <w:tcPr>
            <w:tcW w:w="895" w:type="dxa"/>
          </w:tcPr>
          <w:p w14:paraId="4C562ABC"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20B25254"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740D26CC" w14:textId="77777777" w:rsidR="0060716B" w:rsidRPr="00C204C1" w:rsidRDefault="0060716B" w:rsidP="00FC2045">
            <w:pPr>
              <w:keepNext/>
              <w:spacing w:before="60" w:after="60"/>
              <w:jc w:val="both"/>
              <w:rPr>
                <w:rFonts w:eastAsia="Times New Roman" w:cs="Arial"/>
                <w:szCs w:val="20"/>
                <w:lang w:val="it-CH"/>
              </w:rPr>
            </w:pPr>
          </w:p>
        </w:tc>
      </w:tr>
    </w:tbl>
    <w:p w14:paraId="36CDA067" w14:textId="77777777" w:rsidR="0060716B" w:rsidRPr="00C204C1" w:rsidRDefault="0060716B" w:rsidP="00FC2045">
      <w:pPr>
        <w:autoSpaceDE w:val="0"/>
        <w:autoSpaceDN w:val="0"/>
        <w:adjustRightInd w:val="0"/>
        <w:spacing w:line="240" w:lineRule="auto"/>
        <w:jc w:val="both"/>
        <w:rPr>
          <w:rFonts w:cs="Arial"/>
          <w:i/>
          <w:color w:val="808080"/>
          <w:szCs w:val="20"/>
          <w:highlight w:val="green"/>
          <w:lang w:val="it-CH"/>
        </w:rPr>
      </w:pPr>
    </w:p>
    <w:p w14:paraId="0EC5021D"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36EED466"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035719EF"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3F8AA73D"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453E9897" w14:textId="035DBF79"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0D70B2FF"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006E9560" w14:textId="4F1AF44A" w:rsidR="00D96442" w:rsidRPr="00C204C1" w:rsidRDefault="00D96442" w:rsidP="00FC2045">
      <w:pPr>
        <w:jc w:val="both"/>
        <w:rPr>
          <w:lang w:val="it-CH"/>
        </w:rPr>
      </w:pPr>
    </w:p>
    <w:p w14:paraId="581A8B0E" w14:textId="3F960C5C" w:rsidR="00D96442" w:rsidRPr="00C204C1" w:rsidRDefault="00D96442" w:rsidP="00FC2045">
      <w:pPr>
        <w:jc w:val="both"/>
        <w:rPr>
          <w:lang w:val="it-CH"/>
        </w:rPr>
      </w:pPr>
    </w:p>
    <w:p w14:paraId="7416E024" w14:textId="079E833C" w:rsidR="00D96442" w:rsidRPr="00C204C1" w:rsidRDefault="00A8747B" w:rsidP="00FC2045">
      <w:pPr>
        <w:jc w:val="both"/>
        <w:rPr>
          <w:b/>
          <w:lang w:val="it-CH"/>
        </w:rPr>
      </w:pPr>
      <w:r>
        <w:rPr>
          <w:b/>
          <w:bCs/>
          <w:lang w:val="it-CH"/>
        </w:rPr>
        <w:t>Fattori d’influenza</w:t>
      </w:r>
    </w:p>
    <w:p w14:paraId="4404B996" w14:textId="7A235B77" w:rsidR="007635F0" w:rsidRPr="00C204C1" w:rsidRDefault="00A8747B" w:rsidP="00FC2045">
      <w:pPr>
        <w:jc w:val="both"/>
        <w:rPr>
          <w:i/>
          <w:lang w:val="it-CH"/>
        </w:rPr>
      </w:pPr>
      <w:r>
        <w:rPr>
          <w:i/>
          <w:iCs/>
          <w:lang w:val="it-CH"/>
        </w:rPr>
        <w:t xml:space="preserve">Cfr. paragrafo </w:t>
      </w:r>
      <w:r w:rsidR="0089563E">
        <w:rPr>
          <w:i/>
          <w:iCs/>
          <w:lang w:val="it-CH"/>
        </w:rPr>
        <w:t>5</w:t>
      </w:r>
      <w:r>
        <w:rPr>
          <w:i/>
          <w:iCs/>
          <w:lang w:val="it-CH"/>
        </w:rPr>
        <w:t xml:space="preserve">.2 </w:t>
      </w:r>
      <w:proofErr w:type="spellStart"/>
      <w:r>
        <w:rPr>
          <w:i/>
          <w:iCs/>
          <w:lang w:val="it-CH"/>
        </w:rPr>
        <w:t>VoMi</w:t>
      </w:r>
      <w:proofErr w:type="spellEnd"/>
      <w:r>
        <w:rPr>
          <w:i/>
          <w:iCs/>
          <w:lang w:val="it-CH"/>
        </w:rPr>
        <w:t xml:space="preserve">-KOP e capitolo 5 </w:t>
      </w:r>
      <w:proofErr w:type="spellStart"/>
      <w:r>
        <w:rPr>
          <w:i/>
          <w:iCs/>
          <w:lang w:val="it-CH"/>
        </w:rPr>
        <w:t>VoMi</w:t>
      </w:r>
      <w:proofErr w:type="spellEnd"/>
      <w:r>
        <w:rPr>
          <w:i/>
          <w:iCs/>
          <w:lang w:val="it-CH"/>
        </w:rPr>
        <w:t>-VVS.</w:t>
      </w:r>
    </w:p>
    <w:p w14:paraId="2CA1AB22" w14:textId="2D4DF36D" w:rsidR="00D96442" w:rsidRPr="00C204C1" w:rsidRDefault="00D96442"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53170D40" w14:textId="77777777" w:rsidTr="00D05DAF">
        <w:trPr>
          <w:trHeight w:val="270"/>
        </w:trPr>
        <w:tc>
          <w:tcPr>
            <w:tcW w:w="1701" w:type="dxa"/>
            <w:shd w:val="clear" w:color="auto" w:fill="D9D9D9"/>
          </w:tcPr>
          <w:p w14:paraId="3B2548B9" w14:textId="77777777" w:rsidR="00D05DAF" w:rsidRPr="00614AB1" w:rsidRDefault="00D05DAF" w:rsidP="00D05DAF">
            <w:pPr>
              <w:spacing w:before="60" w:after="60"/>
              <w:rPr>
                <w:lang w:val="it-CH"/>
              </w:rPr>
            </w:pPr>
            <w:r>
              <w:rPr>
                <w:lang w:val="it-CH"/>
              </w:rPr>
              <w:t xml:space="preserve">Punto della </w:t>
            </w:r>
          </w:p>
          <w:p w14:paraId="18CD3CBA" w14:textId="2D744A56" w:rsidR="00840CD9" w:rsidRPr="00C204C1" w:rsidRDefault="00D05DAF" w:rsidP="0089563E">
            <w:pPr>
              <w:keepNext/>
              <w:keepLines/>
              <w:spacing w:before="60" w:after="60"/>
              <w:rPr>
                <w:lang w:val="it-CH"/>
              </w:rPr>
            </w:pPr>
            <w:r>
              <w:rPr>
                <w:lang w:val="it-CH"/>
              </w:rPr>
              <w:t>lista di controllo</w:t>
            </w:r>
          </w:p>
        </w:tc>
        <w:tc>
          <w:tcPr>
            <w:tcW w:w="4679" w:type="dxa"/>
            <w:shd w:val="clear" w:color="auto" w:fill="D9D9D9"/>
          </w:tcPr>
          <w:p w14:paraId="149F6857" w14:textId="77777777" w:rsidR="00840CD9" w:rsidRPr="00C204C1" w:rsidRDefault="00840CD9" w:rsidP="00BC1D98">
            <w:pPr>
              <w:keepNext/>
              <w:keepLines/>
              <w:spacing w:before="60" w:after="60"/>
              <w:rPr>
                <w:lang w:val="it-CH"/>
              </w:rPr>
            </w:pPr>
          </w:p>
        </w:tc>
        <w:tc>
          <w:tcPr>
            <w:tcW w:w="895" w:type="dxa"/>
            <w:shd w:val="clear" w:color="auto" w:fill="D9D9D9"/>
          </w:tcPr>
          <w:p w14:paraId="427290FF" w14:textId="59BB2609"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403153BD" w14:textId="049C3768"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3F664FFA" w14:textId="244FDFD2"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324B176D" w14:textId="77777777" w:rsidTr="00D05DAF">
        <w:trPr>
          <w:trHeight w:val="284"/>
        </w:trPr>
        <w:tc>
          <w:tcPr>
            <w:tcW w:w="1701" w:type="dxa"/>
            <w:shd w:val="clear" w:color="auto" w:fill="FFFFFF"/>
          </w:tcPr>
          <w:p w14:paraId="3BE62392" w14:textId="787A6FAF" w:rsidR="00ED628B" w:rsidRPr="001E6E1B" w:rsidRDefault="00A8747B" w:rsidP="00547613">
            <w:pPr>
              <w:spacing w:before="60" w:after="60"/>
              <w:jc w:val="both"/>
              <w:rPr>
                <w:rFonts w:eastAsia="Times New Roman" w:cs="Arial"/>
                <w:sz w:val="16"/>
                <w:szCs w:val="16"/>
              </w:rPr>
            </w:pPr>
            <w:r>
              <w:rPr>
                <w:rFonts w:eastAsia="Times New Roman" w:cs="Arial"/>
                <w:szCs w:val="20"/>
                <w:lang w:val="it-CH"/>
              </w:rPr>
              <w:t>3.3.5</w:t>
            </w:r>
          </w:p>
        </w:tc>
        <w:tc>
          <w:tcPr>
            <w:tcW w:w="4679" w:type="dxa"/>
            <w:shd w:val="clear" w:color="auto" w:fill="FFFFFF"/>
          </w:tcPr>
          <w:p w14:paraId="06EF6FDC" w14:textId="5AFEF64D"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i principali fattori d’influenza sono identificati e descritti. </w:t>
            </w:r>
          </w:p>
        </w:tc>
        <w:tc>
          <w:tcPr>
            <w:tcW w:w="895" w:type="dxa"/>
          </w:tcPr>
          <w:p w14:paraId="2AA2F9E7"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4959E87C"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1938C786" w14:textId="77777777" w:rsidR="00ED628B" w:rsidRPr="00C204C1" w:rsidRDefault="00ED628B" w:rsidP="00FC2045">
            <w:pPr>
              <w:keepNext/>
              <w:spacing w:before="60" w:after="60"/>
              <w:jc w:val="both"/>
              <w:rPr>
                <w:rFonts w:eastAsia="Times New Roman" w:cs="Arial"/>
                <w:szCs w:val="20"/>
                <w:lang w:val="it-CH"/>
              </w:rPr>
            </w:pPr>
          </w:p>
        </w:tc>
      </w:tr>
      <w:tr w:rsidR="004D3904" w:rsidRPr="003B52DF" w14:paraId="501F2FF5" w14:textId="77777777" w:rsidTr="00D05DAF">
        <w:trPr>
          <w:trHeight w:val="284"/>
        </w:trPr>
        <w:tc>
          <w:tcPr>
            <w:tcW w:w="1701" w:type="dxa"/>
            <w:shd w:val="clear" w:color="auto" w:fill="FFFFFF"/>
          </w:tcPr>
          <w:p w14:paraId="05CE8FD6" w14:textId="25249A48" w:rsidR="00ED628B" w:rsidRDefault="00A8747B" w:rsidP="0089563E">
            <w:pPr>
              <w:spacing w:before="60" w:after="60"/>
              <w:jc w:val="both"/>
              <w:rPr>
                <w:rFonts w:eastAsia="Times New Roman" w:cs="Arial"/>
                <w:szCs w:val="20"/>
              </w:rPr>
            </w:pPr>
            <w:r>
              <w:rPr>
                <w:rFonts w:eastAsia="Times New Roman" w:cs="Arial"/>
                <w:szCs w:val="20"/>
                <w:lang w:val="it-CH"/>
              </w:rPr>
              <w:t>3.3.6</w:t>
            </w:r>
          </w:p>
        </w:tc>
        <w:tc>
          <w:tcPr>
            <w:tcW w:w="4679" w:type="dxa"/>
            <w:shd w:val="clear" w:color="auto" w:fill="FFFFFF"/>
          </w:tcPr>
          <w:p w14:paraId="6070B30C" w14:textId="70E67751"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La scelta dell’evoluzione di riferimento e delle emissioni del progetto tiene conto delle legislazioni nazionali, cantonali e comunali, ad esempio i requisiti minimi della Confederazione, del Cantone e del Comune di ubicazione</w:t>
            </w:r>
          </w:p>
        </w:tc>
        <w:tc>
          <w:tcPr>
            <w:tcW w:w="895" w:type="dxa"/>
          </w:tcPr>
          <w:p w14:paraId="5E91B6F0"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1723FE64"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5AE2F6B4" w14:textId="77777777" w:rsidR="00ED628B" w:rsidRPr="00C204C1" w:rsidRDefault="00ED628B" w:rsidP="00FC2045">
            <w:pPr>
              <w:keepNext/>
              <w:spacing w:before="60" w:after="60"/>
              <w:jc w:val="both"/>
              <w:rPr>
                <w:rFonts w:eastAsia="Times New Roman" w:cs="Arial"/>
                <w:szCs w:val="20"/>
                <w:lang w:val="it-CH"/>
              </w:rPr>
            </w:pPr>
          </w:p>
        </w:tc>
      </w:tr>
      <w:tr w:rsidR="004D3904" w:rsidRPr="003B52DF" w14:paraId="76984CE2" w14:textId="77777777" w:rsidTr="00D05DAF">
        <w:trPr>
          <w:trHeight w:val="284"/>
        </w:trPr>
        <w:tc>
          <w:tcPr>
            <w:tcW w:w="1701" w:type="dxa"/>
            <w:shd w:val="clear" w:color="auto" w:fill="FFFFFF"/>
          </w:tcPr>
          <w:p w14:paraId="33572E34" w14:textId="73296CCA" w:rsidR="00ED628B" w:rsidRPr="000D54BB" w:rsidRDefault="00A8747B" w:rsidP="0089563E">
            <w:pPr>
              <w:spacing w:before="60" w:after="60"/>
              <w:jc w:val="both"/>
              <w:rPr>
                <w:rFonts w:eastAsia="Times New Roman" w:cs="Arial"/>
                <w:sz w:val="16"/>
                <w:szCs w:val="16"/>
              </w:rPr>
            </w:pPr>
            <w:r>
              <w:rPr>
                <w:rFonts w:eastAsia="Times New Roman" w:cs="Arial"/>
                <w:szCs w:val="20"/>
                <w:lang w:val="it-CH"/>
              </w:rPr>
              <w:t>3.3.7</w:t>
            </w:r>
          </w:p>
        </w:tc>
        <w:tc>
          <w:tcPr>
            <w:tcW w:w="4679" w:type="dxa"/>
            <w:shd w:val="clear" w:color="auto" w:fill="FFFFFF"/>
          </w:tcPr>
          <w:p w14:paraId="32944F7E" w14:textId="68CDE4C1" w:rsidR="00ED628B" w:rsidRPr="00C204C1" w:rsidRDefault="00A8747B" w:rsidP="00BC1D98">
            <w:pPr>
              <w:keepNext/>
              <w:spacing w:before="60" w:after="60"/>
              <w:rPr>
                <w:rFonts w:eastAsia="Times New Roman" w:cs="Arial"/>
                <w:szCs w:val="20"/>
                <w:lang w:val="it-CH"/>
              </w:rPr>
            </w:pPr>
            <w:r>
              <w:rPr>
                <w:rFonts w:eastAsia="Times New Roman" w:cs="Arial"/>
                <w:szCs w:val="20"/>
                <w:lang w:val="it-CH"/>
              </w:rPr>
              <w:t>Il progetto/programma è conforme alle prescrizioni ambientali vigenti.</w:t>
            </w:r>
          </w:p>
        </w:tc>
        <w:tc>
          <w:tcPr>
            <w:tcW w:w="895" w:type="dxa"/>
          </w:tcPr>
          <w:p w14:paraId="7EBA5D00"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4E8ECD19" w14:textId="77777777" w:rsidR="00ED628B" w:rsidRPr="00C204C1" w:rsidRDefault="00ED628B" w:rsidP="00FC2045">
            <w:pPr>
              <w:keepNext/>
              <w:spacing w:before="60" w:after="60"/>
              <w:jc w:val="both"/>
              <w:rPr>
                <w:rFonts w:eastAsia="Times New Roman" w:cs="Arial"/>
                <w:szCs w:val="20"/>
                <w:lang w:val="it-CH"/>
              </w:rPr>
            </w:pPr>
          </w:p>
        </w:tc>
        <w:tc>
          <w:tcPr>
            <w:tcW w:w="896" w:type="dxa"/>
          </w:tcPr>
          <w:p w14:paraId="575F1AE9" w14:textId="77777777" w:rsidR="00ED628B" w:rsidRPr="00C204C1" w:rsidRDefault="00ED628B" w:rsidP="00FC2045">
            <w:pPr>
              <w:keepNext/>
              <w:spacing w:before="60" w:after="60"/>
              <w:jc w:val="both"/>
              <w:rPr>
                <w:rFonts w:eastAsia="Times New Roman" w:cs="Arial"/>
                <w:szCs w:val="20"/>
                <w:lang w:val="it-CH"/>
              </w:rPr>
            </w:pPr>
          </w:p>
        </w:tc>
      </w:tr>
    </w:tbl>
    <w:p w14:paraId="22806E6C" w14:textId="584F58B2" w:rsidR="0060716B" w:rsidRPr="00C204C1" w:rsidRDefault="0060716B" w:rsidP="00FC2045">
      <w:pPr>
        <w:jc w:val="both"/>
        <w:rPr>
          <w:lang w:val="it-CH"/>
        </w:rPr>
      </w:pPr>
    </w:p>
    <w:p w14:paraId="1AD7D864"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5954194"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2A01AF05"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1DA42E02"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lastRenderedPageBreak/>
        <w:t>se vi sono state CR, CAR, descriverle brevemente insieme alla loro soluzione (solo se rilevante, nessuna correzione di sviste ecc.);</w:t>
      </w:r>
    </w:p>
    <w:p w14:paraId="3E85B860" w14:textId="226B86ED"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AFF16D0"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341CC00" w14:textId="77777777" w:rsidR="0060716B" w:rsidRPr="00C204C1" w:rsidRDefault="0060716B" w:rsidP="00FC2045">
      <w:pPr>
        <w:jc w:val="both"/>
        <w:rPr>
          <w:lang w:val="it-CH"/>
        </w:rPr>
      </w:pPr>
    </w:p>
    <w:p w14:paraId="512EFA1D" w14:textId="77777777" w:rsidR="00D96442" w:rsidRPr="00C204C1" w:rsidRDefault="00D96442" w:rsidP="00FC2045">
      <w:pPr>
        <w:jc w:val="both"/>
        <w:rPr>
          <w:lang w:val="it-CH"/>
        </w:rPr>
      </w:pPr>
    </w:p>
    <w:p w14:paraId="04DB0787" w14:textId="6D9864FB" w:rsidR="00D96442" w:rsidRPr="00C204C1" w:rsidRDefault="00A8747B" w:rsidP="00FC2045">
      <w:pPr>
        <w:jc w:val="both"/>
        <w:rPr>
          <w:b/>
          <w:lang w:val="it-CH"/>
        </w:rPr>
      </w:pPr>
      <w:r>
        <w:rPr>
          <w:b/>
          <w:bCs/>
          <w:lang w:val="it-CH"/>
        </w:rPr>
        <w:t xml:space="preserve">Emissioni di progetto attese ex-ante/emissioni di </w:t>
      </w:r>
      <w:r w:rsidR="00144E11">
        <w:rPr>
          <w:b/>
          <w:bCs/>
          <w:lang w:val="it-CH"/>
        </w:rPr>
        <w:t>progetti inclusi in un programma</w:t>
      </w:r>
      <w:r>
        <w:rPr>
          <w:b/>
          <w:bCs/>
          <w:lang w:val="it-CH"/>
        </w:rPr>
        <w:t>, emissioni nell’evoluzione di riferimento e riduzioni delle emissioni totali</w:t>
      </w:r>
    </w:p>
    <w:p w14:paraId="61BC6DD4" w14:textId="34ACCB88" w:rsidR="00D96442" w:rsidRPr="00C204C1" w:rsidRDefault="00D96442"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40D38C55" w14:textId="77777777" w:rsidTr="00D05DAF">
        <w:trPr>
          <w:trHeight w:val="270"/>
        </w:trPr>
        <w:tc>
          <w:tcPr>
            <w:tcW w:w="1701" w:type="dxa"/>
            <w:shd w:val="clear" w:color="auto" w:fill="D9D9D9"/>
          </w:tcPr>
          <w:p w14:paraId="3C0C2B74" w14:textId="77777777" w:rsidR="00D05DAF" w:rsidRPr="00614AB1" w:rsidRDefault="00D05DAF" w:rsidP="00D05DAF">
            <w:pPr>
              <w:spacing w:before="60" w:after="60"/>
              <w:rPr>
                <w:lang w:val="it-CH"/>
              </w:rPr>
            </w:pPr>
            <w:r>
              <w:rPr>
                <w:lang w:val="it-CH"/>
              </w:rPr>
              <w:t xml:space="preserve">Punto della </w:t>
            </w:r>
          </w:p>
          <w:p w14:paraId="642423CE" w14:textId="0CF7AC5A" w:rsidR="00840CD9" w:rsidRPr="00C204C1" w:rsidRDefault="00D05DAF" w:rsidP="0089563E">
            <w:pPr>
              <w:spacing w:before="60" w:after="60"/>
              <w:rPr>
                <w:lang w:val="it-CH"/>
              </w:rPr>
            </w:pPr>
            <w:r>
              <w:rPr>
                <w:lang w:val="it-CH"/>
              </w:rPr>
              <w:t>lista di controllo</w:t>
            </w:r>
          </w:p>
        </w:tc>
        <w:tc>
          <w:tcPr>
            <w:tcW w:w="4679" w:type="dxa"/>
            <w:shd w:val="clear" w:color="auto" w:fill="D9D9D9"/>
          </w:tcPr>
          <w:p w14:paraId="597E7A50" w14:textId="77777777" w:rsidR="00840CD9" w:rsidRPr="00C204C1" w:rsidRDefault="00840CD9" w:rsidP="00BC1D98">
            <w:pPr>
              <w:spacing w:before="60" w:after="60"/>
              <w:rPr>
                <w:lang w:val="it-CH"/>
              </w:rPr>
            </w:pPr>
          </w:p>
        </w:tc>
        <w:tc>
          <w:tcPr>
            <w:tcW w:w="895" w:type="dxa"/>
            <w:shd w:val="clear" w:color="auto" w:fill="D9D9D9"/>
          </w:tcPr>
          <w:p w14:paraId="64273F27" w14:textId="3E8B531A"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50AEB12E" w14:textId="503B1B5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8D00EC5" w14:textId="6A9DE897"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517F7C0D" w14:textId="77777777" w:rsidTr="00D05DAF">
        <w:trPr>
          <w:trHeight w:val="284"/>
        </w:trPr>
        <w:tc>
          <w:tcPr>
            <w:tcW w:w="1701" w:type="dxa"/>
            <w:shd w:val="clear" w:color="auto" w:fill="FFFFFF"/>
          </w:tcPr>
          <w:p w14:paraId="264A08F8" w14:textId="02EE9F36" w:rsidR="00837266" w:rsidRPr="00837266" w:rsidRDefault="00A8747B" w:rsidP="0089563E">
            <w:pPr>
              <w:spacing w:before="60" w:after="60"/>
              <w:jc w:val="both"/>
              <w:rPr>
                <w:rFonts w:eastAsia="Times New Roman" w:cs="Arial"/>
                <w:sz w:val="16"/>
                <w:szCs w:val="16"/>
              </w:rPr>
            </w:pPr>
            <w:r>
              <w:rPr>
                <w:rFonts w:eastAsia="Times New Roman" w:cs="Arial"/>
                <w:szCs w:val="20"/>
                <w:lang w:val="it-CH"/>
              </w:rPr>
              <w:t>3.3.8</w:t>
            </w:r>
          </w:p>
        </w:tc>
        <w:tc>
          <w:tcPr>
            <w:tcW w:w="4679" w:type="dxa"/>
            <w:shd w:val="clear" w:color="auto" w:fill="FFFFFF"/>
          </w:tcPr>
          <w:p w14:paraId="0146D1F0" w14:textId="6181C3A8" w:rsidR="0060716B" w:rsidRPr="00C204C1" w:rsidRDefault="00A8747B" w:rsidP="0089563E">
            <w:pPr>
              <w:keepNext/>
              <w:spacing w:before="60" w:after="60"/>
              <w:rPr>
                <w:rFonts w:eastAsia="Times New Roman" w:cs="Arial"/>
                <w:szCs w:val="20"/>
                <w:lang w:val="it-CH"/>
              </w:rPr>
            </w:pPr>
            <w:r>
              <w:rPr>
                <w:rFonts w:eastAsia="Times New Roman" w:cs="Arial"/>
                <w:szCs w:val="20"/>
                <w:lang w:val="it-CH"/>
              </w:rPr>
              <w:t>Le ipotesi concernenti il calcolo delle riduzioni di emissioni attese sono verificabili e pertinenti.</w:t>
            </w:r>
            <w:r w:rsidR="0089563E">
              <w:rPr>
                <w:rFonts w:eastAsia="Times New Roman" w:cs="Arial"/>
                <w:szCs w:val="20"/>
                <w:lang w:val="it-CH"/>
              </w:rPr>
              <w:t xml:space="preserve"> È rispettato il principio di conservatività (cfr. par. 2.4 </w:t>
            </w:r>
            <w:proofErr w:type="spellStart"/>
            <w:r w:rsidR="0089563E">
              <w:rPr>
                <w:rFonts w:eastAsia="Times New Roman" w:cs="Arial"/>
                <w:szCs w:val="20"/>
                <w:lang w:val="it-CH"/>
              </w:rPr>
              <w:t>VoMi</w:t>
            </w:r>
            <w:proofErr w:type="spellEnd"/>
            <w:r w:rsidR="0089563E">
              <w:rPr>
                <w:rFonts w:eastAsia="Times New Roman" w:cs="Arial"/>
                <w:szCs w:val="20"/>
                <w:lang w:val="it-CH"/>
              </w:rPr>
              <w:t>-KOP)</w:t>
            </w:r>
          </w:p>
        </w:tc>
        <w:tc>
          <w:tcPr>
            <w:tcW w:w="895" w:type="dxa"/>
          </w:tcPr>
          <w:p w14:paraId="14F099E0"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6D4BF29D" w14:textId="77777777" w:rsidR="0060716B" w:rsidRPr="00C204C1" w:rsidRDefault="0060716B" w:rsidP="00FC2045">
            <w:pPr>
              <w:keepNext/>
              <w:spacing w:before="60" w:after="60"/>
              <w:jc w:val="both"/>
              <w:rPr>
                <w:rFonts w:eastAsia="Times New Roman" w:cs="Arial"/>
                <w:szCs w:val="20"/>
                <w:lang w:val="it-CH"/>
              </w:rPr>
            </w:pPr>
          </w:p>
        </w:tc>
        <w:tc>
          <w:tcPr>
            <w:tcW w:w="896" w:type="dxa"/>
          </w:tcPr>
          <w:p w14:paraId="15A762A1" w14:textId="77777777" w:rsidR="0060716B" w:rsidRPr="00C204C1" w:rsidRDefault="0060716B" w:rsidP="00FC2045">
            <w:pPr>
              <w:keepNext/>
              <w:spacing w:before="60" w:after="60"/>
              <w:jc w:val="both"/>
              <w:rPr>
                <w:rFonts w:eastAsia="Times New Roman" w:cs="Arial"/>
                <w:szCs w:val="20"/>
                <w:lang w:val="it-CH"/>
              </w:rPr>
            </w:pPr>
          </w:p>
        </w:tc>
      </w:tr>
      <w:tr w:rsidR="004D3904" w:rsidRPr="003B52DF" w14:paraId="3A1C110C" w14:textId="77777777" w:rsidTr="00D05DAF">
        <w:trPr>
          <w:trHeight w:val="284"/>
        </w:trPr>
        <w:tc>
          <w:tcPr>
            <w:tcW w:w="1701" w:type="dxa"/>
            <w:shd w:val="clear" w:color="auto" w:fill="FFFFFF"/>
          </w:tcPr>
          <w:p w14:paraId="3BE03581" w14:textId="7493EAFE" w:rsidR="00DF7314" w:rsidRPr="005C2281" w:rsidRDefault="00A8747B" w:rsidP="0089563E">
            <w:pPr>
              <w:spacing w:before="60" w:after="60"/>
              <w:jc w:val="both"/>
              <w:rPr>
                <w:rFonts w:eastAsia="Times New Roman" w:cs="Arial"/>
                <w:szCs w:val="20"/>
                <w:lang w:val="it-CH"/>
              </w:rPr>
            </w:pPr>
            <w:r>
              <w:rPr>
                <w:rFonts w:eastAsia="Times New Roman" w:cs="Arial"/>
                <w:szCs w:val="20"/>
                <w:lang w:val="it-CH"/>
              </w:rPr>
              <w:t>3.3.9</w:t>
            </w:r>
          </w:p>
        </w:tc>
        <w:tc>
          <w:tcPr>
            <w:tcW w:w="4679" w:type="dxa"/>
            <w:shd w:val="clear" w:color="auto" w:fill="FFFFFF"/>
          </w:tcPr>
          <w:p w14:paraId="23716C55" w14:textId="3F59860B" w:rsidR="00DF7314" w:rsidRPr="00C204C1" w:rsidRDefault="00A8747B" w:rsidP="0089563E">
            <w:pPr>
              <w:keepNext/>
              <w:spacing w:before="60" w:after="60"/>
              <w:rPr>
                <w:rFonts w:eastAsia="Times New Roman" w:cs="Arial"/>
                <w:szCs w:val="20"/>
                <w:lang w:val="it-CH"/>
              </w:rPr>
            </w:pPr>
            <w:r>
              <w:rPr>
                <w:rFonts w:eastAsia="Times New Roman" w:cs="Arial"/>
                <w:szCs w:val="20"/>
                <w:lang w:val="it-CH"/>
              </w:rPr>
              <w:t xml:space="preserve">Le riduzioni di emissioni attese sono </w:t>
            </w:r>
            <w:r w:rsidR="0089563E">
              <w:rPr>
                <w:rFonts w:eastAsia="Times New Roman" w:cs="Arial"/>
                <w:szCs w:val="20"/>
                <w:lang w:val="it-CH"/>
              </w:rPr>
              <w:t>probabili</w:t>
            </w:r>
            <w:r w:rsidR="00547613">
              <w:rPr>
                <w:rFonts w:eastAsia="Times New Roman" w:cs="Arial"/>
                <w:szCs w:val="20"/>
                <w:lang w:val="it-CH"/>
              </w:rPr>
              <w:t xml:space="preserve"> (cfr. par. 5.4 </w:t>
            </w:r>
            <w:proofErr w:type="spellStart"/>
            <w:r w:rsidR="00547613">
              <w:rPr>
                <w:rFonts w:eastAsia="Times New Roman" w:cs="Arial"/>
                <w:szCs w:val="20"/>
                <w:lang w:val="it-CH"/>
              </w:rPr>
              <w:t>VoMi</w:t>
            </w:r>
            <w:proofErr w:type="spellEnd"/>
            <w:r w:rsidR="00547613">
              <w:rPr>
                <w:rFonts w:eastAsia="Times New Roman" w:cs="Arial"/>
                <w:szCs w:val="20"/>
                <w:lang w:val="it-CH"/>
              </w:rPr>
              <w:t>-KOP)</w:t>
            </w:r>
            <w:r>
              <w:rPr>
                <w:rFonts w:eastAsia="Times New Roman" w:cs="Arial"/>
                <w:szCs w:val="20"/>
                <w:lang w:val="it-CH"/>
              </w:rPr>
              <w:t>.</w:t>
            </w:r>
          </w:p>
        </w:tc>
        <w:tc>
          <w:tcPr>
            <w:tcW w:w="895" w:type="dxa"/>
          </w:tcPr>
          <w:p w14:paraId="5155C3E2"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6248881F"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139AF0FF" w14:textId="77777777" w:rsidR="00DF7314" w:rsidRPr="00C204C1" w:rsidRDefault="00DF7314" w:rsidP="00FC2045">
            <w:pPr>
              <w:keepNext/>
              <w:spacing w:before="60" w:after="60"/>
              <w:jc w:val="both"/>
              <w:rPr>
                <w:rFonts w:eastAsia="Times New Roman" w:cs="Arial"/>
                <w:szCs w:val="20"/>
                <w:lang w:val="it-CH"/>
              </w:rPr>
            </w:pPr>
          </w:p>
        </w:tc>
      </w:tr>
      <w:tr w:rsidR="004D3904" w:rsidRPr="00C204C1" w14:paraId="7001D6F2" w14:textId="77777777" w:rsidTr="00D05DAF">
        <w:trPr>
          <w:trHeight w:val="284"/>
        </w:trPr>
        <w:tc>
          <w:tcPr>
            <w:tcW w:w="1701" w:type="dxa"/>
            <w:shd w:val="clear" w:color="auto" w:fill="FFFFFF"/>
          </w:tcPr>
          <w:p w14:paraId="7EA0D671" w14:textId="46B504D0" w:rsidR="005954E8" w:rsidRPr="005C2281" w:rsidRDefault="00A8747B" w:rsidP="00FC2045">
            <w:pPr>
              <w:spacing w:before="60" w:after="60"/>
              <w:jc w:val="both"/>
              <w:rPr>
                <w:rFonts w:eastAsia="Times New Roman" w:cs="Arial"/>
                <w:szCs w:val="20"/>
                <w:lang w:val="it-CH"/>
              </w:rPr>
            </w:pPr>
            <w:r>
              <w:rPr>
                <w:rFonts w:eastAsia="Times New Roman" w:cs="Arial"/>
                <w:szCs w:val="20"/>
                <w:lang w:val="it-CH"/>
              </w:rPr>
              <w:t>3.3.10</w:t>
            </w:r>
          </w:p>
        </w:tc>
        <w:tc>
          <w:tcPr>
            <w:tcW w:w="4679" w:type="dxa"/>
            <w:shd w:val="clear" w:color="auto" w:fill="FFFFFF"/>
          </w:tcPr>
          <w:p w14:paraId="48EC2FC2" w14:textId="77777777" w:rsidR="005954E8" w:rsidRPr="00C204C1" w:rsidRDefault="00A8747B" w:rsidP="00BC1D98">
            <w:pPr>
              <w:keepNext/>
              <w:spacing w:before="60" w:after="60"/>
              <w:rPr>
                <w:rFonts w:eastAsia="Times New Roman" w:cs="Arial"/>
                <w:szCs w:val="20"/>
                <w:lang w:val="it-CH"/>
              </w:rPr>
            </w:pPr>
            <w:r>
              <w:rPr>
                <w:rFonts w:eastAsia="Times New Roman" w:cs="Arial"/>
                <w:szCs w:val="20"/>
                <w:lang w:val="it-CH"/>
              </w:rPr>
              <w:t>Il progetto/programma prevede provvedimenti che portano a una riduzione supplementare delle emissioni rispetto all’evoluzione di riferimento</w:t>
            </w:r>
          </w:p>
          <w:p w14:paraId="7B4FB258" w14:textId="6794CBFF" w:rsidR="005954E8" w:rsidRPr="00C204C1" w:rsidRDefault="00A8747B" w:rsidP="00BC1D98">
            <w:pPr>
              <w:keepNext/>
              <w:spacing w:before="60" w:after="60"/>
              <w:rPr>
                <w:rFonts w:eastAsia="Times New Roman" w:cs="Arial"/>
                <w:szCs w:val="20"/>
                <w:lang w:val="it-CH"/>
              </w:rPr>
            </w:pPr>
            <w:r>
              <w:rPr>
                <w:rFonts w:eastAsia="Times New Roman" w:cs="Arial"/>
                <w:szCs w:val="20"/>
                <w:lang w:val="it-CH"/>
              </w:rPr>
              <w:t>(art. 5 cpv. 1 lett. b n. 3 ordinanza sul CO</w:t>
            </w:r>
            <w:r>
              <w:rPr>
                <w:rFonts w:eastAsia="Times New Roman" w:cs="Arial"/>
                <w:szCs w:val="20"/>
                <w:vertAlign w:val="subscript"/>
                <w:lang w:val="it-CH"/>
              </w:rPr>
              <w:t>2</w:t>
            </w:r>
            <w:r>
              <w:rPr>
                <w:rFonts w:eastAsia="Times New Roman" w:cs="Arial"/>
                <w:szCs w:val="20"/>
                <w:lang w:val="it-CH"/>
              </w:rPr>
              <w:t>).</w:t>
            </w:r>
          </w:p>
        </w:tc>
        <w:tc>
          <w:tcPr>
            <w:tcW w:w="895" w:type="dxa"/>
          </w:tcPr>
          <w:p w14:paraId="3B79DF91" w14:textId="77777777" w:rsidR="005954E8" w:rsidRPr="00C204C1" w:rsidRDefault="005954E8" w:rsidP="00FC2045">
            <w:pPr>
              <w:keepNext/>
              <w:spacing w:before="60" w:after="60"/>
              <w:jc w:val="both"/>
              <w:rPr>
                <w:rFonts w:eastAsia="Times New Roman" w:cs="Arial"/>
                <w:szCs w:val="20"/>
                <w:lang w:val="it-CH"/>
              </w:rPr>
            </w:pPr>
          </w:p>
        </w:tc>
        <w:tc>
          <w:tcPr>
            <w:tcW w:w="896" w:type="dxa"/>
          </w:tcPr>
          <w:p w14:paraId="4D82926B" w14:textId="77777777" w:rsidR="005954E8" w:rsidRPr="00C204C1" w:rsidRDefault="005954E8" w:rsidP="00FC2045">
            <w:pPr>
              <w:keepNext/>
              <w:spacing w:before="60" w:after="60"/>
              <w:jc w:val="both"/>
              <w:rPr>
                <w:rFonts w:eastAsia="Times New Roman" w:cs="Arial"/>
                <w:szCs w:val="20"/>
                <w:lang w:val="it-CH"/>
              </w:rPr>
            </w:pPr>
          </w:p>
        </w:tc>
        <w:tc>
          <w:tcPr>
            <w:tcW w:w="896" w:type="dxa"/>
          </w:tcPr>
          <w:p w14:paraId="2537FD6C" w14:textId="77777777" w:rsidR="005954E8" w:rsidRPr="00C204C1" w:rsidRDefault="005954E8" w:rsidP="00FC2045">
            <w:pPr>
              <w:keepNext/>
              <w:spacing w:before="60" w:after="60"/>
              <w:jc w:val="both"/>
              <w:rPr>
                <w:rFonts w:eastAsia="Times New Roman" w:cs="Arial"/>
                <w:szCs w:val="20"/>
                <w:lang w:val="it-CH"/>
              </w:rPr>
            </w:pPr>
          </w:p>
        </w:tc>
      </w:tr>
      <w:tr w:rsidR="004D3904" w:rsidRPr="003B52DF" w14:paraId="2C3C2B1F" w14:textId="77777777" w:rsidTr="00D05DAF">
        <w:trPr>
          <w:trHeight w:val="284"/>
        </w:trPr>
        <w:tc>
          <w:tcPr>
            <w:tcW w:w="1701" w:type="dxa"/>
            <w:shd w:val="clear" w:color="auto" w:fill="FFFFFF"/>
          </w:tcPr>
          <w:p w14:paraId="682F5AF9" w14:textId="088D5805" w:rsidR="00ED5A29" w:rsidRDefault="00A8747B" w:rsidP="0089563E">
            <w:pPr>
              <w:spacing w:before="60" w:after="60"/>
              <w:jc w:val="both"/>
              <w:rPr>
                <w:rFonts w:eastAsia="Times New Roman" w:cs="Arial"/>
                <w:szCs w:val="20"/>
              </w:rPr>
            </w:pPr>
            <w:r>
              <w:rPr>
                <w:rFonts w:eastAsia="Times New Roman" w:cs="Arial"/>
                <w:szCs w:val="20"/>
                <w:lang w:val="it-CH"/>
              </w:rPr>
              <w:t>3.3.11</w:t>
            </w:r>
          </w:p>
        </w:tc>
        <w:tc>
          <w:tcPr>
            <w:tcW w:w="4679" w:type="dxa"/>
            <w:shd w:val="clear" w:color="auto" w:fill="FFFFFF"/>
          </w:tcPr>
          <w:p w14:paraId="7BC1E44F" w14:textId="685EB3DD" w:rsidR="00ED5A29" w:rsidRPr="00C204C1" w:rsidRDefault="00A8747B" w:rsidP="00547613">
            <w:pPr>
              <w:keepNext/>
              <w:spacing w:before="60" w:after="60"/>
              <w:rPr>
                <w:rFonts w:eastAsia="Times New Roman" w:cs="Arial"/>
                <w:szCs w:val="20"/>
                <w:lang w:val="it-CH"/>
              </w:rPr>
            </w:pPr>
            <w:r>
              <w:rPr>
                <w:rFonts w:eastAsia="Times New Roman" w:cs="Arial"/>
                <w:szCs w:val="20"/>
                <w:lang w:val="it-CH"/>
              </w:rPr>
              <w:t>La ripartizione degli effetti è definita ed eventuali giustificativi sono firmati da tutti gli operatori interessati</w:t>
            </w:r>
            <w:r>
              <w:rPr>
                <w:rFonts w:eastAsia="Times New Roman" w:cs="Arial"/>
                <w:szCs w:val="20"/>
                <w:lang w:val="it-CH"/>
              </w:rPr>
              <w:br/>
              <w:t xml:space="preserve">(per il tipo di ripartizione degli </w:t>
            </w:r>
            <w:r w:rsidRPr="00547613">
              <w:rPr>
                <w:rFonts w:eastAsia="Times New Roman" w:cs="Arial"/>
                <w:szCs w:val="20"/>
                <w:lang w:val="it-CH"/>
              </w:rPr>
              <w:t xml:space="preserve">effetti </w:t>
            </w:r>
            <w:r w:rsidRPr="005C2281">
              <w:rPr>
                <w:rFonts w:eastAsia="Times New Roman" w:cs="Arial"/>
                <w:szCs w:val="20"/>
                <w:lang w:val="it-CH"/>
              </w:rPr>
              <w:t>cfr.</w:t>
            </w:r>
            <w:r>
              <w:rPr>
                <w:rFonts w:eastAsia="Times New Roman" w:cs="Arial"/>
                <w:szCs w:val="20"/>
                <w:lang w:val="it-CH"/>
              </w:rPr>
              <w:t xml:space="preserve"> par. </w:t>
            </w:r>
            <w:r w:rsidR="00547613">
              <w:rPr>
                <w:rFonts w:eastAsia="Times New Roman" w:cs="Arial"/>
                <w:szCs w:val="20"/>
                <w:lang w:val="it-CH"/>
              </w:rPr>
              <w:t>8.</w:t>
            </w:r>
            <w:r>
              <w:rPr>
                <w:rFonts w:eastAsia="Times New Roman" w:cs="Arial"/>
                <w:szCs w:val="20"/>
                <w:lang w:val="it-CH"/>
              </w:rPr>
              <w:t xml:space="preserve">2 </w:t>
            </w:r>
            <w:proofErr w:type="spellStart"/>
            <w:r>
              <w:rPr>
                <w:rFonts w:eastAsia="Times New Roman" w:cs="Arial"/>
                <w:szCs w:val="20"/>
                <w:lang w:val="it-CH"/>
              </w:rPr>
              <w:t>VoMi</w:t>
            </w:r>
            <w:proofErr w:type="spellEnd"/>
            <w:r>
              <w:rPr>
                <w:rFonts w:eastAsia="Times New Roman" w:cs="Arial"/>
                <w:szCs w:val="20"/>
                <w:lang w:val="it-CH"/>
              </w:rPr>
              <w:t>-KOP).</w:t>
            </w:r>
          </w:p>
        </w:tc>
        <w:tc>
          <w:tcPr>
            <w:tcW w:w="895" w:type="dxa"/>
          </w:tcPr>
          <w:p w14:paraId="5860B371"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10D0E2ED"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389E4EA7" w14:textId="77777777" w:rsidR="00ED5A29" w:rsidRPr="00C204C1" w:rsidRDefault="00ED5A29" w:rsidP="00FC2045">
            <w:pPr>
              <w:keepNext/>
              <w:spacing w:before="60" w:after="60"/>
              <w:jc w:val="both"/>
              <w:rPr>
                <w:rFonts w:eastAsia="Times New Roman" w:cs="Arial"/>
                <w:szCs w:val="20"/>
                <w:lang w:val="it-CH"/>
              </w:rPr>
            </w:pPr>
          </w:p>
        </w:tc>
      </w:tr>
      <w:tr w:rsidR="004D3904" w:rsidRPr="003B52DF" w14:paraId="68F19B20" w14:textId="77777777" w:rsidTr="00D05DAF">
        <w:trPr>
          <w:trHeight w:val="284"/>
        </w:trPr>
        <w:tc>
          <w:tcPr>
            <w:tcW w:w="1701" w:type="dxa"/>
            <w:shd w:val="clear" w:color="auto" w:fill="FFFFFF"/>
          </w:tcPr>
          <w:p w14:paraId="2F576AAB" w14:textId="5F51DBB9" w:rsidR="00DF7314" w:rsidRDefault="00A8747B" w:rsidP="0089563E">
            <w:pPr>
              <w:spacing w:before="60" w:after="60"/>
              <w:jc w:val="both"/>
              <w:rPr>
                <w:rFonts w:eastAsia="Times New Roman" w:cs="Arial"/>
                <w:szCs w:val="20"/>
              </w:rPr>
            </w:pPr>
            <w:r>
              <w:rPr>
                <w:rFonts w:eastAsia="Times New Roman" w:cs="Arial"/>
                <w:szCs w:val="20"/>
                <w:lang w:val="it-CH"/>
              </w:rPr>
              <w:t>3.3.12</w:t>
            </w:r>
          </w:p>
        </w:tc>
        <w:tc>
          <w:tcPr>
            <w:tcW w:w="4679" w:type="dxa"/>
            <w:shd w:val="clear" w:color="auto" w:fill="FFFFFF"/>
          </w:tcPr>
          <w:p w14:paraId="47A3EFBF" w14:textId="6782CB80" w:rsidR="00DF7314" w:rsidRPr="00C204C1" w:rsidRDefault="00A8747B" w:rsidP="00BC1D98">
            <w:pPr>
              <w:keepNext/>
              <w:spacing w:before="60" w:after="60"/>
              <w:rPr>
                <w:rFonts w:eastAsia="Times New Roman" w:cs="Arial"/>
                <w:szCs w:val="20"/>
                <w:lang w:val="it-CH"/>
              </w:rPr>
            </w:pPr>
            <w:r>
              <w:rPr>
                <w:rFonts w:cs="Arial"/>
                <w:szCs w:val="20"/>
                <w:lang w:val="it-CH"/>
              </w:rPr>
              <w:t xml:space="preserve">La ripartizione degli effetti a seguito </w:t>
            </w:r>
            <w:r>
              <w:rPr>
                <w:rFonts w:cs="Arial"/>
                <w:lang w:val="it-CH"/>
              </w:rPr>
              <w:t>di prestazioni in denaro non rimborsabili</w:t>
            </w:r>
            <w:r>
              <w:rPr>
                <w:rFonts w:cs="Arial"/>
                <w:szCs w:val="20"/>
                <w:lang w:val="it-CH"/>
              </w:rPr>
              <w:t xml:space="preserve"> è calcolata correttamente</w:t>
            </w:r>
            <w:r>
              <w:rPr>
                <w:rFonts w:cs="Arial"/>
                <w:szCs w:val="20"/>
                <w:lang w:val="it-CH"/>
              </w:rPr>
              <w:br/>
              <w:t xml:space="preserve">(cfr. par. </w:t>
            </w:r>
            <w:r w:rsidR="00547613">
              <w:rPr>
                <w:rFonts w:cs="Arial"/>
                <w:szCs w:val="20"/>
                <w:lang w:val="it-CH"/>
              </w:rPr>
              <w:t>8.</w:t>
            </w:r>
            <w:r>
              <w:rPr>
                <w:rFonts w:cs="Arial"/>
                <w:szCs w:val="20"/>
                <w:lang w:val="it-CH"/>
              </w:rPr>
              <w:t xml:space="preserve">2 </w:t>
            </w:r>
            <w:proofErr w:type="spellStart"/>
            <w:r>
              <w:rPr>
                <w:rFonts w:cs="Arial"/>
                <w:szCs w:val="20"/>
                <w:lang w:val="it-CH"/>
              </w:rPr>
              <w:t>VoMi</w:t>
            </w:r>
            <w:proofErr w:type="spellEnd"/>
            <w:r>
              <w:rPr>
                <w:rFonts w:cs="Arial"/>
                <w:szCs w:val="20"/>
                <w:lang w:val="it-CH"/>
              </w:rPr>
              <w:t xml:space="preserve">-KOP). </w:t>
            </w:r>
          </w:p>
        </w:tc>
        <w:tc>
          <w:tcPr>
            <w:tcW w:w="895" w:type="dxa"/>
          </w:tcPr>
          <w:p w14:paraId="7731531E"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3A4E92D8" w14:textId="77777777" w:rsidR="00DF7314" w:rsidRPr="00C204C1" w:rsidRDefault="00DF7314" w:rsidP="00FC2045">
            <w:pPr>
              <w:keepNext/>
              <w:spacing w:before="60" w:after="60"/>
              <w:jc w:val="both"/>
              <w:rPr>
                <w:rFonts w:eastAsia="Times New Roman" w:cs="Arial"/>
                <w:szCs w:val="20"/>
                <w:lang w:val="it-CH"/>
              </w:rPr>
            </w:pPr>
          </w:p>
        </w:tc>
        <w:tc>
          <w:tcPr>
            <w:tcW w:w="896" w:type="dxa"/>
          </w:tcPr>
          <w:p w14:paraId="73644680" w14:textId="77777777" w:rsidR="00DF7314" w:rsidRPr="00C204C1" w:rsidRDefault="00DF7314" w:rsidP="00FC2045">
            <w:pPr>
              <w:keepNext/>
              <w:spacing w:before="60" w:after="60"/>
              <w:jc w:val="both"/>
              <w:rPr>
                <w:rFonts w:eastAsia="Times New Roman" w:cs="Arial"/>
                <w:szCs w:val="20"/>
                <w:lang w:val="it-CH"/>
              </w:rPr>
            </w:pPr>
          </w:p>
        </w:tc>
      </w:tr>
      <w:tr w:rsidR="004D3904" w:rsidRPr="00547613" w14:paraId="49F9584C" w14:textId="77777777" w:rsidTr="00434CE3">
        <w:trPr>
          <w:trHeight w:val="284"/>
        </w:trPr>
        <w:tc>
          <w:tcPr>
            <w:tcW w:w="9067" w:type="dxa"/>
            <w:gridSpan w:val="5"/>
            <w:shd w:val="clear" w:color="auto" w:fill="FFFFFF"/>
          </w:tcPr>
          <w:p w14:paraId="3CEC22A1" w14:textId="57DE3EFB" w:rsidR="00DD668F" w:rsidRPr="005C2281" w:rsidRDefault="00A8747B" w:rsidP="00BC1D98">
            <w:pPr>
              <w:keepNext/>
              <w:spacing w:before="60" w:after="60"/>
              <w:rPr>
                <w:rFonts w:eastAsia="Times New Roman" w:cs="Arial"/>
                <w:szCs w:val="20"/>
                <w:lang w:val="it-CH"/>
              </w:rPr>
            </w:pPr>
            <w:r>
              <w:rPr>
                <w:rFonts w:eastAsia="Times New Roman" w:cs="Arial"/>
                <w:szCs w:val="20"/>
                <w:lang w:val="it-CH"/>
              </w:rPr>
              <w:t>Solo per i programmi</w:t>
            </w:r>
          </w:p>
        </w:tc>
      </w:tr>
      <w:tr w:rsidR="004D3904" w:rsidRPr="003B52DF" w14:paraId="004367D1" w14:textId="77777777" w:rsidTr="00D05DAF">
        <w:trPr>
          <w:trHeight w:val="284"/>
        </w:trPr>
        <w:tc>
          <w:tcPr>
            <w:tcW w:w="1701" w:type="dxa"/>
            <w:shd w:val="clear" w:color="auto" w:fill="FFFFFF"/>
          </w:tcPr>
          <w:p w14:paraId="2819899A" w14:textId="238E3D67" w:rsidR="005E0A99" w:rsidRPr="005C2281" w:rsidRDefault="00A8747B" w:rsidP="00FC2045">
            <w:pPr>
              <w:spacing w:before="60" w:after="60"/>
              <w:jc w:val="both"/>
              <w:rPr>
                <w:rFonts w:eastAsia="Times New Roman" w:cs="Arial"/>
                <w:szCs w:val="20"/>
                <w:lang w:val="it-CH"/>
              </w:rPr>
            </w:pPr>
            <w:r>
              <w:rPr>
                <w:rFonts w:eastAsia="Times New Roman" w:cs="Arial"/>
                <w:szCs w:val="20"/>
                <w:lang w:val="it-CH"/>
              </w:rPr>
              <w:t>3.3.13</w:t>
            </w:r>
          </w:p>
        </w:tc>
        <w:tc>
          <w:tcPr>
            <w:tcW w:w="4679" w:type="dxa"/>
            <w:shd w:val="clear" w:color="auto" w:fill="FFFFFF"/>
          </w:tcPr>
          <w:p w14:paraId="76C099D5" w14:textId="012FBB21" w:rsidR="005E0A99" w:rsidRPr="00C204C1" w:rsidRDefault="00A8747B" w:rsidP="00BC1D98">
            <w:pPr>
              <w:keepNext/>
              <w:spacing w:before="60" w:after="60"/>
              <w:rPr>
                <w:rFonts w:eastAsia="Times New Roman" w:cs="Arial"/>
                <w:szCs w:val="20"/>
                <w:lang w:val="it-CH"/>
              </w:rPr>
            </w:pPr>
            <w:r>
              <w:rPr>
                <w:rFonts w:eastAsia="Times New Roman" w:cs="Arial"/>
                <w:szCs w:val="20"/>
                <w:lang w:val="it-CH"/>
              </w:rPr>
              <w:t>Il numero di p</w:t>
            </w:r>
            <w:r w:rsidR="00144E11">
              <w:rPr>
                <w:rFonts w:eastAsia="Times New Roman" w:cs="Arial"/>
                <w:szCs w:val="20"/>
                <w:lang w:val="it-CH"/>
              </w:rPr>
              <w:t>rogetti inclusi in un programma</w:t>
            </w:r>
            <w:r>
              <w:rPr>
                <w:rFonts w:eastAsia="Times New Roman" w:cs="Arial"/>
                <w:szCs w:val="20"/>
                <w:lang w:val="it-CH"/>
              </w:rPr>
              <w:t xml:space="preserve"> attesi alla base delle stime è indicato.</w:t>
            </w:r>
          </w:p>
        </w:tc>
        <w:tc>
          <w:tcPr>
            <w:tcW w:w="895" w:type="dxa"/>
          </w:tcPr>
          <w:p w14:paraId="55DA65C2" w14:textId="77777777" w:rsidR="005E0A99" w:rsidRPr="00C204C1" w:rsidRDefault="005E0A99" w:rsidP="00FC2045">
            <w:pPr>
              <w:keepNext/>
              <w:spacing w:before="60" w:after="60"/>
              <w:jc w:val="both"/>
              <w:rPr>
                <w:rFonts w:eastAsia="Times New Roman" w:cs="Arial"/>
                <w:szCs w:val="20"/>
                <w:lang w:val="it-CH"/>
              </w:rPr>
            </w:pPr>
          </w:p>
        </w:tc>
        <w:tc>
          <w:tcPr>
            <w:tcW w:w="896" w:type="dxa"/>
          </w:tcPr>
          <w:p w14:paraId="367E942D" w14:textId="77777777" w:rsidR="005E0A99" w:rsidRPr="00C204C1" w:rsidRDefault="005E0A99" w:rsidP="00FC2045">
            <w:pPr>
              <w:keepNext/>
              <w:spacing w:before="60" w:after="60"/>
              <w:jc w:val="both"/>
              <w:rPr>
                <w:rFonts w:eastAsia="Times New Roman" w:cs="Arial"/>
                <w:szCs w:val="20"/>
                <w:lang w:val="it-CH"/>
              </w:rPr>
            </w:pPr>
          </w:p>
        </w:tc>
        <w:tc>
          <w:tcPr>
            <w:tcW w:w="896" w:type="dxa"/>
          </w:tcPr>
          <w:p w14:paraId="31074DE0" w14:textId="77777777" w:rsidR="005E0A99" w:rsidRPr="00C204C1" w:rsidRDefault="005E0A99" w:rsidP="00FC2045">
            <w:pPr>
              <w:keepNext/>
              <w:spacing w:before="60" w:after="60"/>
              <w:jc w:val="both"/>
              <w:rPr>
                <w:rFonts w:eastAsia="Times New Roman" w:cs="Arial"/>
                <w:szCs w:val="20"/>
                <w:lang w:val="it-CH"/>
              </w:rPr>
            </w:pPr>
          </w:p>
        </w:tc>
      </w:tr>
    </w:tbl>
    <w:p w14:paraId="6408F573" w14:textId="740569DC" w:rsidR="0060716B" w:rsidRPr="00C204C1" w:rsidRDefault="0060716B" w:rsidP="00FC2045">
      <w:pPr>
        <w:jc w:val="both"/>
        <w:rPr>
          <w:lang w:val="it-CH"/>
        </w:rPr>
      </w:pPr>
    </w:p>
    <w:p w14:paraId="00DE6BDF"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FDD016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0C8AEF5D"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90D6ADF"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22C9CDAC" w14:textId="1FBB26CC"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32E3FF1A"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597705B" w14:textId="77777777" w:rsidR="00547613" w:rsidRPr="005C2281" w:rsidRDefault="00547613" w:rsidP="00547613">
      <w:pPr>
        <w:pStyle w:val="berschrift2"/>
        <w:numPr>
          <w:ilvl w:val="0"/>
          <w:numId w:val="0"/>
        </w:numPr>
        <w:ind w:left="709"/>
        <w:rPr>
          <w:rFonts w:eastAsiaTheme="minorEastAsia" w:cstheme="minorBidi"/>
          <w:color w:val="auto"/>
          <w:sz w:val="20"/>
          <w:szCs w:val="20"/>
          <w:lang w:val="it-CH"/>
        </w:rPr>
      </w:pPr>
    </w:p>
    <w:p w14:paraId="6DBE10F2" w14:textId="583E7635" w:rsidR="00547613" w:rsidRPr="005C2281" w:rsidRDefault="00547613" w:rsidP="00547613">
      <w:pPr>
        <w:rPr>
          <w:b/>
          <w:lang w:val="it-CH"/>
        </w:rPr>
      </w:pPr>
      <w:r w:rsidRPr="005C2281">
        <w:rPr>
          <w:b/>
          <w:lang w:val="it-CH"/>
        </w:rPr>
        <w:t>Permanen</w:t>
      </w:r>
      <w:r w:rsidR="00255826" w:rsidRPr="005C2281">
        <w:rPr>
          <w:b/>
          <w:lang w:val="it-CH"/>
        </w:rPr>
        <w:t>za</w:t>
      </w:r>
      <w:r w:rsidRPr="005C2281">
        <w:rPr>
          <w:b/>
          <w:lang w:val="it-CH"/>
        </w:rPr>
        <w:t xml:space="preserve"> d</w:t>
      </w:r>
      <w:r w:rsidR="00255826" w:rsidRPr="005C2281">
        <w:rPr>
          <w:b/>
          <w:lang w:val="it-CH"/>
        </w:rPr>
        <w:t>el</w:t>
      </w:r>
      <w:r w:rsidRPr="005C2281">
        <w:rPr>
          <w:b/>
          <w:lang w:val="it-CH"/>
        </w:rPr>
        <w:t xml:space="preserve"> </w:t>
      </w:r>
      <w:r w:rsidR="00255826" w:rsidRPr="005C2281">
        <w:rPr>
          <w:b/>
          <w:lang w:val="it-CH"/>
        </w:rPr>
        <w:t>s</w:t>
      </w:r>
      <w:r w:rsidRPr="005C2281">
        <w:rPr>
          <w:b/>
          <w:lang w:val="it-CH"/>
        </w:rPr>
        <w:t>e</w:t>
      </w:r>
      <w:r w:rsidR="00255826" w:rsidRPr="005C2281">
        <w:rPr>
          <w:b/>
          <w:lang w:val="it-CH"/>
        </w:rPr>
        <w:t>questro</w:t>
      </w:r>
      <w:r w:rsidRPr="005C2281">
        <w:rPr>
          <w:b/>
          <w:lang w:val="it-CH"/>
        </w:rPr>
        <w:t xml:space="preserve"> d</w:t>
      </w:r>
      <w:r w:rsidR="00255826" w:rsidRPr="005C2281">
        <w:rPr>
          <w:b/>
          <w:lang w:val="it-CH"/>
        </w:rPr>
        <w:t>el carbonio</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547613" w:rsidRPr="0020080B" w14:paraId="3DF424DD" w14:textId="77777777" w:rsidTr="005C2281">
        <w:trPr>
          <w:trHeight w:val="270"/>
        </w:trPr>
        <w:tc>
          <w:tcPr>
            <w:tcW w:w="1701" w:type="dxa"/>
            <w:shd w:val="clear" w:color="auto" w:fill="D9D9D9"/>
          </w:tcPr>
          <w:p w14:paraId="2F9D1577" w14:textId="4A98A3B5" w:rsidR="00547613" w:rsidRPr="005C2281" w:rsidRDefault="00AC6354" w:rsidP="00B2413F">
            <w:pPr>
              <w:spacing w:before="60" w:after="60"/>
              <w:rPr>
                <w:lang w:val="it-CH"/>
              </w:rPr>
            </w:pPr>
            <w:r w:rsidRPr="005C2281">
              <w:rPr>
                <w:lang w:val="it-CH"/>
              </w:rPr>
              <w:t>Punto della lista di controllo</w:t>
            </w:r>
          </w:p>
          <w:p w14:paraId="384D5251" w14:textId="77777777" w:rsidR="00547613" w:rsidRPr="005C2281" w:rsidRDefault="00547613" w:rsidP="00B2413F">
            <w:pPr>
              <w:spacing w:before="60" w:after="60"/>
              <w:rPr>
                <w:lang w:val="it-CH"/>
              </w:rPr>
            </w:pPr>
          </w:p>
        </w:tc>
        <w:tc>
          <w:tcPr>
            <w:tcW w:w="4679" w:type="dxa"/>
            <w:shd w:val="clear" w:color="auto" w:fill="D9D9D9"/>
          </w:tcPr>
          <w:p w14:paraId="095BD056" w14:textId="77777777" w:rsidR="00547613" w:rsidRPr="005C2281" w:rsidRDefault="00547613" w:rsidP="00B2413F">
            <w:pPr>
              <w:spacing w:before="60" w:after="60"/>
              <w:rPr>
                <w:lang w:val="it-CH"/>
              </w:rPr>
            </w:pPr>
          </w:p>
        </w:tc>
        <w:tc>
          <w:tcPr>
            <w:tcW w:w="895" w:type="dxa"/>
            <w:shd w:val="clear" w:color="auto" w:fill="D9D9D9"/>
          </w:tcPr>
          <w:p w14:paraId="22541DBB" w14:textId="77777777" w:rsidR="00547613" w:rsidRPr="0020080B" w:rsidRDefault="00547613" w:rsidP="00B2413F">
            <w:pPr>
              <w:keepNext/>
              <w:spacing w:before="60" w:after="60"/>
              <w:jc w:val="center"/>
              <w:rPr>
                <w:rFonts w:eastAsia="Times New Roman" w:cs="Arial"/>
                <w:sz w:val="18"/>
                <w:szCs w:val="18"/>
                <w:lang w:val="fr-CH"/>
              </w:rPr>
            </w:pPr>
            <w:proofErr w:type="spellStart"/>
            <w:r w:rsidRPr="0020080B">
              <w:rPr>
                <w:rFonts w:eastAsia="Times New Roman" w:cs="Arial"/>
                <w:sz w:val="18"/>
                <w:szCs w:val="18"/>
                <w:lang w:val="fr-CH"/>
              </w:rPr>
              <w:t>n.a</w:t>
            </w:r>
            <w:proofErr w:type="spellEnd"/>
            <w:r w:rsidRPr="0020080B">
              <w:rPr>
                <w:rFonts w:eastAsia="Times New Roman" w:cs="Arial"/>
                <w:sz w:val="18"/>
                <w:szCs w:val="18"/>
                <w:lang w:val="fr-CH"/>
              </w:rPr>
              <w:t>.</w:t>
            </w:r>
          </w:p>
        </w:tc>
        <w:tc>
          <w:tcPr>
            <w:tcW w:w="896" w:type="dxa"/>
            <w:shd w:val="clear" w:color="auto" w:fill="D9D9D9"/>
          </w:tcPr>
          <w:p w14:paraId="1005420A" w14:textId="3B1C4B10" w:rsidR="00547613" w:rsidRPr="0020080B" w:rsidRDefault="00BE4C0B" w:rsidP="00BE4C0B">
            <w:pPr>
              <w:keepNext/>
              <w:spacing w:before="60" w:after="60"/>
              <w:jc w:val="center"/>
              <w:rPr>
                <w:rFonts w:eastAsia="Times New Roman" w:cs="Arial"/>
                <w:sz w:val="18"/>
                <w:szCs w:val="18"/>
                <w:lang w:val="fr-CH"/>
              </w:rPr>
            </w:pPr>
            <w:proofErr w:type="spellStart"/>
            <w:r>
              <w:rPr>
                <w:rFonts w:eastAsia="Times New Roman" w:cs="Arial"/>
                <w:sz w:val="18"/>
                <w:szCs w:val="18"/>
                <w:lang w:val="fr-CH"/>
              </w:rPr>
              <w:t>Esatto</w:t>
            </w:r>
            <w:proofErr w:type="spellEnd"/>
          </w:p>
        </w:tc>
        <w:tc>
          <w:tcPr>
            <w:tcW w:w="896" w:type="dxa"/>
            <w:shd w:val="clear" w:color="auto" w:fill="D9D9D9"/>
          </w:tcPr>
          <w:p w14:paraId="34C32877" w14:textId="400FDE2A" w:rsidR="00547613" w:rsidRPr="0020080B" w:rsidRDefault="00BE4C0B" w:rsidP="00B2413F">
            <w:pPr>
              <w:keepNext/>
              <w:spacing w:before="60" w:after="60"/>
              <w:jc w:val="center"/>
              <w:rPr>
                <w:rFonts w:eastAsia="Times New Roman" w:cs="Arial"/>
                <w:sz w:val="18"/>
                <w:szCs w:val="18"/>
                <w:lang w:val="fr-CH"/>
              </w:rPr>
            </w:pPr>
            <w:r>
              <w:rPr>
                <w:rFonts w:eastAsia="Times New Roman" w:cs="Arial"/>
                <w:sz w:val="18"/>
                <w:szCs w:val="18"/>
                <w:lang w:val="fr-CH"/>
              </w:rPr>
              <w:t xml:space="preserve">Non </w:t>
            </w:r>
            <w:proofErr w:type="spellStart"/>
            <w:r>
              <w:rPr>
                <w:rFonts w:eastAsia="Times New Roman" w:cs="Arial"/>
                <w:sz w:val="18"/>
                <w:szCs w:val="18"/>
                <w:lang w:val="fr-CH"/>
              </w:rPr>
              <w:t>esatto</w:t>
            </w:r>
            <w:proofErr w:type="spellEnd"/>
          </w:p>
        </w:tc>
      </w:tr>
      <w:tr w:rsidR="00547613" w:rsidRPr="003B52DF" w14:paraId="77161B91" w14:textId="77777777" w:rsidTr="005C2281">
        <w:trPr>
          <w:trHeight w:val="284"/>
        </w:trPr>
        <w:tc>
          <w:tcPr>
            <w:tcW w:w="1701" w:type="dxa"/>
            <w:shd w:val="clear" w:color="auto" w:fill="FFFFFF"/>
          </w:tcPr>
          <w:p w14:paraId="5A36FEA3" w14:textId="77777777" w:rsidR="00547613" w:rsidRPr="0020080B" w:rsidRDefault="00547613" w:rsidP="00B2413F">
            <w:pPr>
              <w:spacing w:before="60" w:after="60"/>
              <w:rPr>
                <w:rFonts w:eastAsia="Times New Roman" w:cs="Arial"/>
                <w:szCs w:val="20"/>
                <w:lang w:val="fr-CH"/>
              </w:rPr>
            </w:pPr>
            <w:r>
              <w:rPr>
                <w:rFonts w:eastAsia="Times New Roman" w:cs="Arial"/>
                <w:szCs w:val="20"/>
                <w:lang w:val="fr-CH"/>
              </w:rPr>
              <w:t>3.3.14</w:t>
            </w:r>
          </w:p>
          <w:p w14:paraId="0AD39094" w14:textId="77777777" w:rsidR="00547613" w:rsidRPr="0020080B" w:rsidRDefault="00547613" w:rsidP="00B2413F">
            <w:pPr>
              <w:spacing w:before="60" w:after="60"/>
              <w:rPr>
                <w:rFonts w:eastAsia="Times New Roman" w:cs="Arial"/>
                <w:sz w:val="16"/>
                <w:szCs w:val="16"/>
                <w:lang w:val="fr-CH"/>
              </w:rPr>
            </w:pPr>
          </w:p>
        </w:tc>
        <w:tc>
          <w:tcPr>
            <w:tcW w:w="4679" w:type="dxa"/>
            <w:shd w:val="clear" w:color="auto" w:fill="FFFFFF"/>
          </w:tcPr>
          <w:p w14:paraId="715E3DAD" w14:textId="19F090CD" w:rsidR="00547613" w:rsidRPr="005C2281" w:rsidRDefault="00AC6354" w:rsidP="004B2B8E">
            <w:pPr>
              <w:keepNext/>
              <w:spacing w:before="60" w:after="60"/>
              <w:rPr>
                <w:rFonts w:eastAsia="Times New Roman" w:cs="Arial"/>
                <w:szCs w:val="20"/>
                <w:lang w:val="it-CH"/>
              </w:rPr>
            </w:pPr>
            <w:r w:rsidRPr="005C2281">
              <w:rPr>
                <w:rFonts w:eastAsia="Times New Roman" w:cs="Arial"/>
                <w:szCs w:val="20"/>
                <w:lang w:val="it-CH"/>
              </w:rPr>
              <w:t>Pe</w:t>
            </w:r>
            <w:r w:rsidR="00547613" w:rsidRPr="005C2281">
              <w:rPr>
                <w:rFonts w:eastAsia="Times New Roman" w:cs="Arial"/>
                <w:szCs w:val="20"/>
                <w:lang w:val="it-CH"/>
              </w:rPr>
              <w:t>r</w:t>
            </w:r>
            <w:r w:rsidRPr="005C2281">
              <w:rPr>
                <w:rFonts w:eastAsia="Times New Roman" w:cs="Arial"/>
                <w:szCs w:val="20"/>
                <w:lang w:val="it-CH"/>
              </w:rPr>
              <w:t xml:space="preserve"> i progetti di sequestro del </w:t>
            </w:r>
            <w:r w:rsidR="004B2B8E" w:rsidRPr="005C2281">
              <w:rPr>
                <w:rFonts w:eastAsia="Times New Roman" w:cs="Arial"/>
                <w:szCs w:val="20"/>
                <w:lang w:val="it-CH"/>
              </w:rPr>
              <w:t>CO</w:t>
            </w:r>
            <w:r w:rsidR="004B2B8E" w:rsidRPr="005C2281">
              <w:rPr>
                <w:rFonts w:eastAsia="Times New Roman" w:cs="Arial"/>
                <w:szCs w:val="20"/>
                <w:vertAlign w:val="subscript"/>
                <w:lang w:val="it-CH"/>
              </w:rPr>
              <w:t>2</w:t>
            </w:r>
            <w:r w:rsidR="004B2B8E" w:rsidRPr="005C2281">
              <w:rPr>
                <w:rFonts w:eastAsia="Times New Roman" w:cs="Arial"/>
                <w:szCs w:val="20"/>
                <w:lang w:val="it-CH"/>
              </w:rPr>
              <w:t>, la permanenza del</w:t>
            </w:r>
            <w:r w:rsidR="004B2B8E">
              <w:rPr>
                <w:rFonts w:eastAsia="Times New Roman" w:cs="Arial"/>
                <w:szCs w:val="20"/>
                <w:lang w:val="it-CH"/>
              </w:rPr>
              <w:t xml:space="preserve">lo stoccaggio del carbonio è dimostrata </w:t>
            </w:r>
            <w:r w:rsidR="00547613" w:rsidRPr="005C2281">
              <w:rPr>
                <w:rFonts w:eastAsia="Times New Roman" w:cs="Arial"/>
                <w:szCs w:val="20"/>
                <w:lang w:val="it-CH"/>
              </w:rPr>
              <w:t>(cf</w:t>
            </w:r>
            <w:r w:rsidR="004B2B8E">
              <w:rPr>
                <w:rFonts w:eastAsia="Times New Roman" w:cs="Arial"/>
                <w:szCs w:val="20"/>
                <w:lang w:val="it-CH"/>
              </w:rPr>
              <w:t>r</w:t>
            </w:r>
            <w:r w:rsidR="00547613" w:rsidRPr="005C2281">
              <w:rPr>
                <w:rFonts w:eastAsia="Times New Roman" w:cs="Arial"/>
                <w:szCs w:val="20"/>
                <w:lang w:val="it-CH"/>
              </w:rPr>
              <w:t xml:space="preserve">. </w:t>
            </w:r>
            <w:r w:rsidR="004B2B8E">
              <w:rPr>
                <w:rFonts w:eastAsia="Times New Roman" w:cs="Arial"/>
                <w:szCs w:val="20"/>
                <w:lang w:val="it-CH"/>
              </w:rPr>
              <w:t xml:space="preserve">par. </w:t>
            </w:r>
            <w:r w:rsidR="00547613" w:rsidRPr="005C2281">
              <w:rPr>
                <w:rFonts w:eastAsia="Times New Roman" w:cs="Arial"/>
                <w:szCs w:val="20"/>
                <w:lang w:val="it-CH"/>
              </w:rPr>
              <w:t xml:space="preserve">2.5 </w:t>
            </w:r>
            <w:proofErr w:type="spellStart"/>
            <w:r w:rsidR="004B2B8E">
              <w:rPr>
                <w:rFonts w:eastAsia="Times New Roman" w:cs="Arial"/>
                <w:szCs w:val="20"/>
                <w:lang w:val="it-CH"/>
              </w:rPr>
              <w:t>VoMi</w:t>
            </w:r>
            <w:proofErr w:type="spellEnd"/>
            <w:r w:rsidR="004B2B8E">
              <w:rPr>
                <w:rFonts w:eastAsia="Times New Roman" w:cs="Arial"/>
                <w:szCs w:val="20"/>
                <w:lang w:val="it-CH"/>
              </w:rPr>
              <w:t>-KOP</w:t>
            </w:r>
            <w:r w:rsidR="00547613" w:rsidRPr="005C2281">
              <w:rPr>
                <w:rFonts w:eastAsia="Times New Roman" w:cs="Arial"/>
                <w:szCs w:val="20"/>
                <w:lang w:val="it-CH"/>
              </w:rPr>
              <w:t xml:space="preserve">). </w:t>
            </w:r>
          </w:p>
        </w:tc>
        <w:tc>
          <w:tcPr>
            <w:tcW w:w="895" w:type="dxa"/>
          </w:tcPr>
          <w:p w14:paraId="477113BA" w14:textId="77777777" w:rsidR="00547613" w:rsidRPr="005C2281" w:rsidRDefault="00547613" w:rsidP="00B2413F">
            <w:pPr>
              <w:keepNext/>
              <w:spacing w:before="60" w:after="60"/>
              <w:jc w:val="center"/>
              <w:rPr>
                <w:rFonts w:eastAsia="Times New Roman" w:cs="Arial"/>
                <w:szCs w:val="20"/>
                <w:lang w:val="it-CH"/>
              </w:rPr>
            </w:pPr>
          </w:p>
        </w:tc>
        <w:tc>
          <w:tcPr>
            <w:tcW w:w="896" w:type="dxa"/>
          </w:tcPr>
          <w:p w14:paraId="580EA667" w14:textId="77777777" w:rsidR="00547613" w:rsidRPr="005C2281" w:rsidRDefault="00547613" w:rsidP="00B2413F">
            <w:pPr>
              <w:keepNext/>
              <w:spacing w:before="60" w:after="60"/>
              <w:jc w:val="center"/>
              <w:rPr>
                <w:rFonts w:eastAsia="Times New Roman" w:cs="Arial"/>
                <w:szCs w:val="20"/>
                <w:lang w:val="it-CH"/>
              </w:rPr>
            </w:pPr>
          </w:p>
        </w:tc>
        <w:tc>
          <w:tcPr>
            <w:tcW w:w="896" w:type="dxa"/>
          </w:tcPr>
          <w:p w14:paraId="4512A378" w14:textId="77777777" w:rsidR="00547613" w:rsidRPr="005C2281" w:rsidRDefault="00547613" w:rsidP="00B2413F">
            <w:pPr>
              <w:keepNext/>
              <w:spacing w:before="60" w:after="60"/>
              <w:jc w:val="center"/>
              <w:rPr>
                <w:rFonts w:eastAsia="Times New Roman" w:cs="Arial"/>
                <w:szCs w:val="20"/>
                <w:lang w:val="it-CH"/>
              </w:rPr>
            </w:pPr>
          </w:p>
        </w:tc>
      </w:tr>
    </w:tbl>
    <w:p w14:paraId="262C75E0" w14:textId="77777777" w:rsidR="00547613" w:rsidRPr="005C2281" w:rsidRDefault="00547613" w:rsidP="00547613">
      <w:pPr>
        <w:rPr>
          <w:b/>
          <w:lang w:val="it-CH"/>
        </w:rPr>
      </w:pPr>
    </w:p>
    <w:p w14:paraId="0EBB22E6" w14:textId="77777777" w:rsidR="0060716B" w:rsidRPr="004B2B8E" w:rsidRDefault="0060716B" w:rsidP="00FC2045">
      <w:pPr>
        <w:jc w:val="both"/>
        <w:rPr>
          <w:lang w:val="it-CH"/>
        </w:rPr>
      </w:pPr>
    </w:p>
    <w:p w14:paraId="7F2FCEDD" w14:textId="21E05E21" w:rsidR="00ED5A29" w:rsidRPr="00C204C1" w:rsidRDefault="00A8747B" w:rsidP="00FC2045">
      <w:pPr>
        <w:jc w:val="both"/>
        <w:rPr>
          <w:b/>
          <w:lang w:val="it-CH"/>
        </w:rPr>
      </w:pPr>
      <w:r>
        <w:rPr>
          <w:b/>
          <w:bCs/>
          <w:lang w:val="it-CH"/>
        </w:rPr>
        <w:t>Valutazione finale del paragrafo 3.3 del rapporto di convalida</w:t>
      </w:r>
    </w:p>
    <w:p w14:paraId="49057826"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1C928E59" w14:textId="075BB9AB" w:rsidR="00ED5A29" w:rsidRPr="00C204C1" w:rsidRDefault="00ED5A29" w:rsidP="00FC2045">
      <w:pPr>
        <w:ind w:left="360"/>
        <w:jc w:val="both"/>
        <w:rPr>
          <w:rFonts w:cs="Arial"/>
          <w:i/>
          <w:color w:val="808080"/>
          <w:szCs w:val="20"/>
          <w:lang w:val="it-CH"/>
        </w:rPr>
      </w:pPr>
    </w:p>
    <w:p w14:paraId="428E484A" w14:textId="3CC12D84" w:rsidR="00A20360" w:rsidRPr="00C204C1" w:rsidRDefault="00A20360" w:rsidP="00FC2045">
      <w:pPr>
        <w:jc w:val="both"/>
        <w:rPr>
          <w:lang w:val="it-CH"/>
        </w:rPr>
      </w:pPr>
    </w:p>
    <w:p w14:paraId="730B2FAC" w14:textId="77777777" w:rsidR="00191108" w:rsidRPr="00C204C1" w:rsidRDefault="00191108" w:rsidP="00FC2045">
      <w:pPr>
        <w:jc w:val="both"/>
        <w:rPr>
          <w:lang w:val="it-CH"/>
        </w:rPr>
      </w:pPr>
    </w:p>
    <w:p w14:paraId="67780B28" w14:textId="64EE8539" w:rsidR="00A20360" w:rsidRDefault="00A8747B" w:rsidP="00FC2045">
      <w:pPr>
        <w:pStyle w:val="berschrift2"/>
        <w:jc w:val="both"/>
      </w:pPr>
      <w:bookmarkStart w:id="19" w:name="_Toc104800000"/>
      <w:r>
        <w:rPr>
          <w:bCs/>
          <w:lang w:val="it-CH"/>
        </w:rPr>
        <w:t>Dimostrazione dell’addizionalità</w:t>
      </w:r>
      <w:bookmarkEnd w:id="19"/>
      <w:r>
        <w:rPr>
          <w:bCs/>
          <w:lang w:val="it-CH"/>
        </w:rPr>
        <w:t xml:space="preserve"> </w:t>
      </w:r>
    </w:p>
    <w:p w14:paraId="2D7361A1" w14:textId="43E0B8D4" w:rsidR="00BF68C3" w:rsidRDefault="00A8747B" w:rsidP="00FC2045">
      <w:pPr>
        <w:jc w:val="both"/>
        <w:rPr>
          <w:rFonts w:cs="Arial"/>
          <w:b/>
          <w:szCs w:val="20"/>
        </w:rPr>
      </w:pPr>
      <w:r>
        <w:rPr>
          <w:rFonts w:cs="Arial"/>
          <w:b/>
          <w:bCs/>
          <w:szCs w:val="20"/>
          <w:lang w:val="it-CH"/>
        </w:rPr>
        <w:t>Analisi dell’addizionalità e analisi dell’economicità</w:t>
      </w:r>
    </w:p>
    <w:p w14:paraId="3E753801" w14:textId="7D108D27" w:rsidR="00BF68C3"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Cfr. capitolo </w:t>
      </w:r>
      <w:r w:rsidR="009C5EB2">
        <w:rPr>
          <w:rFonts w:cs="Arial"/>
          <w:i/>
          <w:iCs/>
          <w:color w:val="808080"/>
          <w:szCs w:val="20"/>
          <w:lang w:val="it-CH"/>
        </w:rPr>
        <w:t xml:space="preserve">6 </w:t>
      </w:r>
      <w:proofErr w:type="spellStart"/>
      <w:r>
        <w:rPr>
          <w:rFonts w:cs="Arial"/>
          <w:i/>
          <w:iCs/>
          <w:color w:val="808080"/>
          <w:szCs w:val="20"/>
          <w:lang w:val="it-CH"/>
        </w:rPr>
        <w:t>VoMi</w:t>
      </w:r>
      <w:proofErr w:type="spellEnd"/>
      <w:r>
        <w:rPr>
          <w:rFonts w:cs="Arial"/>
          <w:i/>
          <w:iCs/>
          <w:color w:val="808080"/>
          <w:szCs w:val="20"/>
          <w:lang w:val="it-CH"/>
        </w:rPr>
        <w:t xml:space="preserve">-KOP e chiarimenti integrativi nel capitolo 5 </w:t>
      </w:r>
      <w:proofErr w:type="spellStart"/>
      <w:r>
        <w:rPr>
          <w:rFonts w:cs="Arial"/>
          <w:i/>
          <w:iCs/>
          <w:color w:val="808080"/>
          <w:szCs w:val="20"/>
          <w:lang w:val="it-CH"/>
        </w:rPr>
        <w:t>VoMi</w:t>
      </w:r>
      <w:proofErr w:type="spellEnd"/>
      <w:r>
        <w:rPr>
          <w:rFonts w:cs="Arial"/>
          <w:i/>
          <w:iCs/>
          <w:color w:val="808080"/>
          <w:szCs w:val="20"/>
          <w:lang w:val="it-CH"/>
        </w:rPr>
        <w:t>-VVS.</w:t>
      </w:r>
    </w:p>
    <w:p w14:paraId="31F24206" w14:textId="77777777" w:rsidR="00BF68C3" w:rsidRPr="00C204C1" w:rsidRDefault="00BF68C3"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489"/>
        <w:gridCol w:w="846"/>
        <w:gridCol w:w="850"/>
        <w:gridCol w:w="838"/>
      </w:tblGrid>
      <w:tr w:rsidR="004D3904" w14:paraId="4E2FEE53" w14:textId="77777777" w:rsidTr="009D798F">
        <w:trPr>
          <w:trHeight w:val="270"/>
        </w:trPr>
        <w:tc>
          <w:tcPr>
            <w:tcW w:w="2044" w:type="dxa"/>
            <w:shd w:val="clear" w:color="auto" w:fill="D9D9D9"/>
          </w:tcPr>
          <w:p w14:paraId="3C5BDB9F" w14:textId="65111E1F" w:rsidR="00D05DAF" w:rsidRPr="00614AB1" w:rsidRDefault="00D05DAF" w:rsidP="00D05DAF">
            <w:pPr>
              <w:spacing w:before="60" w:after="60"/>
              <w:rPr>
                <w:lang w:val="it-CH"/>
              </w:rPr>
            </w:pPr>
            <w:r>
              <w:rPr>
                <w:lang w:val="it-CH"/>
              </w:rPr>
              <w:t xml:space="preserve">Punto della </w:t>
            </w:r>
          </w:p>
          <w:p w14:paraId="499BC211" w14:textId="14E95427" w:rsidR="00840CD9" w:rsidRPr="00C204C1" w:rsidRDefault="00D05DAF" w:rsidP="009C5EB2">
            <w:pPr>
              <w:spacing w:before="60" w:after="60"/>
              <w:rPr>
                <w:lang w:val="it-CH"/>
              </w:rPr>
            </w:pPr>
            <w:r>
              <w:rPr>
                <w:lang w:val="it-CH"/>
              </w:rPr>
              <w:t>lista di controllo</w:t>
            </w:r>
          </w:p>
        </w:tc>
        <w:tc>
          <w:tcPr>
            <w:tcW w:w="4489" w:type="dxa"/>
            <w:shd w:val="clear" w:color="auto" w:fill="D9D9D9"/>
          </w:tcPr>
          <w:p w14:paraId="7770D898" w14:textId="77777777" w:rsidR="00840CD9" w:rsidRPr="00C204C1" w:rsidRDefault="00840CD9" w:rsidP="00BC1D98">
            <w:pPr>
              <w:spacing w:before="60" w:after="60"/>
              <w:rPr>
                <w:lang w:val="it-CH"/>
              </w:rPr>
            </w:pPr>
          </w:p>
        </w:tc>
        <w:tc>
          <w:tcPr>
            <w:tcW w:w="846" w:type="dxa"/>
            <w:shd w:val="clear" w:color="auto" w:fill="D9D9D9"/>
          </w:tcPr>
          <w:p w14:paraId="3F3237EE" w14:textId="3A2CFC1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50" w:type="dxa"/>
            <w:shd w:val="clear" w:color="auto" w:fill="D9D9D9"/>
          </w:tcPr>
          <w:p w14:paraId="049870EB" w14:textId="18DAE931"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38" w:type="dxa"/>
            <w:shd w:val="clear" w:color="auto" w:fill="D9D9D9"/>
          </w:tcPr>
          <w:p w14:paraId="67309779" w14:textId="62D371E1"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2A5FDA12" w14:textId="77777777" w:rsidTr="009D798F">
        <w:trPr>
          <w:trHeight w:val="284"/>
        </w:trPr>
        <w:tc>
          <w:tcPr>
            <w:tcW w:w="2044" w:type="dxa"/>
            <w:shd w:val="clear" w:color="auto" w:fill="FFFFFF"/>
          </w:tcPr>
          <w:p w14:paraId="0B8AB0B8" w14:textId="3F05CC77" w:rsidR="00921E57" w:rsidRPr="001E6E1B" w:rsidRDefault="00A8747B" w:rsidP="00BB4BFD">
            <w:pPr>
              <w:spacing w:before="60" w:after="60"/>
              <w:jc w:val="both"/>
              <w:rPr>
                <w:rFonts w:eastAsia="Times New Roman" w:cs="Arial"/>
                <w:sz w:val="16"/>
                <w:szCs w:val="16"/>
              </w:rPr>
            </w:pPr>
            <w:r>
              <w:rPr>
                <w:rFonts w:eastAsia="Times New Roman" w:cs="Arial"/>
                <w:szCs w:val="20"/>
                <w:lang w:val="it-CH"/>
              </w:rPr>
              <w:t>3.4.1</w:t>
            </w:r>
          </w:p>
        </w:tc>
        <w:tc>
          <w:tcPr>
            <w:tcW w:w="4489" w:type="dxa"/>
            <w:shd w:val="clear" w:color="auto" w:fill="FFFFFF"/>
          </w:tcPr>
          <w:p w14:paraId="62AA2D40" w14:textId="452A7FC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Il metodo analitico utilizzato per l’analisi dell’economicità è corretto.</w:t>
            </w:r>
          </w:p>
        </w:tc>
        <w:tc>
          <w:tcPr>
            <w:tcW w:w="846" w:type="dxa"/>
          </w:tcPr>
          <w:p w14:paraId="3596E91C"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7979B07C"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C7472AB" w14:textId="77777777" w:rsidR="00921E57" w:rsidRPr="00C204C1" w:rsidRDefault="00921E57" w:rsidP="00FC2045">
            <w:pPr>
              <w:keepNext/>
              <w:spacing w:before="60" w:after="60"/>
              <w:jc w:val="both"/>
              <w:rPr>
                <w:rFonts w:eastAsia="Times New Roman" w:cs="Arial"/>
                <w:szCs w:val="20"/>
                <w:lang w:val="it-CH"/>
              </w:rPr>
            </w:pPr>
          </w:p>
        </w:tc>
      </w:tr>
      <w:tr w:rsidR="004D3904" w:rsidRPr="003B52DF" w14:paraId="38831708" w14:textId="77777777" w:rsidTr="009D798F">
        <w:trPr>
          <w:trHeight w:val="284"/>
        </w:trPr>
        <w:tc>
          <w:tcPr>
            <w:tcW w:w="2044" w:type="dxa"/>
            <w:shd w:val="clear" w:color="auto" w:fill="FFFFFF"/>
          </w:tcPr>
          <w:p w14:paraId="3A3DB71C" w14:textId="0A091D06" w:rsidR="00921E57" w:rsidRDefault="00A8747B" w:rsidP="009C5EB2">
            <w:pPr>
              <w:spacing w:before="60" w:after="60"/>
              <w:jc w:val="both"/>
              <w:rPr>
                <w:rFonts w:eastAsia="Times New Roman" w:cs="Arial"/>
                <w:szCs w:val="20"/>
              </w:rPr>
            </w:pPr>
            <w:r>
              <w:rPr>
                <w:rFonts w:eastAsia="Times New Roman" w:cs="Arial"/>
                <w:szCs w:val="20"/>
                <w:lang w:val="it-CH"/>
              </w:rPr>
              <w:t>3.4.2</w:t>
            </w:r>
          </w:p>
        </w:tc>
        <w:tc>
          <w:tcPr>
            <w:tcW w:w="4489" w:type="dxa"/>
            <w:shd w:val="clear" w:color="auto" w:fill="FFFFFF"/>
          </w:tcPr>
          <w:p w14:paraId="6CA68D74" w14:textId="0A7543E0"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 formula per il calcolo dell’economicità è completa e corretta. </w:t>
            </w:r>
          </w:p>
        </w:tc>
        <w:tc>
          <w:tcPr>
            <w:tcW w:w="846" w:type="dxa"/>
          </w:tcPr>
          <w:p w14:paraId="4C8D84A4"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6C2657D3"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16042819" w14:textId="77777777" w:rsidR="00921E57" w:rsidRPr="00C204C1" w:rsidRDefault="00921E57" w:rsidP="00FC2045">
            <w:pPr>
              <w:keepNext/>
              <w:spacing w:before="60" w:after="60"/>
              <w:jc w:val="both"/>
              <w:rPr>
                <w:rFonts w:eastAsia="Times New Roman" w:cs="Arial"/>
                <w:szCs w:val="20"/>
                <w:lang w:val="it-CH"/>
              </w:rPr>
            </w:pPr>
          </w:p>
        </w:tc>
      </w:tr>
      <w:tr w:rsidR="004D3904" w:rsidRPr="003B52DF" w14:paraId="55320596" w14:textId="77777777" w:rsidTr="009D798F">
        <w:trPr>
          <w:trHeight w:val="284"/>
        </w:trPr>
        <w:tc>
          <w:tcPr>
            <w:tcW w:w="2044" w:type="dxa"/>
            <w:shd w:val="clear" w:color="auto" w:fill="FFFFFF"/>
          </w:tcPr>
          <w:p w14:paraId="7FE0A5EE" w14:textId="331BB985" w:rsidR="00921E57" w:rsidRDefault="00A8747B" w:rsidP="00BB4BFD">
            <w:pPr>
              <w:spacing w:before="60" w:after="60"/>
              <w:jc w:val="both"/>
              <w:rPr>
                <w:rFonts w:eastAsia="Times New Roman" w:cs="Arial"/>
                <w:szCs w:val="20"/>
              </w:rPr>
            </w:pPr>
            <w:r>
              <w:rPr>
                <w:rFonts w:eastAsia="Times New Roman" w:cs="Arial"/>
                <w:szCs w:val="20"/>
                <w:lang w:val="it-CH"/>
              </w:rPr>
              <w:t>3.4.3</w:t>
            </w:r>
          </w:p>
        </w:tc>
        <w:tc>
          <w:tcPr>
            <w:tcW w:w="4489" w:type="dxa"/>
            <w:shd w:val="clear" w:color="auto" w:fill="FFFFFF"/>
          </w:tcPr>
          <w:p w14:paraId="684A8B2D" w14:textId="1579383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L’analisi dell’economicità è calcolata sulla base delle ipotesi prestabilite nella </w:t>
            </w:r>
            <w:proofErr w:type="spellStart"/>
            <w:r>
              <w:rPr>
                <w:rFonts w:eastAsia="Times New Roman" w:cs="Arial"/>
                <w:szCs w:val="20"/>
                <w:lang w:val="it-CH"/>
              </w:rPr>
              <w:t>VoMi</w:t>
            </w:r>
            <w:proofErr w:type="spellEnd"/>
            <w:r>
              <w:rPr>
                <w:rFonts w:eastAsia="Times New Roman" w:cs="Arial"/>
                <w:szCs w:val="20"/>
                <w:lang w:val="it-CH"/>
              </w:rPr>
              <w:t>-KOP (p.</w:t>
            </w:r>
            <w:r w:rsidR="007D7FED">
              <w:rPr>
                <w:rFonts w:eastAsia="Times New Roman" w:cs="Arial"/>
                <w:szCs w:val="20"/>
                <w:lang w:val="it-CH"/>
              </w:rPr>
              <w:t> </w:t>
            </w:r>
            <w:r>
              <w:rPr>
                <w:rFonts w:eastAsia="Times New Roman" w:cs="Arial"/>
                <w:szCs w:val="20"/>
                <w:lang w:val="it-CH"/>
              </w:rPr>
              <w:t xml:space="preserve">es. interesse di capitale). </w:t>
            </w:r>
          </w:p>
        </w:tc>
        <w:tc>
          <w:tcPr>
            <w:tcW w:w="846" w:type="dxa"/>
          </w:tcPr>
          <w:p w14:paraId="0ECA36F6"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7EAB2746"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070E9335" w14:textId="77777777" w:rsidR="00921E57" w:rsidRPr="00C204C1" w:rsidRDefault="00921E57" w:rsidP="00FC2045">
            <w:pPr>
              <w:keepNext/>
              <w:spacing w:before="60" w:after="60"/>
              <w:jc w:val="both"/>
              <w:rPr>
                <w:rFonts w:eastAsia="Times New Roman" w:cs="Arial"/>
                <w:szCs w:val="20"/>
                <w:lang w:val="it-CH"/>
              </w:rPr>
            </w:pPr>
          </w:p>
        </w:tc>
      </w:tr>
      <w:tr w:rsidR="004D3904" w:rsidRPr="003B52DF" w14:paraId="6C4CE634" w14:textId="77777777" w:rsidTr="009D798F">
        <w:trPr>
          <w:trHeight w:val="284"/>
        </w:trPr>
        <w:tc>
          <w:tcPr>
            <w:tcW w:w="2044" w:type="dxa"/>
            <w:shd w:val="clear" w:color="auto" w:fill="FFFFFF"/>
          </w:tcPr>
          <w:p w14:paraId="121B92E5" w14:textId="7D980ABD" w:rsidR="00921E57" w:rsidRDefault="00A8747B" w:rsidP="009C5EB2">
            <w:pPr>
              <w:spacing w:before="60" w:after="60"/>
              <w:jc w:val="both"/>
              <w:rPr>
                <w:rFonts w:eastAsia="Times New Roman" w:cs="Arial"/>
                <w:szCs w:val="20"/>
              </w:rPr>
            </w:pPr>
            <w:r>
              <w:rPr>
                <w:rFonts w:eastAsia="Times New Roman" w:cs="Arial"/>
                <w:szCs w:val="20"/>
                <w:lang w:val="it-CH"/>
              </w:rPr>
              <w:t>3.4.4</w:t>
            </w:r>
          </w:p>
        </w:tc>
        <w:tc>
          <w:tcPr>
            <w:tcW w:w="4489" w:type="dxa"/>
            <w:shd w:val="clear" w:color="auto" w:fill="FFFFFF"/>
          </w:tcPr>
          <w:p w14:paraId="46DF273E" w14:textId="1D5DBA3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Le altre ipotesi concernenti l’analisi dell’economicità sono verificabili e opportune. </w:t>
            </w:r>
          </w:p>
        </w:tc>
        <w:tc>
          <w:tcPr>
            <w:tcW w:w="846" w:type="dxa"/>
          </w:tcPr>
          <w:p w14:paraId="79F15D5F"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3B97FC46"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50B5DF86" w14:textId="77777777" w:rsidR="00921E57" w:rsidRPr="00C204C1" w:rsidRDefault="00921E57" w:rsidP="00FC2045">
            <w:pPr>
              <w:keepNext/>
              <w:spacing w:before="60" w:after="60"/>
              <w:jc w:val="both"/>
              <w:rPr>
                <w:rFonts w:eastAsia="Times New Roman" w:cs="Arial"/>
                <w:szCs w:val="20"/>
                <w:lang w:val="it-CH"/>
              </w:rPr>
            </w:pPr>
          </w:p>
        </w:tc>
      </w:tr>
      <w:tr w:rsidR="004D3904" w:rsidRPr="003B52DF" w14:paraId="33785280" w14:textId="77777777" w:rsidTr="009D798F">
        <w:trPr>
          <w:trHeight w:val="284"/>
        </w:trPr>
        <w:tc>
          <w:tcPr>
            <w:tcW w:w="2044" w:type="dxa"/>
            <w:shd w:val="clear" w:color="auto" w:fill="FFFFFF"/>
          </w:tcPr>
          <w:p w14:paraId="5500F3BE" w14:textId="65379C0F" w:rsidR="00921E57" w:rsidRDefault="00A8747B" w:rsidP="00BB4BFD">
            <w:pPr>
              <w:spacing w:before="60" w:after="60"/>
              <w:jc w:val="both"/>
              <w:rPr>
                <w:rFonts w:eastAsia="Times New Roman" w:cs="Arial"/>
                <w:szCs w:val="20"/>
              </w:rPr>
            </w:pPr>
            <w:r>
              <w:rPr>
                <w:rFonts w:eastAsia="Times New Roman" w:cs="Arial"/>
                <w:szCs w:val="20"/>
                <w:lang w:val="it-CH"/>
              </w:rPr>
              <w:t>3.4.5</w:t>
            </w:r>
          </w:p>
        </w:tc>
        <w:tc>
          <w:tcPr>
            <w:tcW w:w="4489" w:type="dxa"/>
            <w:shd w:val="clear" w:color="auto" w:fill="FFFFFF"/>
          </w:tcPr>
          <w:p w14:paraId="2093B5F6" w14:textId="19F26484"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Le ipotesi formulate per il calcolo dell’economicità sono plausibili e tutte le insicurezze vengono assorbite da ipotesi conservative. </w:t>
            </w:r>
          </w:p>
        </w:tc>
        <w:tc>
          <w:tcPr>
            <w:tcW w:w="846" w:type="dxa"/>
          </w:tcPr>
          <w:p w14:paraId="5DB87475"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0858A165"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B3460F4" w14:textId="77777777" w:rsidR="00921E57" w:rsidRPr="00C204C1" w:rsidRDefault="00921E57" w:rsidP="00FC2045">
            <w:pPr>
              <w:keepNext/>
              <w:spacing w:before="60" w:after="60"/>
              <w:jc w:val="both"/>
              <w:rPr>
                <w:rFonts w:eastAsia="Times New Roman" w:cs="Arial"/>
                <w:szCs w:val="20"/>
                <w:lang w:val="it-CH"/>
              </w:rPr>
            </w:pPr>
          </w:p>
        </w:tc>
      </w:tr>
      <w:tr w:rsidR="004D3904" w:rsidRPr="003B52DF" w14:paraId="38838CAE" w14:textId="77777777" w:rsidTr="009D798F">
        <w:trPr>
          <w:trHeight w:val="284"/>
        </w:trPr>
        <w:tc>
          <w:tcPr>
            <w:tcW w:w="2044" w:type="dxa"/>
            <w:shd w:val="clear" w:color="auto" w:fill="FFFFFF"/>
          </w:tcPr>
          <w:p w14:paraId="684341D4" w14:textId="0DE25E21" w:rsidR="00921E57" w:rsidRDefault="00A8747B" w:rsidP="009C5EB2">
            <w:pPr>
              <w:spacing w:before="60" w:after="60"/>
              <w:jc w:val="both"/>
              <w:rPr>
                <w:rFonts w:eastAsia="Times New Roman" w:cs="Arial"/>
                <w:szCs w:val="20"/>
              </w:rPr>
            </w:pPr>
            <w:r>
              <w:rPr>
                <w:rFonts w:eastAsia="Times New Roman" w:cs="Arial"/>
                <w:szCs w:val="20"/>
                <w:lang w:val="it-CH"/>
              </w:rPr>
              <w:t>3.4.6</w:t>
            </w:r>
          </w:p>
        </w:tc>
        <w:tc>
          <w:tcPr>
            <w:tcW w:w="4489" w:type="dxa"/>
            <w:shd w:val="clear" w:color="auto" w:fill="FFFFFF"/>
          </w:tcPr>
          <w:p w14:paraId="77415C38" w14:textId="2526D05A" w:rsidR="00921E57" w:rsidRPr="00C204C1" w:rsidRDefault="00A8747B" w:rsidP="00BC1D98">
            <w:pPr>
              <w:keepNext/>
              <w:spacing w:before="60" w:after="60"/>
              <w:rPr>
                <w:rFonts w:eastAsia="Times New Roman" w:cs="Arial"/>
                <w:szCs w:val="20"/>
                <w:lang w:val="it-CH"/>
              </w:rPr>
            </w:pPr>
            <w:r>
              <w:rPr>
                <w:rFonts w:eastAsia="Times New Roman" w:cs="Arial"/>
                <w:szCs w:val="20"/>
                <w:lang w:val="it-CH"/>
              </w:rPr>
              <w:t>Tutti i documenti per la verifica di dati, ipotesi e parametri dell’analisi dell’economicità sono disponibili.</w:t>
            </w:r>
          </w:p>
        </w:tc>
        <w:tc>
          <w:tcPr>
            <w:tcW w:w="846" w:type="dxa"/>
          </w:tcPr>
          <w:p w14:paraId="217BDA5D" w14:textId="77777777" w:rsidR="00921E57" w:rsidRPr="00C204C1" w:rsidRDefault="00921E57" w:rsidP="00FC2045">
            <w:pPr>
              <w:keepNext/>
              <w:spacing w:before="60" w:after="60"/>
              <w:jc w:val="both"/>
              <w:rPr>
                <w:rFonts w:eastAsia="Times New Roman" w:cs="Arial"/>
                <w:szCs w:val="20"/>
                <w:lang w:val="it-CH"/>
              </w:rPr>
            </w:pPr>
          </w:p>
        </w:tc>
        <w:tc>
          <w:tcPr>
            <w:tcW w:w="850" w:type="dxa"/>
          </w:tcPr>
          <w:p w14:paraId="2774EBBE" w14:textId="77777777" w:rsidR="00921E57" w:rsidRPr="00C204C1" w:rsidRDefault="00921E57" w:rsidP="00FC2045">
            <w:pPr>
              <w:keepNext/>
              <w:spacing w:before="60" w:after="60"/>
              <w:jc w:val="both"/>
              <w:rPr>
                <w:rFonts w:eastAsia="Times New Roman" w:cs="Arial"/>
                <w:szCs w:val="20"/>
                <w:lang w:val="it-CH"/>
              </w:rPr>
            </w:pPr>
          </w:p>
        </w:tc>
        <w:tc>
          <w:tcPr>
            <w:tcW w:w="838" w:type="dxa"/>
          </w:tcPr>
          <w:p w14:paraId="4B849637" w14:textId="77777777" w:rsidR="00921E57" w:rsidRPr="00C204C1" w:rsidRDefault="00921E57" w:rsidP="00FC2045">
            <w:pPr>
              <w:keepNext/>
              <w:spacing w:before="60" w:after="60"/>
              <w:jc w:val="both"/>
              <w:rPr>
                <w:rFonts w:eastAsia="Times New Roman" w:cs="Arial"/>
                <w:szCs w:val="20"/>
                <w:lang w:val="it-CH"/>
              </w:rPr>
            </w:pPr>
          </w:p>
        </w:tc>
      </w:tr>
      <w:tr w:rsidR="004D3904" w:rsidRPr="003B52DF" w14:paraId="78FF0C51" w14:textId="77777777" w:rsidTr="009D798F">
        <w:trPr>
          <w:trHeight w:val="284"/>
        </w:trPr>
        <w:tc>
          <w:tcPr>
            <w:tcW w:w="2044" w:type="dxa"/>
            <w:shd w:val="clear" w:color="auto" w:fill="FFFFFF"/>
          </w:tcPr>
          <w:p w14:paraId="0F81D5C9" w14:textId="4E41978A" w:rsidR="00476B25" w:rsidRDefault="00A8747B" w:rsidP="00BB4BFD">
            <w:pPr>
              <w:spacing w:before="60" w:after="60"/>
              <w:jc w:val="both"/>
              <w:rPr>
                <w:rFonts w:eastAsia="Times New Roman" w:cs="Arial"/>
                <w:szCs w:val="20"/>
              </w:rPr>
            </w:pPr>
            <w:r>
              <w:rPr>
                <w:rFonts w:eastAsia="Times New Roman" w:cs="Arial"/>
                <w:szCs w:val="20"/>
                <w:lang w:val="it-CH"/>
              </w:rPr>
              <w:t>3.4.7</w:t>
            </w:r>
          </w:p>
        </w:tc>
        <w:tc>
          <w:tcPr>
            <w:tcW w:w="4489" w:type="dxa"/>
            <w:shd w:val="clear" w:color="auto" w:fill="FFFFFF"/>
          </w:tcPr>
          <w:p w14:paraId="02F34927" w14:textId="5D13DFB7"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Il calcolo dell’economicità è completo e corretto.</w:t>
            </w:r>
          </w:p>
        </w:tc>
        <w:tc>
          <w:tcPr>
            <w:tcW w:w="846" w:type="dxa"/>
          </w:tcPr>
          <w:p w14:paraId="4A4A1B6F"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180B48FF"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03FC16B0" w14:textId="77777777" w:rsidR="00476B25" w:rsidRPr="00C204C1" w:rsidRDefault="00476B25" w:rsidP="00FC2045">
            <w:pPr>
              <w:keepNext/>
              <w:spacing w:before="60" w:after="60"/>
              <w:jc w:val="both"/>
              <w:rPr>
                <w:rFonts w:eastAsia="Times New Roman" w:cs="Arial"/>
                <w:szCs w:val="20"/>
                <w:lang w:val="it-CH"/>
              </w:rPr>
            </w:pPr>
          </w:p>
        </w:tc>
      </w:tr>
      <w:tr w:rsidR="004D3904" w:rsidRPr="003B52DF" w14:paraId="51CFD19E" w14:textId="77777777" w:rsidTr="009D798F">
        <w:trPr>
          <w:trHeight w:val="284"/>
        </w:trPr>
        <w:tc>
          <w:tcPr>
            <w:tcW w:w="2044" w:type="dxa"/>
            <w:shd w:val="clear" w:color="auto" w:fill="FFFFFF"/>
          </w:tcPr>
          <w:p w14:paraId="355E6963" w14:textId="6C6CAEAB" w:rsidR="00476B25" w:rsidRDefault="00A8747B" w:rsidP="009C5EB2">
            <w:pPr>
              <w:spacing w:before="60" w:after="60"/>
              <w:jc w:val="both"/>
              <w:rPr>
                <w:rFonts w:eastAsia="Times New Roman" w:cs="Arial"/>
                <w:szCs w:val="20"/>
              </w:rPr>
            </w:pPr>
            <w:r>
              <w:rPr>
                <w:rFonts w:eastAsia="Times New Roman" w:cs="Arial"/>
                <w:szCs w:val="20"/>
                <w:lang w:val="it-CH"/>
              </w:rPr>
              <w:t>3.4.8</w:t>
            </w:r>
          </w:p>
        </w:tc>
        <w:tc>
          <w:tcPr>
            <w:tcW w:w="4489" w:type="dxa"/>
            <w:shd w:val="clear" w:color="auto" w:fill="FFFFFF"/>
          </w:tcPr>
          <w:p w14:paraId="01FDBC88" w14:textId="017354E3"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Le incertezze presenti nel calcolo dell’economicità sono assorbite da ipotesi conservative.</w:t>
            </w:r>
          </w:p>
        </w:tc>
        <w:tc>
          <w:tcPr>
            <w:tcW w:w="846" w:type="dxa"/>
          </w:tcPr>
          <w:p w14:paraId="7E365E68"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06D0B40C"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0F97E8EF" w14:textId="77777777" w:rsidR="00476B25" w:rsidRPr="00C204C1" w:rsidRDefault="00476B25" w:rsidP="00FC2045">
            <w:pPr>
              <w:keepNext/>
              <w:spacing w:before="60" w:after="60"/>
              <w:jc w:val="both"/>
              <w:rPr>
                <w:rFonts w:eastAsia="Times New Roman" w:cs="Arial"/>
                <w:szCs w:val="20"/>
                <w:lang w:val="it-CH"/>
              </w:rPr>
            </w:pPr>
          </w:p>
        </w:tc>
      </w:tr>
      <w:tr w:rsidR="004D3904" w:rsidRPr="003B52DF" w14:paraId="68031419" w14:textId="77777777" w:rsidTr="009D798F">
        <w:trPr>
          <w:trHeight w:val="284"/>
        </w:trPr>
        <w:tc>
          <w:tcPr>
            <w:tcW w:w="2044" w:type="dxa"/>
            <w:shd w:val="clear" w:color="auto" w:fill="FFFFFF"/>
          </w:tcPr>
          <w:p w14:paraId="0F03BCA2" w14:textId="48A14278" w:rsidR="00476B25" w:rsidRDefault="00A8747B" w:rsidP="00BB4BFD">
            <w:pPr>
              <w:spacing w:before="60" w:after="60"/>
              <w:jc w:val="both"/>
              <w:rPr>
                <w:rFonts w:eastAsia="Times New Roman" w:cs="Arial"/>
                <w:szCs w:val="20"/>
              </w:rPr>
            </w:pPr>
            <w:r>
              <w:rPr>
                <w:rFonts w:eastAsia="Times New Roman" w:cs="Arial"/>
                <w:szCs w:val="20"/>
                <w:lang w:val="it-CH"/>
              </w:rPr>
              <w:t>3.4.9</w:t>
            </w:r>
          </w:p>
        </w:tc>
        <w:tc>
          <w:tcPr>
            <w:tcW w:w="4489" w:type="dxa"/>
            <w:shd w:val="clear" w:color="auto" w:fill="FFFFFF"/>
          </w:tcPr>
          <w:p w14:paraId="1D6851DE" w14:textId="15D70F65"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gli aiuti finanziari confluiscono nell’analisi dell’economicità. </w:t>
            </w:r>
          </w:p>
        </w:tc>
        <w:tc>
          <w:tcPr>
            <w:tcW w:w="846" w:type="dxa"/>
          </w:tcPr>
          <w:p w14:paraId="46198245"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5BA77BFD"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434C7A78" w14:textId="77777777" w:rsidR="00476B25" w:rsidRPr="00C204C1" w:rsidRDefault="00476B25" w:rsidP="00FC2045">
            <w:pPr>
              <w:keepNext/>
              <w:spacing w:before="60" w:after="60"/>
              <w:jc w:val="both"/>
              <w:rPr>
                <w:rFonts w:eastAsia="Times New Roman" w:cs="Arial"/>
                <w:szCs w:val="20"/>
                <w:lang w:val="it-CH"/>
              </w:rPr>
            </w:pPr>
          </w:p>
        </w:tc>
      </w:tr>
      <w:tr w:rsidR="004D3904" w:rsidRPr="003B52DF" w14:paraId="78645DE2" w14:textId="77777777" w:rsidTr="009D798F">
        <w:trPr>
          <w:trHeight w:val="284"/>
        </w:trPr>
        <w:tc>
          <w:tcPr>
            <w:tcW w:w="2044" w:type="dxa"/>
            <w:shd w:val="clear" w:color="auto" w:fill="FFFFFF"/>
          </w:tcPr>
          <w:p w14:paraId="778816A9" w14:textId="029E943E" w:rsidR="00476B25" w:rsidRDefault="00A8747B" w:rsidP="009C5EB2">
            <w:pPr>
              <w:spacing w:before="60" w:after="60"/>
              <w:jc w:val="both"/>
              <w:rPr>
                <w:rFonts w:eastAsia="Times New Roman" w:cs="Arial"/>
                <w:szCs w:val="20"/>
              </w:rPr>
            </w:pPr>
            <w:r>
              <w:rPr>
                <w:rFonts w:eastAsia="Times New Roman" w:cs="Arial"/>
                <w:szCs w:val="20"/>
                <w:lang w:val="it-CH"/>
              </w:rPr>
              <w:t>3.4.10</w:t>
            </w:r>
          </w:p>
        </w:tc>
        <w:tc>
          <w:tcPr>
            <w:tcW w:w="4489" w:type="dxa"/>
            <w:shd w:val="clear" w:color="auto" w:fill="FFFFFF"/>
          </w:tcPr>
          <w:p w14:paraId="3ADA4D8D" w14:textId="767641D2"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Sono state realizzate due varianti di calcolo (con e senza computo di attestati). </w:t>
            </w:r>
          </w:p>
        </w:tc>
        <w:tc>
          <w:tcPr>
            <w:tcW w:w="846" w:type="dxa"/>
          </w:tcPr>
          <w:p w14:paraId="63DDF34F"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54CC1CC7"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3578DA88" w14:textId="77777777" w:rsidR="00476B25" w:rsidRPr="00C204C1" w:rsidRDefault="00476B25" w:rsidP="00FC2045">
            <w:pPr>
              <w:keepNext/>
              <w:spacing w:before="60" w:after="60"/>
              <w:jc w:val="both"/>
              <w:rPr>
                <w:rFonts w:eastAsia="Times New Roman" w:cs="Arial"/>
                <w:szCs w:val="20"/>
                <w:lang w:val="it-CH"/>
              </w:rPr>
            </w:pPr>
          </w:p>
        </w:tc>
      </w:tr>
      <w:tr w:rsidR="004D3904" w:rsidRPr="003B52DF" w14:paraId="1C5F74F5" w14:textId="77777777" w:rsidTr="009D798F">
        <w:trPr>
          <w:trHeight w:val="284"/>
        </w:trPr>
        <w:tc>
          <w:tcPr>
            <w:tcW w:w="2044" w:type="dxa"/>
            <w:shd w:val="clear" w:color="auto" w:fill="FFFFFF"/>
          </w:tcPr>
          <w:p w14:paraId="41E9B950" w14:textId="0C0B050B" w:rsidR="00476B25" w:rsidRDefault="00A8747B" w:rsidP="00BB4BFD">
            <w:pPr>
              <w:spacing w:before="60" w:after="60"/>
              <w:jc w:val="both"/>
              <w:rPr>
                <w:rFonts w:eastAsia="Times New Roman" w:cs="Arial"/>
                <w:szCs w:val="20"/>
              </w:rPr>
            </w:pPr>
            <w:r>
              <w:rPr>
                <w:rFonts w:eastAsia="Times New Roman" w:cs="Arial"/>
                <w:szCs w:val="20"/>
                <w:lang w:val="it-CH"/>
              </w:rPr>
              <w:t>3.4.11</w:t>
            </w:r>
          </w:p>
        </w:tc>
        <w:tc>
          <w:tcPr>
            <w:tcW w:w="4489" w:type="dxa"/>
            <w:shd w:val="clear" w:color="auto" w:fill="FFFFFF"/>
          </w:tcPr>
          <w:p w14:paraId="3E76FEDD" w14:textId="2635A5C1" w:rsidR="00476B25" w:rsidRPr="00C204C1" w:rsidRDefault="00A8747B" w:rsidP="00BC1D98">
            <w:pPr>
              <w:keepNext/>
              <w:spacing w:before="60" w:after="60"/>
              <w:rPr>
                <w:rFonts w:eastAsia="Times New Roman" w:cs="Arial"/>
                <w:szCs w:val="20"/>
                <w:lang w:val="it-CH"/>
              </w:rPr>
            </w:pPr>
            <w:r>
              <w:rPr>
                <w:rFonts w:eastAsia="Times New Roman" w:cs="Arial"/>
                <w:szCs w:val="20"/>
                <w:lang w:val="it-CH"/>
              </w:rPr>
              <w:t>Il progetto/i p</w:t>
            </w:r>
            <w:r w:rsidR="00144E11">
              <w:rPr>
                <w:rFonts w:eastAsia="Times New Roman" w:cs="Arial"/>
                <w:szCs w:val="20"/>
                <w:lang w:val="it-CH"/>
              </w:rPr>
              <w:t>rogetti inclusi in un programma</w:t>
            </w:r>
            <w:r>
              <w:rPr>
                <w:rFonts w:eastAsia="Times New Roman" w:cs="Arial"/>
                <w:szCs w:val="20"/>
                <w:lang w:val="it-CH"/>
              </w:rPr>
              <w:t xml:space="preserve"> </w:t>
            </w:r>
            <w:proofErr w:type="gramStart"/>
            <w:r>
              <w:rPr>
                <w:rFonts w:eastAsia="Times New Roman" w:cs="Arial"/>
                <w:szCs w:val="20"/>
                <w:lang w:val="it-CH"/>
              </w:rPr>
              <w:t>non sono redditizi</w:t>
            </w:r>
            <w:proofErr w:type="gramEnd"/>
            <w:r>
              <w:rPr>
                <w:rFonts w:eastAsia="Times New Roman" w:cs="Arial"/>
                <w:szCs w:val="20"/>
                <w:lang w:val="it-CH"/>
              </w:rPr>
              <w:t xml:space="preserve"> senza l’emissione di attestati per riduzioni di emissioni. </w:t>
            </w:r>
          </w:p>
        </w:tc>
        <w:tc>
          <w:tcPr>
            <w:tcW w:w="846" w:type="dxa"/>
          </w:tcPr>
          <w:p w14:paraId="761C4517" w14:textId="77777777" w:rsidR="00476B25" w:rsidRPr="00C204C1" w:rsidRDefault="00476B25" w:rsidP="00FC2045">
            <w:pPr>
              <w:keepNext/>
              <w:spacing w:before="60" w:after="60"/>
              <w:jc w:val="both"/>
              <w:rPr>
                <w:rFonts w:eastAsia="Times New Roman" w:cs="Arial"/>
                <w:szCs w:val="20"/>
                <w:lang w:val="it-CH"/>
              </w:rPr>
            </w:pPr>
          </w:p>
        </w:tc>
        <w:tc>
          <w:tcPr>
            <w:tcW w:w="850" w:type="dxa"/>
          </w:tcPr>
          <w:p w14:paraId="35937745" w14:textId="77777777" w:rsidR="00476B25" w:rsidRPr="00C204C1" w:rsidRDefault="00476B25" w:rsidP="00FC2045">
            <w:pPr>
              <w:keepNext/>
              <w:spacing w:before="60" w:after="60"/>
              <w:jc w:val="both"/>
              <w:rPr>
                <w:rFonts w:eastAsia="Times New Roman" w:cs="Arial"/>
                <w:szCs w:val="20"/>
                <w:lang w:val="it-CH"/>
              </w:rPr>
            </w:pPr>
          </w:p>
        </w:tc>
        <w:tc>
          <w:tcPr>
            <w:tcW w:w="838" w:type="dxa"/>
          </w:tcPr>
          <w:p w14:paraId="75536BE7" w14:textId="77777777" w:rsidR="00476B25" w:rsidRPr="00C204C1" w:rsidRDefault="00476B25" w:rsidP="00FC2045">
            <w:pPr>
              <w:keepNext/>
              <w:spacing w:before="60" w:after="60"/>
              <w:jc w:val="both"/>
              <w:rPr>
                <w:rFonts w:eastAsia="Times New Roman" w:cs="Arial"/>
                <w:szCs w:val="20"/>
                <w:lang w:val="it-CH"/>
              </w:rPr>
            </w:pPr>
          </w:p>
        </w:tc>
      </w:tr>
      <w:tr w:rsidR="004D3904" w:rsidRPr="003B52DF" w14:paraId="7E4322C9" w14:textId="77777777" w:rsidTr="009D798F">
        <w:trPr>
          <w:trHeight w:val="284"/>
        </w:trPr>
        <w:tc>
          <w:tcPr>
            <w:tcW w:w="2044" w:type="dxa"/>
            <w:shd w:val="clear" w:color="auto" w:fill="FFFFFF"/>
          </w:tcPr>
          <w:p w14:paraId="6C541656" w14:textId="48C407F7" w:rsidR="00DD668F" w:rsidRDefault="00A8747B" w:rsidP="009C5EB2">
            <w:pPr>
              <w:spacing w:before="60" w:after="60"/>
              <w:jc w:val="both"/>
              <w:rPr>
                <w:rFonts w:eastAsia="Times New Roman" w:cs="Arial"/>
                <w:szCs w:val="20"/>
              </w:rPr>
            </w:pPr>
            <w:r>
              <w:rPr>
                <w:rFonts w:eastAsia="Times New Roman" w:cs="Arial"/>
                <w:szCs w:val="20"/>
                <w:lang w:val="it-CH"/>
              </w:rPr>
              <w:t>3.4.12</w:t>
            </w:r>
          </w:p>
        </w:tc>
        <w:tc>
          <w:tcPr>
            <w:tcW w:w="4489" w:type="dxa"/>
            <w:shd w:val="clear" w:color="auto" w:fill="FFFFFF"/>
          </w:tcPr>
          <w:p w14:paraId="70E9E484" w14:textId="5F9C3F3D"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Il ricavato della vendita degli attestati contribuisce in misura rilevante a superare la </w:t>
            </w:r>
            <w:r>
              <w:rPr>
                <w:rFonts w:eastAsia="Times New Roman" w:cs="Arial"/>
                <w:szCs w:val="20"/>
                <w:lang w:val="it-CH"/>
              </w:rPr>
              <w:lastRenderedPageBreak/>
              <w:t>mancata redditività.</w:t>
            </w:r>
            <w:r>
              <w:rPr>
                <w:rFonts w:eastAsia="Times New Roman" w:cs="Arial"/>
                <w:szCs w:val="20"/>
                <w:lang w:val="it-CH"/>
              </w:rPr>
              <w:br/>
              <w:t xml:space="preserve">Cfr. anche le esigenze minime riportate nel capitolo 5 </w:t>
            </w:r>
            <w:proofErr w:type="spellStart"/>
            <w:r>
              <w:rPr>
                <w:rFonts w:eastAsia="Times New Roman" w:cs="Arial"/>
                <w:szCs w:val="20"/>
                <w:lang w:val="it-CH"/>
              </w:rPr>
              <w:t>VoMi</w:t>
            </w:r>
            <w:proofErr w:type="spellEnd"/>
            <w:r>
              <w:rPr>
                <w:rFonts w:eastAsia="Times New Roman" w:cs="Arial"/>
                <w:szCs w:val="20"/>
                <w:lang w:val="it-CH"/>
              </w:rPr>
              <w:t>-VVS.</w:t>
            </w:r>
          </w:p>
        </w:tc>
        <w:tc>
          <w:tcPr>
            <w:tcW w:w="846" w:type="dxa"/>
          </w:tcPr>
          <w:p w14:paraId="57F07EC8"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403CAEF9"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73116B02" w14:textId="77777777" w:rsidR="00DD668F" w:rsidRPr="00C204C1" w:rsidRDefault="00DD668F" w:rsidP="00FC2045">
            <w:pPr>
              <w:keepNext/>
              <w:spacing w:before="60" w:after="60"/>
              <w:jc w:val="both"/>
              <w:rPr>
                <w:rFonts w:eastAsia="Times New Roman" w:cs="Arial"/>
                <w:szCs w:val="20"/>
                <w:lang w:val="it-CH"/>
              </w:rPr>
            </w:pPr>
          </w:p>
        </w:tc>
      </w:tr>
      <w:tr w:rsidR="004D3904" w:rsidRPr="003B52DF" w14:paraId="4E042722" w14:textId="77777777" w:rsidTr="009D798F">
        <w:trPr>
          <w:trHeight w:val="284"/>
        </w:trPr>
        <w:tc>
          <w:tcPr>
            <w:tcW w:w="2044" w:type="dxa"/>
            <w:shd w:val="clear" w:color="auto" w:fill="FFFFFF"/>
          </w:tcPr>
          <w:p w14:paraId="4065AEFF" w14:textId="18E8E65B" w:rsidR="00DD668F" w:rsidRDefault="00A8747B" w:rsidP="009C5EB2">
            <w:pPr>
              <w:spacing w:before="60" w:after="60"/>
              <w:jc w:val="both"/>
              <w:rPr>
                <w:rFonts w:eastAsia="Times New Roman" w:cs="Arial"/>
                <w:szCs w:val="20"/>
              </w:rPr>
            </w:pPr>
            <w:r>
              <w:rPr>
                <w:rFonts w:eastAsia="Times New Roman" w:cs="Arial"/>
                <w:szCs w:val="20"/>
                <w:lang w:val="it-CH"/>
              </w:rPr>
              <w:t>3.4.13</w:t>
            </w:r>
          </w:p>
        </w:tc>
        <w:tc>
          <w:tcPr>
            <w:tcW w:w="4489" w:type="dxa"/>
            <w:shd w:val="clear" w:color="auto" w:fill="FFFFFF"/>
          </w:tcPr>
          <w:p w14:paraId="17F7456E" w14:textId="3F477687"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Se il punto 3.4.12 non è esatto o non è applicabile:</w:t>
            </w:r>
            <w:r>
              <w:rPr>
                <w:rFonts w:eastAsia="Times New Roman" w:cs="Arial"/>
                <w:szCs w:val="20"/>
                <w:lang w:val="it-CH"/>
              </w:rPr>
              <w:br/>
              <w:t xml:space="preserve">il motivo per cui l’addizionalità finanziaria è comunque adempiuta è plausibile e verificabile. </w:t>
            </w:r>
          </w:p>
        </w:tc>
        <w:tc>
          <w:tcPr>
            <w:tcW w:w="846" w:type="dxa"/>
          </w:tcPr>
          <w:p w14:paraId="042F49CF"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252F2A32"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1D728926" w14:textId="77777777" w:rsidR="00DD668F" w:rsidRPr="00C204C1" w:rsidRDefault="00DD668F" w:rsidP="00FC2045">
            <w:pPr>
              <w:keepNext/>
              <w:spacing w:before="60" w:after="60"/>
              <w:jc w:val="both"/>
              <w:rPr>
                <w:rFonts w:eastAsia="Times New Roman" w:cs="Arial"/>
                <w:szCs w:val="20"/>
                <w:lang w:val="it-CH"/>
              </w:rPr>
            </w:pPr>
          </w:p>
        </w:tc>
      </w:tr>
      <w:tr w:rsidR="004D3904" w:rsidRPr="003B52DF" w14:paraId="2B5ED26B" w14:textId="77777777" w:rsidTr="009D798F">
        <w:trPr>
          <w:trHeight w:val="284"/>
        </w:trPr>
        <w:tc>
          <w:tcPr>
            <w:tcW w:w="2044" w:type="dxa"/>
            <w:shd w:val="clear" w:color="auto" w:fill="FFFFFF"/>
          </w:tcPr>
          <w:p w14:paraId="405F2E7F" w14:textId="319B0230" w:rsidR="00DD668F" w:rsidRDefault="00A8747B" w:rsidP="009C5EB2">
            <w:pPr>
              <w:spacing w:before="60" w:after="60"/>
              <w:jc w:val="both"/>
              <w:rPr>
                <w:rFonts w:eastAsia="Times New Roman" w:cs="Arial"/>
                <w:szCs w:val="20"/>
              </w:rPr>
            </w:pPr>
            <w:r>
              <w:rPr>
                <w:rFonts w:eastAsia="Times New Roman" w:cs="Arial"/>
                <w:szCs w:val="20"/>
                <w:lang w:val="it-CH"/>
              </w:rPr>
              <w:t>3.4.14</w:t>
            </w:r>
          </w:p>
        </w:tc>
        <w:tc>
          <w:tcPr>
            <w:tcW w:w="4489" w:type="dxa"/>
            <w:shd w:val="clear" w:color="auto" w:fill="FFFFFF"/>
          </w:tcPr>
          <w:p w14:paraId="1E878878" w14:textId="3D72906A"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L’analisi di sensibilità è corretta (tutti i parametri che influiscono in misura significativa sull’economicità del progetto sono identificati e considerati)</w:t>
            </w:r>
            <w:r w:rsidR="00A86F65">
              <w:rPr>
                <w:rFonts w:eastAsia="Times New Roman" w:cs="Arial"/>
                <w:szCs w:val="20"/>
                <w:lang w:val="it-CH"/>
              </w:rPr>
              <w:t xml:space="preserve"> </w:t>
            </w:r>
            <w:r>
              <w:rPr>
                <w:rFonts w:eastAsia="Times New Roman" w:cs="Arial"/>
                <w:szCs w:val="20"/>
                <w:lang w:val="it-CH"/>
              </w:rPr>
              <w:br/>
              <w:t>(</w:t>
            </w:r>
            <w:r w:rsidR="00A86F65">
              <w:rPr>
                <w:rFonts w:eastAsia="Times New Roman" w:cs="Arial"/>
                <w:szCs w:val="20"/>
                <w:lang w:val="it-CH"/>
              </w:rPr>
              <w:t>c</w:t>
            </w:r>
            <w:r>
              <w:rPr>
                <w:rFonts w:eastAsia="Times New Roman" w:cs="Arial"/>
                <w:szCs w:val="20"/>
                <w:lang w:val="it-CH"/>
              </w:rPr>
              <w:t xml:space="preserve">fr. par. </w:t>
            </w:r>
            <w:r w:rsidR="00E83E03">
              <w:rPr>
                <w:rFonts w:eastAsia="Times New Roman" w:cs="Arial"/>
                <w:szCs w:val="20"/>
                <w:lang w:val="it-CH"/>
              </w:rPr>
              <w:t>6.3.2</w:t>
            </w:r>
            <w:r>
              <w:rPr>
                <w:rFonts w:eastAsia="Times New Roman" w:cs="Arial"/>
                <w:szCs w:val="20"/>
                <w:lang w:val="it-CH"/>
              </w:rPr>
              <w:t xml:space="preserve"> </w:t>
            </w:r>
            <w:proofErr w:type="spellStart"/>
            <w:r>
              <w:rPr>
                <w:rFonts w:eastAsia="Times New Roman" w:cs="Arial"/>
                <w:szCs w:val="20"/>
                <w:lang w:val="it-CH"/>
              </w:rPr>
              <w:t>VoMi</w:t>
            </w:r>
            <w:proofErr w:type="spellEnd"/>
            <w:r>
              <w:rPr>
                <w:rFonts w:eastAsia="Times New Roman" w:cs="Arial"/>
                <w:szCs w:val="20"/>
                <w:lang w:val="it-CH"/>
              </w:rPr>
              <w:t xml:space="preserve">-KOP e cap. 5 </w:t>
            </w:r>
            <w:proofErr w:type="spellStart"/>
            <w:r>
              <w:rPr>
                <w:rFonts w:eastAsia="Times New Roman" w:cs="Arial"/>
                <w:szCs w:val="20"/>
                <w:lang w:val="it-CH"/>
              </w:rPr>
              <w:t>VoMi</w:t>
            </w:r>
            <w:proofErr w:type="spellEnd"/>
            <w:r>
              <w:rPr>
                <w:rFonts w:eastAsia="Times New Roman" w:cs="Arial"/>
                <w:szCs w:val="20"/>
                <w:lang w:val="it-CH"/>
              </w:rPr>
              <w:t>-VVS)</w:t>
            </w:r>
            <w:r w:rsidR="00A86F65">
              <w:rPr>
                <w:rFonts w:eastAsia="Times New Roman" w:cs="Arial"/>
                <w:szCs w:val="20"/>
                <w:lang w:val="it-CH"/>
              </w:rPr>
              <w:t>.</w:t>
            </w:r>
          </w:p>
        </w:tc>
        <w:tc>
          <w:tcPr>
            <w:tcW w:w="846" w:type="dxa"/>
          </w:tcPr>
          <w:p w14:paraId="508B1E43"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0414D2CD"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2DE7A983" w14:textId="77777777" w:rsidR="00DD668F" w:rsidRPr="00C204C1" w:rsidRDefault="00DD668F" w:rsidP="00FC2045">
            <w:pPr>
              <w:keepNext/>
              <w:spacing w:before="60" w:after="60"/>
              <w:jc w:val="both"/>
              <w:rPr>
                <w:rFonts w:eastAsia="Times New Roman" w:cs="Arial"/>
                <w:szCs w:val="20"/>
                <w:lang w:val="it-CH"/>
              </w:rPr>
            </w:pPr>
          </w:p>
        </w:tc>
      </w:tr>
      <w:tr w:rsidR="004D3904" w:rsidRPr="003B52DF" w14:paraId="6CC4F186" w14:textId="77777777" w:rsidTr="009D798F">
        <w:trPr>
          <w:trHeight w:val="284"/>
        </w:trPr>
        <w:tc>
          <w:tcPr>
            <w:tcW w:w="2044" w:type="dxa"/>
            <w:shd w:val="clear" w:color="auto" w:fill="FFFFFF"/>
          </w:tcPr>
          <w:p w14:paraId="538EB76F" w14:textId="73FBB228" w:rsidR="00DD668F" w:rsidRDefault="00A8747B" w:rsidP="00BB4BFD">
            <w:pPr>
              <w:spacing w:before="60" w:after="60"/>
              <w:jc w:val="both"/>
              <w:rPr>
                <w:rFonts w:eastAsia="Times New Roman" w:cs="Arial"/>
                <w:szCs w:val="20"/>
              </w:rPr>
            </w:pPr>
            <w:r>
              <w:rPr>
                <w:rFonts w:eastAsia="Times New Roman" w:cs="Arial"/>
                <w:szCs w:val="20"/>
                <w:lang w:val="it-CH"/>
              </w:rPr>
              <w:t>3.4.15</w:t>
            </w:r>
          </w:p>
        </w:tc>
        <w:tc>
          <w:tcPr>
            <w:tcW w:w="4489" w:type="dxa"/>
            <w:shd w:val="clear" w:color="auto" w:fill="FFFFFF"/>
          </w:tcPr>
          <w:p w14:paraId="251FF1FF" w14:textId="2FD92F46" w:rsidR="00DD668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L’analisi di sensibilità è solida (almeno il 10 % di scostamento di tutti i parametri principali; +/- 20 % per i costi di costruzione di grandi impianti tecnici; +/- 25 % per gli impianti di biogas) </w:t>
            </w:r>
            <w:r>
              <w:rPr>
                <w:rFonts w:eastAsia="Times New Roman" w:cs="Arial"/>
                <w:szCs w:val="20"/>
                <w:lang w:val="it-CH"/>
              </w:rPr>
              <w:br/>
              <w:t>(</w:t>
            </w:r>
            <w:r w:rsidR="00A86F65">
              <w:rPr>
                <w:rFonts w:eastAsia="Times New Roman" w:cs="Arial"/>
                <w:szCs w:val="20"/>
                <w:lang w:val="it-CH"/>
              </w:rPr>
              <w:t>c</w:t>
            </w:r>
            <w:r>
              <w:rPr>
                <w:rFonts w:eastAsia="Times New Roman" w:cs="Arial"/>
                <w:szCs w:val="20"/>
                <w:lang w:val="it-CH"/>
              </w:rPr>
              <w:t xml:space="preserve">fr. par. </w:t>
            </w:r>
            <w:r w:rsidR="00E83E03">
              <w:rPr>
                <w:rFonts w:eastAsia="Times New Roman" w:cs="Arial"/>
                <w:szCs w:val="20"/>
                <w:lang w:val="it-CH"/>
              </w:rPr>
              <w:t>6.3.2</w:t>
            </w:r>
            <w:r>
              <w:rPr>
                <w:rFonts w:eastAsia="Times New Roman" w:cs="Arial"/>
                <w:szCs w:val="20"/>
                <w:lang w:val="it-CH"/>
              </w:rPr>
              <w:t xml:space="preserve"> </w:t>
            </w:r>
            <w:proofErr w:type="spellStart"/>
            <w:r>
              <w:rPr>
                <w:rFonts w:eastAsia="Times New Roman" w:cs="Arial"/>
                <w:szCs w:val="20"/>
                <w:lang w:val="it-CH"/>
              </w:rPr>
              <w:t>VoMi</w:t>
            </w:r>
            <w:proofErr w:type="spellEnd"/>
            <w:r>
              <w:rPr>
                <w:rFonts w:eastAsia="Times New Roman" w:cs="Arial"/>
                <w:szCs w:val="20"/>
                <w:lang w:val="it-CH"/>
              </w:rPr>
              <w:t xml:space="preserve">-KOP e cap. 5 </w:t>
            </w:r>
            <w:proofErr w:type="spellStart"/>
            <w:r>
              <w:rPr>
                <w:rFonts w:eastAsia="Times New Roman" w:cs="Arial"/>
                <w:szCs w:val="20"/>
                <w:lang w:val="it-CH"/>
              </w:rPr>
              <w:t>VoMi</w:t>
            </w:r>
            <w:proofErr w:type="spellEnd"/>
            <w:r>
              <w:rPr>
                <w:rFonts w:eastAsia="Times New Roman" w:cs="Arial"/>
                <w:szCs w:val="20"/>
                <w:lang w:val="it-CH"/>
              </w:rPr>
              <w:t>-VVS)</w:t>
            </w:r>
            <w:r w:rsidR="00A86F65">
              <w:rPr>
                <w:rFonts w:eastAsia="Times New Roman" w:cs="Arial"/>
                <w:szCs w:val="20"/>
                <w:lang w:val="it-CH"/>
              </w:rPr>
              <w:t>.</w:t>
            </w:r>
          </w:p>
        </w:tc>
        <w:tc>
          <w:tcPr>
            <w:tcW w:w="846" w:type="dxa"/>
          </w:tcPr>
          <w:p w14:paraId="559380DA" w14:textId="77777777" w:rsidR="00DD668F" w:rsidRPr="00C204C1" w:rsidRDefault="00DD668F" w:rsidP="00FC2045">
            <w:pPr>
              <w:keepNext/>
              <w:spacing w:before="60" w:after="60"/>
              <w:jc w:val="both"/>
              <w:rPr>
                <w:rFonts w:eastAsia="Times New Roman" w:cs="Arial"/>
                <w:szCs w:val="20"/>
                <w:lang w:val="it-CH"/>
              </w:rPr>
            </w:pPr>
          </w:p>
        </w:tc>
        <w:tc>
          <w:tcPr>
            <w:tcW w:w="850" w:type="dxa"/>
          </w:tcPr>
          <w:p w14:paraId="16C31466" w14:textId="77777777" w:rsidR="00DD668F" w:rsidRPr="00C204C1" w:rsidRDefault="00DD668F" w:rsidP="00FC2045">
            <w:pPr>
              <w:keepNext/>
              <w:spacing w:before="60" w:after="60"/>
              <w:jc w:val="both"/>
              <w:rPr>
                <w:rFonts w:eastAsia="Times New Roman" w:cs="Arial"/>
                <w:szCs w:val="20"/>
                <w:lang w:val="it-CH"/>
              </w:rPr>
            </w:pPr>
          </w:p>
        </w:tc>
        <w:tc>
          <w:tcPr>
            <w:tcW w:w="838" w:type="dxa"/>
          </w:tcPr>
          <w:p w14:paraId="54F2416E" w14:textId="77777777" w:rsidR="00DD668F" w:rsidRPr="00C204C1" w:rsidRDefault="00DD668F" w:rsidP="00FC2045">
            <w:pPr>
              <w:keepNext/>
              <w:spacing w:before="60" w:after="60"/>
              <w:jc w:val="both"/>
              <w:rPr>
                <w:rFonts w:eastAsia="Times New Roman" w:cs="Arial"/>
                <w:szCs w:val="20"/>
                <w:lang w:val="it-CH"/>
              </w:rPr>
            </w:pPr>
          </w:p>
        </w:tc>
      </w:tr>
      <w:tr w:rsidR="004D3904" w:rsidRPr="003B52DF" w14:paraId="0275672A" w14:textId="77777777" w:rsidTr="009D798F">
        <w:trPr>
          <w:trHeight w:val="284"/>
        </w:trPr>
        <w:tc>
          <w:tcPr>
            <w:tcW w:w="2044" w:type="dxa"/>
            <w:shd w:val="clear" w:color="auto" w:fill="FFFFFF"/>
          </w:tcPr>
          <w:p w14:paraId="0A0056DA" w14:textId="323B7EC1" w:rsidR="00AB6056" w:rsidRDefault="00A8747B" w:rsidP="00FC2045">
            <w:pPr>
              <w:spacing w:before="60" w:after="60"/>
              <w:jc w:val="both"/>
              <w:rPr>
                <w:rFonts w:eastAsia="Times New Roman" w:cs="Arial"/>
                <w:szCs w:val="20"/>
              </w:rPr>
            </w:pPr>
            <w:r>
              <w:rPr>
                <w:rFonts w:eastAsia="Times New Roman" w:cs="Arial"/>
                <w:szCs w:val="20"/>
                <w:lang w:val="it-CH"/>
              </w:rPr>
              <w:t>3.4.16</w:t>
            </w:r>
          </w:p>
        </w:tc>
        <w:tc>
          <w:tcPr>
            <w:tcW w:w="4489" w:type="dxa"/>
            <w:shd w:val="clear" w:color="auto" w:fill="FFFFFF"/>
          </w:tcPr>
          <w:p w14:paraId="4A10976D" w14:textId="1AB8657A" w:rsidR="00AB6056" w:rsidRPr="00C204C1" w:rsidRDefault="00A8747B" w:rsidP="00BC1D98">
            <w:pPr>
              <w:keepNext/>
              <w:spacing w:before="60" w:after="60"/>
              <w:rPr>
                <w:rFonts w:eastAsia="Times New Roman" w:cs="Arial"/>
                <w:szCs w:val="20"/>
                <w:lang w:val="it-CH"/>
              </w:rPr>
            </w:pPr>
            <w:r>
              <w:rPr>
                <w:lang w:val="it-CH"/>
              </w:rPr>
              <w:t>La prova dell’addizionalità è verificabile e comprensibile.</w:t>
            </w:r>
          </w:p>
        </w:tc>
        <w:tc>
          <w:tcPr>
            <w:tcW w:w="846" w:type="dxa"/>
          </w:tcPr>
          <w:p w14:paraId="798E0D35"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599D9793"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0DCCBCD8" w14:textId="77777777" w:rsidR="00AB6056" w:rsidRPr="00C204C1" w:rsidRDefault="00AB6056" w:rsidP="00FC2045">
            <w:pPr>
              <w:keepNext/>
              <w:spacing w:before="60" w:after="60"/>
              <w:jc w:val="both"/>
              <w:rPr>
                <w:rFonts w:eastAsia="Times New Roman" w:cs="Arial"/>
                <w:szCs w:val="20"/>
                <w:lang w:val="it-CH"/>
              </w:rPr>
            </w:pPr>
          </w:p>
        </w:tc>
      </w:tr>
      <w:tr w:rsidR="004D3904" w14:paraId="241C74C6" w14:textId="77777777" w:rsidTr="00CD5DAB">
        <w:trPr>
          <w:trHeight w:val="284"/>
        </w:trPr>
        <w:tc>
          <w:tcPr>
            <w:tcW w:w="9067" w:type="dxa"/>
            <w:gridSpan w:val="5"/>
            <w:shd w:val="clear" w:color="auto" w:fill="FFFFFF"/>
          </w:tcPr>
          <w:p w14:paraId="0EBDD837" w14:textId="46F77439" w:rsidR="00AB6056" w:rsidRDefault="00A8747B" w:rsidP="00BC1D98">
            <w:pPr>
              <w:keepNext/>
              <w:spacing w:before="60" w:after="60"/>
              <w:rPr>
                <w:rFonts w:eastAsia="Times New Roman" w:cs="Arial"/>
                <w:szCs w:val="20"/>
              </w:rPr>
            </w:pPr>
            <w:r>
              <w:rPr>
                <w:rFonts w:eastAsia="Times New Roman" w:cs="Arial"/>
                <w:szCs w:val="20"/>
                <w:lang w:val="it-CH"/>
              </w:rPr>
              <w:t>Solo per i programmi</w:t>
            </w:r>
          </w:p>
        </w:tc>
      </w:tr>
      <w:tr w:rsidR="004D3904" w:rsidRPr="003B52DF" w14:paraId="38F9F29D" w14:textId="77777777" w:rsidTr="009D798F">
        <w:trPr>
          <w:trHeight w:val="284"/>
        </w:trPr>
        <w:tc>
          <w:tcPr>
            <w:tcW w:w="2044" w:type="dxa"/>
            <w:shd w:val="clear" w:color="auto" w:fill="FFFFFF"/>
          </w:tcPr>
          <w:p w14:paraId="213683A2" w14:textId="71339454" w:rsidR="00AB6056" w:rsidRDefault="00A8747B" w:rsidP="00FC2045">
            <w:pPr>
              <w:spacing w:before="60" w:after="60"/>
              <w:jc w:val="both"/>
              <w:rPr>
                <w:rFonts w:eastAsia="Times New Roman" w:cs="Arial"/>
                <w:szCs w:val="20"/>
              </w:rPr>
            </w:pPr>
            <w:r>
              <w:rPr>
                <w:rFonts w:eastAsia="Times New Roman" w:cs="Arial"/>
                <w:szCs w:val="20"/>
                <w:lang w:val="it-CH"/>
              </w:rPr>
              <w:t>3.4.17</w:t>
            </w:r>
          </w:p>
        </w:tc>
        <w:tc>
          <w:tcPr>
            <w:tcW w:w="4489" w:type="dxa"/>
            <w:shd w:val="clear" w:color="auto" w:fill="FFFFFF"/>
          </w:tcPr>
          <w:p w14:paraId="2B2D3C61" w14:textId="24251580" w:rsidR="00AB6056"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Nella descrizione del programma l’addizionalità dei </w:t>
            </w:r>
            <w:r w:rsidR="00321869">
              <w:rPr>
                <w:rFonts w:eastAsia="Times New Roman" w:cs="Arial"/>
                <w:szCs w:val="20"/>
                <w:lang w:val="it-CH"/>
              </w:rPr>
              <w:t>progetti inclusi in un programma</w:t>
            </w:r>
            <w:r>
              <w:rPr>
                <w:rFonts w:eastAsia="Times New Roman" w:cs="Arial"/>
                <w:szCs w:val="20"/>
                <w:lang w:val="it-CH"/>
              </w:rPr>
              <w:t xml:space="preserve"> è.</w:t>
            </w:r>
          </w:p>
          <w:p w14:paraId="7C82CE43" w14:textId="6872E328" w:rsidR="00AB6056" w:rsidRPr="00C204C1" w:rsidRDefault="00A8747B" w:rsidP="00BC1D98">
            <w:pPr>
              <w:pStyle w:val="Listenabsatz"/>
              <w:keepNext/>
              <w:numPr>
                <w:ilvl w:val="0"/>
                <w:numId w:val="41"/>
              </w:numPr>
              <w:spacing w:before="60" w:after="60"/>
              <w:ind w:left="399"/>
              <w:rPr>
                <w:rFonts w:eastAsia="Times New Roman" w:cs="Arial"/>
                <w:szCs w:val="20"/>
                <w:lang w:val="it-CH"/>
              </w:rPr>
            </w:pPr>
            <w:r>
              <w:rPr>
                <w:rFonts w:eastAsia="Times New Roman" w:cs="Arial"/>
                <w:szCs w:val="20"/>
                <w:lang w:val="it-CH"/>
              </w:rPr>
              <w:t xml:space="preserve">dimostrata con </w:t>
            </w:r>
            <w:r>
              <w:rPr>
                <w:rFonts w:eastAsia="Times New Roman" w:cs="Arial"/>
                <w:i/>
                <w:iCs/>
                <w:szCs w:val="20"/>
                <w:lang w:val="it-CH"/>
              </w:rPr>
              <w:t>un p</w:t>
            </w:r>
            <w:r w:rsidR="00321869">
              <w:rPr>
                <w:rFonts w:eastAsia="Times New Roman" w:cs="Arial"/>
                <w:i/>
                <w:iCs/>
                <w:szCs w:val="20"/>
                <w:lang w:val="it-CH"/>
              </w:rPr>
              <w:t>rogett</w:t>
            </w:r>
            <w:r>
              <w:rPr>
                <w:rFonts w:eastAsia="Times New Roman" w:cs="Arial"/>
                <w:i/>
                <w:iCs/>
                <w:szCs w:val="20"/>
                <w:lang w:val="it-CH"/>
              </w:rPr>
              <w:t>o rappresentativo</w:t>
            </w:r>
            <w:r>
              <w:rPr>
                <w:rFonts w:eastAsia="Times New Roman" w:cs="Arial"/>
                <w:szCs w:val="20"/>
                <w:lang w:val="it-CH"/>
              </w:rPr>
              <w:t>, assicurando in tal modo che per tutti i p</w:t>
            </w:r>
            <w:r w:rsidR="00321869">
              <w:rPr>
                <w:rFonts w:eastAsia="Times New Roman" w:cs="Arial"/>
                <w:szCs w:val="20"/>
                <w:lang w:val="it-CH"/>
              </w:rPr>
              <w:t>rogett</w:t>
            </w:r>
            <w:r>
              <w:rPr>
                <w:rFonts w:eastAsia="Times New Roman" w:cs="Arial"/>
                <w:szCs w:val="20"/>
                <w:lang w:val="it-CH"/>
              </w:rPr>
              <w:t>i che soddisfano i criteri di inclusione nel programma gli articoli 5 e 5a dell’ordinanza sul CO</w:t>
            </w:r>
            <w:r>
              <w:rPr>
                <w:rFonts w:eastAsia="Times New Roman" w:cs="Arial"/>
                <w:szCs w:val="20"/>
                <w:vertAlign w:val="subscript"/>
                <w:lang w:val="it-CH"/>
              </w:rPr>
              <w:t>2</w:t>
            </w:r>
            <w:r>
              <w:rPr>
                <w:rFonts w:eastAsia="Times New Roman" w:cs="Arial"/>
                <w:szCs w:val="20"/>
                <w:lang w:val="it-CH"/>
              </w:rPr>
              <w:t xml:space="preserve"> sono soddisfatti. Ciò significa che per i nuovi progetti non è necessario verificare singolarmente l’economicità.</w:t>
            </w:r>
          </w:p>
          <w:p w14:paraId="4364AF73" w14:textId="37EC2CD9" w:rsidR="00AB6056" w:rsidRPr="00C204C1" w:rsidRDefault="00A8747B" w:rsidP="00BC1D98">
            <w:pPr>
              <w:pStyle w:val="Listenabsatz"/>
              <w:keepNext/>
              <w:numPr>
                <w:ilvl w:val="0"/>
                <w:numId w:val="41"/>
              </w:numPr>
              <w:spacing w:before="60" w:after="60"/>
              <w:ind w:left="399"/>
              <w:rPr>
                <w:rFonts w:eastAsia="Times New Roman" w:cs="Arial"/>
                <w:szCs w:val="20"/>
                <w:lang w:val="it-CH"/>
              </w:rPr>
            </w:pPr>
            <w:r>
              <w:rPr>
                <w:rFonts w:eastAsia="Times New Roman" w:cs="Arial"/>
                <w:szCs w:val="20"/>
                <w:lang w:val="it-CH"/>
              </w:rPr>
              <w:t xml:space="preserve">oppure nei criteri di inclusione è stabilito che </w:t>
            </w:r>
            <w:r>
              <w:rPr>
                <w:rFonts w:eastAsia="Times New Roman" w:cs="Arial"/>
                <w:i/>
                <w:iCs/>
                <w:szCs w:val="20"/>
                <w:lang w:val="it-CH"/>
              </w:rPr>
              <w:t>per ogni p</w:t>
            </w:r>
            <w:r w:rsidR="00321869">
              <w:rPr>
                <w:rFonts w:eastAsia="Times New Roman" w:cs="Arial"/>
                <w:i/>
                <w:iCs/>
                <w:szCs w:val="20"/>
                <w:lang w:val="it-CH"/>
              </w:rPr>
              <w:t>rogett</w:t>
            </w:r>
            <w:r>
              <w:rPr>
                <w:rFonts w:eastAsia="Times New Roman" w:cs="Arial"/>
                <w:i/>
                <w:iCs/>
                <w:szCs w:val="20"/>
                <w:lang w:val="it-CH"/>
              </w:rPr>
              <w:t>o deve essere eseguita una prova individuale della mancata redditività</w:t>
            </w:r>
            <w:r>
              <w:rPr>
                <w:rStyle w:val="Funotenzeichen"/>
                <w:rFonts w:eastAsia="Times New Roman" w:cs="Arial"/>
                <w:szCs w:val="20"/>
                <w:lang w:val="it-CH"/>
              </w:rPr>
              <w:footnoteReference w:id="21"/>
            </w:r>
            <w:r>
              <w:rPr>
                <w:rFonts w:eastAsia="Times New Roman" w:cs="Arial"/>
                <w:szCs w:val="20"/>
                <w:lang w:val="it-CH"/>
              </w:rPr>
              <w:t xml:space="preserve"> e il p</w:t>
            </w:r>
            <w:r w:rsidR="00EE12BB">
              <w:rPr>
                <w:rFonts w:eastAsia="Times New Roman" w:cs="Arial"/>
                <w:szCs w:val="20"/>
                <w:lang w:val="it-CH"/>
              </w:rPr>
              <w:t>rogett</w:t>
            </w:r>
            <w:r>
              <w:rPr>
                <w:rFonts w:eastAsia="Times New Roman" w:cs="Arial"/>
                <w:szCs w:val="20"/>
                <w:lang w:val="it-CH"/>
              </w:rPr>
              <w:t>o può essere incluso nel programma solo in presenza dell’addizionalità così attestata.</w:t>
            </w:r>
          </w:p>
        </w:tc>
        <w:tc>
          <w:tcPr>
            <w:tcW w:w="846" w:type="dxa"/>
          </w:tcPr>
          <w:p w14:paraId="08ABA134"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3B53F3E0"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1EBFA3C1" w14:textId="77777777" w:rsidR="00AB6056" w:rsidRPr="00C204C1" w:rsidRDefault="00AB6056" w:rsidP="00FC2045">
            <w:pPr>
              <w:keepNext/>
              <w:spacing w:before="60" w:after="60"/>
              <w:jc w:val="both"/>
              <w:rPr>
                <w:rFonts w:eastAsia="Times New Roman" w:cs="Arial"/>
                <w:szCs w:val="20"/>
                <w:lang w:val="it-CH"/>
              </w:rPr>
            </w:pPr>
          </w:p>
        </w:tc>
      </w:tr>
      <w:tr w:rsidR="004D3904" w:rsidRPr="003B52DF" w14:paraId="6F78B3EF" w14:textId="77777777" w:rsidTr="009D798F">
        <w:trPr>
          <w:trHeight w:val="284"/>
        </w:trPr>
        <w:tc>
          <w:tcPr>
            <w:tcW w:w="2044" w:type="dxa"/>
            <w:shd w:val="clear" w:color="auto" w:fill="FFFFFF"/>
          </w:tcPr>
          <w:p w14:paraId="3C4518ED" w14:textId="13D43839" w:rsidR="00AB6056" w:rsidRDefault="00A8747B" w:rsidP="00FC2045">
            <w:pPr>
              <w:spacing w:before="60" w:after="60"/>
              <w:jc w:val="both"/>
              <w:rPr>
                <w:rFonts w:eastAsia="Times New Roman" w:cs="Arial"/>
                <w:szCs w:val="20"/>
              </w:rPr>
            </w:pPr>
            <w:r>
              <w:rPr>
                <w:rFonts w:eastAsia="Times New Roman" w:cs="Arial"/>
                <w:szCs w:val="20"/>
                <w:lang w:val="it-CH"/>
              </w:rPr>
              <w:t>3.4.18</w:t>
            </w:r>
          </w:p>
        </w:tc>
        <w:tc>
          <w:tcPr>
            <w:tcW w:w="4489" w:type="dxa"/>
            <w:shd w:val="clear" w:color="auto" w:fill="FFFFFF"/>
          </w:tcPr>
          <w:p w14:paraId="41DA21C7" w14:textId="7BD4B60A" w:rsidR="00AB6056" w:rsidRPr="00C204C1" w:rsidRDefault="00A8747B" w:rsidP="00BC1D98">
            <w:pPr>
              <w:keepNext/>
              <w:spacing w:before="60" w:after="60"/>
              <w:rPr>
                <w:rFonts w:eastAsia="Times New Roman" w:cs="Arial"/>
                <w:szCs w:val="20"/>
                <w:lang w:val="it-CH"/>
              </w:rPr>
            </w:pPr>
            <w:r>
              <w:rPr>
                <w:rFonts w:eastAsia="Times New Roman" w:cs="Arial"/>
                <w:szCs w:val="20"/>
                <w:lang w:val="it-CH"/>
              </w:rPr>
              <w:t>Nei criteri di inclusione è stabilito se, per ogni p</w:t>
            </w:r>
            <w:r w:rsidR="00EE12BB">
              <w:rPr>
                <w:rFonts w:eastAsia="Times New Roman" w:cs="Arial"/>
                <w:szCs w:val="20"/>
                <w:lang w:val="it-CH"/>
              </w:rPr>
              <w:t>rogett</w:t>
            </w:r>
            <w:r>
              <w:rPr>
                <w:rFonts w:eastAsia="Times New Roman" w:cs="Arial"/>
                <w:szCs w:val="20"/>
                <w:lang w:val="it-CH"/>
              </w:rPr>
              <w:t>o</w:t>
            </w:r>
            <w:r w:rsidR="00EE12BB">
              <w:rPr>
                <w:rFonts w:eastAsia="Times New Roman" w:cs="Arial"/>
                <w:szCs w:val="20"/>
                <w:lang w:val="it-CH"/>
              </w:rPr>
              <w:t xml:space="preserve"> incluso in un programma</w:t>
            </w:r>
            <w:r>
              <w:rPr>
                <w:rFonts w:eastAsia="Times New Roman" w:cs="Arial"/>
                <w:szCs w:val="20"/>
                <w:lang w:val="it-CH"/>
              </w:rPr>
              <w:t>, è necessaria una prova individuale dell’addizionalità.</w:t>
            </w:r>
          </w:p>
        </w:tc>
        <w:tc>
          <w:tcPr>
            <w:tcW w:w="846" w:type="dxa"/>
          </w:tcPr>
          <w:p w14:paraId="684E956C" w14:textId="77777777" w:rsidR="00AB6056" w:rsidRPr="00C204C1" w:rsidRDefault="00AB6056" w:rsidP="00FC2045">
            <w:pPr>
              <w:keepNext/>
              <w:spacing w:before="60" w:after="60"/>
              <w:jc w:val="both"/>
              <w:rPr>
                <w:rFonts w:eastAsia="Times New Roman" w:cs="Arial"/>
                <w:szCs w:val="20"/>
                <w:lang w:val="it-CH"/>
              </w:rPr>
            </w:pPr>
          </w:p>
        </w:tc>
        <w:tc>
          <w:tcPr>
            <w:tcW w:w="850" w:type="dxa"/>
          </w:tcPr>
          <w:p w14:paraId="29C7510A" w14:textId="77777777" w:rsidR="00AB6056" w:rsidRPr="00C204C1" w:rsidRDefault="00AB6056" w:rsidP="00FC2045">
            <w:pPr>
              <w:keepNext/>
              <w:spacing w:before="60" w:after="60"/>
              <w:jc w:val="both"/>
              <w:rPr>
                <w:rFonts w:eastAsia="Times New Roman" w:cs="Arial"/>
                <w:szCs w:val="20"/>
                <w:lang w:val="it-CH"/>
              </w:rPr>
            </w:pPr>
          </w:p>
        </w:tc>
        <w:tc>
          <w:tcPr>
            <w:tcW w:w="838" w:type="dxa"/>
          </w:tcPr>
          <w:p w14:paraId="5E7CA953" w14:textId="77777777" w:rsidR="00AB6056" w:rsidRPr="00C204C1" w:rsidRDefault="00AB6056" w:rsidP="00FC2045">
            <w:pPr>
              <w:keepNext/>
              <w:spacing w:before="60" w:after="60"/>
              <w:jc w:val="both"/>
              <w:rPr>
                <w:rFonts w:eastAsia="Times New Roman" w:cs="Arial"/>
                <w:szCs w:val="20"/>
                <w:lang w:val="it-CH"/>
              </w:rPr>
            </w:pPr>
          </w:p>
        </w:tc>
      </w:tr>
    </w:tbl>
    <w:p w14:paraId="1817607B" w14:textId="77777777"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73246907"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56DE33D8"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2577BA84"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7D3B13A5"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5E6D9BE6" w14:textId="163E8B08"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E02A33E"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lastRenderedPageBreak/>
        <w:t>descrivere tutti gli aspetti importanti di questo paragrafo, compresa la raccomandazione; all’occorrenza, rimandare alla descrizione dettagliata nell’elenco di domande.</w:t>
      </w:r>
    </w:p>
    <w:p w14:paraId="40ADE02C" w14:textId="68D8EEAF"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654997A6" w14:textId="77777777"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530199C0" w14:textId="51D41AA9" w:rsidR="00BF68C3" w:rsidRPr="00C204C1" w:rsidRDefault="00A8747B" w:rsidP="00FC2045">
      <w:pPr>
        <w:jc w:val="both"/>
        <w:rPr>
          <w:rFonts w:cs="Arial"/>
          <w:b/>
          <w:szCs w:val="20"/>
          <w:lang w:val="it-CH"/>
        </w:rPr>
      </w:pPr>
      <w:r>
        <w:rPr>
          <w:rFonts w:cs="Arial"/>
          <w:b/>
          <w:bCs/>
          <w:szCs w:val="20"/>
          <w:lang w:val="it-CH"/>
        </w:rPr>
        <w:t>Spiegazioni concernenti altri ostacoli e la prassi abituale</w:t>
      </w:r>
    </w:p>
    <w:p w14:paraId="7F743CD4" w14:textId="11694DB0" w:rsidR="00BF68C3"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 xml:space="preserve">Cfr. paragrafi </w:t>
      </w:r>
      <w:r w:rsidR="0056433E">
        <w:rPr>
          <w:rFonts w:cs="Arial"/>
          <w:i/>
          <w:iCs/>
          <w:color w:val="808080"/>
          <w:szCs w:val="20"/>
          <w:lang w:val="it-CH"/>
        </w:rPr>
        <w:t>6.3.1</w:t>
      </w:r>
      <w:r>
        <w:rPr>
          <w:rFonts w:cs="Arial"/>
          <w:i/>
          <w:iCs/>
          <w:color w:val="808080"/>
          <w:szCs w:val="20"/>
          <w:lang w:val="it-CH"/>
        </w:rPr>
        <w:t xml:space="preserve"> e </w:t>
      </w:r>
      <w:r w:rsidR="0056433E">
        <w:rPr>
          <w:rFonts w:cs="Arial"/>
          <w:i/>
          <w:iCs/>
          <w:color w:val="808080"/>
          <w:szCs w:val="20"/>
          <w:lang w:val="it-CH"/>
        </w:rPr>
        <w:t>6.4</w:t>
      </w:r>
      <w:r>
        <w:rPr>
          <w:rFonts w:cs="Arial"/>
          <w:i/>
          <w:iCs/>
          <w:color w:val="808080"/>
          <w:szCs w:val="20"/>
          <w:lang w:val="it-CH"/>
        </w:rPr>
        <w:t xml:space="preserve"> </w:t>
      </w:r>
      <w:proofErr w:type="spellStart"/>
      <w:r>
        <w:rPr>
          <w:rFonts w:cs="Arial"/>
          <w:i/>
          <w:iCs/>
          <w:color w:val="808080"/>
          <w:szCs w:val="20"/>
          <w:lang w:val="it-CH"/>
        </w:rPr>
        <w:t>VoMi</w:t>
      </w:r>
      <w:proofErr w:type="spellEnd"/>
      <w:r>
        <w:rPr>
          <w:rFonts w:cs="Arial"/>
          <w:i/>
          <w:iCs/>
          <w:color w:val="808080"/>
          <w:szCs w:val="20"/>
          <w:lang w:val="it-CH"/>
        </w:rPr>
        <w:t xml:space="preserve">-KOP e capitolo 5 </w:t>
      </w:r>
      <w:proofErr w:type="spellStart"/>
      <w:r>
        <w:rPr>
          <w:rFonts w:cs="Arial"/>
          <w:i/>
          <w:iCs/>
          <w:color w:val="808080"/>
          <w:szCs w:val="20"/>
          <w:lang w:val="it-CH"/>
        </w:rPr>
        <w:t>VoMi</w:t>
      </w:r>
      <w:proofErr w:type="spellEnd"/>
      <w:r>
        <w:rPr>
          <w:rFonts w:cs="Arial"/>
          <w:i/>
          <w:iCs/>
          <w:color w:val="808080"/>
          <w:szCs w:val="20"/>
          <w:lang w:val="it-CH"/>
        </w:rPr>
        <w:t>-VVS.</w:t>
      </w:r>
    </w:p>
    <w:p w14:paraId="294E884E" w14:textId="77777777" w:rsidR="00BF68C3" w:rsidRPr="00C204C1" w:rsidRDefault="00BF68C3" w:rsidP="00FC2045">
      <w:pPr>
        <w:autoSpaceDE w:val="0"/>
        <w:autoSpaceDN w:val="0"/>
        <w:adjustRightInd w:val="0"/>
        <w:spacing w:line="240" w:lineRule="auto"/>
        <w:jc w:val="both"/>
        <w:rPr>
          <w:rFonts w:cs="Arial"/>
          <w:i/>
          <w:color w:val="808080"/>
          <w:szCs w:val="20"/>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2F354D5B" w14:textId="77777777" w:rsidTr="00D05DAF">
        <w:trPr>
          <w:trHeight w:val="270"/>
        </w:trPr>
        <w:tc>
          <w:tcPr>
            <w:tcW w:w="1701" w:type="dxa"/>
            <w:shd w:val="clear" w:color="auto" w:fill="D9D9D9"/>
          </w:tcPr>
          <w:p w14:paraId="79347844" w14:textId="77777777" w:rsidR="00D05DAF" w:rsidRPr="00614AB1" w:rsidRDefault="00D05DAF" w:rsidP="00D05DAF">
            <w:pPr>
              <w:spacing w:before="60" w:after="60"/>
              <w:rPr>
                <w:lang w:val="it-CH"/>
              </w:rPr>
            </w:pPr>
            <w:r>
              <w:rPr>
                <w:lang w:val="it-CH"/>
              </w:rPr>
              <w:t xml:space="preserve">Punto della </w:t>
            </w:r>
          </w:p>
          <w:p w14:paraId="73C7B0DA" w14:textId="2CFC0A50" w:rsidR="00840CD9" w:rsidRPr="00C204C1" w:rsidRDefault="00D05DAF" w:rsidP="0056433E">
            <w:pPr>
              <w:spacing w:before="60" w:after="60"/>
              <w:rPr>
                <w:lang w:val="it-CH"/>
              </w:rPr>
            </w:pPr>
            <w:r>
              <w:rPr>
                <w:lang w:val="it-CH"/>
              </w:rPr>
              <w:t>lista di controllo</w:t>
            </w:r>
          </w:p>
        </w:tc>
        <w:tc>
          <w:tcPr>
            <w:tcW w:w="4679" w:type="dxa"/>
            <w:shd w:val="clear" w:color="auto" w:fill="D9D9D9"/>
          </w:tcPr>
          <w:p w14:paraId="4ED88990" w14:textId="77777777" w:rsidR="00840CD9" w:rsidRPr="00C204C1" w:rsidRDefault="00840CD9" w:rsidP="00BC1D98">
            <w:pPr>
              <w:spacing w:before="60" w:after="60"/>
              <w:rPr>
                <w:lang w:val="it-CH"/>
              </w:rPr>
            </w:pPr>
          </w:p>
        </w:tc>
        <w:tc>
          <w:tcPr>
            <w:tcW w:w="895" w:type="dxa"/>
            <w:shd w:val="clear" w:color="auto" w:fill="D9D9D9"/>
          </w:tcPr>
          <w:p w14:paraId="64224894" w14:textId="1292B1FD"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12474BDB" w14:textId="71F9DA60"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5435CE39" w14:textId="19DF1F8A" w:rsidR="00840CD9" w:rsidRPr="00C757DD" w:rsidRDefault="00A8747B" w:rsidP="00BC1D98">
            <w:pPr>
              <w:keepNext/>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70BDBA96" w14:textId="77777777" w:rsidTr="00D05DAF">
        <w:trPr>
          <w:trHeight w:val="284"/>
        </w:trPr>
        <w:tc>
          <w:tcPr>
            <w:tcW w:w="1701" w:type="dxa"/>
            <w:shd w:val="clear" w:color="auto" w:fill="FFFFFF"/>
          </w:tcPr>
          <w:p w14:paraId="3C56B35A" w14:textId="16438F85" w:rsidR="00CD5DAB" w:rsidRPr="005C2281" w:rsidRDefault="00A8747B" w:rsidP="00FC2045">
            <w:pPr>
              <w:spacing w:before="60" w:after="60"/>
              <w:jc w:val="both"/>
              <w:rPr>
                <w:rFonts w:eastAsia="Times New Roman" w:cs="Arial"/>
                <w:szCs w:val="20"/>
              </w:rPr>
            </w:pPr>
            <w:r>
              <w:rPr>
                <w:rFonts w:eastAsia="Times New Roman" w:cs="Arial"/>
                <w:szCs w:val="20"/>
                <w:lang w:val="it-CH"/>
              </w:rPr>
              <w:t>3.4.1</w:t>
            </w:r>
            <w:r w:rsidR="00D81AB6">
              <w:rPr>
                <w:rFonts w:eastAsia="Times New Roman" w:cs="Arial"/>
                <w:szCs w:val="20"/>
                <w:lang w:val="it-CH"/>
              </w:rPr>
              <w:t>9</w:t>
            </w:r>
          </w:p>
        </w:tc>
        <w:tc>
          <w:tcPr>
            <w:tcW w:w="4679" w:type="dxa"/>
            <w:shd w:val="clear" w:color="auto" w:fill="FFFFFF"/>
          </w:tcPr>
          <w:p w14:paraId="652B633A" w14:textId="323240FB"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Gli ostacoli fatti valere sono motivati. </w:t>
            </w:r>
          </w:p>
        </w:tc>
        <w:tc>
          <w:tcPr>
            <w:tcW w:w="895" w:type="dxa"/>
          </w:tcPr>
          <w:p w14:paraId="4C8A989D"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7C0D9221"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2FABE6B0" w14:textId="77777777" w:rsidR="00CD5DAB" w:rsidRPr="00C204C1" w:rsidRDefault="00CD5DAB" w:rsidP="00FC2045">
            <w:pPr>
              <w:keepNext/>
              <w:spacing w:before="60" w:after="60"/>
              <w:jc w:val="both"/>
              <w:rPr>
                <w:rFonts w:eastAsia="Times New Roman" w:cs="Arial"/>
                <w:szCs w:val="20"/>
                <w:lang w:val="it-CH"/>
              </w:rPr>
            </w:pPr>
          </w:p>
        </w:tc>
      </w:tr>
      <w:tr w:rsidR="004D3904" w:rsidRPr="003B52DF" w14:paraId="52B417B9" w14:textId="77777777" w:rsidTr="00D05DAF">
        <w:trPr>
          <w:trHeight w:val="284"/>
        </w:trPr>
        <w:tc>
          <w:tcPr>
            <w:tcW w:w="1701" w:type="dxa"/>
            <w:shd w:val="clear" w:color="auto" w:fill="FFFFFF"/>
          </w:tcPr>
          <w:p w14:paraId="0D71D346" w14:textId="1487C54D" w:rsidR="00CD5DAB" w:rsidRDefault="00A8747B" w:rsidP="0056433E">
            <w:pPr>
              <w:spacing w:before="60" w:after="60"/>
              <w:jc w:val="both"/>
              <w:rPr>
                <w:rFonts w:eastAsia="Times New Roman" w:cs="Arial"/>
                <w:szCs w:val="20"/>
              </w:rPr>
            </w:pPr>
            <w:r>
              <w:rPr>
                <w:rFonts w:eastAsia="Times New Roman" w:cs="Arial"/>
                <w:szCs w:val="20"/>
                <w:lang w:val="it-CH"/>
              </w:rPr>
              <w:t>3.4.</w:t>
            </w:r>
            <w:r w:rsidR="00D81AB6">
              <w:rPr>
                <w:rFonts w:eastAsia="Times New Roman" w:cs="Arial"/>
                <w:szCs w:val="20"/>
                <w:lang w:val="it-CH"/>
              </w:rPr>
              <w:t>20</w:t>
            </w:r>
          </w:p>
        </w:tc>
        <w:tc>
          <w:tcPr>
            <w:tcW w:w="4679" w:type="dxa"/>
            <w:shd w:val="clear" w:color="auto" w:fill="FFFFFF"/>
          </w:tcPr>
          <w:p w14:paraId="62C2D668" w14:textId="5C688860"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Gli ostacoli fatti valere sono quantificati correttamente, vale a dire sono </w:t>
            </w:r>
            <w:proofErr w:type="spellStart"/>
            <w:r>
              <w:rPr>
                <w:rFonts w:eastAsia="Times New Roman" w:cs="Arial"/>
                <w:szCs w:val="20"/>
                <w:lang w:val="it-CH"/>
              </w:rPr>
              <w:t>monetarizzati</w:t>
            </w:r>
            <w:proofErr w:type="spellEnd"/>
            <w:r>
              <w:rPr>
                <w:rFonts w:eastAsia="Times New Roman" w:cs="Arial"/>
                <w:szCs w:val="20"/>
                <w:lang w:val="it-CH"/>
              </w:rPr>
              <w:t xml:space="preserve"> e attestati (nessuna procedura di autorizzazione onerosa, la mancata propensione a investire o la mancanza di mezzi finanziari, un utile ridotto o un basso rendimento del progetto).</w:t>
            </w:r>
          </w:p>
        </w:tc>
        <w:tc>
          <w:tcPr>
            <w:tcW w:w="895" w:type="dxa"/>
          </w:tcPr>
          <w:p w14:paraId="67A8338A"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3ACE1438"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0EEA6F14" w14:textId="77777777" w:rsidR="00CD5DAB" w:rsidRPr="00C204C1" w:rsidRDefault="00CD5DAB" w:rsidP="00FC2045">
            <w:pPr>
              <w:keepNext/>
              <w:spacing w:before="60" w:after="60"/>
              <w:jc w:val="both"/>
              <w:rPr>
                <w:rFonts w:eastAsia="Times New Roman" w:cs="Arial"/>
                <w:szCs w:val="20"/>
                <w:lang w:val="it-CH"/>
              </w:rPr>
            </w:pPr>
          </w:p>
        </w:tc>
      </w:tr>
      <w:tr w:rsidR="004D3904" w:rsidRPr="003B52DF" w14:paraId="134E4D5A" w14:textId="77777777" w:rsidTr="00D05DAF">
        <w:trPr>
          <w:trHeight w:val="284"/>
        </w:trPr>
        <w:tc>
          <w:tcPr>
            <w:tcW w:w="1701" w:type="dxa"/>
            <w:shd w:val="clear" w:color="auto" w:fill="FFFFFF"/>
          </w:tcPr>
          <w:p w14:paraId="42275EA5" w14:textId="63525472" w:rsidR="00CD5DAB" w:rsidRDefault="00A8747B" w:rsidP="00BB4BFD">
            <w:pPr>
              <w:spacing w:before="60" w:after="60"/>
              <w:jc w:val="both"/>
              <w:rPr>
                <w:rFonts w:eastAsia="Times New Roman" w:cs="Arial"/>
                <w:szCs w:val="20"/>
              </w:rPr>
            </w:pPr>
            <w:r>
              <w:rPr>
                <w:rFonts w:eastAsia="Times New Roman" w:cs="Arial"/>
                <w:szCs w:val="20"/>
                <w:lang w:val="it-CH"/>
              </w:rPr>
              <w:t>3.4.2</w:t>
            </w:r>
            <w:r w:rsidR="00D81AB6">
              <w:rPr>
                <w:rFonts w:eastAsia="Times New Roman" w:cs="Arial"/>
                <w:szCs w:val="20"/>
                <w:lang w:val="it-CH"/>
              </w:rPr>
              <w:t>1</w:t>
            </w:r>
          </w:p>
        </w:tc>
        <w:tc>
          <w:tcPr>
            <w:tcW w:w="4679" w:type="dxa"/>
            <w:shd w:val="clear" w:color="auto" w:fill="FFFFFF"/>
          </w:tcPr>
          <w:p w14:paraId="7B66A58C" w14:textId="130BB93A" w:rsidR="00CD5DAB" w:rsidRPr="00C204C1" w:rsidRDefault="00A8747B" w:rsidP="00BC1D98">
            <w:pPr>
              <w:keepNext/>
              <w:spacing w:before="60" w:after="60"/>
              <w:rPr>
                <w:rFonts w:eastAsia="Times New Roman" w:cs="Arial"/>
                <w:szCs w:val="20"/>
                <w:lang w:val="it-CH"/>
              </w:rPr>
            </w:pPr>
            <w:r>
              <w:rPr>
                <w:rFonts w:eastAsia="Times New Roman" w:cs="Arial"/>
                <w:szCs w:val="20"/>
                <w:lang w:val="it-CH"/>
              </w:rPr>
              <w:t>I costi in relazione con il superamento degli ostacoli sono pari ad almeno il 10 % dei fondi complessivamente preventivati per la realizzazione del progetto/programma.</w:t>
            </w:r>
          </w:p>
        </w:tc>
        <w:tc>
          <w:tcPr>
            <w:tcW w:w="895" w:type="dxa"/>
          </w:tcPr>
          <w:p w14:paraId="2BE9E23F"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4699646D" w14:textId="77777777" w:rsidR="00CD5DAB" w:rsidRPr="00C204C1" w:rsidRDefault="00CD5DAB" w:rsidP="00FC2045">
            <w:pPr>
              <w:keepNext/>
              <w:spacing w:before="60" w:after="60"/>
              <w:jc w:val="both"/>
              <w:rPr>
                <w:rFonts w:eastAsia="Times New Roman" w:cs="Arial"/>
                <w:szCs w:val="20"/>
                <w:lang w:val="it-CH"/>
              </w:rPr>
            </w:pPr>
          </w:p>
        </w:tc>
        <w:tc>
          <w:tcPr>
            <w:tcW w:w="896" w:type="dxa"/>
          </w:tcPr>
          <w:p w14:paraId="05AE85C3" w14:textId="77777777" w:rsidR="00CD5DAB" w:rsidRPr="00C204C1" w:rsidRDefault="00CD5DAB" w:rsidP="00FC2045">
            <w:pPr>
              <w:keepNext/>
              <w:spacing w:before="60" w:after="60"/>
              <w:jc w:val="both"/>
              <w:rPr>
                <w:rFonts w:eastAsia="Times New Roman" w:cs="Arial"/>
                <w:szCs w:val="20"/>
                <w:lang w:val="it-CH"/>
              </w:rPr>
            </w:pPr>
          </w:p>
        </w:tc>
      </w:tr>
      <w:tr w:rsidR="004D3904" w:rsidRPr="003B52DF" w14:paraId="1E2E7AEE" w14:textId="77777777" w:rsidTr="00D05DAF">
        <w:trPr>
          <w:trHeight w:val="284"/>
        </w:trPr>
        <w:tc>
          <w:tcPr>
            <w:tcW w:w="1701" w:type="dxa"/>
            <w:shd w:val="clear" w:color="auto" w:fill="FFFFFF"/>
          </w:tcPr>
          <w:p w14:paraId="060E6163" w14:textId="5920735E" w:rsidR="00EE6978" w:rsidRDefault="00A8747B" w:rsidP="0056433E">
            <w:pPr>
              <w:spacing w:before="60" w:after="60"/>
              <w:jc w:val="both"/>
              <w:rPr>
                <w:rFonts w:eastAsia="Times New Roman" w:cs="Arial"/>
                <w:szCs w:val="20"/>
              </w:rPr>
            </w:pPr>
            <w:r>
              <w:rPr>
                <w:rFonts w:eastAsia="Times New Roman" w:cs="Arial"/>
                <w:szCs w:val="20"/>
                <w:lang w:val="it-CH"/>
              </w:rPr>
              <w:t>3.4.2</w:t>
            </w:r>
            <w:r w:rsidR="00D81AB6">
              <w:rPr>
                <w:rFonts w:eastAsia="Times New Roman" w:cs="Arial"/>
                <w:szCs w:val="20"/>
                <w:lang w:val="it-CH"/>
              </w:rPr>
              <w:t>2</w:t>
            </w:r>
          </w:p>
        </w:tc>
        <w:tc>
          <w:tcPr>
            <w:tcW w:w="4679" w:type="dxa"/>
            <w:shd w:val="clear" w:color="auto" w:fill="FFFFFF"/>
          </w:tcPr>
          <w:p w14:paraId="70BAC9E2" w14:textId="1F341E80" w:rsidR="00EE6978" w:rsidRPr="00C204C1" w:rsidRDefault="00A8747B" w:rsidP="0056433E">
            <w:pPr>
              <w:keepNext/>
              <w:spacing w:before="60" w:after="60"/>
              <w:rPr>
                <w:rFonts w:eastAsia="Times New Roman" w:cs="Arial"/>
                <w:szCs w:val="20"/>
                <w:lang w:val="it-CH"/>
              </w:rPr>
            </w:pPr>
            <w:r>
              <w:rPr>
                <w:rFonts w:eastAsia="Times New Roman" w:cs="Arial"/>
                <w:szCs w:val="20"/>
                <w:lang w:val="it-CH"/>
              </w:rPr>
              <w:t>Il progetto o i p</w:t>
            </w:r>
            <w:r w:rsidR="00321869">
              <w:rPr>
                <w:rFonts w:eastAsia="Times New Roman" w:cs="Arial"/>
                <w:szCs w:val="20"/>
                <w:lang w:val="it-CH"/>
              </w:rPr>
              <w:t>rogett</w:t>
            </w:r>
            <w:r>
              <w:rPr>
                <w:rFonts w:eastAsia="Times New Roman" w:cs="Arial"/>
                <w:szCs w:val="20"/>
                <w:lang w:val="it-CH"/>
              </w:rPr>
              <w:t>i</w:t>
            </w:r>
            <w:r w:rsidR="00321869">
              <w:rPr>
                <w:rFonts w:eastAsia="Times New Roman" w:cs="Arial"/>
                <w:szCs w:val="20"/>
                <w:lang w:val="it-CH"/>
              </w:rPr>
              <w:t xml:space="preserve"> inclusi in un programma</w:t>
            </w:r>
            <w:r>
              <w:rPr>
                <w:rFonts w:eastAsia="Times New Roman" w:cs="Arial"/>
                <w:szCs w:val="20"/>
                <w:lang w:val="it-CH"/>
              </w:rPr>
              <w:t xml:space="preserve"> non corrispondono alla prassi abituale</w:t>
            </w:r>
            <w:r>
              <w:rPr>
                <w:rFonts w:eastAsia="Times New Roman" w:cs="Arial"/>
                <w:szCs w:val="20"/>
                <w:lang w:val="it-CH"/>
              </w:rPr>
              <w:br/>
              <w:t xml:space="preserve">(cfr. par. </w:t>
            </w:r>
            <w:r w:rsidR="0056433E">
              <w:rPr>
                <w:rFonts w:eastAsia="Times New Roman" w:cs="Arial"/>
                <w:szCs w:val="20"/>
                <w:lang w:val="it-CH"/>
              </w:rPr>
              <w:t>6.4</w:t>
            </w:r>
            <w:r>
              <w:rPr>
                <w:rFonts w:eastAsia="Times New Roman" w:cs="Arial"/>
                <w:szCs w:val="20"/>
                <w:lang w:val="it-CH"/>
              </w:rPr>
              <w:t xml:space="preserve"> </w:t>
            </w:r>
            <w:proofErr w:type="spellStart"/>
            <w:r>
              <w:rPr>
                <w:rFonts w:eastAsia="Times New Roman" w:cs="Arial"/>
                <w:szCs w:val="20"/>
                <w:lang w:val="it-CH"/>
              </w:rPr>
              <w:t>VoMi</w:t>
            </w:r>
            <w:proofErr w:type="spellEnd"/>
            <w:r>
              <w:rPr>
                <w:rFonts w:eastAsia="Times New Roman" w:cs="Arial"/>
                <w:szCs w:val="20"/>
                <w:lang w:val="it-CH"/>
              </w:rPr>
              <w:t>-KOP).</w:t>
            </w:r>
          </w:p>
        </w:tc>
        <w:tc>
          <w:tcPr>
            <w:tcW w:w="895" w:type="dxa"/>
          </w:tcPr>
          <w:p w14:paraId="48DFE8C6" w14:textId="77777777" w:rsidR="00EE6978" w:rsidRPr="00C204C1" w:rsidRDefault="00EE6978" w:rsidP="00FC2045">
            <w:pPr>
              <w:keepNext/>
              <w:spacing w:before="60" w:after="60"/>
              <w:jc w:val="both"/>
              <w:rPr>
                <w:rFonts w:eastAsia="Times New Roman" w:cs="Arial"/>
                <w:szCs w:val="20"/>
                <w:lang w:val="it-CH"/>
              </w:rPr>
            </w:pPr>
          </w:p>
        </w:tc>
        <w:tc>
          <w:tcPr>
            <w:tcW w:w="896" w:type="dxa"/>
          </w:tcPr>
          <w:p w14:paraId="50F1CF91" w14:textId="77777777" w:rsidR="00EE6978" w:rsidRPr="00C204C1" w:rsidRDefault="00EE6978" w:rsidP="00FC2045">
            <w:pPr>
              <w:keepNext/>
              <w:spacing w:before="60" w:after="60"/>
              <w:jc w:val="both"/>
              <w:rPr>
                <w:rFonts w:eastAsia="Times New Roman" w:cs="Arial"/>
                <w:szCs w:val="20"/>
                <w:lang w:val="it-CH"/>
              </w:rPr>
            </w:pPr>
          </w:p>
        </w:tc>
        <w:tc>
          <w:tcPr>
            <w:tcW w:w="896" w:type="dxa"/>
          </w:tcPr>
          <w:p w14:paraId="67B4CD22" w14:textId="77777777" w:rsidR="00EE6978" w:rsidRPr="00C204C1" w:rsidRDefault="00EE6978" w:rsidP="00FC2045">
            <w:pPr>
              <w:keepNext/>
              <w:spacing w:before="60" w:after="60"/>
              <w:jc w:val="both"/>
              <w:rPr>
                <w:rFonts w:eastAsia="Times New Roman" w:cs="Arial"/>
                <w:szCs w:val="20"/>
                <w:lang w:val="it-CH"/>
              </w:rPr>
            </w:pPr>
          </w:p>
        </w:tc>
      </w:tr>
    </w:tbl>
    <w:p w14:paraId="62AD9D13" w14:textId="77777777" w:rsidR="00BF68C3" w:rsidRPr="00BC1D98" w:rsidRDefault="00BF68C3" w:rsidP="00FC2045">
      <w:pPr>
        <w:autoSpaceDE w:val="0"/>
        <w:autoSpaceDN w:val="0"/>
        <w:adjustRightInd w:val="0"/>
        <w:spacing w:line="240" w:lineRule="auto"/>
        <w:jc w:val="both"/>
        <w:rPr>
          <w:rFonts w:cs="Arial"/>
          <w:i/>
          <w:color w:val="808080"/>
          <w:szCs w:val="20"/>
          <w:lang w:val="it-CH"/>
        </w:rPr>
      </w:pPr>
    </w:p>
    <w:p w14:paraId="53F4AB40"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C5A960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6A39B546"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2EC23A8"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7820CD14" w14:textId="1057F8BB"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1D686B6F"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7D2623DC" w14:textId="396C458A" w:rsidR="00BF68C3" w:rsidRPr="00C204C1" w:rsidRDefault="00BF68C3" w:rsidP="00FC2045">
      <w:pPr>
        <w:autoSpaceDE w:val="0"/>
        <w:autoSpaceDN w:val="0"/>
        <w:adjustRightInd w:val="0"/>
        <w:spacing w:line="240" w:lineRule="auto"/>
        <w:jc w:val="both"/>
        <w:rPr>
          <w:rFonts w:cs="Arial"/>
          <w:i/>
          <w:color w:val="808080"/>
          <w:szCs w:val="20"/>
          <w:highlight w:val="green"/>
          <w:lang w:val="it-CH"/>
        </w:rPr>
      </w:pPr>
    </w:p>
    <w:p w14:paraId="67DB65E8" w14:textId="17D8958A" w:rsidR="00F5005B" w:rsidRPr="00C204C1" w:rsidRDefault="00A8747B" w:rsidP="00FC2045">
      <w:pPr>
        <w:jc w:val="both"/>
        <w:rPr>
          <w:b/>
          <w:lang w:val="it-CH"/>
        </w:rPr>
      </w:pPr>
      <w:r>
        <w:rPr>
          <w:b/>
          <w:bCs/>
          <w:lang w:val="it-CH"/>
        </w:rPr>
        <w:t>Valutazione finale del paragrafo 3.4 del rapporto di convalida</w:t>
      </w:r>
    </w:p>
    <w:p w14:paraId="10B0FFCE"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1D25E9DF" w14:textId="77777777" w:rsidR="00A20360" w:rsidRPr="00C204C1" w:rsidRDefault="00A20360" w:rsidP="00FC2045">
      <w:pPr>
        <w:jc w:val="both"/>
        <w:rPr>
          <w:lang w:val="it-CH"/>
        </w:rPr>
      </w:pPr>
    </w:p>
    <w:p w14:paraId="4C44EB46" w14:textId="77777777" w:rsidR="00191108" w:rsidRPr="00C204C1" w:rsidRDefault="00191108" w:rsidP="00FC2045">
      <w:pPr>
        <w:jc w:val="both"/>
        <w:rPr>
          <w:lang w:val="it-CH"/>
        </w:rPr>
      </w:pPr>
    </w:p>
    <w:p w14:paraId="073ABDF4" w14:textId="5A65519F" w:rsidR="00A20360" w:rsidRDefault="00A8747B" w:rsidP="00FC2045">
      <w:pPr>
        <w:pStyle w:val="berschrift2"/>
        <w:jc w:val="both"/>
      </w:pPr>
      <w:bookmarkStart w:id="20" w:name="_Toc104800001"/>
      <w:r>
        <w:rPr>
          <w:bCs/>
          <w:lang w:val="it-CH"/>
        </w:rPr>
        <w:t>Struttura e realizzazione del monitoraggio</w:t>
      </w:r>
      <w:bookmarkEnd w:id="20"/>
    </w:p>
    <w:p w14:paraId="0345DF00" w14:textId="3B45899C" w:rsidR="00ED5A29" w:rsidRPr="00C204C1" w:rsidRDefault="00A8747B" w:rsidP="00FC2045">
      <w:pPr>
        <w:jc w:val="both"/>
        <w:rPr>
          <w:b/>
          <w:lang w:val="it-CH"/>
        </w:rPr>
      </w:pPr>
      <w:r>
        <w:rPr>
          <w:b/>
          <w:bCs/>
          <w:lang w:val="it-CH"/>
        </w:rPr>
        <w:t>Descrizione del metodo di rilevamento selezionato</w:t>
      </w:r>
    </w:p>
    <w:p w14:paraId="4258530E" w14:textId="3E874125" w:rsidR="00286221" w:rsidRPr="009604D9" w:rsidRDefault="00A8747B" w:rsidP="00FC2045">
      <w:pPr>
        <w:jc w:val="both"/>
        <w:rPr>
          <w:i/>
        </w:rPr>
      </w:pPr>
      <w:r>
        <w:rPr>
          <w:i/>
          <w:iCs/>
          <w:lang w:val="it-CH"/>
        </w:rPr>
        <w:t xml:space="preserve">Cfr. capitolo </w:t>
      </w:r>
      <w:r w:rsidR="0056433E">
        <w:rPr>
          <w:i/>
          <w:iCs/>
          <w:lang w:val="it-CH"/>
        </w:rPr>
        <w:t xml:space="preserve">7 </w:t>
      </w:r>
      <w:proofErr w:type="spellStart"/>
      <w:r>
        <w:rPr>
          <w:i/>
          <w:iCs/>
          <w:lang w:val="it-CH"/>
        </w:rPr>
        <w:t>VoMi</w:t>
      </w:r>
      <w:proofErr w:type="spellEnd"/>
      <w:r>
        <w:rPr>
          <w:i/>
          <w:iCs/>
          <w:lang w:val="it-CH"/>
        </w:rPr>
        <w:t>-VVS.</w:t>
      </w:r>
    </w:p>
    <w:p w14:paraId="75BCEC8D" w14:textId="77777777" w:rsidR="00286221" w:rsidRDefault="00286221" w:rsidP="00FC2045">
      <w:pPr>
        <w:jc w:val="both"/>
        <w:rPr>
          <w:b/>
        </w:rPr>
      </w:pPr>
    </w:p>
    <w:p w14:paraId="7761A93F" w14:textId="77777777" w:rsidR="00ED5A29" w:rsidRPr="00ED5A29" w:rsidRDefault="00ED5A29"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4F0136FB" w14:textId="77777777" w:rsidTr="00D05DAF">
        <w:trPr>
          <w:trHeight w:val="270"/>
        </w:trPr>
        <w:tc>
          <w:tcPr>
            <w:tcW w:w="1701" w:type="dxa"/>
            <w:shd w:val="clear" w:color="auto" w:fill="D9D9D9"/>
          </w:tcPr>
          <w:p w14:paraId="5CE13949" w14:textId="77777777" w:rsidR="00D05DAF" w:rsidRPr="00614AB1" w:rsidRDefault="00D05DAF" w:rsidP="00D05DAF">
            <w:pPr>
              <w:spacing w:before="60" w:after="60"/>
              <w:rPr>
                <w:lang w:val="it-CH"/>
              </w:rPr>
            </w:pPr>
            <w:r>
              <w:rPr>
                <w:lang w:val="it-CH"/>
              </w:rPr>
              <w:t xml:space="preserve">Punto della </w:t>
            </w:r>
          </w:p>
          <w:p w14:paraId="0CCE0565" w14:textId="2523B018" w:rsidR="00840CD9" w:rsidRPr="00C204C1" w:rsidRDefault="00D05DAF" w:rsidP="0056433E">
            <w:pPr>
              <w:keepNext/>
              <w:keepLines/>
              <w:spacing w:before="60" w:after="60"/>
              <w:rPr>
                <w:lang w:val="it-CH"/>
              </w:rPr>
            </w:pPr>
            <w:r>
              <w:rPr>
                <w:lang w:val="it-CH"/>
              </w:rPr>
              <w:t>lista di controllo</w:t>
            </w:r>
          </w:p>
        </w:tc>
        <w:tc>
          <w:tcPr>
            <w:tcW w:w="4679" w:type="dxa"/>
            <w:shd w:val="clear" w:color="auto" w:fill="D9D9D9"/>
          </w:tcPr>
          <w:p w14:paraId="56B1ACB6" w14:textId="77777777" w:rsidR="00840CD9" w:rsidRPr="00C204C1" w:rsidRDefault="00840CD9" w:rsidP="00BC1D98">
            <w:pPr>
              <w:keepNext/>
              <w:keepLines/>
              <w:spacing w:before="60" w:after="60"/>
              <w:rPr>
                <w:lang w:val="it-CH"/>
              </w:rPr>
            </w:pPr>
          </w:p>
        </w:tc>
        <w:tc>
          <w:tcPr>
            <w:tcW w:w="895" w:type="dxa"/>
            <w:shd w:val="clear" w:color="auto" w:fill="D9D9D9"/>
          </w:tcPr>
          <w:p w14:paraId="793BA4B8" w14:textId="432F2359"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002B288D" w14:textId="7E0991C0"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2BF4686" w14:textId="6214B8EA"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73F49A6C" w14:textId="77777777" w:rsidTr="00D05DAF">
        <w:trPr>
          <w:trHeight w:val="284"/>
        </w:trPr>
        <w:tc>
          <w:tcPr>
            <w:tcW w:w="1701" w:type="dxa"/>
            <w:shd w:val="clear" w:color="auto" w:fill="FFFFFF"/>
          </w:tcPr>
          <w:p w14:paraId="7CA71B25" w14:textId="2901BA6D" w:rsidR="00ED5A29" w:rsidRDefault="00A8747B" w:rsidP="00FC2045">
            <w:pPr>
              <w:spacing w:before="60" w:after="60"/>
              <w:jc w:val="both"/>
              <w:rPr>
                <w:rFonts w:eastAsia="Times New Roman" w:cs="Arial"/>
                <w:szCs w:val="20"/>
              </w:rPr>
            </w:pPr>
            <w:r>
              <w:rPr>
                <w:rFonts w:eastAsia="Times New Roman" w:cs="Arial"/>
                <w:szCs w:val="20"/>
                <w:lang w:val="it-CH"/>
              </w:rPr>
              <w:t>3.5.1</w:t>
            </w:r>
          </w:p>
          <w:p w14:paraId="31C9564D" w14:textId="08C1A58D" w:rsidR="00ED5A29" w:rsidRPr="001E6E1B" w:rsidRDefault="00ED5A29" w:rsidP="00FC2045">
            <w:pPr>
              <w:spacing w:before="60" w:after="60"/>
              <w:jc w:val="both"/>
              <w:rPr>
                <w:rFonts w:eastAsia="Times New Roman" w:cs="Arial"/>
                <w:sz w:val="16"/>
                <w:szCs w:val="16"/>
              </w:rPr>
            </w:pPr>
          </w:p>
        </w:tc>
        <w:tc>
          <w:tcPr>
            <w:tcW w:w="4679" w:type="dxa"/>
            <w:shd w:val="clear" w:color="auto" w:fill="FFFFFF"/>
          </w:tcPr>
          <w:p w14:paraId="14008531" w14:textId="60CDDC2F" w:rsidR="00ED5A29"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Il metodo di rilevamento è descritto in modo comprensibile nel capitolo 5.1 della descrizione del progetto/programma. </w:t>
            </w:r>
          </w:p>
        </w:tc>
        <w:tc>
          <w:tcPr>
            <w:tcW w:w="895" w:type="dxa"/>
          </w:tcPr>
          <w:p w14:paraId="73026BA2"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3EE826F4" w14:textId="77777777" w:rsidR="00ED5A29" w:rsidRPr="00C204C1" w:rsidRDefault="00ED5A29" w:rsidP="00FC2045">
            <w:pPr>
              <w:keepNext/>
              <w:spacing w:before="60" w:after="60"/>
              <w:jc w:val="both"/>
              <w:rPr>
                <w:rFonts w:eastAsia="Times New Roman" w:cs="Arial"/>
                <w:szCs w:val="20"/>
                <w:lang w:val="it-CH"/>
              </w:rPr>
            </w:pPr>
          </w:p>
        </w:tc>
        <w:tc>
          <w:tcPr>
            <w:tcW w:w="896" w:type="dxa"/>
          </w:tcPr>
          <w:p w14:paraId="6B2B3747" w14:textId="77777777" w:rsidR="00ED5A29" w:rsidRPr="00C204C1" w:rsidRDefault="00ED5A29" w:rsidP="00FC2045">
            <w:pPr>
              <w:keepNext/>
              <w:spacing w:before="60" w:after="60"/>
              <w:jc w:val="both"/>
              <w:rPr>
                <w:rFonts w:eastAsia="Times New Roman" w:cs="Arial"/>
                <w:szCs w:val="20"/>
                <w:lang w:val="it-CH"/>
              </w:rPr>
            </w:pPr>
          </w:p>
        </w:tc>
      </w:tr>
      <w:tr w:rsidR="004D3904" w:rsidRPr="003B52DF" w14:paraId="47BF1276" w14:textId="77777777" w:rsidTr="00D05DAF">
        <w:trPr>
          <w:trHeight w:val="284"/>
        </w:trPr>
        <w:tc>
          <w:tcPr>
            <w:tcW w:w="1701" w:type="dxa"/>
            <w:shd w:val="clear" w:color="auto" w:fill="FFFFFF"/>
          </w:tcPr>
          <w:p w14:paraId="04AD7DB8" w14:textId="58511D17" w:rsidR="00A9442D" w:rsidRPr="00A9442D" w:rsidRDefault="00A8747B" w:rsidP="00BB4BFD">
            <w:pPr>
              <w:spacing w:before="60" w:after="60"/>
              <w:jc w:val="both"/>
              <w:rPr>
                <w:rFonts w:eastAsia="Times New Roman" w:cs="Arial"/>
                <w:sz w:val="16"/>
                <w:szCs w:val="16"/>
              </w:rPr>
            </w:pPr>
            <w:r>
              <w:rPr>
                <w:rFonts w:eastAsia="Times New Roman" w:cs="Arial"/>
                <w:szCs w:val="20"/>
                <w:lang w:val="it-CH"/>
              </w:rPr>
              <w:lastRenderedPageBreak/>
              <w:t>3.5.2</w:t>
            </w:r>
          </w:p>
        </w:tc>
        <w:tc>
          <w:tcPr>
            <w:tcW w:w="4679" w:type="dxa"/>
            <w:shd w:val="clear" w:color="auto" w:fill="FFFFFF"/>
          </w:tcPr>
          <w:p w14:paraId="0EBCB94A" w14:textId="67164FDA" w:rsidR="00A9442D"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 parametri previsti sono idonei e adeguati </w:t>
            </w:r>
            <w:proofErr w:type="gramStart"/>
            <w:r>
              <w:rPr>
                <w:rFonts w:eastAsia="Times New Roman" w:cs="Arial"/>
                <w:szCs w:val="20"/>
                <w:lang w:val="it-CH"/>
              </w:rPr>
              <w:t>per</w:t>
            </w:r>
            <w:proofErr w:type="gramEnd"/>
            <w:r>
              <w:rPr>
                <w:rFonts w:eastAsia="Times New Roman" w:cs="Arial"/>
                <w:szCs w:val="20"/>
                <w:lang w:val="it-CH"/>
              </w:rPr>
              <w:t xml:space="preserve"> comprovare la riduzione delle emissioni. Con il metodo di calcolo scelto è possibile escludere con un grado di sicurezza sufficiente una sostanziale valutazione errata della riduzione delle emissioni ex-post.</w:t>
            </w:r>
          </w:p>
        </w:tc>
        <w:tc>
          <w:tcPr>
            <w:tcW w:w="895" w:type="dxa"/>
          </w:tcPr>
          <w:p w14:paraId="791CFD42" w14:textId="77777777" w:rsidR="00A9442D" w:rsidRPr="00C204C1" w:rsidRDefault="00A9442D" w:rsidP="00FC2045">
            <w:pPr>
              <w:keepNext/>
              <w:spacing w:before="60" w:after="60"/>
              <w:jc w:val="both"/>
              <w:rPr>
                <w:rFonts w:eastAsia="Times New Roman" w:cs="Arial"/>
                <w:szCs w:val="20"/>
                <w:lang w:val="it-CH"/>
              </w:rPr>
            </w:pPr>
          </w:p>
        </w:tc>
        <w:tc>
          <w:tcPr>
            <w:tcW w:w="896" w:type="dxa"/>
          </w:tcPr>
          <w:p w14:paraId="682CC1B6" w14:textId="77777777" w:rsidR="00A9442D" w:rsidRPr="00C204C1" w:rsidRDefault="00A9442D" w:rsidP="00FC2045">
            <w:pPr>
              <w:keepNext/>
              <w:spacing w:before="60" w:after="60"/>
              <w:jc w:val="both"/>
              <w:rPr>
                <w:rFonts w:eastAsia="Times New Roman" w:cs="Arial"/>
                <w:szCs w:val="20"/>
                <w:lang w:val="it-CH"/>
              </w:rPr>
            </w:pPr>
          </w:p>
        </w:tc>
        <w:tc>
          <w:tcPr>
            <w:tcW w:w="896" w:type="dxa"/>
          </w:tcPr>
          <w:p w14:paraId="18106352" w14:textId="77777777" w:rsidR="00A9442D" w:rsidRPr="00C204C1" w:rsidRDefault="00A9442D" w:rsidP="00FC2045">
            <w:pPr>
              <w:keepNext/>
              <w:spacing w:before="60" w:after="60"/>
              <w:jc w:val="both"/>
              <w:rPr>
                <w:rFonts w:eastAsia="Times New Roman" w:cs="Arial"/>
                <w:szCs w:val="20"/>
                <w:lang w:val="it-CH"/>
              </w:rPr>
            </w:pPr>
          </w:p>
        </w:tc>
      </w:tr>
      <w:tr w:rsidR="0056433E" w:rsidRPr="003B52DF" w14:paraId="1504420E" w14:textId="77777777" w:rsidTr="00D05DAF">
        <w:trPr>
          <w:trHeight w:val="284"/>
        </w:trPr>
        <w:tc>
          <w:tcPr>
            <w:tcW w:w="1701" w:type="dxa"/>
            <w:shd w:val="clear" w:color="auto" w:fill="FFFFFF"/>
          </w:tcPr>
          <w:p w14:paraId="39EE1F24" w14:textId="75C7A87B" w:rsidR="0056433E" w:rsidRDefault="0056433E" w:rsidP="0056433E">
            <w:pPr>
              <w:spacing w:before="60" w:after="60"/>
              <w:jc w:val="both"/>
              <w:rPr>
                <w:rFonts w:eastAsia="Times New Roman" w:cs="Arial"/>
                <w:szCs w:val="20"/>
                <w:lang w:val="it-CH"/>
              </w:rPr>
            </w:pPr>
            <w:r>
              <w:rPr>
                <w:rFonts w:eastAsia="Times New Roman" w:cs="Arial"/>
                <w:szCs w:val="20"/>
                <w:lang w:val="it-CH"/>
              </w:rPr>
              <w:t>3.5.3</w:t>
            </w:r>
          </w:p>
        </w:tc>
        <w:tc>
          <w:tcPr>
            <w:tcW w:w="4679" w:type="dxa"/>
            <w:shd w:val="clear" w:color="auto" w:fill="FFFFFF"/>
          </w:tcPr>
          <w:p w14:paraId="7F2D8510" w14:textId="0D0C703D" w:rsidR="0056433E" w:rsidRDefault="0056433E" w:rsidP="00BC1D98">
            <w:pPr>
              <w:keepNext/>
              <w:spacing w:before="60" w:after="60"/>
              <w:rPr>
                <w:rFonts w:eastAsia="Times New Roman" w:cs="Arial"/>
                <w:szCs w:val="20"/>
                <w:lang w:val="it-CH"/>
              </w:rPr>
            </w:pPr>
            <w:r>
              <w:rPr>
                <w:rFonts w:eastAsia="Times New Roman" w:cs="Arial"/>
                <w:szCs w:val="20"/>
                <w:lang w:val="it-CH"/>
              </w:rPr>
              <w:t>I</w:t>
            </w:r>
            <w:r w:rsidRPr="0056433E">
              <w:rPr>
                <w:rFonts w:eastAsia="Times New Roman" w:cs="Arial"/>
                <w:szCs w:val="20"/>
                <w:lang w:val="it-CH"/>
              </w:rPr>
              <w:t>l metodo del calcolo e le diverse ipotesi considerate non comportano una sovrastima delle riduzioni delle emissioni</w:t>
            </w:r>
            <w:r>
              <w:rPr>
                <w:rFonts w:eastAsia="Times New Roman" w:cs="Arial"/>
                <w:szCs w:val="20"/>
                <w:lang w:val="it-CH"/>
              </w:rPr>
              <w:t xml:space="preserve"> (cfr. cap. 2.4 </w:t>
            </w:r>
            <w:proofErr w:type="spellStart"/>
            <w:r>
              <w:rPr>
                <w:rFonts w:eastAsia="Times New Roman" w:cs="Arial"/>
                <w:szCs w:val="20"/>
                <w:lang w:val="it-CH"/>
              </w:rPr>
              <w:t>VoMi</w:t>
            </w:r>
            <w:proofErr w:type="spellEnd"/>
            <w:r>
              <w:rPr>
                <w:rFonts w:eastAsia="Times New Roman" w:cs="Arial"/>
                <w:szCs w:val="20"/>
                <w:lang w:val="it-CH"/>
              </w:rPr>
              <w:t>-KOP)</w:t>
            </w:r>
            <w:r w:rsidR="006D7A52">
              <w:rPr>
                <w:rFonts w:eastAsia="Times New Roman" w:cs="Arial"/>
                <w:szCs w:val="20"/>
                <w:lang w:val="it-CH"/>
              </w:rPr>
              <w:t>.</w:t>
            </w:r>
          </w:p>
        </w:tc>
        <w:tc>
          <w:tcPr>
            <w:tcW w:w="895" w:type="dxa"/>
          </w:tcPr>
          <w:p w14:paraId="1056A09D"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665C6CCB"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02C685B6" w14:textId="77777777" w:rsidR="0056433E" w:rsidRPr="00C204C1" w:rsidRDefault="0056433E" w:rsidP="00FC2045">
            <w:pPr>
              <w:keepNext/>
              <w:spacing w:before="60" w:after="60"/>
              <w:jc w:val="both"/>
              <w:rPr>
                <w:rFonts w:eastAsia="Times New Roman" w:cs="Arial"/>
                <w:szCs w:val="20"/>
                <w:lang w:val="it-CH"/>
              </w:rPr>
            </w:pPr>
          </w:p>
        </w:tc>
      </w:tr>
      <w:tr w:rsidR="0056433E" w:rsidRPr="003B52DF" w14:paraId="3C96ECE7" w14:textId="77777777" w:rsidTr="00D05DAF">
        <w:trPr>
          <w:trHeight w:val="284"/>
        </w:trPr>
        <w:tc>
          <w:tcPr>
            <w:tcW w:w="1701" w:type="dxa"/>
            <w:shd w:val="clear" w:color="auto" w:fill="FFFFFF"/>
          </w:tcPr>
          <w:p w14:paraId="315EC478" w14:textId="557735E7" w:rsidR="0056433E" w:rsidRDefault="0056433E" w:rsidP="0056433E">
            <w:pPr>
              <w:spacing w:before="60" w:after="60"/>
              <w:jc w:val="both"/>
              <w:rPr>
                <w:rFonts w:eastAsia="Times New Roman" w:cs="Arial"/>
                <w:szCs w:val="20"/>
                <w:lang w:val="it-CH"/>
              </w:rPr>
            </w:pPr>
            <w:r>
              <w:rPr>
                <w:rFonts w:eastAsia="Times New Roman" w:cs="Arial"/>
                <w:szCs w:val="20"/>
                <w:lang w:val="it-CH"/>
              </w:rPr>
              <w:t>3.5.4</w:t>
            </w:r>
          </w:p>
        </w:tc>
        <w:tc>
          <w:tcPr>
            <w:tcW w:w="4679" w:type="dxa"/>
            <w:shd w:val="clear" w:color="auto" w:fill="FFFFFF"/>
          </w:tcPr>
          <w:p w14:paraId="1BA40D08" w14:textId="3550CE1A" w:rsidR="0056433E" w:rsidRDefault="006C1928" w:rsidP="006C1928">
            <w:pPr>
              <w:keepNext/>
              <w:spacing w:before="60" w:after="60"/>
              <w:rPr>
                <w:rFonts w:eastAsia="Times New Roman" w:cs="Arial"/>
                <w:szCs w:val="20"/>
                <w:lang w:val="it-CH"/>
              </w:rPr>
            </w:pPr>
            <w:r>
              <w:rPr>
                <w:rFonts w:eastAsia="Times New Roman" w:cs="Arial"/>
                <w:szCs w:val="20"/>
                <w:lang w:val="it-CH"/>
              </w:rPr>
              <w:t>P</w:t>
            </w:r>
            <w:r w:rsidR="00C7692E">
              <w:rPr>
                <w:rFonts w:eastAsia="Times New Roman" w:cs="Arial"/>
                <w:szCs w:val="20"/>
                <w:lang w:val="it-CH"/>
              </w:rPr>
              <w:t>e</w:t>
            </w:r>
            <w:r>
              <w:rPr>
                <w:rFonts w:eastAsia="Times New Roman" w:cs="Arial"/>
                <w:szCs w:val="20"/>
                <w:lang w:val="it-CH"/>
              </w:rPr>
              <w:t>r un</w:t>
            </w:r>
            <w:r w:rsidR="00C7692E">
              <w:rPr>
                <w:rFonts w:eastAsia="Times New Roman" w:cs="Arial"/>
                <w:szCs w:val="20"/>
                <w:lang w:val="it-CH"/>
              </w:rPr>
              <w:t xml:space="preserve"> progetto/programma </w:t>
            </w:r>
            <w:r>
              <w:rPr>
                <w:rFonts w:eastAsia="Times New Roman" w:cs="Arial"/>
                <w:szCs w:val="20"/>
                <w:lang w:val="it-CH"/>
              </w:rPr>
              <w:t>con accompagnamento scientifico, questo è descritto in modo comprensibile nella sezione 5.4 della descrizione del progetto/programma.</w:t>
            </w:r>
          </w:p>
        </w:tc>
        <w:tc>
          <w:tcPr>
            <w:tcW w:w="895" w:type="dxa"/>
          </w:tcPr>
          <w:p w14:paraId="7F94B2C9"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069BC2C8" w14:textId="77777777" w:rsidR="0056433E" w:rsidRPr="00C204C1" w:rsidRDefault="0056433E" w:rsidP="00FC2045">
            <w:pPr>
              <w:keepNext/>
              <w:spacing w:before="60" w:after="60"/>
              <w:jc w:val="both"/>
              <w:rPr>
                <w:rFonts w:eastAsia="Times New Roman" w:cs="Arial"/>
                <w:szCs w:val="20"/>
                <w:lang w:val="it-CH"/>
              </w:rPr>
            </w:pPr>
          </w:p>
        </w:tc>
        <w:tc>
          <w:tcPr>
            <w:tcW w:w="896" w:type="dxa"/>
          </w:tcPr>
          <w:p w14:paraId="208C2C94" w14:textId="77777777" w:rsidR="0056433E" w:rsidRPr="00C204C1" w:rsidRDefault="0056433E" w:rsidP="00FC2045">
            <w:pPr>
              <w:keepNext/>
              <w:spacing w:before="60" w:after="60"/>
              <w:jc w:val="both"/>
              <w:rPr>
                <w:rFonts w:eastAsia="Times New Roman" w:cs="Arial"/>
                <w:szCs w:val="20"/>
                <w:lang w:val="it-CH"/>
              </w:rPr>
            </w:pPr>
          </w:p>
        </w:tc>
      </w:tr>
      <w:tr w:rsidR="004D3904" w:rsidRPr="0056433E" w14:paraId="495DEA57" w14:textId="77777777" w:rsidTr="00E620E8">
        <w:trPr>
          <w:trHeight w:val="284"/>
        </w:trPr>
        <w:tc>
          <w:tcPr>
            <w:tcW w:w="9067" w:type="dxa"/>
            <w:gridSpan w:val="5"/>
            <w:shd w:val="clear" w:color="auto" w:fill="FFFFFF"/>
          </w:tcPr>
          <w:p w14:paraId="6CCB2BD8" w14:textId="3EA5EAC2" w:rsidR="00E6380E" w:rsidRPr="005C2281" w:rsidRDefault="00A8747B" w:rsidP="00BC1D98">
            <w:pPr>
              <w:keepNext/>
              <w:spacing w:before="60" w:after="60"/>
              <w:rPr>
                <w:rFonts w:eastAsia="Times New Roman" w:cs="Arial"/>
                <w:szCs w:val="20"/>
                <w:lang w:val="it-CH"/>
              </w:rPr>
            </w:pPr>
            <w:r>
              <w:rPr>
                <w:rFonts w:eastAsia="Times New Roman" w:cs="Arial"/>
                <w:szCs w:val="20"/>
                <w:lang w:val="it-CH"/>
              </w:rPr>
              <w:t>Solo per i programmi</w:t>
            </w:r>
          </w:p>
        </w:tc>
      </w:tr>
      <w:tr w:rsidR="004D3904" w:rsidRPr="003B52DF" w14:paraId="039F1647" w14:textId="77777777" w:rsidTr="00D05DAF">
        <w:trPr>
          <w:trHeight w:val="284"/>
        </w:trPr>
        <w:tc>
          <w:tcPr>
            <w:tcW w:w="1701" w:type="dxa"/>
            <w:shd w:val="clear" w:color="auto" w:fill="FFFFFF"/>
          </w:tcPr>
          <w:p w14:paraId="1C05EF35" w14:textId="64A8ADA3" w:rsidR="00FB5032" w:rsidRPr="005C2281" w:rsidRDefault="00A8747B" w:rsidP="00FC2045">
            <w:pPr>
              <w:spacing w:before="60" w:after="60"/>
              <w:jc w:val="both"/>
              <w:rPr>
                <w:rFonts w:eastAsia="Times New Roman" w:cs="Arial"/>
                <w:szCs w:val="20"/>
                <w:lang w:val="it-CH"/>
              </w:rPr>
            </w:pPr>
            <w:r>
              <w:rPr>
                <w:rFonts w:eastAsia="Times New Roman" w:cs="Arial"/>
                <w:szCs w:val="20"/>
                <w:lang w:val="it-CH"/>
              </w:rPr>
              <w:t>3.5.</w:t>
            </w:r>
            <w:r w:rsidR="007234CF">
              <w:rPr>
                <w:rFonts w:eastAsia="Times New Roman" w:cs="Arial"/>
                <w:szCs w:val="20"/>
                <w:lang w:val="it-CH"/>
              </w:rPr>
              <w:t>5</w:t>
            </w:r>
          </w:p>
        </w:tc>
        <w:tc>
          <w:tcPr>
            <w:tcW w:w="4679" w:type="dxa"/>
            <w:shd w:val="clear" w:color="auto" w:fill="FFFFFF"/>
          </w:tcPr>
          <w:p w14:paraId="579C5E87" w14:textId="25C36D18" w:rsidR="00FB5032" w:rsidRPr="00C204C1" w:rsidRDefault="00A8747B" w:rsidP="00BC1D98">
            <w:pPr>
              <w:keepNext/>
              <w:spacing w:before="60" w:after="60"/>
              <w:rPr>
                <w:rFonts w:eastAsia="Times New Roman" w:cs="Arial"/>
                <w:szCs w:val="20"/>
                <w:lang w:val="it-CH"/>
              </w:rPr>
            </w:pPr>
            <w:r>
              <w:rPr>
                <w:rFonts w:eastAsia="Times New Roman" w:cs="Arial"/>
                <w:szCs w:val="20"/>
                <w:lang w:val="it-CH"/>
              </w:rPr>
              <w:t>Nel caso in cui il rilevamento delle riduzioni delle emissioni sia basato su dati rilevati a campione, viene descritto il tipo di selezione dei campioni. Il campionamento è sufficientemente ampio da garantire una significatività adeguata.</w:t>
            </w:r>
          </w:p>
          <w:p w14:paraId="2AB672A3" w14:textId="6012EA21" w:rsidR="00FB5032" w:rsidRPr="00C204C1" w:rsidRDefault="00A8747B" w:rsidP="00BC1D98">
            <w:pPr>
              <w:keepNext/>
              <w:spacing w:before="60" w:after="60"/>
              <w:rPr>
                <w:rFonts w:eastAsia="Times New Roman" w:cs="Arial"/>
                <w:szCs w:val="20"/>
                <w:lang w:val="it-CH"/>
              </w:rPr>
            </w:pPr>
            <w:r>
              <w:rPr>
                <w:rFonts w:eastAsia="Times New Roman" w:cs="Arial"/>
                <w:szCs w:val="20"/>
                <w:lang w:val="it-CH"/>
              </w:rPr>
              <w:t>Nel piano di monitoraggio è indicato come procedere con il monitoraggio qualora non sia possibile raggiungere il numero di campioni pianificato.</w:t>
            </w:r>
          </w:p>
        </w:tc>
        <w:tc>
          <w:tcPr>
            <w:tcW w:w="895" w:type="dxa"/>
          </w:tcPr>
          <w:p w14:paraId="34589B67" w14:textId="77777777" w:rsidR="00FB5032" w:rsidRPr="00C204C1" w:rsidRDefault="00FB5032" w:rsidP="00FC2045">
            <w:pPr>
              <w:keepNext/>
              <w:spacing w:before="60" w:after="60"/>
              <w:jc w:val="both"/>
              <w:rPr>
                <w:rFonts w:eastAsia="Times New Roman" w:cs="Arial"/>
                <w:szCs w:val="20"/>
                <w:lang w:val="it-CH"/>
              </w:rPr>
            </w:pPr>
          </w:p>
        </w:tc>
        <w:tc>
          <w:tcPr>
            <w:tcW w:w="896" w:type="dxa"/>
          </w:tcPr>
          <w:p w14:paraId="464E7D22" w14:textId="77777777" w:rsidR="00FB5032" w:rsidRPr="00C204C1" w:rsidRDefault="00FB5032" w:rsidP="00FC2045">
            <w:pPr>
              <w:keepNext/>
              <w:spacing w:before="60" w:after="60"/>
              <w:jc w:val="both"/>
              <w:rPr>
                <w:rFonts w:eastAsia="Times New Roman" w:cs="Arial"/>
                <w:szCs w:val="20"/>
                <w:lang w:val="it-CH"/>
              </w:rPr>
            </w:pPr>
          </w:p>
        </w:tc>
        <w:tc>
          <w:tcPr>
            <w:tcW w:w="896" w:type="dxa"/>
          </w:tcPr>
          <w:p w14:paraId="4C235C77" w14:textId="77777777" w:rsidR="00FB5032" w:rsidRPr="00C204C1" w:rsidRDefault="00FB5032" w:rsidP="00FC2045">
            <w:pPr>
              <w:keepNext/>
              <w:spacing w:before="60" w:after="60"/>
              <w:jc w:val="both"/>
              <w:rPr>
                <w:rFonts w:eastAsia="Times New Roman" w:cs="Arial"/>
                <w:szCs w:val="20"/>
                <w:lang w:val="it-CH"/>
              </w:rPr>
            </w:pPr>
          </w:p>
        </w:tc>
      </w:tr>
    </w:tbl>
    <w:p w14:paraId="7EC96582" w14:textId="77777777" w:rsidR="00ED5A29" w:rsidRPr="00C204C1" w:rsidRDefault="00ED5A29" w:rsidP="00FC2045">
      <w:pPr>
        <w:autoSpaceDE w:val="0"/>
        <w:autoSpaceDN w:val="0"/>
        <w:adjustRightInd w:val="0"/>
        <w:spacing w:line="240" w:lineRule="auto"/>
        <w:jc w:val="both"/>
        <w:rPr>
          <w:rFonts w:cs="Arial"/>
          <w:i/>
          <w:color w:val="808080"/>
          <w:szCs w:val="20"/>
          <w:highlight w:val="green"/>
          <w:lang w:val="it-CH"/>
        </w:rPr>
      </w:pPr>
    </w:p>
    <w:p w14:paraId="514F26A2"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489F97A"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1C34BB5A"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2E04331A"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72294A41" w14:textId="1B84673C"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35128957"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2E8C7C78" w14:textId="14BD150C" w:rsidR="00ED5A29" w:rsidRPr="00C204C1" w:rsidRDefault="00ED5A29" w:rsidP="00FC2045">
      <w:pPr>
        <w:jc w:val="both"/>
        <w:rPr>
          <w:lang w:val="it-CH"/>
        </w:rPr>
      </w:pPr>
    </w:p>
    <w:p w14:paraId="34DD3AD6" w14:textId="77777777" w:rsidR="00EE545F" w:rsidRPr="00C204C1" w:rsidRDefault="00EE545F" w:rsidP="00FC2045">
      <w:pPr>
        <w:jc w:val="both"/>
        <w:rPr>
          <w:lang w:val="it-CH"/>
        </w:rPr>
      </w:pPr>
    </w:p>
    <w:p w14:paraId="07E84379" w14:textId="52235FAA" w:rsidR="00EE545F" w:rsidRPr="00C204C1" w:rsidRDefault="00A8747B" w:rsidP="00FC2045">
      <w:pPr>
        <w:jc w:val="both"/>
        <w:rPr>
          <w:b/>
          <w:lang w:val="it-CH"/>
        </w:rPr>
      </w:pPr>
      <w:r>
        <w:rPr>
          <w:b/>
          <w:bCs/>
          <w:lang w:val="it-CH"/>
        </w:rPr>
        <w:t>Calcolo ex-post delle riduzioni delle emissioni computabili</w:t>
      </w:r>
    </w:p>
    <w:p w14:paraId="74711E1E" w14:textId="77777777" w:rsidR="00EE545F" w:rsidRPr="00C204C1" w:rsidRDefault="00EE545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34"/>
        <w:gridCol w:w="888"/>
        <w:gridCol w:w="890"/>
        <w:gridCol w:w="954"/>
      </w:tblGrid>
      <w:tr w:rsidR="004D3904" w14:paraId="1A23521C" w14:textId="77777777" w:rsidTr="00D05DAF">
        <w:trPr>
          <w:trHeight w:val="270"/>
        </w:trPr>
        <w:tc>
          <w:tcPr>
            <w:tcW w:w="1701" w:type="dxa"/>
            <w:shd w:val="clear" w:color="auto" w:fill="D9D9D9"/>
          </w:tcPr>
          <w:p w14:paraId="3A9A6298" w14:textId="77777777" w:rsidR="00D05DAF" w:rsidRPr="00614AB1" w:rsidRDefault="00D05DAF" w:rsidP="00D05DAF">
            <w:pPr>
              <w:spacing w:before="60" w:after="60"/>
              <w:rPr>
                <w:lang w:val="it-CH"/>
              </w:rPr>
            </w:pPr>
            <w:r>
              <w:rPr>
                <w:lang w:val="it-CH"/>
              </w:rPr>
              <w:t xml:space="preserve">Punto della </w:t>
            </w:r>
          </w:p>
          <w:p w14:paraId="5BC661FC" w14:textId="2D626A6A" w:rsidR="00840CD9" w:rsidRPr="00C204C1" w:rsidRDefault="00D05DAF" w:rsidP="007234CF">
            <w:pPr>
              <w:keepNext/>
              <w:keepLines/>
              <w:spacing w:before="60" w:after="60"/>
              <w:rPr>
                <w:lang w:val="it-CH"/>
              </w:rPr>
            </w:pPr>
            <w:r>
              <w:rPr>
                <w:lang w:val="it-CH"/>
              </w:rPr>
              <w:t>lista di controllo</w:t>
            </w:r>
          </w:p>
        </w:tc>
        <w:tc>
          <w:tcPr>
            <w:tcW w:w="4634" w:type="dxa"/>
            <w:shd w:val="clear" w:color="auto" w:fill="D9D9D9"/>
          </w:tcPr>
          <w:p w14:paraId="64A9DAE9" w14:textId="77777777" w:rsidR="00840CD9" w:rsidRPr="00C204C1" w:rsidRDefault="00840CD9" w:rsidP="00BC1D98">
            <w:pPr>
              <w:keepNext/>
              <w:keepLines/>
              <w:spacing w:before="60" w:after="60"/>
              <w:rPr>
                <w:lang w:val="it-CH"/>
              </w:rPr>
            </w:pPr>
          </w:p>
        </w:tc>
        <w:tc>
          <w:tcPr>
            <w:tcW w:w="888" w:type="dxa"/>
            <w:shd w:val="clear" w:color="auto" w:fill="D9D9D9"/>
          </w:tcPr>
          <w:p w14:paraId="633FF8BB" w14:textId="388FDAA3"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0" w:type="dxa"/>
            <w:shd w:val="clear" w:color="auto" w:fill="D9D9D9"/>
          </w:tcPr>
          <w:p w14:paraId="283600D7" w14:textId="4110D664"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954" w:type="dxa"/>
            <w:shd w:val="clear" w:color="auto" w:fill="D9D9D9"/>
          </w:tcPr>
          <w:p w14:paraId="3ACB08F4" w14:textId="42F0CC6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5E7B85E1" w14:textId="77777777" w:rsidTr="00D05DAF">
        <w:trPr>
          <w:trHeight w:val="284"/>
        </w:trPr>
        <w:tc>
          <w:tcPr>
            <w:tcW w:w="1701" w:type="dxa"/>
            <w:shd w:val="clear" w:color="auto" w:fill="FFFFFF"/>
          </w:tcPr>
          <w:p w14:paraId="38DA0CFF" w14:textId="10A3CF23" w:rsidR="00EE545F" w:rsidRPr="001E6E1B" w:rsidRDefault="00A8747B" w:rsidP="007234CF">
            <w:pPr>
              <w:spacing w:before="60" w:after="60"/>
              <w:jc w:val="both"/>
              <w:rPr>
                <w:rFonts w:eastAsia="Times New Roman" w:cs="Arial"/>
                <w:sz w:val="16"/>
                <w:szCs w:val="16"/>
              </w:rPr>
            </w:pPr>
            <w:r>
              <w:rPr>
                <w:rFonts w:eastAsia="Times New Roman" w:cs="Arial"/>
                <w:szCs w:val="20"/>
                <w:lang w:val="it-CH"/>
              </w:rPr>
              <w:t>3.5.</w:t>
            </w:r>
            <w:r w:rsidR="007234CF">
              <w:rPr>
                <w:rFonts w:eastAsia="Times New Roman" w:cs="Arial"/>
                <w:szCs w:val="20"/>
                <w:lang w:val="it-CH"/>
              </w:rPr>
              <w:t>6</w:t>
            </w:r>
          </w:p>
        </w:tc>
        <w:tc>
          <w:tcPr>
            <w:tcW w:w="4634" w:type="dxa"/>
            <w:shd w:val="clear" w:color="auto" w:fill="FFFFFF"/>
          </w:tcPr>
          <w:p w14:paraId="20315EFE" w14:textId="6A418077" w:rsidR="00EE545F"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 formula per il calcolo dell’economicità è completa e corretta. </w:t>
            </w:r>
          </w:p>
        </w:tc>
        <w:tc>
          <w:tcPr>
            <w:tcW w:w="888" w:type="dxa"/>
          </w:tcPr>
          <w:p w14:paraId="2115ED46" w14:textId="77777777" w:rsidR="00EE545F" w:rsidRPr="00C204C1" w:rsidRDefault="00EE545F" w:rsidP="00FC2045">
            <w:pPr>
              <w:keepNext/>
              <w:spacing w:before="60" w:after="60"/>
              <w:jc w:val="both"/>
              <w:rPr>
                <w:rFonts w:eastAsia="Times New Roman" w:cs="Arial"/>
                <w:szCs w:val="20"/>
                <w:lang w:val="it-CH"/>
              </w:rPr>
            </w:pPr>
          </w:p>
        </w:tc>
        <w:tc>
          <w:tcPr>
            <w:tcW w:w="890" w:type="dxa"/>
          </w:tcPr>
          <w:p w14:paraId="613C5658" w14:textId="77777777" w:rsidR="00EE545F" w:rsidRPr="00C204C1" w:rsidRDefault="00EE545F" w:rsidP="00FC2045">
            <w:pPr>
              <w:keepNext/>
              <w:spacing w:before="60" w:after="60"/>
              <w:jc w:val="both"/>
              <w:rPr>
                <w:rFonts w:eastAsia="Times New Roman" w:cs="Arial"/>
                <w:szCs w:val="20"/>
                <w:lang w:val="it-CH"/>
              </w:rPr>
            </w:pPr>
          </w:p>
        </w:tc>
        <w:tc>
          <w:tcPr>
            <w:tcW w:w="954" w:type="dxa"/>
          </w:tcPr>
          <w:p w14:paraId="62C9457C" w14:textId="77777777" w:rsidR="00EE545F" w:rsidRPr="00C204C1" w:rsidRDefault="00EE545F" w:rsidP="00FC2045">
            <w:pPr>
              <w:keepNext/>
              <w:spacing w:before="60" w:after="60"/>
              <w:jc w:val="both"/>
              <w:rPr>
                <w:rFonts w:eastAsia="Times New Roman" w:cs="Arial"/>
                <w:szCs w:val="20"/>
                <w:lang w:val="it-CH"/>
              </w:rPr>
            </w:pPr>
          </w:p>
        </w:tc>
      </w:tr>
      <w:tr w:rsidR="004D3904" w:rsidRPr="003B52DF" w14:paraId="4637F798" w14:textId="77777777" w:rsidTr="00D05DAF">
        <w:trPr>
          <w:trHeight w:val="284"/>
        </w:trPr>
        <w:tc>
          <w:tcPr>
            <w:tcW w:w="1701" w:type="dxa"/>
            <w:shd w:val="clear" w:color="auto" w:fill="FFFFFF"/>
          </w:tcPr>
          <w:p w14:paraId="1C053078" w14:textId="61AC13F0" w:rsidR="0047325B" w:rsidRDefault="00A8747B" w:rsidP="00FC2045">
            <w:pPr>
              <w:spacing w:before="60" w:after="60"/>
              <w:jc w:val="both"/>
              <w:rPr>
                <w:rFonts w:eastAsia="Times New Roman" w:cs="Arial"/>
                <w:szCs w:val="20"/>
              </w:rPr>
            </w:pPr>
            <w:r>
              <w:rPr>
                <w:rFonts w:eastAsia="Times New Roman" w:cs="Arial"/>
                <w:szCs w:val="20"/>
                <w:lang w:val="it-CH"/>
              </w:rPr>
              <w:t>3.</w:t>
            </w:r>
            <w:r w:rsidRPr="00BC1D98">
              <w:rPr>
                <w:rFonts w:eastAsia="Times New Roman" w:cs="Arial"/>
                <w:szCs w:val="20"/>
                <w:lang w:val="it-CH"/>
              </w:rPr>
              <w:t>5.</w:t>
            </w:r>
            <w:r w:rsidR="007234CF">
              <w:rPr>
                <w:rFonts w:eastAsia="Times New Roman" w:cs="Arial"/>
                <w:szCs w:val="20"/>
                <w:lang w:val="it-CH"/>
              </w:rPr>
              <w:t>7</w:t>
            </w:r>
          </w:p>
        </w:tc>
        <w:tc>
          <w:tcPr>
            <w:tcW w:w="4634" w:type="dxa"/>
            <w:shd w:val="clear" w:color="auto" w:fill="FFFFFF"/>
          </w:tcPr>
          <w:p w14:paraId="0E213268" w14:textId="58867796" w:rsidR="0047325B" w:rsidRPr="00C204C1" w:rsidRDefault="00A8747B" w:rsidP="00BC1D98">
            <w:pPr>
              <w:keepNext/>
              <w:spacing w:before="60" w:after="60"/>
              <w:rPr>
                <w:rFonts w:cs="Relevant"/>
                <w:color w:val="000000"/>
                <w:szCs w:val="20"/>
                <w:lang w:val="it-CH"/>
              </w:rPr>
            </w:pPr>
            <w:r>
              <w:rPr>
                <w:rFonts w:cs="Relevant"/>
                <w:color w:val="000000"/>
                <w:szCs w:val="20"/>
                <w:lang w:val="it-CH"/>
              </w:rPr>
              <w:t xml:space="preserve">Le riduzioni delle emissioni sono documentabili e quantificabili </w:t>
            </w:r>
            <w:r>
              <w:rPr>
                <w:rFonts w:cs="Relevant"/>
                <w:color w:val="000000"/>
                <w:szCs w:val="20"/>
                <w:lang w:val="it-CH"/>
              </w:rPr>
              <w:br/>
              <w:t>(art. 5 cpv. 1 lett. c n. 1 dell’ordinanza sul CO</w:t>
            </w:r>
            <w:r>
              <w:rPr>
                <w:rFonts w:cs="Relevant"/>
                <w:color w:val="000000"/>
                <w:szCs w:val="20"/>
                <w:vertAlign w:val="subscript"/>
                <w:lang w:val="it-CH"/>
              </w:rPr>
              <w:t>2</w:t>
            </w:r>
            <w:r>
              <w:rPr>
                <w:rFonts w:cs="Relevant"/>
                <w:color w:val="000000"/>
                <w:szCs w:val="20"/>
                <w:lang w:val="it-CH"/>
              </w:rPr>
              <w:t>).</w:t>
            </w:r>
          </w:p>
        </w:tc>
        <w:tc>
          <w:tcPr>
            <w:tcW w:w="888" w:type="dxa"/>
          </w:tcPr>
          <w:p w14:paraId="2A9765D9" w14:textId="77777777" w:rsidR="0047325B" w:rsidRPr="00C204C1" w:rsidRDefault="0047325B" w:rsidP="00FC2045">
            <w:pPr>
              <w:keepNext/>
              <w:spacing w:before="60" w:after="60"/>
              <w:jc w:val="both"/>
              <w:rPr>
                <w:rFonts w:eastAsia="Times New Roman" w:cs="Arial"/>
                <w:szCs w:val="20"/>
                <w:lang w:val="it-CH"/>
              </w:rPr>
            </w:pPr>
          </w:p>
        </w:tc>
        <w:tc>
          <w:tcPr>
            <w:tcW w:w="890" w:type="dxa"/>
          </w:tcPr>
          <w:p w14:paraId="0D2AF3CD" w14:textId="77777777" w:rsidR="0047325B" w:rsidRPr="00C204C1" w:rsidRDefault="0047325B" w:rsidP="00FC2045">
            <w:pPr>
              <w:keepNext/>
              <w:spacing w:before="60" w:after="60"/>
              <w:jc w:val="both"/>
              <w:rPr>
                <w:rFonts w:eastAsia="Times New Roman" w:cs="Arial"/>
                <w:szCs w:val="20"/>
                <w:lang w:val="it-CH"/>
              </w:rPr>
            </w:pPr>
          </w:p>
        </w:tc>
        <w:tc>
          <w:tcPr>
            <w:tcW w:w="954" w:type="dxa"/>
          </w:tcPr>
          <w:p w14:paraId="43D7BB44" w14:textId="77777777" w:rsidR="0047325B" w:rsidRPr="00C204C1" w:rsidRDefault="0047325B" w:rsidP="00FC2045">
            <w:pPr>
              <w:keepNext/>
              <w:spacing w:before="60" w:after="60"/>
              <w:jc w:val="both"/>
              <w:rPr>
                <w:rFonts w:eastAsia="Times New Roman" w:cs="Arial"/>
                <w:szCs w:val="20"/>
                <w:lang w:val="it-CH"/>
              </w:rPr>
            </w:pPr>
          </w:p>
        </w:tc>
      </w:tr>
      <w:tr w:rsidR="004D3904" w14:paraId="2CBE25CB" w14:textId="77777777" w:rsidTr="00D05DAF">
        <w:trPr>
          <w:trHeight w:val="284"/>
        </w:trPr>
        <w:tc>
          <w:tcPr>
            <w:tcW w:w="1701" w:type="dxa"/>
            <w:shd w:val="clear" w:color="auto" w:fill="FFFFFF"/>
          </w:tcPr>
          <w:p w14:paraId="4F64E004" w14:textId="7776E165" w:rsidR="003A3F09" w:rsidRDefault="00A8747B" w:rsidP="00BB4BFD">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8</w:t>
            </w:r>
          </w:p>
        </w:tc>
        <w:tc>
          <w:tcPr>
            <w:tcW w:w="4634" w:type="dxa"/>
            <w:shd w:val="clear" w:color="auto" w:fill="FFFFFF"/>
          </w:tcPr>
          <w:p w14:paraId="6BF2EAD1" w14:textId="6861EE56" w:rsidR="003A3F09" w:rsidRDefault="00A8747B" w:rsidP="00BC1D98">
            <w:pPr>
              <w:keepNext/>
              <w:spacing w:before="60" w:after="60"/>
              <w:rPr>
                <w:rFonts w:eastAsia="Times New Roman" w:cs="Arial"/>
                <w:szCs w:val="20"/>
              </w:rPr>
            </w:pPr>
            <w:r>
              <w:rPr>
                <w:color w:val="000000"/>
                <w:szCs w:val="20"/>
                <w:lang w:val="it-CH"/>
              </w:rPr>
              <w:t xml:space="preserve">Per gli impianti sostitutivi (ad es. sostituzione della caldaia) possono essere fatte valere solo le riduzioni delle emissioni ottenute nel corso della durata d’esercizio residua </w:t>
            </w:r>
            <w:r>
              <w:rPr>
                <w:color w:val="000000"/>
                <w:szCs w:val="20"/>
                <w:lang w:val="it-CH"/>
              </w:rPr>
              <w:br/>
              <w:t>(cfr. esempio nell’</w:t>
            </w:r>
            <w:proofErr w:type="spellStart"/>
            <w:r>
              <w:rPr>
                <w:szCs w:val="20"/>
                <w:lang w:val="it-CH"/>
              </w:rPr>
              <w:t>all</w:t>
            </w:r>
            <w:proofErr w:type="spellEnd"/>
            <w:r>
              <w:rPr>
                <w:szCs w:val="20"/>
                <w:lang w:val="it-CH"/>
              </w:rPr>
              <w:t xml:space="preserve">. A2 </w:t>
            </w:r>
            <w:proofErr w:type="spellStart"/>
            <w:r>
              <w:rPr>
                <w:szCs w:val="20"/>
                <w:lang w:val="it-CH"/>
              </w:rPr>
              <w:t>VoMi</w:t>
            </w:r>
            <w:proofErr w:type="spellEnd"/>
            <w:r>
              <w:rPr>
                <w:szCs w:val="20"/>
                <w:lang w:val="it-CH"/>
              </w:rPr>
              <w:t>-KOP).</w:t>
            </w:r>
          </w:p>
        </w:tc>
        <w:tc>
          <w:tcPr>
            <w:tcW w:w="888" w:type="dxa"/>
          </w:tcPr>
          <w:p w14:paraId="61274D4F" w14:textId="77777777" w:rsidR="003A3F09" w:rsidRDefault="003A3F09" w:rsidP="00FC2045">
            <w:pPr>
              <w:keepNext/>
              <w:spacing w:before="60" w:after="60"/>
              <w:jc w:val="both"/>
              <w:rPr>
                <w:rFonts w:eastAsia="Times New Roman" w:cs="Arial"/>
                <w:szCs w:val="20"/>
              </w:rPr>
            </w:pPr>
          </w:p>
        </w:tc>
        <w:tc>
          <w:tcPr>
            <w:tcW w:w="890" w:type="dxa"/>
          </w:tcPr>
          <w:p w14:paraId="3BCDB36E" w14:textId="77777777" w:rsidR="003A3F09" w:rsidRDefault="003A3F09" w:rsidP="00FC2045">
            <w:pPr>
              <w:keepNext/>
              <w:spacing w:before="60" w:after="60"/>
              <w:jc w:val="both"/>
              <w:rPr>
                <w:rFonts w:eastAsia="Times New Roman" w:cs="Arial"/>
                <w:szCs w:val="20"/>
              </w:rPr>
            </w:pPr>
          </w:p>
        </w:tc>
        <w:tc>
          <w:tcPr>
            <w:tcW w:w="954" w:type="dxa"/>
          </w:tcPr>
          <w:p w14:paraId="5D6953BB" w14:textId="77777777" w:rsidR="003A3F09" w:rsidRDefault="003A3F09" w:rsidP="00FC2045">
            <w:pPr>
              <w:keepNext/>
              <w:spacing w:before="60" w:after="60"/>
              <w:jc w:val="both"/>
              <w:rPr>
                <w:rFonts w:eastAsia="Times New Roman" w:cs="Arial"/>
                <w:szCs w:val="20"/>
              </w:rPr>
            </w:pPr>
          </w:p>
        </w:tc>
      </w:tr>
      <w:tr w:rsidR="004D3904" w:rsidRPr="003B52DF" w14:paraId="30165E41" w14:textId="77777777" w:rsidTr="00D05DAF">
        <w:trPr>
          <w:trHeight w:val="284"/>
        </w:trPr>
        <w:tc>
          <w:tcPr>
            <w:tcW w:w="1701" w:type="dxa"/>
            <w:shd w:val="clear" w:color="auto" w:fill="FFFFFF"/>
          </w:tcPr>
          <w:p w14:paraId="76D87E5D" w14:textId="5918E013" w:rsidR="000E6743" w:rsidRPr="001E6E1B" w:rsidRDefault="00A8747B" w:rsidP="007234CF">
            <w:pPr>
              <w:spacing w:before="60" w:after="60"/>
              <w:jc w:val="both"/>
              <w:rPr>
                <w:rFonts w:eastAsia="Times New Roman" w:cs="Arial"/>
                <w:sz w:val="16"/>
                <w:szCs w:val="16"/>
              </w:rPr>
            </w:pPr>
            <w:r>
              <w:rPr>
                <w:rFonts w:eastAsia="Times New Roman" w:cs="Arial"/>
                <w:szCs w:val="20"/>
                <w:lang w:val="it-CH"/>
              </w:rPr>
              <w:lastRenderedPageBreak/>
              <w:t>3.5.</w:t>
            </w:r>
            <w:r w:rsidR="007234CF">
              <w:rPr>
                <w:rFonts w:eastAsia="Times New Roman" w:cs="Arial"/>
                <w:szCs w:val="20"/>
                <w:lang w:val="it-CH"/>
              </w:rPr>
              <w:t>9</w:t>
            </w:r>
          </w:p>
        </w:tc>
        <w:tc>
          <w:tcPr>
            <w:tcW w:w="4634" w:type="dxa"/>
            <w:shd w:val="clear" w:color="auto" w:fill="FFFFFF"/>
          </w:tcPr>
          <w:p w14:paraId="6A74A6B3" w14:textId="49954217" w:rsidR="000E6743" w:rsidRPr="00C204C1" w:rsidRDefault="00A8747B" w:rsidP="00BC1D98">
            <w:pPr>
              <w:keepNext/>
              <w:spacing w:before="60" w:after="60"/>
              <w:rPr>
                <w:rFonts w:eastAsia="Times New Roman" w:cs="Arial"/>
                <w:szCs w:val="20"/>
                <w:lang w:val="it-CH"/>
              </w:rPr>
            </w:pPr>
            <w:r>
              <w:rPr>
                <w:rFonts w:eastAsia="Times New Roman" w:cs="Arial"/>
                <w:szCs w:val="20"/>
                <w:lang w:val="it-CH"/>
              </w:rPr>
              <w:t>Le ipotesi per il calcolo delle riduzioni delle emissioni conseguite tengono conto di tutti i fattori di incertezza rilevanti ed escludono una sostanziale valutazione errata delle riduzioni delle emissioni</w:t>
            </w:r>
            <w:r>
              <w:rPr>
                <w:rFonts w:eastAsia="Times New Roman" w:cs="Arial"/>
                <w:szCs w:val="20"/>
                <w:lang w:val="it-CH"/>
              </w:rPr>
              <w:br/>
              <w:t xml:space="preserve">(cfr. cap. </w:t>
            </w:r>
            <w:r w:rsidR="00D81AB6">
              <w:rPr>
                <w:rFonts w:eastAsia="Times New Roman" w:cs="Arial"/>
                <w:szCs w:val="20"/>
                <w:lang w:val="it-CH"/>
              </w:rPr>
              <w:t>5.2.2 e cap. 7.1</w:t>
            </w:r>
            <w:r>
              <w:rPr>
                <w:rFonts w:eastAsia="Times New Roman" w:cs="Arial"/>
                <w:szCs w:val="20"/>
                <w:lang w:val="it-CH"/>
              </w:rPr>
              <w:t xml:space="preserve"> </w:t>
            </w:r>
            <w:proofErr w:type="spellStart"/>
            <w:r>
              <w:rPr>
                <w:rFonts w:eastAsia="Times New Roman" w:cs="Arial"/>
                <w:szCs w:val="20"/>
                <w:lang w:val="it-CH"/>
              </w:rPr>
              <w:t>VoMi</w:t>
            </w:r>
            <w:proofErr w:type="spellEnd"/>
            <w:r>
              <w:rPr>
                <w:rFonts w:eastAsia="Times New Roman" w:cs="Arial"/>
                <w:szCs w:val="20"/>
                <w:lang w:val="it-CH"/>
              </w:rPr>
              <w:t>-VVS).</w:t>
            </w:r>
          </w:p>
        </w:tc>
        <w:tc>
          <w:tcPr>
            <w:tcW w:w="888" w:type="dxa"/>
          </w:tcPr>
          <w:p w14:paraId="182C170B" w14:textId="77777777" w:rsidR="000E6743" w:rsidRPr="00C204C1" w:rsidRDefault="000E6743" w:rsidP="00FC2045">
            <w:pPr>
              <w:keepNext/>
              <w:spacing w:before="60" w:after="60"/>
              <w:jc w:val="both"/>
              <w:rPr>
                <w:rFonts w:eastAsia="Times New Roman" w:cs="Arial"/>
                <w:szCs w:val="20"/>
                <w:lang w:val="it-CH"/>
              </w:rPr>
            </w:pPr>
          </w:p>
        </w:tc>
        <w:tc>
          <w:tcPr>
            <w:tcW w:w="890" w:type="dxa"/>
          </w:tcPr>
          <w:p w14:paraId="6E7CB7B1" w14:textId="77777777" w:rsidR="000E6743" w:rsidRPr="00C204C1" w:rsidRDefault="000E6743" w:rsidP="00FC2045">
            <w:pPr>
              <w:keepNext/>
              <w:spacing w:before="60" w:after="60"/>
              <w:jc w:val="both"/>
              <w:rPr>
                <w:rFonts w:eastAsia="Times New Roman" w:cs="Arial"/>
                <w:szCs w:val="20"/>
                <w:lang w:val="it-CH"/>
              </w:rPr>
            </w:pPr>
          </w:p>
        </w:tc>
        <w:tc>
          <w:tcPr>
            <w:tcW w:w="954" w:type="dxa"/>
          </w:tcPr>
          <w:p w14:paraId="419FF211" w14:textId="77777777" w:rsidR="000E6743" w:rsidRPr="00C204C1" w:rsidRDefault="000E6743" w:rsidP="00FC2045">
            <w:pPr>
              <w:keepNext/>
              <w:spacing w:before="60" w:after="60"/>
              <w:jc w:val="both"/>
              <w:rPr>
                <w:rFonts w:eastAsia="Times New Roman" w:cs="Arial"/>
                <w:szCs w:val="20"/>
                <w:lang w:val="it-CH"/>
              </w:rPr>
            </w:pPr>
          </w:p>
        </w:tc>
      </w:tr>
      <w:tr w:rsidR="004D3904" w:rsidRPr="003B52DF" w14:paraId="21F9CDBF" w14:textId="77777777" w:rsidTr="00D05DAF">
        <w:trPr>
          <w:trHeight w:val="284"/>
        </w:trPr>
        <w:tc>
          <w:tcPr>
            <w:tcW w:w="1701" w:type="dxa"/>
            <w:shd w:val="clear" w:color="auto" w:fill="FFFFFF"/>
          </w:tcPr>
          <w:p w14:paraId="12C1AD27" w14:textId="6F5C64FE" w:rsidR="00461393" w:rsidRDefault="00A8747B" w:rsidP="00FC2045">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10</w:t>
            </w:r>
          </w:p>
        </w:tc>
        <w:tc>
          <w:tcPr>
            <w:tcW w:w="4634" w:type="dxa"/>
            <w:shd w:val="clear" w:color="auto" w:fill="FFFFFF"/>
          </w:tcPr>
          <w:p w14:paraId="2B1C749B" w14:textId="63328236" w:rsidR="00461393"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utilizzati nelle formule sono riportati nel capitolo 5.3 della descrizione del progetto/programma.</w:t>
            </w:r>
          </w:p>
        </w:tc>
        <w:tc>
          <w:tcPr>
            <w:tcW w:w="888" w:type="dxa"/>
          </w:tcPr>
          <w:p w14:paraId="7DB22410" w14:textId="77777777" w:rsidR="00461393" w:rsidRPr="00C204C1" w:rsidRDefault="00461393" w:rsidP="00FC2045">
            <w:pPr>
              <w:keepNext/>
              <w:spacing w:before="60" w:after="60"/>
              <w:jc w:val="both"/>
              <w:rPr>
                <w:rFonts w:eastAsia="Times New Roman" w:cs="Arial"/>
                <w:szCs w:val="20"/>
                <w:lang w:val="it-CH"/>
              </w:rPr>
            </w:pPr>
          </w:p>
        </w:tc>
        <w:tc>
          <w:tcPr>
            <w:tcW w:w="890" w:type="dxa"/>
          </w:tcPr>
          <w:p w14:paraId="361E7E23" w14:textId="77777777" w:rsidR="00461393" w:rsidRPr="00C204C1" w:rsidRDefault="00461393" w:rsidP="00FC2045">
            <w:pPr>
              <w:keepNext/>
              <w:spacing w:before="60" w:after="60"/>
              <w:jc w:val="both"/>
              <w:rPr>
                <w:rFonts w:eastAsia="Times New Roman" w:cs="Arial"/>
                <w:szCs w:val="20"/>
                <w:lang w:val="it-CH"/>
              </w:rPr>
            </w:pPr>
          </w:p>
        </w:tc>
        <w:tc>
          <w:tcPr>
            <w:tcW w:w="954" w:type="dxa"/>
          </w:tcPr>
          <w:p w14:paraId="4AD9D629" w14:textId="77777777" w:rsidR="00461393" w:rsidRPr="00C204C1" w:rsidRDefault="00461393" w:rsidP="00FC2045">
            <w:pPr>
              <w:keepNext/>
              <w:spacing w:before="60" w:after="60"/>
              <w:jc w:val="both"/>
              <w:rPr>
                <w:rFonts w:eastAsia="Times New Roman" w:cs="Arial"/>
                <w:szCs w:val="20"/>
                <w:lang w:val="it-CH"/>
              </w:rPr>
            </w:pPr>
          </w:p>
        </w:tc>
      </w:tr>
      <w:tr w:rsidR="004D3904" w:rsidRPr="003B52DF" w14:paraId="3CBBA1FB" w14:textId="77777777" w:rsidTr="00D05DAF">
        <w:trPr>
          <w:trHeight w:val="284"/>
        </w:trPr>
        <w:tc>
          <w:tcPr>
            <w:tcW w:w="1701" w:type="dxa"/>
            <w:shd w:val="clear" w:color="auto" w:fill="FFFFFF"/>
          </w:tcPr>
          <w:p w14:paraId="6EF75BA9" w14:textId="21503F8E" w:rsidR="00FF331B" w:rsidRDefault="00A8747B" w:rsidP="00FC2045">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11</w:t>
            </w:r>
          </w:p>
        </w:tc>
        <w:tc>
          <w:tcPr>
            <w:tcW w:w="4634" w:type="dxa"/>
            <w:shd w:val="clear" w:color="auto" w:fill="FFFFFF"/>
          </w:tcPr>
          <w:p w14:paraId="22845EEE" w14:textId="104CBD9B" w:rsidR="00FF331B" w:rsidRPr="00C204C1" w:rsidRDefault="00A8747B" w:rsidP="007234CF">
            <w:pPr>
              <w:keepNext/>
              <w:spacing w:before="60" w:after="60"/>
              <w:rPr>
                <w:rFonts w:eastAsia="Times New Roman" w:cs="Arial"/>
                <w:szCs w:val="20"/>
                <w:lang w:val="it-CH"/>
              </w:rPr>
            </w:pPr>
            <w:r>
              <w:rPr>
                <w:rFonts w:cs="Arial"/>
                <w:szCs w:val="20"/>
                <w:lang w:val="it-CH"/>
              </w:rPr>
              <w:t xml:space="preserve">La ripartizione degli effetti a seguito </w:t>
            </w:r>
            <w:r>
              <w:rPr>
                <w:rFonts w:cs="Arial"/>
                <w:lang w:val="it-CH"/>
              </w:rPr>
              <w:t>di prestazioni in denaro non rimborsabili</w:t>
            </w:r>
            <w:r>
              <w:rPr>
                <w:rFonts w:cs="Arial"/>
                <w:szCs w:val="20"/>
                <w:lang w:val="it-CH"/>
              </w:rPr>
              <w:t xml:space="preserve"> è calcolata correttamente</w:t>
            </w:r>
            <w:r>
              <w:rPr>
                <w:rFonts w:cs="Arial"/>
                <w:szCs w:val="20"/>
                <w:lang w:val="it-CH"/>
              </w:rPr>
              <w:br/>
              <w:t xml:space="preserve">(cfr. par. </w:t>
            </w:r>
            <w:r w:rsidR="007234CF">
              <w:rPr>
                <w:rFonts w:cs="Arial"/>
                <w:szCs w:val="20"/>
                <w:lang w:val="it-CH"/>
              </w:rPr>
              <w:t>8.</w:t>
            </w:r>
            <w:r>
              <w:rPr>
                <w:rFonts w:cs="Arial"/>
                <w:szCs w:val="20"/>
                <w:lang w:val="it-CH"/>
              </w:rPr>
              <w:t xml:space="preserve">2 </w:t>
            </w:r>
            <w:proofErr w:type="spellStart"/>
            <w:r>
              <w:rPr>
                <w:rFonts w:cs="Arial"/>
                <w:szCs w:val="20"/>
                <w:lang w:val="it-CH"/>
              </w:rPr>
              <w:t>VoMi</w:t>
            </w:r>
            <w:proofErr w:type="spellEnd"/>
            <w:r>
              <w:rPr>
                <w:rFonts w:cs="Arial"/>
                <w:szCs w:val="20"/>
                <w:lang w:val="it-CH"/>
              </w:rPr>
              <w:t>-KOP).</w:t>
            </w:r>
          </w:p>
        </w:tc>
        <w:tc>
          <w:tcPr>
            <w:tcW w:w="888" w:type="dxa"/>
          </w:tcPr>
          <w:p w14:paraId="4B3A96AB" w14:textId="77777777" w:rsidR="00FF331B" w:rsidRPr="00C204C1" w:rsidRDefault="00FF331B" w:rsidP="00FC2045">
            <w:pPr>
              <w:keepNext/>
              <w:spacing w:before="60" w:after="60"/>
              <w:jc w:val="both"/>
              <w:rPr>
                <w:rFonts w:eastAsia="Times New Roman" w:cs="Arial"/>
                <w:szCs w:val="20"/>
                <w:lang w:val="it-CH"/>
              </w:rPr>
            </w:pPr>
          </w:p>
        </w:tc>
        <w:tc>
          <w:tcPr>
            <w:tcW w:w="890" w:type="dxa"/>
          </w:tcPr>
          <w:p w14:paraId="21B2FF88" w14:textId="77777777" w:rsidR="00FF331B" w:rsidRPr="00C204C1" w:rsidRDefault="00FF331B" w:rsidP="00FC2045">
            <w:pPr>
              <w:keepNext/>
              <w:spacing w:before="60" w:after="60"/>
              <w:jc w:val="both"/>
              <w:rPr>
                <w:rFonts w:eastAsia="Times New Roman" w:cs="Arial"/>
                <w:szCs w:val="20"/>
                <w:lang w:val="it-CH"/>
              </w:rPr>
            </w:pPr>
          </w:p>
        </w:tc>
        <w:tc>
          <w:tcPr>
            <w:tcW w:w="954" w:type="dxa"/>
          </w:tcPr>
          <w:p w14:paraId="6B01BCFA" w14:textId="77777777" w:rsidR="00FF331B" w:rsidRPr="00C204C1" w:rsidRDefault="00FF331B" w:rsidP="00FC2045">
            <w:pPr>
              <w:keepNext/>
              <w:spacing w:before="60" w:after="60"/>
              <w:jc w:val="both"/>
              <w:rPr>
                <w:rFonts w:eastAsia="Times New Roman" w:cs="Arial"/>
                <w:szCs w:val="20"/>
                <w:lang w:val="it-CH"/>
              </w:rPr>
            </w:pPr>
          </w:p>
        </w:tc>
      </w:tr>
      <w:tr w:rsidR="004D3904" w:rsidRPr="003B52DF" w14:paraId="2DDEBCEC" w14:textId="77777777" w:rsidTr="00D05DAF">
        <w:trPr>
          <w:trHeight w:val="284"/>
        </w:trPr>
        <w:tc>
          <w:tcPr>
            <w:tcW w:w="1701" w:type="dxa"/>
            <w:shd w:val="clear" w:color="auto" w:fill="FFFFFF"/>
          </w:tcPr>
          <w:p w14:paraId="4EDBA6D9" w14:textId="35F49A8C" w:rsidR="00FE048E" w:rsidRDefault="00A8747B" w:rsidP="00FC2045">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2</w:t>
            </w:r>
          </w:p>
        </w:tc>
        <w:tc>
          <w:tcPr>
            <w:tcW w:w="4634" w:type="dxa"/>
            <w:shd w:val="clear" w:color="auto" w:fill="FFFFFF"/>
          </w:tcPr>
          <w:p w14:paraId="5B9CBBA8" w14:textId="7BB89E85" w:rsidR="00FE048E" w:rsidRPr="00C204C1" w:rsidRDefault="00A8747B" w:rsidP="00BC1D98">
            <w:pPr>
              <w:keepNext/>
              <w:spacing w:before="60" w:after="60"/>
              <w:rPr>
                <w:rFonts w:eastAsia="Times New Roman" w:cs="Arial"/>
                <w:szCs w:val="20"/>
                <w:lang w:val="it-CH"/>
              </w:rPr>
            </w:pPr>
            <w:r>
              <w:rPr>
                <w:rFonts w:eastAsia="Times New Roman" w:cs="Arial"/>
                <w:szCs w:val="20"/>
                <w:lang w:val="it-CH"/>
              </w:rPr>
              <w:t>Il problema dei doppi conteggi è affrontato correttamente.</w:t>
            </w:r>
          </w:p>
        </w:tc>
        <w:tc>
          <w:tcPr>
            <w:tcW w:w="888" w:type="dxa"/>
          </w:tcPr>
          <w:p w14:paraId="26D7FA4B" w14:textId="77777777" w:rsidR="00FE048E" w:rsidRPr="00C204C1" w:rsidRDefault="00FE048E" w:rsidP="00FC2045">
            <w:pPr>
              <w:keepNext/>
              <w:spacing w:before="60" w:after="60"/>
              <w:jc w:val="both"/>
              <w:rPr>
                <w:rFonts w:eastAsia="Times New Roman" w:cs="Arial"/>
                <w:szCs w:val="20"/>
                <w:lang w:val="it-CH"/>
              </w:rPr>
            </w:pPr>
          </w:p>
        </w:tc>
        <w:tc>
          <w:tcPr>
            <w:tcW w:w="890" w:type="dxa"/>
          </w:tcPr>
          <w:p w14:paraId="46A9D60E" w14:textId="77777777" w:rsidR="00FE048E" w:rsidRPr="00C204C1" w:rsidRDefault="00FE048E" w:rsidP="00FC2045">
            <w:pPr>
              <w:keepNext/>
              <w:spacing w:before="60" w:after="60"/>
              <w:jc w:val="both"/>
              <w:rPr>
                <w:rFonts w:eastAsia="Times New Roman" w:cs="Arial"/>
                <w:szCs w:val="20"/>
                <w:lang w:val="it-CH"/>
              </w:rPr>
            </w:pPr>
          </w:p>
        </w:tc>
        <w:tc>
          <w:tcPr>
            <w:tcW w:w="954" w:type="dxa"/>
          </w:tcPr>
          <w:p w14:paraId="7C85A382" w14:textId="77777777" w:rsidR="00FE048E" w:rsidRPr="00C204C1" w:rsidRDefault="00FE048E" w:rsidP="00FC2045">
            <w:pPr>
              <w:keepNext/>
              <w:spacing w:before="60" w:after="60"/>
              <w:jc w:val="both"/>
              <w:rPr>
                <w:rFonts w:eastAsia="Times New Roman" w:cs="Arial"/>
                <w:szCs w:val="20"/>
                <w:lang w:val="it-CH"/>
              </w:rPr>
            </w:pPr>
          </w:p>
        </w:tc>
      </w:tr>
      <w:tr w:rsidR="004D3904" w14:paraId="70A8176A" w14:textId="77777777" w:rsidTr="00E620E8">
        <w:trPr>
          <w:trHeight w:val="284"/>
        </w:trPr>
        <w:tc>
          <w:tcPr>
            <w:tcW w:w="9067" w:type="dxa"/>
            <w:gridSpan w:val="5"/>
            <w:shd w:val="clear" w:color="auto" w:fill="FFFFFF"/>
          </w:tcPr>
          <w:p w14:paraId="7EB4943E" w14:textId="3648F7C7" w:rsidR="00E6380E" w:rsidRPr="00E6380E" w:rsidRDefault="00A8747B" w:rsidP="00BC1D98">
            <w:pPr>
              <w:keepNext/>
              <w:spacing w:before="60" w:after="60"/>
              <w:rPr>
                <w:rStyle w:val="Kommentarzeichen"/>
                <w:sz w:val="20"/>
                <w:szCs w:val="20"/>
              </w:rPr>
            </w:pPr>
            <w:r>
              <w:rPr>
                <w:rStyle w:val="Kommentarzeichen"/>
                <w:sz w:val="20"/>
                <w:szCs w:val="20"/>
                <w:lang w:val="it-CH"/>
              </w:rPr>
              <w:t>Solo per i programmi</w:t>
            </w:r>
          </w:p>
        </w:tc>
      </w:tr>
      <w:tr w:rsidR="004D3904" w:rsidRPr="003B52DF" w14:paraId="06AB9095" w14:textId="77777777" w:rsidTr="00D05DAF">
        <w:trPr>
          <w:trHeight w:val="284"/>
        </w:trPr>
        <w:tc>
          <w:tcPr>
            <w:tcW w:w="1701" w:type="dxa"/>
            <w:shd w:val="clear" w:color="auto" w:fill="FFFFFF"/>
          </w:tcPr>
          <w:p w14:paraId="2752CB99" w14:textId="03D84C18" w:rsidR="00E6380E" w:rsidRDefault="00A8747B" w:rsidP="00FC2045">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3</w:t>
            </w:r>
          </w:p>
        </w:tc>
        <w:tc>
          <w:tcPr>
            <w:tcW w:w="4634" w:type="dxa"/>
            <w:shd w:val="clear" w:color="auto" w:fill="FFFFFF"/>
          </w:tcPr>
          <w:p w14:paraId="2E597C02" w14:textId="352D83F2" w:rsidR="00E6380E" w:rsidRPr="00C204C1" w:rsidRDefault="006F3FF0" w:rsidP="00BC1D98">
            <w:pPr>
              <w:keepNext/>
              <w:spacing w:before="60" w:after="60"/>
              <w:rPr>
                <w:rFonts w:eastAsia="Times New Roman" w:cs="Arial"/>
                <w:szCs w:val="20"/>
                <w:lang w:val="it-CH"/>
              </w:rPr>
            </w:pPr>
            <w:r>
              <w:rPr>
                <w:lang w:val="it-CH"/>
              </w:rPr>
              <w:t>T</w:t>
            </w:r>
            <w:r w:rsidR="00A8747B">
              <w:rPr>
                <w:lang w:val="it-CH"/>
              </w:rPr>
              <w:t xml:space="preserve">ra i parametri si distinguono chiaramente i parametri che riguardano la struttura del programma e quelli che riguardano i </w:t>
            </w:r>
            <w:r w:rsidR="00321869">
              <w:rPr>
                <w:lang w:val="it-CH"/>
              </w:rPr>
              <w:t>progetti inclusi in un programma</w:t>
            </w:r>
            <w:r w:rsidR="00A8747B">
              <w:rPr>
                <w:lang w:val="it-CH"/>
              </w:rPr>
              <w:t>.</w:t>
            </w:r>
          </w:p>
        </w:tc>
        <w:tc>
          <w:tcPr>
            <w:tcW w:w="888" w:type="dxa"/>
          </w:tcPr>
          <w:p w14:paraId="39F720E2" w14:textId="77777777" w:rsidR="00E6380E" w:rsidRPr="00C204C1" w:rsidRDefault="00E6380E" w:rsidP="00FC2045">
            <w:pPr>
              <w:keepNext/>
              <w:spacing w:before="60" w:after="60"/>
              <w:jc w:val="both"/>
              <w:rPr>
                <w:rFonts w:eastAsia="Times New Roman" w:cs="Arial"/>
                <w:szCs w:val="20"/>
                <w:lang w:val="it-CH"/>
              </w:rPr>
            </w:pPr>
          </w:p>
        </w:tc>
        <w:tc>
          <w:tcPr>
            <w:tcW w:w="890" w:type="dxa"/>
          </w:tcPr>
          <w:p w14:paraId="58B554DE" w14:textId="77777777" w:rsidR="00E6380E" w:rsidRPr="00C204C1" w:rsidRDefault="00E6380E" w:rsidP="00FC2045">
            <w:pPr>
              <w:keepNext/>
              <w:spacing w:before="60" w:after="60"/>
              <w:jc w:val="both"/>
              <w:rPr>
                <w:rFonts w:eastAsia="Times New Roman" w:cs="Arial"/>
                <w:szCs w:val="20"/>
                <w:lang w:val="it-CH"/>
              </w:rPr>
            </w:pPr>
          </w:p>
        </w:tc>
        <w:tc>
          <w:tcPr>
            <w:tcW w:w="954" w:type="dxa"/>
          </w:tcPr>
          <w:p w14:paraId="3F85AF86" w14:textId="77777777" w:rsidR="00E6380E" w:rsidRPr="00C204C1" w:rsidRDefault="00E6380E" w:rsidP="00FC2045">
            <w:pPr>
              <w:keepNext/>
              <w:spacing w:before="60" w:after="60"/>
              <w:jc w:val="both"/>
              <w:rPr>
                <w:rStyle w:val="Kommentarzeichen"/>
                <w:lang w:val="it-CH"/>
              </w:rPr>
            </w:pPr>
          </w:p>
        </w:tc>
      </w:tr>
    </w:tbl>
    <w:p w14:paraId="43CBEECA" w14:textId="77777777" w:rsidR="00EE545F" w:rsidRPr="00C204C1" w:rsidRDefault="00EE545F" w:rsidP="00FC2045">
      <w:pPr>
        <w:autoSpaceDE w:val="0"/>
        <w:autoSpaceDN w:val="0"/>
        <w:adjustRightInd w:val="0"/>
        <w:spacing w:line="240" w:lineRule="auto"/>
        <w:jc w:val="both"/>
        <w:rPr>
          <w:rFonts w:cs="Arial"/>
          <w:i/>
          <w:color w:val="808080"/>
          <w:szCs w:val="20"/>
          <w:highlight w:val="green"/>
          <w:lang w:val="it-CH"/>
        </w:rPr>
      </w:pPr>
    </w:p>
    <w:p w14:paraId="59A34EBC"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69106CFE"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36323F4A"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40B2CCC1"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2665DDE8" w14:textId="2F237269"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CFEE64C"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162C790A" w14:textId="34039C55" w:rsidR="00EE545F" w:rsidRPr="00C204C1" w:rsidRDefault="00EE545F" w:rsidP="00FC2045">
      <w:pPr>
        <w:jc w:val="both"/>
        <w:rPr>
          <w:lang w:val="it-CH"/>
        </w:rPr>
      </w:pPr>
    </w:p>
    <w:p w14:paraId="09912F3D" w14:textId="77777777" w:rsidR="00EE545F" w:rsidRPr="00C204C1" w:rsidRDefault="00EE545F" w:rsidP="00FC2045">
      <w:pPr>
        <w:jc w:val="both"/>
        <w:rPr>
          <w:lang w:val="it-CH"/>
        </w:rPr>
      </w:pPr>
    </w:p>
    <w:p w14:paraId="435F0FCE" w14:textId="0A63B8C8" w:rsidR="00EE545F" w:rsidRDefault="00A8747B" w:rsidP="00FC2045">
      <w:pPr>
        <w:jc w:val="both"/>
        <w:rPr>
          <w:b/>
        </w:rPr>
      </w:pPr>
      <w:r>
        <w:rPr>
          <w:b/>
          <w:bCs/>
          <w:lang w:val="it-CH"/>
        </w:rPr>
        <w:t>Rilevamento dati e parametri</w:t>
      </w:r>
    </w:p>
    <w:p w14:paraId="30EE2A7A" w14:textId="77777777" w:rsidR="00EE545F" w:rsidRPr="00ED5A29" w:rsidRDefault="00EE545F"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4747"/>
        <w:gridCol w:w="884"/>
        <w:gridCol w:w="887"/>
        <w:gridCol w:w="887"/>
      </w:tblGrid>
      <w:tr w:rsidR="004D3904" w14:paraId="37796254" w14:textId="77777777" w:rsidTr="003E70C8">
        <w:trPr>
          <w:trHeight w:val="270"/>
        </w:trPr>
        <w:tc>
          <w:tcPr>
            <w:tcW w:w="1662" w:type="dxa"/>
            <w:shd w:val="clear" w:color="auto" w:fill="D9D9D9"/>
          </w:tcPr>
          <w:p w14:paraId="2B0465D3" w14:textId="77777777" w:rsidR="00D05DAF" w:rsidRPr="00614AB1" w:rsidRDefault="00D05DAF" w:rsidP="00D05DAF">
            <w:pPr>
              <w:spacing w:before="60" w:after="60"/>
              <w:rPr>
                <w:lang w:val="it-CH"/>
              </w:rPr>
            </w:pPr>
            <w:r>
              <w:rPr>
                <w:lang w:val="it-CH"/>
              </w:rPr>
              <w:t xml:space="preserve">Punto della </w:t>
            </w:r>
          </w:p>
          <w:p w14:paraId="29BFF275" w14:textId="5BC51018" w:rsidR="00840CD9" w:rsidRPr="00C204C1" w:rsidRDefault="00D05DAF" w:rsidP="007234CF">
            <w:pPr>
              <w:keepNext/>
              <w:keepLines/>
              <w:spacing w:before="60" w:after="60"/>
              <w:rPr>
                <w:lang w:val="it-CH"/>
              </w:rPr>
            </w:pPr>
            <w:r>
              <w:rPr>
                <w:lang w:val="it-CH"/>
              </w:rPr>
              <w:t>lista di controllo</w:t>
            </w:r>
          </w:p>
        </w:tc>
        <w:tc>
          <w:tcPr>
            <w:tcW w:w="4747" w:type="dxa"/>
            <w:shd w:val="clear" w:color="auto" w:fill="D9D9D9"/>
          </w:tcPr>
          <w:p w14:paraId="43C53ABC" w14:textId="61C1403A" w:rsidR="00840CD9" w:rsidRPr="00C204C1" w:rsidRDefault="00840CD9" w:rsidP="00BC1D98">
            <w:pPr>
              <w:keepNext/>
              <w:keepLines/>
              <w:spacing w:before="60" w:after="60"/>
              <w:rPr>
                <w:lang w:val="it-CH"/>
              </w:rPr>
            </w:pPr>
          </w:p>
        </w:tc>
        <w:tc>
          <w:tcPr>
            <w:tcW w:w="884" w:type="dxa"/>
            <w:shd w:val="clear" w:color="auto" w:fill="D9D9D9"/>
          </w:tcPr>
          <w:p w14:paraId="006B1C09" w14:textId="2FBD68D6"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87" w:type="dxa"/>
            <w:shd w:val="clear" w:color="auto" w:fill="D9D9D9"/>
          </w:tcPr>
          <w:p w14:paraId="281F41AA" w14:textId="0E81D08E"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87" w:type="dxa"/>
            <w:shd w:val="clear" w:color="auto" w:fill="D9D9D9"/>
          </w:tcPr>
          <w:p w14:paraId="5226D9AB" w14:textId="6CBE0FA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14:paraId="7DDC8524" w14:textId="77777777" w:rsidTr="00E620E8">
        <w:trPr>
          <w:trHeight w:val="284"/>
        </w:trPr>
        <w:tc>
          <w:tcPr>
            <w:tcW w:w="9067" w:type="dxa"/>
            <w:gridSpan w:val="5"/>
            <w:shd w:val="clear" w:color="auto" w:fill="FFFFFF"/>
          </w:tcPr>
          <w:p w14:paraId="1BD963F6" w14:textId="5DEE0823" w:rsidR="003E70C8" w:rsidRDefault="00A8747B" w:rsidP="00BC1D98">
            <w:pPr>
              <w:keepNext/>
              <w:spacing w:before="60" w:after="60"/>
              <w:rPr>
                <w:rFonts w:eastAsia="Times New Roman" w:cs="Arial"/>
                <w:szCs w:val="20"/>
              </w:rPr>
            </w:pPr>
            <w:r>
              <w:rPr>
                <w:lang w:val="it-CH"/>
              </w:rPr>
              <w:t>Parametri fissi</w:t>
            </w:r>
          </w:p>
        </w:tc>
      </w:tr>
      <w:tr w:rsidR="004D3904" w:rsidRPr="003B52DF" w14:paraId="050B4E22" w14:textId="77777777" w:rsidTr="003E70C8">
        <w:trPr>
          <w:trHeight w:val="284"/>
        </w:trPr>
        <w:tc>
          <w:tcPr>
            <w:tcW w:w="1662" w:type="dxa"/>
            <w:shd w:val="clear" w:color="auto" w:fill="FFFFFF"/>
          </w:tcPr>
          <w:p w14:paraId="0501A6D4" w14:textId="50CBBB33" w:rsidR="003E70C8" w:rsidRPr="001E6E1B" w:rsidRDefault="00A8747B" w:rsidP="00BB4BFD">
            <w:pPr>
              <w:spacing w:before="60" w:after="60"/>
              <w:jc w:val="both"/>
              <w:rPr>
                <w:rFonts w:eastAsia="Times New Roman" w:cs="Arial"/>
                <w:sz w:val="16"/>
                <w:szCs w:val="16"/>
              </w:rPr>
            </w:pPr>
            <w:r>
              <w:rPr>
                <w:rFonts w:eastAsia="Times New Roman" w:cs="Arial"/>
                <w:szCs w:val="20"/>
                <w:lang w:val="it-CH"/>
              </w:rPr>
              <w:t>3.5.</w:t>
            </w:r>
            <w:r w:rsidR="007234CF">
              <w:rPr>
                <w:rFonts w:eastAsia="Times New Roman" w:cs="Arial"/>
                <w:szCs w:val="20"/>
                <w:lang w:val="it-CH"/>
              </w:rPr>
              <w:t>14</w:t>
            </w:r>
          </w:p>
        </w:tc>
        <w:tc>
          <w:tcPr>
            <w:tcW w:w="4747" w:type="dxa"/>
            <w:shd w:val="clear" w:color="auto" w:fill="FFFFFF"/>
          </w:tcPr>
          <w:p w14:paraId="2B69BDE0" w14:textId="2652D1E5"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fissi sono documentati in modo completo (i dati riguardanti designazione, descrizione, unità, valore e fonte dei dati sono compilati).</w:t>
            </w:r>
          </w:p>
        </w:tc>
        <w:tc>
          <w:tcPr>
            <w:tcW w:w="884" w:type="dxa"/>
          </w:tcPr>
          <w:p w14:paraId="12A6105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07CCDA6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58E284BE"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2CE39C68" w14:textId="77777777" w:rsidTr="003E70C8">
        <w:trPr>
          <w:trHeight w:val="284"/>
        </w:trPr>
        <w:tc>
          <w:tcPr>
            <w:tcW w:w="1662" w:type="dxa"/>
            <w:shd w:val="clear" w:color="auto" w:fill="FFFFFF"/>
          </w:tcPr>
          <w:p w14:paraId="331374B0" w14:textId="3AF29CE0" w:rsidR="003E70C8" w:rsidRDefault="00A8747B" w:rsidP="007234CF">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5</w:t>
            </w:r>
          </w:p>
        </w:tc>
        <w:tc>
          <w:tcPr>
            <w:tcW w:w="4747" w:type="dxa"/>
            <w:shd w:val="clear" w:color="auto" w:fill="FFFFFF"/>
          </w:tcPr>
          <w:p w14:paraId="0C7044F1" w14:textId="1A2F0738"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Per i parametri fissi si utilizzano, se disponibili, le ipotesi prescritte nella </w:t>
            </w:r>
            <w:proofErr w:type="spellStart"/>
            <w:r>
              <w:rPr>
                <w:rFonts w:eastAsia="Times New Roman" w:cs="Arial"/>
                <w:szCs w:val="20"/>
                <w:lang w:val="it-CH"/>
              </w:rPr>
              <w:t>VoMi</w:t>
            </w:r>
            <w:proofErr w:type="spellEnd"/>
            <w:r>
              <w:rPr>
                <w:rFonts w:eastAsia="Times New Roman" w:cs="Arial"/>
                <w:szCs w:val="20"/>
                <w:lang w:val="it-CH"/>
              </w:rPr>
              <w:t>-KOP (ad es. potere calorico, fattore di emissione).</w:t>
            </w:r>
          </w:p>
        </w:tc>
        <w:tc>
          <w:tcPr>
            <w:tcW w:w="884" w:type="dxa"/>
          </w:tcPr>
          <w:p w14:paraId="4A1187D6"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1D94FA5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7755AD3B"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42AD9FBD" w14:textId="77777777" w:rsidTr="003E70C8">
        <w:trPr>
          <w:trHeight w:val="284"/>
        </w:trPr>
        <w:tc>
          <w:tcPr>
            <w:tcW w:w="1662" w:type="dxa"/>
            <w:shd w:val="clear" w:color="auto" w:fill="FFFFFF"/>
          </w:tcPr>
          <w:p w14:paraId="417DE2B2" w14:textId="69EA4FAB" w:rsidR="003E70C8" w:rsidRDefault="00A8747B" w:rsidP="007234CF">
            <w:pPr>
              <w:spacing w:before="60" w:after="60"/>
              <w:rPr>
                <w:rFonts w:eastAsia="Times New Roman" w:cs="Arial"/>
                <w:szCs w:val="20"/>
              </w:rPr>
            </w:pPr>
            <w:r>
              <w:rPr>
                <w:rFonts w:eastAsia="Times New Roman" w:cs="Arial"/>
                <w:szCs w:val="20"/>
                <w:lang w:val="it-CH"/>
              </w:rPr>
              <w:t>3.5.1</w:t>
            </w:r>
            <w:r w:rsidR="007234CF">
              <w:rPr>
                <w:rFonts w:eastAsia="Times New Roman" w:cs="Arial"/>
                <w:szCs w:val="20"/>
                <w:lang w:val="it-CH"/>
              </w:rPr>
              <w:t>6</w:t>
            </w:r>
            <w:r>
              <w:rPr>
                <w:rFonts w:eastAsia="Times New Roman" w:cs="Arial"/>
                <w:szCs w:val="20"/>
                <w:lang w:val="it-CH"/>
              </w:rPr>
              <w:br/>
            </w:r>
          </w:p>
        </w:tc>
        <w:tc>
          <w:tcPr>
            <w:tcW w:w="4747" w:type="dxa"/>
            <w:shd w:val="clear" w:color="auto" w:fill="FFFFFF"/>
          </w:tcPr>
          <w:p w14:paraId="156E9138" w14:textId="028DA64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Tutti i parametri dinamici (valori di misurazione futuri) sono documentati in modo completo (i dati riguardanti designazione, descrizione, unità, fonte dei dati e strumento di rilevamento sono compilati).</w:t>
            </w:r>
          </w:p>
        </w:tc>
        <w:tc>
          <w:tcPr>
            <w:tcW w:w="884" w:type="dxa"/>
          </w:tcPr>
          <w:p w14:paraId="4DC5E0EB"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B526D77"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43E3CC1"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56A87774" w14:textId="77777777" w:rsidTr="003E70C8">
        <w:trPr>
          <w:trHeight w:val="284"/>
        </w:trPr>
        <w:tc>
          <w:tcPr>
            <w:tcW w:w="1662" w:type="dxa"/>
            <w:shd w:val="clear" w:color="auto" w:fill="FFFFFF"/>
          </w:tcPr>
          <w:p w14:paraId="14C5148C" w14:textId="6E2657B5" w:rsidR="003E70C8" w:rsidRDefault="00A8747B" w:rsidP="00BB4BFD">
            <w:pPr>
              <w:spacing w:before="60" w:after="60"/>
              <w:jc w:val="both"/>
              <w:rPr>
                <w:rFonts w:eastAsia="Times New Roman" w:cs="Arial"/>
                <w:szCs w:val="20"/>
              </w:rPr>
            </w:pPr>
            <w:r>
              <w:rPr>
                <w:rFonts w:eastAsia="Times New Roman" w:cs="Arial"/>
                <w:szCs w:val="20"/>
                <w:lang w:val="it-CH"/>
              </w:rPr>
              <w:lastRenderedPageBreak/>
              <w:t>3.5.1</w:t>
            </w:r>
            <w:r w:rsidR="007234CF">
              <w:rPr>
                <w:rFonts w:eastAsia="Times New Roman" w:cs="Arial"/>
                <w:szCs w:val="20"/>
                <w:lang w:val="it-CH"/>
              </w:rPr>
              <w:t>7</w:t>
            </w:r>
          </w:p>
        </w:tc>
        <w:tc>
          <w:tcPr>
            <w:tcW w:w="4747" w:type="dxa"/>
            <w:shd w:val="clear" w:color="auto" w:fill="FFFFFF"/>
          </w:tcPr>
          <w:p w14:paraId="67B1EAEA" w14:textId="6B22351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Lo strumento di rilevamento e il tipo di analisi dei valori misurati sono idonei per la determinazione delle emissioni per tutti i parametri dinamici.</w:t>
            </w:r>
          </w:p>
        </w:tc>
        <w:tc>
          <w:tcPr>
            <w:tcW w:w="884" w:type="dxa"/>
          </w:tcPr>
          <w:p w14:paraId="2F8E0BB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77645D3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0592334"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319BE0DC" w14:textId="77777777" w:rsidTr="003E70C8">
        <w:trPr>
          <w:trHeight w:val="284"/>
        </w:trPr>
        <w:tc>
          <w:tcPr>
            <w:tcW w:w="1662" w:type="dxa"/>
            <w:shd w:val="clear" w:color="auto" w:fill="FFFFFF"/>
          </w:tcPr>
          <w:p w14:paraId="1F8556E2" w14:textId="278209E4" w:rsidR="003E70C8" w:rsidRDefault="00A8747B" w:rsidP="00BB4BFD">
            <w:pPr>
              <w:spacing w:before="60" w:after="60"/>
              <w:jc w:val="both"/>
              <w:rPr>
                <w:rFonts w:eastAsia="Times New Roman" w:cs="Arial"/>
                <w:szCs w:val="20"/>
              </w:rPr>
            </w:pPr>
            <w:r>
              <w:rPr>
                <w:rFonts w:eastAsia="Times New Roman" w:cs="Arial"/>
                <w:szCs w:val="20"/>
                <w:lang w:val="it-CH"/>
              </w:rPr>
              <w:t>3.5.1</w:t>
            </w:r>
            <w:r w:rsidR="007234CF">
              <w:rPr>
                <w:rFonts w:eastAsia="Times New Roman" w:cs="Arial"/>
                <w:szCs w:val="20"/>
                <w:lang w:val="it-CH"/>
              </w:rPr>
              <w:t>8</w:t>
            </w:r>
          </w:p>
        </w:tc>
        <w:tc>
          <w:tcPr>
            <w:tcW w:w="4747" w:type="dxa"/>
            <w:shd w:val="clear" w:color="auto" w:fill="FFFFFF"/>
          </w:tcPr>
          <w:p w14:paraId="5962D1AD" w14:textId="067760D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Lo svolgimento delle misurazioni, la calibratura o taratura, l’intervallo delle misurazioni, la precisione del metodo di misurazione e il responsabile delle misurazioni e degli strumenti di misura sono indicati per tutti i parametri dinamici.</w:t>
            </w:r>
          </w:p>
        </w:tc>
        <w:tc>
          <w:tcPr>
            <w:tcW w:w="884" w:type="dxa"/>
          </w:tcPr>
          <w:p w14:paraId="3F12AED1"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AC9610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A9BAF2B"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3A210CD6" w14:textId="77777777" w:rsidTr="003E70C8">
        <w:trPr>
          <w:trHeight w:val="284"/>
        </w:trPr>
        <w:tc>
          <w:tcPr>
            <w:tcW w:w="1662" w:type="dxa"/>
            <w:shd w:val="clear" w:color="auto" w:fill="FFFFFF"/>
          </w:tcPr>
          <w:p w14:paraId="3278FE83" w14:textId="2364E6A4" w:rsidR="003E70C8" w:rsidRPr="009F5806" w:rsidRDefault="00A8747B" w:rsidP="00BB4BFD">
            <w:pPr>
              <w:spacing w:before="60" w:after="60"/>
              <w:jc w:val="both"/>
              <w:rPr>
                <w:rFonts w:eastAsia="Times New Roman" w:cs="Arial"/>
                <w:sz w:val="16"/>
                <w:szCs w:val="16"/>
              </w:rPr>
            </w:pPr>
            <w:r>
              <w:rPr>
                <w:rFonts w:eastAsia="Times New Roman" w:cs="Arial"/>
                <w:szCs w:val="20"/>
                <w:lang w:val="it-CH"/>
              </w:rPr>
              <w:t>3.5.1</w:t>
            </w:r>
            <w:r w:rsidR="007234CF">
              <w:rPr>
                <w:rFonts w:eastAsia="Times New Roman" w:cs="Arial"/>
                <w:szCs w:val="20"/>
                <w:lang w:val="it-CH"/>
              </w:rPr>
              <w:t>9</w:t>
            </w:r>
          </w:p>
        </w:tc>
        <w:tc>
          <w:tcPr>
            <w:tcW w:w="4747" w:type="dxa"/>
            <w:shd w:val="clear" w:color="auto" w:fill="FFFFFF"/>
          </w:tcPr>
          <w:p w14:paraId="66C8AF38" w14:textId="49B4E46C"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precisione di misurazione è adeguata.</w:t>
            </w:r>
          </w:p>
        </w:tc>
        <w:tc>
          <w:tcPr>
            <w:tcW w:w="884" w:type="dxa"/>
          </w:tcPr>
          <w:p w14:paraId="3BF6EA0F"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0A7E1ED0"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370D17A"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55959A32" w14:textId="77777777" w:rsidTr="00E620E8">
        <w:trPr>
          <w:trHeight w:val="284"/>
        </w:trPr>
        <w:tc>
          <w:tcPr>
            <w:tcW w:w="9067" w:type="dxa"/>
            <w:gridSpan w:val="5"/>
            <w:shd w:val="clear" w:color="auto" w:fill="FFFFFF"/>
          </w:tcPr>
          <w:p w14:paraId="75443AED" w14:textId="60D88703"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Controllo della plausibilità dei dati e dei calcoli</w:t>
            </w:r>
          </w:p>
        </w:tc>
      </w:tr>
      <w:tr w:rsidR="004D3904" w:rsidRPr="003B52DF" w14:paraId="4BAE3EB1" w14:textId="77777777" w:rsidTr="003E70C8">
        <w:trPr>
          <w:trHeight w:val="284"/>
        </w:trPr>
        <w:tc>
          <w:tcPr>
            <w:tcW w:w="1662" w:type="dxa"/>
            <w:shd w:val="clear" w:color="auto" w:fill="FFFFFF"/>
          </w:tcPr>
          <w:p w14:paraId="0F538C94" w14:textId="1774C721" w:rsidR="003E70C8" w:rsidRDefault="00A8747B" w:rsidP="00FC2045">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20</w:t>
            </w:r>
          </w:p>
        </w:tc>
        <w:tc>
          <w:tcPr>
            <w:tcW w:w="4747" w:type="dxa"/>
            <w:shd w:val="clear" w:color="auto" w:fill="FFFFFF"/>
          </w:tcPr>
          <w:p w14:paraId="1344C509" w14:textId="24DDCF79" w:rsidR="003E70C8" w:rsidRPr="00C204C1" w:rsidRDefault="00A8747B" w:rsidP="007234CF">
            <w:pPr>
              <w:keepNext/>
              <w:spacing w:before="60" w:after="60"/>
              <w:rPr>
                <w:rFonts w:eastAsia="Times New Roman" w:cs="Arial"/>
                <w:szCs w:val="20"/>
                <w:lang w:val="it-CH"/>
              </w:rPr>
            </w:pPr>
            <w:r>
              <w:rPr>
                <w:szCs w:val="20"/>
                <w:lang w:val="it-CH"/>
              </w:rPr>
              <w:t xml:space="preserve">Per i parametri ritenuti fondamentali è previsto un controllo della plausibilità </w:t>
            </w:r>
            <w:r>
              <w:rPr>
                <w:color w:val="000000"/>
                <w:szCs w:val="20"/>
                <w:lang w:val="it-CH"/>
              </w:rPr>
              <w:t xml:space="preserve">(«cross check») </w:t>
            </w:r>
            <w:r>
              <w:rPr>
                <w:szCs w:val="20"/>
                <w:lang w:val="it-CH"/>
              </w:rPr>
              <w:t xml:space="preserve">dei dati del monitoraggio </w:t>
            </w:r>
            <w:r>
              <w:rPr>
                <w:color w:val="000000"/>
                <w:szCs w:val="20"/>
                <w:lang w:val="it-CH"/>
              </w:rPr>
              <w:t>con dati provenienti da altre fonti</w:t>
            </w:r>
            <w:r>
              <w:rPr>
                <w:szCs w:val="20"/>
                <w:lang w:val="it-CH"/>
              </w:rPr>
              <w:t xml:space="preserve"> </w:t>
            </w:r>
            <w:r>
              <w:rPr>
                <w:szCs w:val="20"/>
                <w:lang w:val="it-CH"/>
              </w:rPr>
              <w:br/>
              <w:t>(cfr. par. 7.</w:t>
            </w:r>
            <w:r w:rsidR="007234CF">
              <w:rPr>
                <w:szCs w:val="20"/>
                <w:lang w:val="it-CH"/>
              </w:rPr>
              <w:t>2</w:t>
            </w:r>
            <w:r>
              <w:rPr>
                <w:szCs w:val="20"/>
                <w:lang w:val="it-CH"/>
              </w:rPr>
              <w:t xml:space="preserve"> </w:t>
            </w:r>
            <w:proofErr w:type="spellStart"/>
            <w:r>
              <w:rPr>
                <w:szCs w:val="20"/>
                <w:lang w:val="it-CH"/>
              </w:rPr>
              <w:t>VoMi</w:t>
            </w:r>
            <w:proofErr w:type="spellEnd"/>
            <w:r>
              <w:rPr>
                <w:szCs w:val="20"/>
                <w:lang w:val="it-CH"/>
              </w:rPr>
              <w:t>-KOP).</w:t>
            </w:r>
          </w:p>
        </w:tc>
        <w:tc>
          <w:tcPr>
            <w:tcW w:w="884" w:type="dxa"/>
          </w:tcPr>
          <w:p w14:paraId="5047B7BF"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A60ED2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377F2E7"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56FA26C7" w14:textId="77777777" w:rsidTr="003E70C8">
        <w:trPr>
          <w:trHeight w:val="284"/>
        </w:trPr>
        <w:tc>
          <w:tcPr>
            <w:tcW w:w="1662" w:type="dxa"/>
            <w:shd w:val="clear" w:color="auto" w:fill="FFFFFF"/>
          </w:tcPr>
          <w:p w14:paraId="5B49C261" w14:textId="48B2E319" w:rsidR="003E70C8" w:rsidRDefault="00A8747B" w:rsidP="00BB4BFD">
            <w:pPr>
              <w:spacing w:before="60" w:after="60"/>
              <w:jc w:val="both"/>
              <w:rPr>
                <w:rFonts w:eastAsia="Times New Roman" w:cs="Arial"/>
                <w:szCs w:val="20"/>
              </w:rPr>
            </w:pPr>
            <w:r>
              <w:rPr>
                <w:rFonts w:eastAsia="Times New Roman" w:cs="Arial"/>
                <w:szCs w:val="20"/>
                <w:lang w:val="it-CH"/>
              </w:rPr>
              <w:t>3.5.</w:t>
            </w:r>
            <w:r w:rsidR="007234CF">
              <w:rPr>
                <w:rFonts w:eastAsia="Times New Roman" w:cs="Arial"/>
                <w:szCs w:val="20"/>
                <w:lang w:val="it-CH"/>
              </w:rPr>
              <w:t>21</w:t>
            </w:r>
          </w:p>
        </w:tc>
        <w:tc>
          <w:tcPr>
            <w:tcW w:w="4747" w:type="dxa"/>
            <w:shd w:val="clear" w:color="auto" w:fill="FFFFFF"/>
          </w:tcPr>
          <w:p w14:paraId="37B2FAAD" w14:textId="6E543F56"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La modalità di </w:t>
            </w:r>
            <w:proofErr w:type="spellStart"/>
            <w:r>
              <w:rPr>
                <w:rFonts w:eastAsia="Times New Roman" w:cs="Arial"/>
                <w:szCs w:val="20"/>
                <w:lang w:val="it-CH"/>
              </w:rPr>
              <w:t>plausibilizzazione</w:t>
            </w:r>
            <w:proofErr w:type="spellEnd"/>
            <w:r>
              <w:rPr>
                <w:rFonts w:eastAsia="Times New Roman" w:cs="Arial"/>
                <w:szCs w:val="20"/>
                <w:lang w:val="it-CH"/>
              </w:rPr>
              <w:t xml:space="preserve"> dei dati del monitoraggio è adeguata.</w:t>
            </w:r>
          </w:p>
        </w:tc>
        <w:tc>
          <w:tcPr>
            <w:tcW w:w="884" w:type="dxa"/>
          </w:tcPr>
          <w:p w14:paraId="684786DA"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1B0D486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79EED15"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27982266" w14:textId="77777777" w:rsidTr="003E70C8">
        <w:trPr>
          <w:trHeight w:val="284"/>
        </w:trPr>
        <w:tc>
          <w:tcPr>
            <w:tcW w:w="1662" w:type="dxa"/>
            <w:shd w:val="clear" w:color="auto" w:fill="FFFFFF"/>
          </w:tcPr>
          <w:p w14:paraId="23B53979" w14:textId="2C30D389" w:rsidR="003E70C8" w:rsidRDefault="00A8747B" w:rsidP="00FC2045">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2</w:t>
            </w:r>
          </w:p>
        </w:tc>
        <w:tc>
          <w:tcPr>
            <w:tcW w:w="4747" w:type="dxa"/>
            <w:shd w:val="clear" w:color="auto" w:fill="FFFFFF"/>
          </w:tcPr>
          <w:p w14:paraId="7A6AA2A2" w14:textId="7A7AEBD6"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Ogni parametro utilizzato per </w:t>
            </w:r>
            <w:proofErr w:type="spellStart"/>
            <w:r>
              <w:rPr>
                <w:rFonts w:eastAsia="Times New Roman" w:cs="Arial"/>
                <w:szCs w:val="20"/>
                <w:lang w:val="it-CH"/>
              </w:rPr>
              <w:t>plausibilizzare</w:t>
            </w:r>
            <w:proofErr w:type="spellEnd"/>
            <w:r>
              <w:rPr>
                <w:rFonts w:eastAsia="Times New Roman" w:cs="Arial"/>
                <w:szCs w:val="20"/>
                <w:lang w:val="it-CH"/>
              </w:rPr>
              <w:t xml:space="preserve"> i valori misurati è completo e documentato (i dati riguardanti designazione, descrizione, unità e fonte dei dati sono compilati).</w:t>
            </w:r>
          </w:p>
        </w:tc>
        <w:tc>
          <w:tcPr>
            <w:tcW w:w="884" w:type="dxa"/>
          </w:tcPr>
          <w:p w14:paraId="67EE0C39"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257CBC9"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D31B921" w14:textId="77777777" w:rsidR="003E70C8" w:rsidRPr="00C204C1" w:rsidRDefault="003E70C8" w:rsidP="00FC2045">
            <w:pPr>
              <w:keepNext/>
              <w:spacing w:before="60" w:after="60"/>
              <w:jc w:val="both"/>
              <w:rPr>
                <w:rFonts w:eastAsia="Times New Roman" w:cs="Arial"/>
                <w:szCs w:val="20"/>
                <w:lang w:val="it-CH"/>
              </w:rPr>
            </w:pPr>
          </w:p>
        </w:tc>
      </w:tr>
      <w:tr w:rsidR="004D3904" w14:paraId="61495D4B" w14:textId="77777777" w:rsidTr="00E620E8">
        <w:trPr>
          <w:trHeight w:val="284"/>
        </w:trPr>
        <w:tc>
          <w:tcPr>
            <w:tcW w:w="9067" w:type="dxa"/>
            <w:gridSpan w:val="5"/>
            <w:shd w:val="clear" w:color="auto" w:fill="FFFFFF"/>
          </w:tcPr>
          <w:p w14:paraId="61930C3D" w14:textId="735B8128" w:rsidR="003E70C8" w:rsidRDefault="00A8747B" w:rsidP="00BC1D98">
            <w:pPr>
              <w:keepNext/>
              <w:spacing w:before="60" w:after="60"/>
              <w:rPr>
                <w:rFonts w:eastAsia="Times New Roman" w:cs="Arial"/>
                <w:szCs w:val="20"/>
              </w:rPr>
            </w:pPr>
            <w:r>
              <w:rPr>
                <w:rFonts w:eastAsia="Times New Roman" w:cs="Arial"/>
                <w:szCs w:val="20"/>
                <w:lang w:val="it-CH"/>
              </w:rPr>
              <w:t>Fattori d’influenza</w:t>
            </w:r>
          </w:p>
        </w:tc>
      </w:tr>
      <w:tr w:rsidR="004D3904" w:rsidRPr="003B52DF" w14:paraId="3601B2C5" w14:textId="77777777" w:rsidTr="003E70C8">
        <w:trPr>
          <w:trHeight w:val="284"/>
        </w:trPr>
        <w:tc>
          <w:tcPr>
            <w:tcW w:w="1662" w:type="dxa"/>
            <w:shd w:val="clear" w:color="auto" w:fill="FFFFFF"/>
          </w:tcPr>
          <w:p w14:paraId="2AE8C644" w14:textId="072AB0DF" w:rsidR="003E70C8" w:rsidRDefault="00A8747B" w:rsidP="007234CF">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3</w:t>
            </w:r>
          </w:p>
        </w:tc>
        <w:tc>
          <w:tcPr>
            <w:tcW w:w="4747" w:type="dxa"/>
            <w:shd w:val="clear" w:color="auto" w:fill="FFFFFF"/>
          </w:tcPr>
          <w:p w14:paraId="3F0AEC7B" w14:textId="5C92D26B"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I fattori d’influenza critici per il risultato della convalida e riportati nel paragrafo 3.2 della descrizione del progetto/programma sono descritti in modo completo (effetti sulle emissioni del progetto o dei </w:t>
            </w:r>
            <w:r w:rsidR="00FF6DDA">
              <w:rPr>
                <w:rFonts w:eastAsia="Times New Roman" w:cs="Arial"/>
                <w:szCs w:val="20"/>
                <w:lang w:val="it-CH"/>
              </w:rPr>
              <w:t>progetti</w:t>
            </w:r>
            <w:r>
              <w:rPr>
                <w:rFonts w:eastAsia="Times New Roman" w:cs="Arial"/>
                <w:szCs w:val="20"/>
                <w:lang w:val="it-CH"/>
              </w:rPr>
              <w:t xml:space="preserve"> del programma o sull’evoluzione di riferimento).</w:t>
            </w:r>
          </w:p>
        </w:tc>
        <w:tc>
          <w:tcPr>
            <w:tcW w:w="884" w:type="dxa"/>
          </w:tcPr>
          <w:p w14:paraId="211EF2FE"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3B5CB89D"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6F233DAB"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23579C63" w14:textId="77777777" w:rsidTr="003E70C8">
        <w:trPr>
          <w:trHeight w:val="284"/>
        </w:trPr>
        <w:tc>
          <w:tcPr>
            <w:tcW w:w="1662" w:type="dxa"/>
            <w:shd w:val="clear" w:color="auto" w:fill="FFFFFF"/>
          </w:tcPr>
          <w:p w14:paraId="4A0E91F5" w14:textId="70D909BD" w:rsidR="003E70C8" w:rsidRDefault="00A8747B" w:rsidP="00FC2045">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4</w:t>
            </w:r>
          </w:p>
        </w:tc>
        <w:tc>
          <w:tcPr>
            <w:tcW w:w="4747" w:type="dxa"/>
            <w:shd w:val="clear" w:color="auto" w:fill="FFFFFF"/>
          </w:tcPr>
          <w:p w14:paraId="2C024470" w14:textId="4A8CA0A9"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Il previsto adeguamento dell’evoluzione di riferimento è descritto (quando, in quali casi e in che modo avviene tale adeguamento).</w:t>
            </w:r>
          </w:p>
        </w:tc>
        <w:tc>
          <w:tcPr>
            <w:tcW w:w="884" w:type="dxa"/>
          </w:tcPr>
          <w:p w14:paraId="6E084DC2"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F9BF9D8"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2DCCC2BD" w14:textId="77777777" w:rsidR="003E70C8" w:rsidRPr="00C204C1" w:rsidRDefault="003E70C8" w:rsidP="00FC2045">
            <w:pPr>
              <w:keepNext/>
              <w:spacing w:before="60" w:after="60"/>
              <w:jc w:val="both"/>
              <w:rPr>
                <w:rFonts w:eastAsia="Times New Roman" w:cs="Arial"/>
                <w:szCs w:val="20"/>
                <w:lang w:val="it-CH"/>
              </w:rPr>
            </w:pPr>
          </w:p>
        </w:tc>
      </w:tr>
      <w:tr w:rsidR="004D3904" w:rsidRPr="003B52DF" w14:paraId="4CC118B7" w14:textId="77777777" w:rsidTr="003E70C8">
        <w:trPr>
          <w:trHeight w:val="284"/>
        </w:trPr>
        <w:tc>
          <w:tcPr>
            <w:tcW w:w="1662" w:type="dxa"/>
            <w:shd w:val="clear" w:color="auto" w:fill="FFFFFF"/>
          </w:tcPr>
          <w:p w14:paraId="1EFEF9B9" w14:textId="097F26DA" w:rsidR="003E70C8" w:rsidRDefault="00A8747B" w:rsidP="00FC2045">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5</w:t>
            </w:r>
          </w:p>
        </w:tc>
        <w:tc>
          <w:tcPr>
            <w:tcW w:w="4747" w:type="dxa"/>
            <w:shd w:val="clear" w:color="auto" w:fill="FFFFFF"/>
          </w:tcPr>
          <w:p w14:paraId="36BEEDE6" w14:textId="7AE81D22" w:rsidR="003E70C8" w:rsidRPr="00C204C1" w:rsidRDefault="00A8747B" w:rsidP="00BC1D98">
            <w:pPr>
              <w:keepNext/>
              <w:spacing w:before="60" w:after="60"/>
              <w:rPr>
                <w:rFonts w:eastAsia="Times New Roman" w:cs="Arial"/>
                <w:szCs w:val="20"/>
                <w:lang w:val="it-CH"/>
              </w:rPr>
            </w:pPr>
            <w:r>
              <w:rPr>
                <w:rFonts w:eastAsia="Times New Roman" w:cs="Arial"/>
                <w:szCs w:val="20"/>
                <w:lang w:val="it-CH"/>
              </w:rPr>
              <w:t>La fonte dei dati per ogni fattore d’influenza è indicata.</w:t>
            </w:r>
          </w:p>
        </w:tc>
        <w:tc>
          <w:tcPr>
            <w:tcW w:w="884" w:type="dxa"/>
          </w:tcPr>
          <w:p w14:paraId="55B9532A"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41B85E74" w14:textId="77777777" w:rsidR="003E70C8" w:rsidRPr="00C204C1" w:rsidRDefault="003E70C8" w:rsidP="00FC2045">
            <w:pPr>
              <w:keepNext/>
              <w:spacing w:before="60" w:after="60"/>
              <w:jc w:val="both"/>
              <w:rPr>
                <w:rFonts w:eastAsia="Times New Roman" w:cs="Arial"/>
                <w:szCs w:val="20"/>
                <w:lang w:val="it-CH"/>
              </w:rPr>
            </w:pPr>
          </w:p>
        </w:tc>
        <w:tc>
          <w:tcPr>
            <w:tcW w:w="887" w:type="dxa"/>
          </w:tcPr>
          <w:p w14:paraId="590C6D11" w14:textId="77777777" w:rsidR="003E70C8" w:rsidRPr="00C204C1" w:rsidRDefault="003E70C8" w:rsidP="00FC2045">
            <w:pPr>
              <w:keepNext/>
              <w:spacing w:before="60" w:after="60"/>
              <w:jc w:val="both"/>
              <w:rPr>
                <w:rFonts w:eastAsia="Times New Roman" w:cs="Arial"/>
                <w:szCs w:val="20"/>
                <w:lang w:val="it-CH"/>
              </w:rPr>
            </w:pPr>
          </w:p>
        </w:tc>
      </w:tr>
    </w:tbl>
    <w:p w14:paraId="1DC1316A" w14:textId="77777777" w:rsidR="00EE545F" w:rsidRPr="00BC1D98" w:rsidRDefault="00EE545F" w:rsidP="00FC2045">
      <w:pPr>
        <w:autoSpaceDE w:val="0"/>
        <w:autoSpaceDN w:val="0"/>
        <w:adjustRightInd w:val="0"/>
        <w:spacing w:line="240" w:lineRule="auto"/>
        <w:jc w:val="both"/>
        <w:rPr>
          <w:rFonts w:cs="Arial"/>
          <w:i/>
          <w:color w:val="808080"/>
          <w:szCs w:val="20"/>
          <w:lang w:val="it-CH"/>
        </w:rPr>
      </w:pPr>
    </w:p>
    <w:p w14:paraId="1CAA9A13"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57E59C80"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1EB1B86D"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22FCE832"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5B647B49" w14:textId="3643BD12"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r w:rsidRPr="00BC1D98">
        <w:rPr>
          <w:rFonts w:cs="Arial"/>
          <w:i/>
          <w:iCs/>
          <w:color w:val="808080"/>
          <w:szCs w:val="20"/>
          <w:lang w:val="it-CH"/>
        </w:rPr>
        <w:t xml:space="preserve"> </w:t>
      </w:r>
    </w:p>
    <w:p w14:paraId="38DA9768"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3EF4DFCD" w14:textId="77777777" w:rsidR="00EE545F" w:rsidRPr="00C204C1" w:rsidRDefault="00EE545F" w:rsidP="00FC2045">
      <w:pPr>
        <w:jc w:val="both"/>
        <w:rPr>
          <w:lang w:val="it-CH"/>
        </w:rPr>
      </w:pPr>
    </w:p>
    <w:p w14:paraId="097C30F9" w14:textId="25D9A7D0" w:rsidR="00EE545F" w:rsidRPr="00C204C1" w:rsidRDefault="00A8747B" w:rsidP="00FC2045">
      <w:pPr>
        <w:jc w:val="both"/>
        <w:rPr>
          <w:b/>
          <w:lang w:val="it-CH"/>
        </w:rPr>
      </w:pPr>
      <w:r>
        <w:rPr>
          <w:b/>
          <w:bCs/>
          <w:lang w:val="it-CH"/>
        </w:rPr>
        <w:t>Struttura del processo e della gestione</w:t>
      </w:r>
    </w:p>
    <w:p w14:paraId="7C6F7222" w14:textId="77777777" w:rsidR="00EE545F" w:rsidRPr="00C204C1" w:rsidRDefault="00EE545F" w:rsidP="00FC2045">
      <w:pPr>
        <w:jc w:val="both"/>
        <w:rPr>
          <w:lang w:val="it-CH"/>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39AFC0AC" w14:textId="77777777" w:rsidTr="00D05DAF">
        <w:trPr>
          <w:trHeight w:val="270"/>
        </w:trPr>
        <w:tc>
          <w:tcPr>
            <w:tcW w:w="1701" w:type="dxa"/>
            <w:shd w:val="clear" w:color="auto" w:fill="D9D9D9"/>
          </w:tcPr>
          <w:p w14:paraId="4BA2D8F8" w14:textId="77777777" w:rsidR="00D05DAF" w:rsidRPr="00614AB1" w:rsidRDefault="00D05DAF" w:rsidP="00D05DAF">
            <w:pPr>
              <w:spacing w:before="60" w:after="60"/>
              <w:rPr>
                <w:lang w:val="it-CH"/>
              </w:rPr>
            </w:pPr>
            <w:r>
              <w:rPr>
                <w:lang w:val="it-CH"/>
              </w:rPr>
              <w:t xml:space="preserve">Punto della </w:t>
            </w:r>
          </w:p>
          <w:p w14:paraId="25A5194D" w14:textId="6363CB68" w:rsidR="00840CD9" w:rsidRPr="00C204C1" w:rsidRDefault="00D05DAF" w:rsidP="007234CF">
            <w:pPr>
              <w:keepNext/>
              <w:keepLines/>
              <w:spacing w:before="60" w:after="60"/>
              <w:rPr>
                <w:lang w:val="it-CH"/>
              </w:rPr>
            </w:pPr>
            <w:r>
              <w:rPr>
                <w:lang w:val="it-CH"/>
              </w:rPr>
              <w:t>lista di controllo</w:t>
            </w:r>
          </w:p>
        </w:tc>
        <w:tc>
          <w:tcPr>
            <w:tcW w:w="4679" w:type="dxa"/>
            <w:shd w:val="clear" w:color="auto" w:fill="D9D9D9"/>
          </w:tcPr>
          <w:p w14:paraId="49C87225" w14:textId="77777777" w:rsidR="00840CD9" w:rsidRPr="00C204C1" w:rsidRDefault="00840CD9" w:rsidP="00BC1D98">
            <w:pPr>
              <w:keepNext/>
              <w:keepLines/>
              <w:spacing w:before="60" w:after="60"/>
              <w:rPr>
                <w:lang w:val="it-CH"/>
              </w:rPr>
            </w:pPr>
          </w:p>
        </w:tc>
        <w:tc>
          <w:tcPr>
            <w:tcW w:w="895" w:type="dxa"/>
            <w:shd w:val="clear" w:color="auto" w:fill="D9D9D9"/>
          </w:tcPr>
          <w:p w14:paraId="29CFC0BF" w14:textId="18A5A7A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22227EB" w14:textId="45CB6C35"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1362359F" w14:textId="159EA7A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1DC38462" w14:textId="77777777" w:rsidTr="00D05DAF">
        <w:trPr>
          <w:trHeight w:val="284"/>
        </w:trPr>
        <w:tc>
          <w:tcPr>
            <w:tcW w:w="1701" w:type="dxa"/>
            <w:shd w:val="clear" w:color="auto" w:fill="FFFFFF"/>
          </w:tcPr>
          <w:p w14:paraId="7C6906CF" w14:textId="2B9AD0CF" w:rsidR="00EE545F" w:rsidRPr="001E6E1B" w:rsidRDefault="00A8747B" w:rsidP="00BB4BFD">
            <w:pPr>
              <w:spacing w:before="60" w:after="60"/>
              <w:jc w:val="both"/>
              <w:rPr>
                <w:rFonts w:eastAsia="Times New Roman" w:cs="Arial"/>
                <w:sz w:val="16"/>
                <w:szCs w:val="16"/>
              </w:rPr>
            </w:pPr>
            <w:r>
              <w:rPr>
                <w:rFonts w:eastAsia="Times New Roman" w:cs="Arial"/>
                <w:szCs w:val="20"/>
                <w:lang w:val="it-CH"/>
              </w:rPr>
              <w:lastRenderedPageBreak/>
              <w:t>3.5.2</w:t>
            </w:r>
            <w:r w:rsidR="007234CF">
              <w:rPr>
                <w:rFonts w:eastAsia="Times New Roman" w:cs="Arial"/>
                <w:szCs w:val="20"/>
                <w:lang w:val="it-CH"/>
              </w:rPr>
              <w:t>6</w:t>
            </w:r>
          </w:p>
        </w:tc>
        <w:tc>
          <w:tcPr>
            <w:tcW w:w="4679" w:type="dxa"/>
            <w:shd w:val="clear" w:color="auto" w:fill="FFFFFF"/>
          </w:tcPr>
          <w:p w14:paraId="6437284F" w14:textId="230A9EC1" w:rsidR="00EE545F" w:rsidRPr="00C204C1" w:rsidRDefault="00A8747B" w:rsidP="00BC1D98">
            <w:pPr>
              <w:keepNext/>
              <w:spacing w:before="60" w:after="60"/>
              <w:rPr>
                <w:rFonts w:eastAsia="Times New Roman" w:cs="Arial"/>
                <w:szCs w:val="20"/>
                <w:lang w:val="it-CH"/>
              </w:rPr>
            </w:pPr>
            <w:r>
              <w:rPr>
                <w:rFonts w:eastAsia="Times New Roman" w:cs="Arial"/>
                <w:szCs w:val="20"/>
                <w:lang w:val="it-CH"/>
              </w:rPr>
              <w:t>Le responsabilità e i processi per il rilevamento e l’archiviazione dei dati sono chiaramente definiti e adeguati.</w:t>
            </w:r>
          </w:p>
        </w:tc>
        <w:tc>
          <w:tcPr>
            <w:tcW w:w="895" w:type="dxa"/>
          </w:tcPr>
          <w:p w14:paraId="33125B4E" w14:textId="77777777" w:rsidR="00EE545F" w:rsidRPr="00C204C1" w:rsidRDefault="00EE545F" w:rsidP="00FC2045">
            <w:pPr>
              <w:keepNext/>
              <w:spacing w:before="60" w:after="60"/>
              <w:jc w:val="both"/>
              <w:rPr>
                <w:rFonts w:eastAsia="Times New Roman" w:cs="Arial"/>
                <w:szCs w:val="20"/>
                <w:lang w:val="it-CH"/>
              </w:rPr>
            </w:pPr>
          </w:p>
        </w:tc>
        <w:tc>
          <w:tcPr>
            <w:tcW w:w="896" w:type="dxa"/>
          </w:tcPr>
          <w:p w14:paraId="62459BCC" w14:textId="77777777" w:rsidR="00EE545F" w:rsidRPr="00C204C1" w:rsidRDefault="00EE545F" w:rsidP="00FC2045">
            <w:pPr>
              <w:keepNext/>
              <w:spacing w:before="60" w:after="60"/>
              <w:jc w:val="both"/>
              <w:rPr>
                <w:rFonts w:eastAsia="Times New Roman" w:cs="Arial"/>
                <w:szCs w:val="20"/>
                <w:lang w:val="it-CH"/>
              </w:rPr>
            </w:pPr>
          </w:p>
        </w:tc>
        <w:tc>
          <w:tcPr>
            <w:tcW w:w="896" w:type="dxa"/>
          </w:tcPr>
          <w:p w14:paraId="2376C07F" w14:textId="77777777" w:rsidR="00EE545F" w:rsidRPr="00C204C1" w:rsidRDefault="00EE545F" w:rsidP="00FC2045">
            <w:pPr>
              <w:keepNext/>
              <w:spacing w:before="60" w:after="60"/>
              <w:jc w:val="both"/>
              <w:rPr>
                <w:rFonts w:eastAsia="Times New Roman" w:cs="Arial"/>
                <w:szCs w:val="20"/>
                <w:lang w:val="it-CH"/>
              </w:rPr>
            </w:pPr>
          </w:p>
        </w:tc>
      </w:tr>
      <w:tr w:rsidR="004D3904" w:rsidRPr="003B52DF" w14:paraId="78426989" w14:textId="77777777" w:rsidTr="00D05DAF">
        <w:trPr>
          <w:trHeight w:val="284"/>
        </w:trPr>
        <w:tc>
          <w:tcPr>
            <w:tcW w:w="1701" w:type="dxa"/>
            <w:shd w:val="clear" w:color="auto" w:fill="FFFFFF"/>
          </w:tcPr>
          <w:p w14:paraId="73EBEBD7" w14:textId="089513CA" w:rsidR="00AE4050" w:rsidRDefault="00A8747B" w:rsidP="007234CF">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7</w:t>
            </w:r>
          </w:p>
        </w:tc>
        <w:tc>
          <w:tcPr>
            <w:tcW w:w="4679" w:type="dxa"/>
            <w:shd w:val="clear" w:color="auto" w:fill="FFFFFF"/>
          </w:tcPr>
          <w:p w14:paraId="3CC39BCE" w14:textId="09B8C8D9" w:rsidR="00AE4050" w:rsidRPr="00C204C1" w:rsidRDefault="00A8747B" w:rsidP="00BC1D98">
            <w:pPr>
              <w:keepNext/>
              <w:spacing w:before="60" w:after="60"/>
              <w:rPr>
                <w:rFonts w:eastAsia="Times New Roman" w:cs="Arial"/>
                <w:szCs w:val="20"/>
                <w:lang w:val="it-CH"/>
              </w:rPr>
            </w:pPr>
            <w:r>
              <w:rPr>
                <w:rFonts w:eastAsia="Times New Roman" w:cs="Arial"/>
                <w:szCs w:val="20"/>
                <w:lang w:val="it-CH"/>
              </w:rPr>
              <w:t>Le responsabilità e i processi per la garanzia/il controllo di qualità sono definiti e adeguati.</w:t>
            </w:r>
          </w:p>
        </w:tc>
        <w:tc>
          <w:tcPr>
            <w:tcW w:w="895" w:type="dxa"/>
          </w:tcPr>
          <w:p w14:paraId="373CFBB0"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39905E36"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727B1E32" w14:textId="77777777" w:rsidR="00AE4050" w:rsidRPr="00C204C1" w:rsidRDefault="00AE4050" w:rsidP="00FC2045">
            <w:pPr>
              <w:keepNext/>
              <w:spacing w:before="60" w:after="60"/>
              <w:jc w:val="both"/>
              <w:rPr>
                <w:rFonts w:eastAsia="Times New Roman" w:cs="Arial"/>
                <w:szCs w:val="20"/>
                <w:lang w:val="it-CH"/>
              </w:rPr>
            </w:pPr>
          </w:p>
        </w:tc>
      </w:tr>
      <w:tr w:rsidR="004D3904" w:rsidRPr="003B52DF" w14:paraId="5FB54F57" w14:textId="77777777" w:rsidTr="00D05DAF">
        <w:trPr>
          <w:trHeight w:val="284"/>
        </w:trPr>
        <w:tc>
          <w:tcPr>
            <w:tcW w:w="1701" w:type="dxa"/>
            <w:shd w:val="clear" w:color="auto" w:fill="FFFFFF"/>
          </w:tcPr>
          <w:p w14:paraId="2830BEFF" w14:textId="57AD3BE5" w:rsidR="0051729E" w:rsidRDefault="00A8747B" w:rsidP="007234CF">
            <w:pPr>
              <w:spacing w:before="60" w:after="60"/>
              <w:jc w:val="both"/>
              <w:rPr>
                <w:rFonts w:eastAsia="Times New Roman" w:cs="Arial"/>
                <w:szCs w:val="20"/>
              </w:rPr>
            </w:pPr>
            <w:r>
              <w:rPr>
                <w:rFonts w:eastAsia="Times New Roman" w:cs="Arial"/>
                <w:szCs w:val="20"/>
                <w:lang w:val="it-CH"/>
              </w:rPr>
              <w:t>3.5.2</w:t>
            </w:r>
            <w:r w:rsidR="007234CF">
              <w:rPr>
                <w:rFonts w:eastAsia="Times New Roman" w:cs="Arial"/>
                <w:szCs w:val="20"/>
                <w:lang w:val="it-CH"/>
              </w:rPr>
              <w:t>8</w:t>
            </w:r>
          </w:p>
        </w:tc>
        <w:tc>
          <w:tcPr>
            <w:tcW w:w="4679" w:type="dxa"/>
            <w:shd w:val="clear" w:color="auto" w:fill="FFFFFF"/>
          </w:tcPr>
          <w:p w14:paraId="711BFA13" w14:textId="0FD1E9D3" w:rsidR="0051729E" w:rsidRPr="00C204C1" w:rsidRDefault="00A8747B" w:rsidP="00BC1D98">
            <w:pPr>
              <w:keepNext/>
              <w:spacing w:before="60" w:after="60"/>
              <w:rPr>
                <w:rFonts w:eastAsia="Times New Roman" w:cs="Arial"/>
                <w:szCs w:val="20"/>
                <w:lang w:val="it-CH"/>
              </w:rPr>
            </w:pPr>
            <w:r>
              <w:rPr>
                <w:rFonts w:eastAsia="Times New Roman" w:cs="Arial"/>
                <w:szCs w:val="20"/>
                <w:lang w:val="it-CH"/>
              </w:rPr>
              <w:t>I processi per il reperimento di informazioni sono definiti e adeguati.</w:t>
            </w:r>
          </w:p>
        </w:tc>
        <w:tc>
          <w:tcPr>
            <w:tcW w:w="895" w:type="dxa"/>
          </w:tcPr>
          <w:p w14:paraId="5955A901" w14:textId="77777777" w:rsidR="0051729E" w:rsidRPr="00C204C1" w:rsidRDefault="0051729E" w:rsidP="00FC2045">
            <w:pPr>
              <w:keepNext/>
              <w:spacing w:before="60" w:after="60"/>
              <w:jc w:val="both"/>
              <w:rPr>
                <w:rFonts w:eastAsia="Times New Roman" w:cs="Arial"/>
                <w:szCs w:val="20"/>
                <w:lang w:val="it-CH"/>
              </w:rPr>
            </w:pPr>
          </w:p>
        </w:tc>
        <w:tc>
          <w:tcPr>
            <w:tcW w:w="896" w:type="dxa"/>
          </w:tcPr>
          <w:p w14:paraId="4641802D" w14:textId="77777777" w:rsidR="0051729E" w:rsidRPr="00C204C1" w:rsidRDefault="0051729E" w:rsidP="00FC2045">
            <w:pPr>
              <w:keepNext/>
              <w:spacing w:before="60" w:after="60"/>
              <w:jc w:val="both"/>
              <w:rPr>
                <w:rFonts w:eastAsia="Times New Roman" w:cs="Arial"/>
                <w:szCs w:val="20"/>
                <w:lang w:val="it-CH"/>
              </w:rPr>
            </w:pPr>
          </w:p>
        </w:tc>
        <w:tc>
          <w:tcPr>
            <w:tcW w:w="896" w:type="dxa"/>
          </w:tcPr>
          <w:p w14:paraId="59DF1F01" w14:textId="77777777" w:rsidR="0051729E" w:rsidRPr="00C204C1" w:rsidRDefault="0051729E" w:rsidP="00FC2045">
            <w:pPr>
              <w:keepNext/>
              <w:spacing w:before="60" w:after="60"/>
              <w:jc w:val="both"/>
              <w:rPr>
                <w:rFonts w:eastAsia="Times New Roman" w:cs="Arial"/>
                <w:szCs w:val="20"/>
                <w:lang w:val="it-CH"/>
              </w:rPr>
            </w:pPr>
          </w:p>
        </w:tc>
      </w:tr>
      <w:tr w:rsidR="004D3904" w14:paraId="09264091" w14:textId="77777777" w:rsidTr="00E620E8">
        <w:trPr>
          <w:trHeight w:val="284"/>
        </w:trPr>
        <w:tc>
          <w:tcPr>
            <w:tcW w:w="9067" w:type="dxa"/>
            <w:gridSpan w:val="5"/>
            <w:shd w:val="clear" w:color="auto" w:fill="FFFFFF"/>
          </w:tcPr>
          <w:p w14:paraId="7E687A3C" w14:textId="09E8074F" w:rsidR="003E70C8" w:rsidRDefault="00A8747B" w:rsidP="00BC1D98">
            <w:pPr>
              <w:keepNext/>
              <w:spacing w:before="60" w:after="60"/>
              <w:rPr>
                <w:rFonts w:eastAsia="Times New Roman" w:cs="Arial"/>
                <w:szCs w:val="20"/>
              </w:rPr>
            </w:pPr>
            <w:r>
              <w:rPr>
                <w:rFonts w:eastAsia="Times New Roman" w:cs="Arial"/>
                <w:szCs w:val="20"/>
                <w:lang w:val="it-CH"/>
              </w:rPr>
              <w:t>Solo per i programmi</w:t>
            </w:r>
          </w:p>
        </w:tc>
      </w:tr>
      <w:tr w:rsidR="004D3904" w:rsidRPr="003B52DF" w14:paraId="1598C92C" w14:textId="77777777" w:rsidTr="00D05DAF">
        <w:trPr>
          <w:trHeight w:val="284"/>
        </w:trPr>
        <w:tc>
          <w:tcPr>
            <w:tcW w:w="1701" w:type="dxa"/>
            <w:shd w:val="clear" w:color="auto" w:fill="FFFFFF"/>
          </w:tcPr>
          <w:p w14:paraId="003560CB" w14:textId="018C986B" w:rsidR="00AE4050" w:rsidRDefault="00A8747B" w:rsidP="00FC2045">
            <w:pPr>
              <w:spacing w:before="60" w:after="60"/>
              <w:jc w:val="both"/>
              <w:rPr>
                <w:rFonts w:eastAsia="Times New Roman" w:cs="Arial"/>
                <w:szCs w:val="20"/>
              </w:rPr>
            </w:pPr>
            <w:r>
              <w:rPr>
                <w:rFonts w:eastAsia="Times New Roman" w:cs="Arial"/>
                <w:szCs w:val="20"/>
                <w:lang w:val="it-CH"/>
              </w:rPr>
              <w:t>3.5.2</w:t>
            </w:r>
            <w:r w:rsidR="007D5C49">
              <w:rPr>
                <w:rFonts w:eastAsia="Times New Roman" w:cs="Arial"/>
                <w:szCs w:val="20"/>
                <w:lang w:val="it-CH"/>
              </w:rPr>
              <w:t>9</w:t>
            </w:r>
          </w:p>
        </w:tc>
        <w:tc>
          <w:tcPr>
            <w:tcW w:w="4679" w:type="dxa"/>
            <w:shd w:val="clear" w:color="auto" w:fill="FFFFFF"/>
          </w:tcPr>
          <w:p w14:paraId="1ACEFCFA" w14:textId="66A4F8A8" w:rsidR="00AE4050" w:rsidRPr="00C204C1" w:rsidRDefault="00A8747B" w:rsidP="00BC1D98">
            <w:pPr>
              <w:keepNext/>
              <w:spacing w:before="60" w:after="60"/>
              <w:rPr>
                <w:rFonts w:eastAsia="Times New Roman" w:cs="Arial"/>
                <w:szCs w:val="20"/>
                <w:lang w:val="it-CH"/>
              </w:rPr>
            </w:pPr>
            <w:r>
              <w:rPr>
                <w:rFonts w:eastAsia="Times New Roman" w:cs="Arial"/>
                <w:szCs w:val="20"/>
                <w:lang w:val="it-CH"/>
              </w:rPr>
              <w:t>Il processo per la gestione dei p</w:t>
            </w:r>
            <w:r w:rsidR="00FF6DDA">
              <w:rPr>
                <w:rFonts w:eastAsia="Times New Roman" w:cs="Arial"/>
                <w:szCs w:val="20"/>
                <w:lang w:val="it-CH"/>
              </w:rPr>
              <w:t>rogett</w:t>
            </w:r>
            <w:r>
              <w:rPr>
                <w:rFonts w:eastAsia="Times New Roman" w:cs="Arial"/>
                <w:szCs w:val="20"/>
                <w:lang w:val="it-CH"/>
              </w:rPr>
              <w:t>i</w:t>
            </w:r>
            <w:r w:rsidR="00FF6DDA">
              <w:rPr>
                <w:rFonts w:eastAsia="Times New Roman" w:cs="Arial"/>
                <w:szCs w:val="20"/>
                <w:lang w:val="it-CH"/>
              </w:rPr>
              <w:t xml:space="preserve"> inclusi in un programma</w:t>
            </w:r>
            <w:r>
              <w:rPr>
                <w:rFonts w:eastAsia="Times New Roman" w:cs="Arial"/>
                <w:szCs w:val="20"/>
                <w:lang w:val="it-CH"/>
              </w:rPr>
              <w:t xml:space="preserve"> (ruoli dei partecipanti, coordinamento e attuazione, processo di notifica e inclusione) è chiaramente definito.</w:t>
            </w:r>
          </w:p>
        </w:tc>
        <w:tc>
          <w:tcPr>
            <w:tcW w:w="895" w:type="dxa"/>
          </w:tcPr>
          <w:p w14:paraId="11CBC343"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510EAB4B" w14:textId="77777777" w:rsidR="00AE4050" w:rsidRPr="00C204C1" w:rsidRDefault="00AE4050" w:rsidP="00FC2045">
            <w:pPr>
              <w:keepNext/>
              <w:spacing w:before="60" w:after="60"/>
              <w:jc w:val="both"/>
              <w:rPr>
                <w:rFonts w:eastAsia="Times New Roman" w:cs="Arial"/>
                <w:szCs w:val="20"/>
                <w:lang w:val="it-CH"/>
              </w:rPr>
            </w:pPr>
          </w:p>
        </w:tc>
        <w:tc>
          <w:tcPr>
            <w:tcW w:w="896" w:type="dxa"/>
          </w:tcPr>
          <w:p w14:paraId="3ACE40CD" w14:textId="77777777" w:rsidR="00AE4050" w:rsidRPr="00C204C1" w:rsidRDefault="00AE4050" w:rsidP="00FC2045">
            <w:pPr>
              <w:keepNext/>
              <w:spacing w:before="60" w:after="60"/>
              <w:jc w:val="both"/>
              <w:rPr>
                <w:rFonts w:eastAsia="Times New Roman" w:cs="Arial"/>
                <w:szCs w:val="20"/>
                <w:lang w:val="it-CH"/>
              </w:rPr>
            </w:pPr>
          </w:p>
        </w:tc>
      </w:tr>
      <w:tr w:rsidR="004D3904" w:rsidRPr="003B52DF" w14:paraId="351815CE" w14:textId="77777777" w:rsidTr="00D05DAF">
        <w:trPr>
          <w:trHeight w:val="284"/>
        </w:trPr>
        <w:tc>
          <w:tcPr>
            <w:tcW w:w="1701" w:type="dxa"/>
            <w:shd w:val="clear" w:color="auto" w:fill="FFFFFF"/>
          </w:tcPr>
          <w:p w14:paraId="7B8AFCC1" w14:textId="645C2499" w:rsidR="000D54BB" w:rsidRDefault="00A8747B" w:rsidP="00FC2045">
            <w:pPr>
              <w:spacing w:before="60" w:after="60"/>
              <w:jc w:val="both"/>
              <w:rPr>
                <w:rFonts w:eastAsia="Times New Roman" w:cs="Arial"/>
                <w:szCs w:val="20"/>
              </w:rPr>
            </w:pPr>
            <w:r>
              <w:rPr>
                <w:rFonts w:eastAsia="Times New Roman" w:cs="Arial"/>
                <w:szCs w:val="20"/>
                <w:lang w:val="it-CH"/>
              </w:rPr>
              <w:t>3.5.</w:t>
            </w:r>
            <w:r w:rsidR="007D5C49">
              <w:rPr>
                <w:rFonts w:eastAsia="Times New Roman" w:cs="Arial"/>
                <w:szCs w:val="20"/>
                <w:lang w:val="it-CH"/>
              </w:rPr>
              <w:t>30</w:t>
            </w:r>
          </w:p>
        </w:tc>
        <w:tc>
          <w:tcPr>
            <w:tcW w:w="4679" w:type="dxa"/>
            <w:shd w:val="clear" w:color="auto" w:fill="FFFFFF"/>
          </w:tcPr>
          <w:p w14:paraId="1E0F686F" w14:textId="0A25E454" w:rsidR="000D54BB" w:rsidRPr="00C204C1" w:rsidRDefault="00A8747B" w:rsidP="00BC1D98">
            <w:pPr>
              <w:keepNext/>
              <w:spacing w:before="60" w:after="60"/>
              <w:rPr>
                <w:rFonts w:eastAsia="Times New Roman" w:cs="Arial"/>
                <w:szCs w:val="20"/>
                <w:lang w:val="it-CH"/>
              </w:rPr>
            </w:pPr>
            <w:r>
              <w:rPr>
                <w:rFonts w:eastAsia="Times New Roman" w:cs="Arial"/>
                <w:szCs w:val="20"/>
                <w:lang w:val="it-CH"/>
              </w:rPr>
              <w:t>Il processo per la registrazione e il salvataggio dei dati del monitoraggio dei vari p</w:t>
            </w:r>
            <w:r w:rsidR="002C2293">
              <w:rPr>
                <w:rFonts w:eastAsia="Times New Roman" w:cs="Arial"/>
                <w:szCs w:val="20"/>
                <w:lang w:val="it-CH"/>
              </w:rPr>
              <w:t>rogett</w:t>
            </w:r>
            <w:r>
              <w:rPr>
                <w:rFonts w:eastAsia="Times New Roman" w:cs="Arial"/>
                <w:szCs w:val="20"/>
                <w:lang w:val="it-CH"/>
              </w:rPr>
              <w:t>i</w:t>
            </w:r>
            <w:r w:rsidR="002C2293">
              <w:rPr>
                <w:rFonts w:eastAsia="Times New Roman" w:cs="Arial"/>
                <w:szCs w:val="20"/>
                <w:lang w:val="it-CH"/>
              </w:rPr>
              <w:t xml:space="preserve"> inclusi in un programma</w:t>
            </w:r>
            <w:r>
              <w:rPr>
                <w:rFonts w:eastAsia="Times New Roman" w:cs="Arial"/>
                <w:szCs w:val="20"/>
                <w:lang w:val="it-CH"/>
              </w:rPr>
              <w:t xml:space="preserve"> è definito.</w:t>
            </w:r>
          </w:p>
        </w:tc>
        <w:tc>
          <w:tcPr>
            <w:tcW w:w="895" w:type="dxa"/>
          </w:tcPr>
          <w:p w14:paraId="50262897" w14:textId="77777777" w:rsidR="000D54BB" w:rsidRPr="00C204C1" w:rsidRDefault="000D54BB" w:rsidP="00FC2045">
            <w:pPr>
              <w:keepNext/>
              <w:spacing w:before="60" w:after="60"/>
              <w:jc w:val="both"/>
              <w:rPr>
                <w:rFonts w:eastAsia="Times New Roman" w:cs="Arial"/>
                <w:szCs w:val="20"/>
                <w:lang w:val="it-CH"/>
              </w:rPr>
            </w:pPr>
          </w:p>
        </w:tc>
        <w:tc>
          <w:tcPr>
            <w:tcW w:w="896" w:type="dxa"/>
          </w:tcPr>
          <w:p w14:paraId="62F00085" w14:textId="77777777" w:rsidR="000D54BB" w:rsidRPr="00C204C1" w:rsidRDefault="000D54BB" w:rsidP="00FC2045">
            <w:pPr>
              <w:keepNext/>
              <w:spacing w:before="60" w:after="60"/>
              <w:jc w:val="both"/>
              <w:rPr>
                <w:rFonts w:eastAsia="Times New Roman" w:cs="Arial"/>
                <w:szCs w:val="20"/>
                <w:lang w:val="it-CH"/>
              </w:rPr>
            </w:pPr>
          </w:p>
        </w:tc>
        <w:tc>
          <w:tcPr>
            <w:tcW w:w="896" w:type="dxa"/>
          </w:tcPr>
          <w:p w14:paraId="3B707669" w14:textId="77777777" w:rsidR="000D54BB" w:rsidRPr="00C204C1" w:rsidRDefault="000D54BB" w:rsidP="00FC2045">
            <w:pPr>
              <w:keepNext/>
              <w:spacing w:before="60" w:after="60"/>
              <w:jc w:val="both"/>
              <w:rPr>
                <w:rFonts w:eastAsia="Times New Roman" w:cs="Arial"/>
                <w:szCs w:val="20"/>
                <w:lang w:val="it-CH"/>
              </w:rPr>
            </w:pPr>
          </w:p>
          <w:p w14:paraId="2C50DC16" w14:textId="2936EEB6" w:rsidR="00FF53A3" w:rsidRPr="00C204C1" w:rsidRDefault="00FF53A3" w:rsidP="00FC2045">
            <w:pPr>
              <w:keepNext/>
              <w:spacing w:before="60" w:after="60"/>
              <w:jc w:val="both"/>
              <w:rPr>
                <w:rFonts w:eastAsia="Times New Roman" w:cs="Arial"/>
                <w:szCs w:val="20"/>
                <w:lang w:val="it-CH"/>
              </w:rPr>
            </w:pPr>
          </w:p>
        </w:tc>
      </w:tr>
      <w:tr w:rsidR="004D3904" w:rsidRPr="003B52DF" w14:paraId="4B90A8FC" w14:textId="77777777" w:rsidTr="00D05DAF">
        <w:trPr>
          <w:trHeight w:val="284"/>
        </w:trPr>
        <w:tc>
          <w:tcPr>
            <w:tcW w:w="1701" w:type="dxa"/>
            <w:shd w:val="clear" w:color="auto" w:fill="FFFFFF"/>
          </w:tcPr>
          <w:p w14:paraId="175D91A1" w14:textId="4D798D6A" w:rsidR="008F1A68" w:rsidRDefault="00A8747B" w:rsidP="006F3FF0">
            <w:pPr>
              <w:keepNext/>
              <w:spacing w:before="60" w:after="60"/>
              <w:jc w:val="both"/>
              <w:rPr>
                <w:rFonts w:eastAsia="Times New Roman" w:cs="Arial"/>
                <w:szCs w:val="20"/>
              </w:rPr>
            </w:pPr>
            <w:r>
              <w:rPr>
                <w:rFonts w:eastAsia="Times New Roman" w:cs="Arial"/>
                <w:szCs w:val="20"/>
                <w:lang w:val="it-CH"/>
              </w:rPr>
              <w:t>3.5.</w:t>
            </w:r>
            <w:r w:rsidR="007D5C49">
              <w:rPr>
                <w:rFonts w:eastAsia="Times New Roman" w:cs="Arial"/>
                <w:szCs w:val="20"/>
                <w:lang w:val="it-CH"/>
              </w:rPr>
              <w:t>31</w:t>
            </w:r>
          </w:p>
        </w:tc>
        <w:tc>
          <w:tcPr>
            <w:tcW w:w="4679" w:type="dxa"/>
            <w:shd w:val="clear" w:color="auto" w:fill="FFFFFF"/>
          </w:tcPr>
          <w:p w14:paraId="7BA8890E" w14:textId="45E99E61" w:rsidR="008F1A68" w:rsidRPr="00C204C1" w:rsidRDefault="00A8747B" w:rsidP="006F3FF0">
            <w:pPr>
              <w:keepNext/>
              <w:spacing w:before="60" w:after="60"/>
              <w:rPr>
                <w:rFonts w:cs="Relevant"/>
                <w:color w:val="000000"/>
                <w:szCs w:val="20"/>
                <w:lang w:val="it-CH"/>
              </w:rPr>
            </w:pPr>
            <w:r>
              <w:rPr>
                <w:color w:val="000000"/>
                <w:szCs w:val="20"/>
                <w:lang w:val="it-CH"/>
              </w:rPr>
              <w:t>Per i programmi per i quali il monitoraggio è limitato a una selezione ridotta di p</w:t>
            </w:r>
            <w:r w:rsidR="002C2293">
              <w:rPr>
                <w:color w:val="000000"/>
                <w:szCs w:val="20"/>
                <w:lang w:val="it-CH"/>
              </w:rPr>
              <w:t>rogett</w:t>
            </w:r>
            <w:r>
              <w:rPr>
                <w:color w:val="000000"/>
                <w:szCs w:val="20"/>
                <w:lang w:val="it-CH"/>
              </w:rPr>
              <w:t>i rappresentativi: I criteri per la selezione dei p</w:t>
            </w:r>
            <w:r w:rsidR="002C2293">
              <w:rPr>
                <w:color w:val="000000"/>
                <w:szCs w:val="20"/>
                <w:lang w:val="it-CH"/>
              </w:rPr>
              <w:t>rogett</w:t>
            </w:r>
            <w:r>
              <w:rPr>
                <w:color w:val="000000"/>
                <w:szCs w:val="20"/>
                <w:lang w:val="it-CH"/>
              </w:rPr>
              <w:t>i sono indicati e garantiscono che con i p</w:t>
            </w:r>
            <w:r w:rsidR="002C2293">
              <w:rPr>
                <w:color w:val="000000"/>
                <w:szCs w:val="20"/>
                <w:lang w:val="it-CH"/>
              </w:rPr>
              <w:t>rogett</w:t>
            </w:r>
            <w:r>
              <w:rPr>
                <w:color w:val="000000"/>
                <w:szCs w:val="20"/>
                <w:lang w:val="it-CH"/>
              </w:rPr>
              <w:t xml:space="preserve">i rappresentativi </w:t>
            </w:r>
            <w:r>
              <w:rPr>
                <w:szCs w:val="20"/>
                <w:lang w:val="it-CH"/>
              </w:rPr>
              <w:t>è possibile escludere con un grado di sicurezza sufficiente una sostanziale valutazione errata della riduzione di emissioni effettiva.</w:t>
            </w:r>
          </w:p>
        </w:tc>
        <w:tc>
          <w:tcPr>
            <w:tcW w:w="895" w:type="dxa"/>
          </w:tcPr>
          <w:p w14:paraId="0B9EC770" w14:textId="77777777" w:rsidR="008F1A68" w:rsidRPr="00C204C1" w:rsidRDefault="008F1A68" w:rsidP="006F3FF0">
            <w:pPr>
              <w:keepNext/>
              <w:spacing w:before="60" w:after="60"/>
              <w:jc w:val="both"/>
              <w:rPr>
                <w:rFonts w:eastAsia="Times New Roman" w:cs="Arial"/>
                <w:szCs w:val="20"/>
                <w:lang w:val="it-CH"/>
              </w:rPr>
            </w:pPr>
          </w:p>
        </w:tc>
        <w:tc>
          <w:tcPr>
            <w:tcW w:w="896" w:type="dxa"/>
          </w:tcPr>
          <w:p w14:paraId="6555D626" w14:textId="77777777" w:rsidR="008F1A68" w:rsidRPr="00C204C1" w:rsidRDefault="008F1A68" w:rsidP="006F3FF0">
            <w:pPr>
              <w:keepNext/>
              <w:spacing w:before="60" w:after="60"/>
              <w:jc w:val="both"/>
              <w:rPr>
                <w:rFonts w:eastAsia="Times New Roman" w:cs="Arial"/>
                <w:szCs w:val="20"/>
                <w:lang w:val="it-CH"/>
              </w:rPr>
            </w:pPr>
          </w:p>
        </w:tc>
        <w:tc>
          <w:tcPr>
            <w:tcW w:w="896" w:type="dxa"/>
          </w:tcPr>
          <w:p w14:paraId="29054E11" w14:textId="77777777" w:rsidR="008F1A68" w:rsidRPr="00C204C1" w:rsidRDefault="008F1A68" w:rsidP="006F3FF0">
            <w:pPr>
              <w:keepNext/>
              <w:spacing w:before="60" w:after="60"/>
              <w:jc w:val="both"/>
              <w:rPr>
                <w:rFonts w:eastAsia="Times New Roman" w:cs="Arial"/>
                <w:szCs w:val="20"/>
                <w:lang w:val="it-CH"/>
              </w:rPr>
            </w:pPr>
          </w:p>
        </w:tc>
      </w:tr>
    </w:tbl>
    <w:p w14:paraId="70BA5893" w14:textId="77777777" w:rsidR="00EE545F" w:rsidRPr="00BC1D98" w:rsidRDefault="00EE545F" w:rsidP="00FC2045">
      <w:pPr>
        <w:autoSpaceDE w:val="0"/>
        <w:autoSpaceDN w:val="0"/>
        <w:adjustRightInd w:val="0"/>
        <w:spacing w:line="240" w:lineRule="auto"/>
        <w:jc w:val="both"/>
        <w:rPr>
          <w:rFonts w:cs="Arial"/>
          <w:i/>
          <w:color w:val="808080"/>
          <w:szCs w:val="20"/>
          <w:lang w:val="it-CH"/>
        </w:rPr>
      </w:pPr>
    </w:p>
    <w:p w14:paraId="50A28B2D"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Valutazione riassuntiva della documentazione della domanda.</w:t>
      </w:r>
    </w:p>
    <w:p w14:paraId="06C20B5A" w14:textId="77777777" w:rsidR="00E737B5" w:rsidRPr="00BC1D98" w:rsidRDefault="00A8747B" w:rsidP="00FC2045">
      <w:p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 xml:space="preserve">Qui non è necessario ripetere tutti i punti della lista di controllo: </w:t>
      </w:r>
    </w:p>
    <w:p w14:paraId="5D3A328B"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non vi sono state CR, CAR, FAR, riassumere brevemente la conclusione finale;</w:t>
      </w:r>
    </w:p>
    <w:p w14:paraId="1CB1D6D7"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se vi sono state CR, CAR, descriverle brevemente insieme alla loro soluzione (solo se rilevante, nessuna correzione di sviste ecc.);</w:t>
      </w:r>
    </w:p>
    <w:p w14:paraId="6D8BAF80" w14:textId="0FBD5F21"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citare brevemente le FAR relative a questo paragrafo; la formulazione precisa e chiaramente comprensibile delle nuove FAR avviene nell’ambito della valutazione globale/del riepilogo all’inizio di questo rapporto</w:t>
      </w:r>
      <w:r w:rsidR="0095532E" w:rsidRPr="00BC1D98">
        <w:rPr>
          <w:rFonts w:cs="Arial"/>
          <w:i/>
          <w:iCs/>
          <w:color w:val="808080"/>
          <w:szCs w:val="20"/>
          <w:lang w:val="it-CH"/>
        </w:rPr>
        <w:t>;</w:t>
      </w:r>
    </w:p>
    <w:p w14:paraId="22D8A096" w14:textId="77777777" w:rsidR="00E737B5" w:rsidRPr="00BC1D98" w:rsidRDefault="00A8747B" w:rsidP="00FC2045">
      <w:pPr>
        <w:pStyle w:val="Listenabsatz"/>
        <w:numPr>
          <w:ilvl w:val="0"/>
          <w:numId w:val="41"/>
        </w:numPr>
        <w:autoSpaceDE w:val="0"/>
        <w:autoSpaceDN w:val="0"/>
        <w:adjustRightInd w:val="0"/>
        <w:spacing w:line="240" w:lineRule="auto"/>
        <w:jc w:val="both"/>
        <w:rPr>
          <w:rFonts w:cs="Arial"/>
          <w:i/>
          <w:color w:val="808080"/>
          <w:szCs w:val="20"/>
          <w:lang w:val="it-CH"/>
        </w:rPr>
      </w:pPr>
      <w:r w:rsidRPr="00BC1D98">
        <w:rPr>
          <w:rFonts w:cs="Arial"/>
          <w:i/>
          <w:iCs/>
          <w:color w:val="808080"/>
          <w:szCs w:val="20"/>
          <w:lang w:val="it-CH"/>
        </w:rPr>
        <w:t>descrivere tutti gli aspetti importanti di questo paragrafo, compresa la raccomandazione; all’occorrenza, rimandare alla descrizione dettagliata nell’elenco di domande.</w:t>
      </w:r>
    </w:p>
    <w:p w14:paraId="6D0A7B06" w14:textId="05E8D791" w:rsidR="00EE545F" w:rsidRPr="00BC1D98" w:rsidRDefault="00EE545F" w:rsidP="00FC2045">
      <w:pPr>
        <w:pStyle w:val="Listenabsatz"/>
        <w:numPr>
          <w:ilvl w:val="0"/>
          <w:numId w:val="41"/>
        </w:numPr>
        <w:autoSpaceDE w:val="0"/>
        <w:autoSpaceDN w:val="0"/>
        <w:adjustRightInd w:val="0"/>
        <w:spacing w:line="240" w:lineRule="auto"/>
        <w:jc w:val="both"/>
        <w:rPr>
          <w:rFonts w:cs="Arial"/>
          <w:i/>
          <w:color w:val="808080"/>
          <w:szCs w:val="20"/>
          <w:lang w:val="it-CH"/>
        </w:rPr>
      </w:pPr>
    </w:p>
    <w:p w14:paraId="461E8652" w14:textId="77777777" w:rsidR="00EE545F" w:rsidRPr="00C204C1" w:rsidRDefault="00EE545F" w:rsidP="00FC2045">
      <w:pPr>
        <w:jc w:val="both"/>
        <w:rPr>
          <w:lang w:val="it-CH"/>
        </w:rPr>
      </w:pPr>
    </w:p>
    <w:p w14:paraId="37BFEF3C" w14:textId="47891FA6" w:rsidR="000D54BB" w:rsidRPr="00C204C1" w:rsidRDefault="00A8747B" w:rsidP="00FC2045">
      <w:pPr>
        <w:jc w:val="both"/>
        <w:rPr>
          <w:b/>
          <w:lang w:val="it-CH"/>
        </w:rPr>
      </w:pPr>
      <w:r>
        <w:rPr>
          <w:b/>
          <w:bCs/>
          <w:lang w:val="it-CH"/>
        </w:rPr>
        <w:t>Valutazione finale del paragrafo 3.5 del rapporto di convalida</w:t>
      </w:r>
    </w:p>
    <w:p w14:paraId="2E96E467" w14:textId="77777777" w:rsidR="009E21DB" w:rsidRPr="00C204C1" w:rsidRDefault="00A8747B" w:rsidP="00BC1D98">
      <w:pPr>
        <w:rPr>
          <w:rFonts w:cs="Arial"/>
          <w:i/>
          <w:color w:val="808080" w:themeColor="background1" w:themeShade="80"/>
          <w:szCs w:val="20"/>
          <w:lang w:val="it-CH"/>
        </w:rPr>
      </w:pPr>
      <w:r w:rsidRPr="00BC1D98">
        <w:rPr>
          <w:rFonts w:cs="Arial"/>
          <w:i/>
          <w:iCs/>
          <w:color w:val="808080" w:themeColor="background1" w:themeShade="80"/>
          <w:szCs w:val="20"/>
          <w:lang w:val="it-CH"/>
        </w:rPr>
        <w:t xml:space="preserve">Conclusione finale su questo paragrafo. </w:t>
      </w:r>
      <w:r w:rsidRPr="00BC1D98">
        <w:rPr>
          <w:rFonts w:cs="Arial"/>
          <w:color w:val="808080" w:themeColor="background1" w:themeShade="80"/>
          <w:szCs w:val="20"/>
          <w:lang w:val="it-CH"/>
        </w:rPr>
        <w:br/>
      </w:r>
      <w:r w:rsidRPr="00BC1D98">
        <w:rPr>
          <w:rFonts w:cs="Arial"/>
          <w:i/>
          <w:iCs/>
          <w:color w:val="808080" w:themeColor="background1" w:themeShade="80"/>
          <w:szCs w:val="20"/>
          <w:lang w:val="it-CH"/>
        </w:rPr>
        <w:t>Dichiarare in particolare se tutte le CR e le CAR sono state risolte, se e quali FAR sono state rilevate e quali sono stati i punti critici.</w:t>
      </w:r>
    </w:p>
    <w:p w14:paraId="2BFA5EC8" w14:textId="74EF3580" w:rsidR="008638B6" w:rsidRPr="00C204C1" w:rsidRDefault="008638B6" w:rsidP="00BC1D98">
      <w:pPr>
        <w:pStyle w:val="Listenabsatz"/>
        <w:jc w:val="both"/>
        <w:rPr>
          <w:lang w:val="it-CH"/>
        </w:rPr>
      </w:pPr>
    </w:p>
    <w:p w14:paraId="29338F49" w14:textId="15072773" w:rsidR="000D54BB" w:rsidRPr="00C204C1" w:rsidRDefault="00A8747B" w:rsidP="00FC2045">
      <w:pPr>
        <w:pStyle w:val="Listenabsatz"/>
        <w:jc w:val="both"/>
        <w:rPr>
          <w:lang w:val="it-CH"/>
        </w:rPr>
      </w:pPr>
      <w:r>
        <w:rPr>
          <w:rFonts w:cs="Arial"/>
          <w:i/>
          <w:iCs/>
          <w:color w:val="808080"/>
          <w:szCs w:val="20"/>
          <w:lang w:val="it-CH"/>
        </w:rPr>
        <w:br/>
      </w:r>
    </w:p>
    <w:p w14:paraId="21F0C70C" w14:textId="4B6C5F0D" w:rsidR="008638B6" w:rsidRDefault="00A8747B" w:rsidP="00FC2045">
      <w:pPr>
        <w:pStyle w:val="berschrift2"/>
        <w:jc w:val="both"/>
      </w:pPr>
      <w:bookmarkStart w:id="21" w:name="_Toc104800002"/>
      <w:r>
        <w:rPr>
          <w:bCs/>
          <w:lang w:val="it-CH"/>
        </w:rPr>
        <w:t>Valutazione finale</w:t>
      </w:r>
      <w:bookmarkEnd w:id="21"/>
    </w:p>
    <w:p w14:paraId="178745F9" w14:textId="77777777" w:rsidR="007379C6" w:rsidRPr="007379C6" w:rsidRDefault="007379C6" w:rsidP="00FC2045">
      <w:pPr>
        <w:jc w:val="both"/>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679"/>
        <w:gridCol w:w="895"/>
        <w:gridCol w:w="896"/>
        <w:gridCol w:w="896"/>
      </w:tblGrid>
      <w:tr w:rsidR="004D3904" w14:paraId="3ABF5448" w14:textId="77777777" w:rsidTr="00D05DAF">
        <w:trPr>
          <w:trHeight w:val="270"/>
        </w:trPr>
        <w:tc>
          <w:tcPr>
            <w:tcW w:w="1701" w:type="dxa"/>
            <w:shd w:val="clear" w:color="auto" w:fill="D9D9D9"/>
          </w:tcPr>
          <w:p w14:paraId="369639A2" w14:textId="77777777" w:rsidR="00D05DAF" w:rsidRDefault="00D05DAF" w:rsidP="00D05DAF">
            <w:pPr>
              <w:spacing w:before="60" w:after="60"/>
            </w:pPr>
            <w:r>
              <w:rPr>
                <w:lang w:val="it-CH"/>
              </w:rPr>
              <w:t xml:space="preserve">Punto della </w:t>
            </w:r>
          </w:p>
          <w:p w14:paraId="31782BC4" w14:textId="227D4605" w:rsidR="00840CD9" w:rsidRPr="00C204C1" w:rsidRDefault="00D05DAF" w:rsidP="007D5C49">
            <w:pPr>
              <w:keepNext/>
              <w:keepLines/>
              <w:spacing w:before="60" w:after="60"/>
              <w:rPr>
                <w:lang w:val="it-CH"/>
              </w:rPr>
            </w:pPr>
            <w:r>
              <w:rPr>
                <w:lang w:val="it-CH"/>
              </w:rPr>
              <w:t>lista di controllo</w:t>
            </w:r>
          </w:p>
        </w:tc>
        <w:tc>
          <w:tcPr>
            <w:tcW w:w="4679" w:type="dxa"/>
            <w:shd w:val="clear" w:color="auto" w:fill="D9D9D9"/>
          </w:tcPr>
          <w:p w14:paraId="6A33BF63" w14:textId="77777777" w:rsidR="00840CD9" w:rsidRPr="00C204C1" w:rsidRDefault="00840CD9" w:rsidP="00BC1D98">
            <w:pPr>
              <w:keepNext/>
              <w:keepLines/>
              <w:spacing w:before="60" w:after="60"/>
              <w:rPr>
                <w:lang w:val="it-CH"/>
              </w:rPr>
            </w:pPr>
          </w:p>
        </w:tc>
        <w:tc>
          <w:tcPr>
            <w:tcW w:w="895" w:type="dxa"/>
            <w:shd w:val="clear" w:color="auto" w:fill="D9D9D9"/>
          </w:tcPr>
          <w:p w14:paraId="5E423A37" w14:textId="367F8194"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n.a.</w:t>
            </w:r>
          </w:p>
        </w:tc>
        <w:tc>
          <w:tcPr>
            <w:tcW w:w="896" w:type="dxa"/>
            <w:shd w:val="clear" w:color="auto" w:fill="D9D9D9"/>
          </w:tcPr>
          <w:p w14:paraId="2DC0367C" w14:textId="5629B581"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Esatto</w:t>
            </w:r>
          </w:p>
        </w:tc>
        <w:tc>
          <w:tcPr>
            <w:tcW w:w="896" w:type="dxa"/>
            <w:shd w:val="clear" w:color="auto" w:fill="D9D9D9"/>
          </w:tcPr>
          <w:p w14:paraId="41F6F91B" w14:textId="3AB32B0D" w:rsidR="00840CD9" w:rsidRPr="00C757DD" w:rsidRDefault="00A8747B" w:rsidP="00BC1D98">
            <w:pPr>
              <w:keepNext/>
              <w:keepLines/>
              <w:spacing w:before="60" w:after="60"/>
              <w:jc w:val="center"/>
              <w:rPr>
                <w:rFonts w:eastAsia="Times New Roman" w:cs="Arial"/>
                <w:sz w:val="18"/>
                <w:szCs w:val="18"/>
              </w:rPr>
            </w:pPr>
            <w:r>
              <w:rPr>
                <w:rFonts w:eastAsia="Times New Roman" w:cs="Arial"/>
                <w:sz w:val="18"/>
                <w:szCs w:val="18"/>
                <w:lang w:val="it-CH"/>
              </w:rPr>
              <w:t>Non esatto</w:t>
            </w:r>
          </w:p>
        </w:tc>
      </w:tr>
      <w:tr w:rsidR="004D3904" w:rsidRPr="003B52DF" w14:paraId="38B3BCD6" w14:textId="77777777" w:rsidTr="00D05DAF">
        <w:trPr>
          <w:trHeight w:val="284"/>
        </w:trPr>
        <w:tc>
          <w:tcPr>
            <w:tcW w:w="1701" w:type="dxa"/>
            <w:shd w:val="clear" w:color="auto" w:fill="FFFFFF"/>
          </w:tcPr>
          <w:p w14:paraId="59110EF8" w14:textId="2A487B39" w:rsidR="00CD285D" w:rsidRDefault="00A8747B" w:rsidP="00FC2045">
            <w:pPr>
              <w:spacing w:before="60" w:after="60"/>
              <w:jc w:val="both"/>
              <w:rPr>
                <w:rFonts w:eastAsia="Times New Roman" w:cs="Arial"/>
                <w:szCs w:val="20"/>
              </w:rPr>
            </w:pPr>
            <w:r>
              <w:rPr>
                <w:rFonts w:eastAsia="Times New Roman" w:cs="Arial"/>
                <w:szCs w:val="20"/>
                <w:lang w:val="it-CH"/>
              </w:rPr>
              <w:t>3.6.1</w:t>
            </w:r>
          </w:p>
          <w:p w14:paraId="7E781E80" w14:textId="482F3087" w:rsidR="00CD285D" w:rsidRPr="001E6E1B" w:rsidRDefault="00CD285D" w:rsidP="00FC2045">
            <w:pPr>
              <w:spacing w:before="60" w:after="60"/>
              <w:jc w:val="both"/>
              <w:rPr>
                <w:rFonts w:eastAsia="Times New Roman" w:cs="Arial"/>
                <w:sz w:val="16"/>
                <w:szCs w:val="16"/>
              </w:rPr>
            </w:pPr>
          </w:p>
        </w:tc>
        <w:tc>
          <w:tcPr>
            <w:tcW w:w="4679" w:type="dxa"/>
            <w:shd w:val="clear" w:color="auto" w:fill="FFFFFF"/>
          </w:tcPr>
          <w:p w14:paraId="61370F9B" w14:textId="447BA1BF" w:rsidR="00CD285D" w:rsidRPr="00C204C1" w:rsidRDefault="00A8747B" w:rsidP="00BC1D98">
            <w:pPr>
              <w:keepNext/>
              <w:spacing w:before="60" w:after="60"/>
              <w:rPr>
                <w:rFonts w:eastAsia="Times New Roman" w:cs="Arial"/>
                <w:szCs w:val="20"/>
                <w:lang w:val="it-CH"/>
              </w:rPr>
            </w:pPr>
            <w:r>
              <w:rPr>
                <w:lang w:val="it-CH"/>
              </w:rPr>
              <w:t xml:space="preserve">Tutti i dati contenuti nel capitolo «Varie» della descrizione del progetto/programma sono chiari. Sulla base dei dati forniti, non è necessario alcun </w:t>
            </w:r>
            <w:r>
              <w:rPr>
                <w:lang w:val="it-CH"/>
              </w:rPr>
              <w:lastRenderedPageBreak/>
              <w:t xml:space="preserve">intervento per il piano di monitoraggio né si devono prevedere condizioni per la prima verifica. </w:t>
            </w:r>
          </w:p>
        </w:tc>
        <w:tc>
          <w:tcPr>
            <w:tcW w:w="895" w:type="dxa"/>
          </w:tcPr>
          <w:p w14:paraId="185E97EF"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7FF77181"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52CA5F38" w14:textId="77777777" w:rsidR="00CD285D" w:rsidRPr="00C204C1" w:rsidRDefault="00CD285D" w:rsidP="00FC2045">
            <w:pPr>
              <w:keepNext/>
              <w:spacing w:before="60" w:after="60"/>
              <w:jc w:val="both"/>
              <w:rPr>
                <w:rFonts w:eastAsia="Times New Roman" w:cs="Arial"/>
                <w:szCs w:val="20"/>
                <w:lang w:val="it-CH"/>
              </w:rPr>
            </w:pPr>
          </w:p>
        </w:tc>
      </w:tr>
      <w:tr w:rsidR="004D3904" w:rsidRPr="003B52DF" w14:paraId="7EE073E0" w14:textId="77777777" w:rsidTr="00D05DAF">
        <w:trPr>
          <w:trHeight w:val="284"/>
        </w:trPr>
        <w:tc>
          <w:tcPr>
            <w:tcW w:w="1701" w:type="dxa"/>
            <w:shd w:val="clear" w:color="auto" w:fill="FFFFFF"/>
          </w:tcPr>
          <w:p w14:paraId="623DF1EF" w14:textId="33421399" w:rsidR="00CD285D" w:rsidRDefault="00A8747B" w:rsidP="00FC2045">
            <w:pPr>
              <w:spacing w:before="60" w:after="60"/>
              <w:jc w:val="both"/>
              <w:rPr>
                <w:rFonts w:eastAsia="Times New Roman" w:cs="Arial"/>
                <w:szCs w:val="20"/>
              </w:rPr>
            </w:pPr>
            <w:r>
              <w:rPr>
                <w:rFonts w:eastAsia="Times New Roman" w:cs="Arial"/>
                <w:szCs w:val="20"/>
                <w:lang w:val="it-CH"/>
              </w:rPr>
              <w:t>3.6.2</w:t>
            </w:r>
          </w:p>
          <w:p w14:paraId="42F95DC5"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738F155F" w14:textId="150164AF" w:rsidR="00CD285D" w:rsidRPr="00C204C1" w:rsidRDefault="00A8747B" w:rsidP="00BC1D98">
            <w:pPr>
              <w:keepNext/>
              <w:spacing w:before="60" w:after="60"/>
              <w:rPr>
                <w:rFonts w:eastAsia="Times New Roman" w:cs="Arial"/>
                <w:szCs w:val="20"/>
                <w:lang w:val="it-CH"/>
              </w:rPr>
            </w:pPr>
            <w:r>
              <w:rPr>
                <w:rFonts w:eastAsia="Times New Roman" w:cs="Arial"/>
                <w:szCs w:val="20"/>
                <w:lang w:val="it-CH"/>
              </w:rPr>
              <w:t xml:space="preserve">Tutti gli allegati sono elencati in modo completo e adeguatamente documentati. Tutti i riferimenti nel rapporto sono verificabili, corretti e assegnati in modo chiaro. </w:t>
            </w:r>
          </w:p>
        </w:tc>
        <w:tc>
          <w:tcPr>
            <w:tcW w:w="895" w:type="dxa"/>
          </w:tcPr>
          <w:p w14:paraId="5333D04D"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05CAFE4E"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578AB221" w14:textId="77777777" w:rsidR="00CD285D" w:rsidRPr="00C204C1" w:rsidRDefault="00CD285D" w:rsidP="00FC2045">
            <w:pPr>
              <w:keepNext/>
              <w:spacing w:before="60" w:after="60"/>
              <w:jc w:val="both"/>
              <w:rPr>
                <w:rFonts w:eastAsia="Times New Roman" w:cs="Arial"/>
                <w:szCs w:val="20"/>
                <w:lang w:val="it-CH"/>
              </w:rPr>
            </w:pPr>
          </w:p>
        </w:tc>
      </w:tr>
      <w:tr w:rsidR="004D3904" w:rsidRPr="003B52DF" w14:paraId="6A233405" w14:textId="77777777" w:rsidTr="00D05DAF">
        <w:trPr>
          <w:trHeight w:val="284"/>
        </w:trPr>
        <w:tc>
          <w:tcPr>
            <w:tcW w:w="1701" w:type="dxa"/>
            <w:shd w:val="clear" w:color="auto" w:fill="FFFFFF"/>
          </w:tcPr>
          <w:p w14:paraId="562E424D" w14:textId="13FF2F9E" w:rsidR="00CD285D" w:rsidRDefault="00A8747B" w:rsidP="00FC2045">
            <w:pPr>
              <w:spacing w:before="60" w:after="60"/>
              <w:jc w:val="both"/>
              <w:rPr>
                <w:rFonts w:eastAsia="Times New Roman" w:cs="Arial"/>
                <w:szCs w:val="20"/>
              </w:rPr>
            </w:pPr>
            <w:r>
              <w:rPr>
                <w:rFonts w:eastAsia="Times New Roman" w:cs="Arial"/>
                <w:szCs w:val="20"/>
                <w:lang w:val="it-CH"/>
              </w:rPr>
              <w:t>3.6.3</w:t>
            </w:r>
          </w:p>
          <w:p w14:paraId="4BBC311B"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0DB4C1A3" w14:textId="36317F8B" w:rsidR="00CD285D" w:rsidRPr="00C204C1" w:rsidRDefault="00A8747B" w:rsidP="00BC1D98">
            <w:pPr>
              <w:keepNext/>
              <w:spacing w:before="60" w:after="60"/>
              <w:rPr>
                <w:rFonts w:eastAsia="Times New Roman" w:cs="Arial"/>
                <w:szCs w:val="20"/>
                <w:lang w:val="it-CH"/>
              </w:rPr>
            </w:pPr>
            <w:r>
              <w:rPr>
                <w:szCs w:val="20"/>
                <w:lang w:val="it-CH"/>
              </w:rPr>
              <w:t xml:space="preserve">La </w:t>
            </w:r>
            <w:r>
              <w:rPr>
                <w:lang w:val="it-CH"/>
              </w:rPr>
              <w:t xml:space="preserve">descrizione del progetto/programma </w:t>
            </w:r>
            <w:r>
              <w:rPr>
                <w:szCs w:val="20"/>
                <w:lang w:val="it-CH"/>
              </w:rPr>
              <w:t>e i documenti di supporto sono completi e coerenti. Data e versione dei documenti sono state verificate nuovamente al termine della convalida.</w:t>
            </w:r>
          </w:p>
        </w:tc>
        <w:tc>
          <w:tcPr>
            <w:tcW w:w="895" w:type="dxa"/>
          </w:tcPr>
          <w:p w14:paraId="6A75421C"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2F761958"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60B71165" w14:textId="77777777" w:rsidR="00CD285D" w:rsidRPr="00C204C1" w:rsidRDefault="00CD285D" w:rsidP="00FC2045">
            <w:pPr>
              <w:keepNext/>
              <w:spacing w:before="60" w:after="60"/>
              <w:jc w:val="both"/>
              <w:rPr>
                <w:rFonts w:eastAsia="Times New Roman" w:cs="Arial"/>
                <w:szCs w:val="20"/>
                <w:lang w:val="it-CH"/>
              </w:rPr>
            </w:pPr>
          </w:p>
        </w:tc>
      </w:tr>
      <w:tr w:rsidR="004D3904" w:rsidRPr="003B52DF" w14:paraId="7CFA369C" w14:textId="77777777" w:rsidTr="00D05DAF">
        <w:trPr>
          <w:trHeight w:val="284"/>
        </w:trPr>
        <w:tc>
          <w:tcPr>
            <w:tcW w:w="1701" w:type="dxa"/>
            <w:shd w:val="clear" w:color="auto" w:fill="FFFFFF"/>
          </w:tcPr>
          <w:p w14:paraId="43407892" w14:textId="7243C6F6" w:rsidR="00CD285D" w:rsidRDefault="00A8747B" w:rsidP="00FC2045">
            <w:pPr>
              <w:spacing w:before="60" w:after="60"/>
              <w:jc w:val="both"/>
              <w:rPr>
                <w:rFonts w:eastAsia="Times New Roman" w:cs="Arial"/>
                <w:szCs w:val="20"/>
              </w:rPr>
            </w:pPr>
            <w:r>
              <w:rPr>
                <w:rFonts w:eastAsia="Times New Roman" w:cs="Arial"/>
                <w:szCs w:val="20"/>
                <w:lang w:val="it-CH"/>
              </w:rPr>
              <w:t>3.6.4</w:t>
            </w:r>
          </w:p>
          <w:p w14:paraId="2005D32E"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1A83603C" w14:textId="06880179" w:rsidR="00CD285D" w:rsidRPr="00C204C1" w:rsidRDefault="00A8747B" w:rsidP="00BC1D98">
            <w:pPr>
              <w:keepNext/>
              <w:spacing w:before="60" w:after="60"/>
              <w:rPr>
                <w:rFonts w:eastAsia="Times New Roman" w:cs="Arial"/>
                <w:szCs w:val="20"/>
                <w:lang w:val="it-CH"/>
              </w:rPr>
            </w:pPr>
            <w:r>
              <w:rPr>
                <w:szCs w:val="20"/>
                <w:lang w:val="it-CH"/>
              </w:rPr>
              <w:t xml:space="preserve">I dati contenuti nel paragrafo 7.1 della </w:t>
            </w:r>
            <w:r>
              <w:rPr>
                <w:lang w:val="it-CH"/>
              </w:rPr>
              <w:t>descrizione del progetto/programma (dichiarazione di consenso alla pubblicazione dei documenti) sono completi.</w:t>
            </w:r>
          </w:p>
        </w:tc>
        <w:tc>
          <w:tcPr>
            <w:tcW w:w="895" w:type="dxa"/>
          </w:tcPr>
          <w:p w14:paraId="3D0F8D14"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18A40359"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672120F5" w14:textId="77777777" w:rsidR="00CD285D" w:rsidRPr="00C204C1" w:rsidRDefault="00CD285D" w:rsidP="00FC2045">
            <w:pPr>
              <w:keepNext/>
              <w:spacing w:before="60" w:after="60"/>
              <w:jc w:val="both"/>
              <w:rPr>
                <w:rFonts w:eastAsia="Times New Roman" w:cs="Arial"/>
                <w:szCs w:val="20"/>
                <w:lang w:val="it-CH"/>
              </w:rPr>
            </w:pPr>
          </w:p>
        </w:tc>
      </w:tr>
      <w:tr w:rsidR="004D3904" w:rsidRPr="003B52DF" w14:paraId="04DE8F8C" w14:textId="77777777" w:rsidTr="00D05DAF">
        <w:trPr>
          <w:trHeight w:val="284"/>
        </w:trPr>
        <w:tc>
          <w:tcPr>
            <w:tcW w:w="1701" w:type="dxa"/>
            <w:shd w:val="clear" w:color="auto" w:fill="FFFFFF"/>
          </w:tcPr>
          <w:p w14:paraId="0E904933" w14:textId="4F442473" w:rsidR="00CD285D" w:rsidRDefault="00A8747B" w:rsidP="00FC2045">
            <w:pPr>
              <w:spacing w:before="60" w:after="60"/>
              <w:jc w:val="both"/>
              <w:rPr>
                <w:rFonts w:eastAsia="Times New Roman" w:cs="Arial"/>
                <w:szCs w:val="20"/>
              </w:rPr>
            </w:pPr>
            <w:r>
              <w:rPr>
                <w:rFonts w:eastAsia="Times New Roman" w:cs="Arial"/>
                <w:szCs w:val="20"/>
                <w:lang w:val="it-CH"/>
              </w:rPr>
              <w:t>3.6.5</w:t>
            </w:r>
          </w:p>
          <w:p w14:paraId="042F73B3" w14:textId="77777777" w:rsidR="00CD285D" w:rsidRDefault="00CD285D" w:rsidP="00FC2045">
            <w:pPr>
              <w:spacing w:before="60" w:after="60"/>
              <w:jc w:val="both"/>
              <w:rPr>
                <w:rFonts w:eastAsia="Times New Roman" w:cs="Arial"/>
                <w:szCs w:val="20"/>
              </w:rPr>
            </w:pPr>
          </w:p>
        </w:tc>
        <w:tc>
          <w:tcPr>
            <w:tcW w:w="4679" w:type="dxa"/>
            <w:shd w:val="clear" w:color="auto" w:fill="FFFFFF"/>
          </w:tcPr>
          <w:p w14:paraId="67C488D1" w14:textId="77777777" w:rsidR="006E3D97" w:rsidRPr="00C204C1" w:rsidRDefault="00A8747B" w:rsidP="00BC1D98">
            <w:pPr>
              <w:keepNext/>
              <w:spacing w:before="60" w:after="60"/>
              <w:rPr>
                <w:lang w:val="it-CH"/>
              </w:rPr>
            </w:pPr>
            <w:r>
              <w:rPr>
                <w:lang w:val="it-CH"/>
              </w:rPr>
              <w:t>I dati relativi al progetto/programma sono conformi alle prescrizioni dell’ordinanza sul CO</w:t>
            </w:r>
            <w:r>
              <w:rPr>
                <w:vertAlign w:val="subscript"/>
                <w:lang w:val="it-CH"/>
              </w:rPr>
              <w:t>2</w:t>
            </w:r>
            <w:r>
              <w:rPr>
                <w:lang w:val="it-CH"/>
              </w:rPr>
              <w:t>.</w:t>
            </w:r>
          </w:p>
          <w:p w14:paraId="2B763CF2" w14:textId="4D69740B" w:rsidR="00CD285D" w:rsidRPr="00C204C1" w:rsidRDefault="00A8747B" w:rsidP="00BC1D98">
            <w:pPr>
              <w:keepNext/>
              <w:spacing w:before="60" w:after="60"/>
              <w:rPr>
                <w:rFonts w:eastAsia="Times New Roman" w:cs="Arial"/>
                <w:szCs w:val="20"/>
                <w:lang w:val="it-CH"/>
              </w:rPr>
            </w:pPr>
            <w:r>
              <w:rPr>
                <w:lang w:val="it-CH"/>
              </w:rPr>
              <w:t xml:space="preserve">Eventuali scostamenti rispetto alle raccomandazioni della Segreteria Compensazione (in particolare </w:t>
            </w:r>
            <w:proofErr w:type="spellStart"/>
            <w:r>
              <w:rPr>
                <w:lang w:val="it-CH"/>
              </w:rPr>
              <w:t>VoMi</w:t>
            </w:r>
            <w:proofErr w:type="spellEnd"/>
            <w:r>
              <w:rPr>
                <w:lang w:val="it-CH"/>
              </w:rPr>
              <w:t xml:space="preserve">-KOP e </w:t>
            </w:r>
            <w:proofErr w:type="spellStart"/>
            <w:r>
              <w:rPr>
                <w:lang w:val="it-CH"/>
              </w:rPr>
              <w:t>VoMi</w:t>
            </w:r>
            <w:proofErr w:type="spellEnd"/>
            <w:r>
              <w:rPr>
                <w:lang w:val="it-CH"/>
              </w:rPr>
              <w:t>-VVS) sono messi in evidenza nel capitolo «Riepilogo/Valutazione globale» del rapporto di convalida. L’OCC ha inoltre preso posizione in merito e conferma che gli scostamenti sono equivalenti alle raccomandazioni.</w:t>
            </w:r>
          </w:p>
        </w:tc>
        <w:tc>
          <w:tcPr>
            <w:tcW w:w="895" w:type="dxa"/>
          </w:tcPr>
          <w:p w14:paraId="720CDC1D"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72653A52" w14:textId="77777777" w:rsidR="00CD285D" w:rsidRPr="00C204C1" w:rsidRDefault="00CD285D" w:rsidP="00FC2045">
            <w:pPr>
              <w:keepNext/>
              <w:spacing w:before="60" w:after="60"/>
              <w:jc w:val="both"/>
              <w:rPr>
                <w:rFonts w:eastAsia="Times New Roman" w:cs="Arial"/>
                <w:szCs w:val="20"/>
                <w:lang w:val="it-CH"/>
              </w:rPr>
            </w:pPr>
          </w:p>
        </w:tc>
        <w:tc>
          <w:tcPr>
            <w:tcW w:w="896" w:type="dxa"/>
          </w:tcPr>
          <w:p w14:paraId="307B4A4F" w14:textId="77777777" w:rsidR="00CD285D" w:rsidRPr="00C204C1" w:rsidRDefault="00CD285D" w:rsidP="00FC2045">
            <w:pPr>
              <w:keepNext/>
              <w:spacing w:before="60" w:after="60"/>
              <w:jc w:val="both"/>
              <w:rPr>
                <w:rFonts w:eastAsia="Times New Roman" w:cs="Arial"/>
                <w:szCs w:val="20"/>
                <w:lang w:val="it-CH"/>
              </w:rPr>
            </w:pPr>
          </w:p>
        </w:tc>
      </w:tr>
    </w:tbl>
    <w:p w14:paraId="5341A638" w14:textId="77777777" w:rsidR="00CD285D" w:rsidRPr="00C204C1" w:rsidRDefault="00CD285D" w:rsidP="00FC2045">
      <w:pPr>
        <w:autoSpaceDE w:val="0"/>
        <w:autoSpaceDN w:val="0"/>
        <w:adjustRightInd w:val="0"/>
        <w:spacing w:line="240" w:lineRule="auto"/>
        <w:jc w:val="both"/>
        <w:rPr>
          <w:rFonts w:cs="Arial"/>
          <w:i/>
          <w:color w:val="808080"/>
          <w:szCs w:val="20"/>
          <w:lang w:val="it-CH"/>
        </w:rPr>
      </w:pPr>
    </w:p>
    <w:p w14:paraId="0B246032" w14:textId="569D3B39" w:rsidR="009E21DB" w:rsidRPr="00C204C1" w:rsidRDefault="00A8747B" w:rsidP="00FC2045">
      <w:pPr>
        <w:jc w:val="both"/>
        <w:rPr>
          <w:rFonts w:cs="Arial"/>
          <w:i/>
          <w:color w:val="808080" w:themeColor="background1" w:themeShade="80"/>
          <w:szCs w:val="20"/>
          <w:lang w:val="it-CH"/>
        </w:rPr>
      </w:pPr>
      <w:r>
        <w:rPr>
          <w:rFonts w:cs="Arial"/>
          <w:i/>
          <w:iCs/>
          <w:color w:val="808080" w:themeColor="background1" w:themeShade="80"/>
          <w:szCs w:val="20"/>
          <w:lang w:val="it-CH"/>
        </w:rPr>
        <w:t xml:space="preserve">Conclusione finale sul paragrafo 3.6. </w:t>
      </w:r>
    </w:p>
    <w:p w14:paraId="4FA1DE03" w14:textId="32ABD638" w:rsidR="004215A4" w:rsidRPr="00C204C1" w:rsidRDefault="00A8747B" w:rsidP="00FC2045">
      <w:pPr>
        <w:autoSpaceDE w:val="0"/>
        <w:autoSpaceDN w:val="0"/>
        <w:adjustRightInd w:val="0"/>
        <w:spacing w:line="240" w:lineRule="auto"/>
        <w:jc w:val="both"/>
        <w:rPr>
          <w:rFonts w:cs="Arial"/>
          <w:i/>
          <w:color w:val="808080" w:themeColor="background1" w:themeShade="80"/>
          <w:szCs w:val="20"/>
          <w:lang w:val="it-CH"/>
        </w:rPr>
      </w:pPr>
      <w:r>
        <w:rPr>
          <w:rFonts w:cs="Arial"/>
          <w:i/>
          <w:iCs/>
          <w:color w:val="808080" w:themeColor="background1" w:themeShade="80"/>
          <w:szCs w:val="20"/>
          <w:lang w:val="it-CH"/>
        </w:rPr>
        <w:t>Dichiarare se tutte le CR e le CAR sono state risolte, se e quali FAR sono state rilevate e quali sono stati i punti critici.</w:t>
      </w:r>
    </w:p>
    <w:p w14:paraId="493DE6A2" w14:textId="77777777" w:rsidR="004215A4" w:rsidRPr="00C204C1" w:rsidRDefault="004215A4" w:rsidP="00FC2045">
      <w:pPr>
        <w:autoSpaceDE w:val="0"/>
        <w:autoSpaceDN w:val="0"/>
        <w:adjustRightInd w:val="0"/>
        <w:spacing w:line="240" w:lineRule="auto"/>
        <w:jc w:val="both"/>
        <w:rPr>
          <w:rFonts w:cs="Arial"/>
          <w:i/>
          <w:color w:val="808080"/>
          <w:szCs w:val="20"/>
          <w:lang w:val="it-CH"/>
        </w:rPr>
      </w:pPr>
    </w:p>
    <w:p w14:paraId="25BB61C6" w14:textId="607F57B1" w:rsidR="00CD285D"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Nota: riportare la conclusione della valutazione globale nel primo capitolo del rapporto di verifica secondo le istruzioni.</w:t>
      </w:r>
    </w:p>
    <w:p w14:paraId="20A2C1A6" w14:textId="77777777" w:rsidR="00CD285D" w:rsidRPr="00C204C1" w:rsidRDefault="00CD285D" w:rsidP="00FC2045">
      <w:pPr>
        <w:widowControl w:val="0"/>
        <w:jc w:val="both"/>
        <w:rPr>
          <w:lang w:val="it-CH"/>
        </w:rPr>
      </w:pPr>
    </w:p>
    <w:p w14:paraId="4E6A14A2" w14:textId="77777777" w:rsidR="00191108" w:rsidRPr="00C204C1" w:rsidRDefault="00191108" w:rsidP="00FC2045">
      <w:pPr>
        <w:jc w:val="both"/>
        <w:rPr>
          <w:lang w:val="it-CH"/>
        </w:rPr>
      </w:pPr>
    </w:p>
    <w:p w14:paraId="54C854D8" w14:textId="77777777" w:rsidR="00CF2B78" w:rsidRPr="00C204C1" w:rsidRDefault="00CF2B78" w:rsidP="00FC2045">
      <w:pPr>
        <w:jc w:val="both"/>
        <w:rPr>
          <w:lang w:val="it-CH"/>
        </w:rPr>
      </w:pPr>
    </w:p>
    <w:p w14:paraId="111E5407" w14:textId="49DE25F4" w:rsidR="00F42A41" w:rsidRPr="00C204C1" w:rsidRDefault="00F42A41" w:rsidP="00FC2045">
      <w:pPr>
        <w:jc w:val="both"/>
        <w:rPr>
          <w:lang w:val="it-CH"/>
        </w:rPr>
      </w:pPr>
    </w:p>
    <w:p w14:paraId="6A7DCA1B" w14:textId="25B586F6" w:rsidR="00940781" w:rsidRPr="00C204C1" w:rsidRDefault="00A8747B" w:rsidP="00FC2045">
      <w:pPr>
        <w:pageBreakBefore/>
        <w:jc w:val="both"/>
        <w:rPr>
          <w:b/>
          <w:sz w:val="28"/>
          <w:szCs w:val="28"/>
          <w:lang w:val="it-CH"/>
        </w:rPr>
      </w:pPr>
      <w:r>
        <w:rPr>
          <w:b/>
          <w:bCs/>
          <w:sz w:val="28"/>
          <w:szCs w:val="28"/>
          <w:lang w:val="it-CH"/>
        </w:rPr>
        <w:lastRenderedPageBreak/>
        <w:t>A1</w:t>
      </w:r>
      <w:r>
        <w:rPr>
          <w:sz w:val="28"/>
          <w:szCs w:val="28"/>
          <w:lang w:val="it-CH"/>
        </w:rPr>
        <w:tab/>
      </w:r>
      <w:r>
        <w:rPr>
          <w:b/>
          <w:bCs/>
          <w:sz w:val="28"/>
          <w:szCs w:val="28"/>
          <w:lang w:val="it-CH"/>
        </w:rPr>
        <w:t>Elenco dei documenti utilizzati</w:t>
      </w:r>
    </w:p>
    <w:p w14:paraId="76BF5C66" w14:textId="77777777" w:rsidR="00940781" w:rsidRPr="00C204C1" w:rsidRDefault="00940781" w:rsidP="00FC2045">
      <w:pPr>
        <w:jc w:val="both"/>
        <w:rPr>
          <w:lang w:val="it-CH"/>
        </w:rPr>
      </w:pPr>
    </w:p>
    <w:p w14:paraId="2648B928" w14:textId="77777777" w:rsidR="00940781"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Riportare i documenti completi di data e versione</w:t>
      </w:r>
    </w:p>
    <w:p w14:paraId="4EF3EFFF" w14:textId="77777777" w:rsidR="00940781" w:rsidRPr="00C204C1" w:rsidRDefault="00940781" w:rsidP="00FC2045">
      <w:pPr>
        <w:widowControl w:val="0"/>
        <w:jc w:val="both"/>
        <w:rPr>
          <w:lang w:val="it-CH"/>
        </w:rPr>
      </w:pPr>
    </w:p>
    <w:p w14:paraId="7F4AF9E0" w14:textId="77777777" w:rsidR="00940781" w:rsidRPr="00C204C1" w:rsidRDefault="00A8747B" w:rsidP="00FC2045">
      <w:pPr>
        <w:jc w:val="both"/>
        <w:rPr>
          <w:b/>
          <w:sz w:val="28"/>
          <w:szCs w:val="28"/>
          <w:lang w:val="it-CH"/>
        </w:rPr>
      </w:pPr>
      <w:r>
        <w:rPr>
          <w:b/>
          <w:bCs/>
          <w:sz w:val="28"/>
          <w:szCs w:val="28"/>
          <w:lang w:val="it-CH"/>
        </w:rPr>
        <w:br w:type="page"/>
      </w:r>
    </w:p>
    <w:p w14:paraId="7A610A52" w14:textId="0E5014FC" w:rsidR="00940781" w:rsidRPr="00C204C1" w:rsidRDefault="00A8747B" w:rsidP="00FC2045">
      <w:pPr>
        <w:jc w:val="both"/>
        <w:rPr>
          <w:b/>
          <w:sz w:val="28"/>
          <w:szCs w:val="28"/>
          <w:lang w:val="it-CH"/>
        </w:rPr>
      </w:pPr>
      <w:r>
        <w:rPr>
          <w:b/>
          <w:bCs/>
          <w:sz w:val="28"/>
          <w:szCs w:val="28"/>
          <w:lang w:val="it-CH"/>
        </w:rPr>
        <w:lastRenderedPageBreak/>
        <w:t>A2</w:t>
      </w:r>
      <w:r>
        <w:rPr>
          <w:sz w:val="28"/>
          <w:szCs w:val="28"/>
          <w:lang w:val="it-CH"/>
        </w:rPr>
        <w:tab/>
      </w:r>
      <w:r>
        <w:rPr>
          <w:b/>
          <w:bCs/>
          <w:sz w:val="28"/>
          <w:szCs w:val="28"/>
          <w:lang w:val="it-CH"/>
        </w:rPr>
        <w:t xml:space="preserve">Elenco delle domande per la convalida </w:t>
      </w:r>
    </w:p>
    <w:p w14:paraId="77D5E70B" w14:textId="60FEBBB6" w:rsidR="00940781" w:rsidRPr="00C204C1" w:rsidRDefault="00A8747B" w:rsidP="00FC2045">
      <w:pPr>
        <w:autoSpaceDE w:val="0"/>
        <w:autoSpaceDN w:val="0"/>
        <w:adjustRightInd w:val="0"/>
        <w:spacing w:line="240" w:lineRule="auto"/>
        <w:jc w:val="both"/>
        <w:rPr>
          <w:rFonts w:cs="Arial"/>
          <w:i/>
          <w:color w:val="808080"/>
          <w:szCs w:val="20"/>
          <w:lang w:val="it-CH"/>
        </w:rPr>
      </w:pPr>
      <w:r>
        <w:rPr>
          <w:rFonts w:cs="Arial"/>
          <w:i/>
          <w:iCs/>
          <w:color w:val="808080"/>
          <w:szCs w:val="20"/>
          <w:lang w:val="it-CH"/>
        </w:rPr>
        <w:t>Formulare qui le domande concernenti le affermazioni presenti nei punti della lista di controllo che devono essere chiarite con il richiedente (all’occorrenza duplicare i blocchi):</w:t>
      </w:r>
    </w:p>
    <w:p w14:paraId="640D898E" w14:textId="77777777" w:rsidR="00940781" w:rsidRPr="00C204C1" w:rsidRDefault="00940781" w:rsidP="00FC2045">
      <w:pPr>
        <w:jc w:val="both"/>
        <w:rPr>
          <w:rFonts w:eastAsia="Times New Roman" w:cs="Arial"/>
          <w:szCs w:val="20"/>
          <w:lang w:val="it-CH"/>
        </w:rPr>
      </w:pPr>
    </w:p>
    <w:p w14:paraId="7662F076" w14:textId="77777777" w:rsidR="00940781" w:rsidRDefault="00A8747B" w:rsidP="00FC2045">
      <w:pPr>
        <w:jc w:val="both"/>
        <w:rPr>
          <w:rFonts w:eastAsia="Times New Roman" w:cs="Arial"/>
          <w:b/>
        </w:rPr>
      </w:pPr>
      <w:proofErr w:type="spellStart"/>
      <w:r>
        <w:rPr>
          <w:rFonts w:eastAsia="Times New Roman" w:cs="Arial"/>
          <w:b/>
          <w:bCs/>
          <w:lang w:val="it-CH"/>
        </w:rPr>
        <w:t>Clarification</w:t>
      </w:r>
      <w:proofErr w:type="spellEnd"/>
      <w:r>
        <w:rPr>
          <w:rFonts w:eastAsia="Times New Roman" w:cs="Arial"/>
          <w:b/>
          <w:bCs/>
          <w:lang w:val="it-CH"/>
        </w:rPr>
        <w:t xml:space="preserve"> </w:t>
      </w:r>
      <w:proofErr w:type="spellStart"/>
      <w:r>
        <w:rPr>
          <w:rFonts w:eastAsia="Times New Roman" w:cs="Arial"/>
          <w:b/>
          <w:bCs/>
          <w:lang w:val="it-CH"/>
        </w:rPr>
        <w:t>Request</w:t>
      </w:r>
      <w:proofErr w:type="spellEnd"/>
      <w:r>
        <w:rPr>
          <w:rFonts w:eastAsia="Times New Roman" w:cs="Arial"/>
          <w:b/>
          <w:bCs/>
          <w:lang w:val="it-CH"/>
        </w:rPr>
        <w:t xml:space="preserve"> (CR)</w:t>
      </w:r>
    </w:p>
    <w:p w14:paraId="4CAFE3F0" w14:textId="77777777" w:rsidR="00940781" w:rsidRPr="005801E6" w:rsidRDefault="00940781" w:rsidP="00FC2045">
      <w:pPr>
        <w:jc w:val="both"/>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4D3904" w14:paraId="48C05961" w14:textId="77777777" w:rsidTr="00426787">
        <w:tc>
          <w:tcPr>
            <w:tcW w:w="7201" w:type="dxa"/>
            <w:gridSpan w:val="2"/>
            <w:shd w:val="clear" w:color="auto" w:fill="auto"/>
          </w:tcPr>
          <w:p w14:paraId="12C85ECF" w14:textId="77777777" w:rsidR="00940781" w:rsidRDefault="00A8747B" w:rsidP="00FC2045">
            <w:pPr>
              <w:spacing w:before="60" w:after="60"/>
              <w:jc w:val="both"/>
              <w:rPr>
                <w:rFonts w:eastAsia="Times New Roman" w:cs="Arial"/>
                <w:szCs w:val="20"/>
              </w:rPr>
            </w:pPr>
            <w:r>
              <w:rPr>
                <w:rFonts w:eastAsia="Times New Roman" w:cs="Arial"/>
                <w:szCs w:val="20"/>
                <w:lang w:val="it-CH"/>
              </w:rPr>
              <w:t>CR 1</w:t>
            </w:r>
          </w:p>
        </w:tc>
        <w:tc>
          <w:tcPr>
            <w:tcW w:w="1276" w:type="dxa"/>
            <w:shd w:val="clear" w:color="auto" w:fill="auto"/>
          </w:tcPr>
          <w:p w14:paraId="2BE9DEE7" w14:textId="77777777" w:rsidR="00940781" w:rsidRDefault="00A8747B" w:rsidP="00FC2045">
            <w:pPr>
              <w:spacing w:before="60" w:after="60"/>
              <w:jc w:val="both"/>
              <w:rPr>
                <w:rFonts w:eastAsia="Times New Roman" w:cs="Arial"/>
                <w:szCs w:val="20"/>
              </w:rPr>
            </w:pPr>
            <w:r>
              <w:rPr>
                <w:rFonts w:eastAsia="Times New Roman" w:cs="Arial"/>
                <w:szCs w:val="20"/>
                <w:lang w:val="it-CH"/>
              </w:rPr>
              <w:t xml:space="preserve">Liquidata </w:t>
            </w:r>
          </w:p>
        </w:tc>
        <w:tc>
          <w:tcPr>
            <w:tcW w:w="850" w:type="dxa"/>
            <w:shd w:val="clear" w:color="auto" w:fill="auto"/>
          </w:tcPr>
          <w:p w14:paraId="46190422" w14:textId="77777777" w:rsidR="00940781" w:rsidRDefault="00940781" w:rsidP="00FC2045">
            <w:pPr>
              <w:spacing w:before="60" w:after="60"/>
              <w:jc w:val="both"/>
              <w:rPr>
                <w:rFonts w:eastAsia="Times New Roman" w:cs="Arial"/>
                <w:szCs w:val="20"/>
              </w:rPr>
            </w:pPr>
          </w:p>
        </w:tc>
      </w:tr>
      <w:tr w:rsidR="004D3904" w:rsidRPr="003B52DF" w14:paraId="642EEFE2" w14:textId="77777777" w:rsidTr="00426787">
        <w:tc>
          <w:tcPr>
            <w:tcW w:w="1247" w:type="dxa"/>
            <w:shd w:val="clear" w:color="auto" w:fill="auto"/>
          </w:tcPr>
          <w:p w14:paraId="1631AD97" w14:textId="77777777" w:rsidR="00940781" w:rsidRDefault="00A8747B" w:rsidP="00FC2045">
            <w:pPr>
              <w:spacing w:before="60" w:after="60"/>
              <w:jc w:val="both"/>
              <w:rPr>
                <w:rFonts w:eastAsia="Times New Roman" w:cs="Arial"/>
                <w:i/>
                <w:szCs w:val="20"/>
              </w:rPr>
            </w:pPr>
            <w:r>
              <w:rPr>
                <w:rFonts w:eastAsia="Times New Roman" w:cs="Arial"/>
                <w:i/>
                <w:iCs/>
                <w:szCs w:val="20"/>
                <w:lang w:val="it-CH"/>
              </w:rPr>
              <w:t xml:space="preserve">N. </w:t>
            </w:r>
            <w:proofErr w:type="spellStart"/>
            <w:r>
              <w:rPr>
                <w:rFonts w:eastAsia="Times New Roman" w:cs="Arial"/>
                <w:i/>
                <w:iCs/>
                <w:szCs w:val="20"/>
                <w:lang w:val="it-CH"/>
              </w:rPr>
              <w:t>rif.</w:t>
            </w:r>
            <w:proofErr w:type="spellEnd"/>
          </w:p>
        </w:tc>
        <w:tc>
          <w:tcPr>
            <w:tcW w:w="8080" w:type="dxa"/>
            <w:gridSpan w:val="3"/>
            <w:shd w:val="clear" w:color="auto" w:fill="auto"/>
          </w:tcPr>
          <w:p w14:paraId="0ADD3B0C" w14:textId="77777777" w:rsidR="00940781" w:rsidRPr="00C204C1" w:rsidRDefault="00A8747B" w:rsidP="00FC2045">
            <w:pPr>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Copiare qui l’affermazione della lista di controllo</w:t>
            </w:r>
          </w:p>
        </w:tc>
      </w:tr>
      <w:tr w:rsidR="004D3904" w:rsidRPr="003B52DF" w14:paraId="063D78B3" w14:textId="77777777" w:rsidTr="00426787">
        <w:tc>
          <w:tcPr>
            <w:tcW w:w="9327" w:type="dxa"/>
            <w:gridSpan w:val="4"/>
            <w:shd w:val="clear" w:color="auto" w:fill="auto"/>
          </w:tcPr>
          <w:p w14:paraId="77B5979A" w14:textId="77777777" w:rsidR="00940781" w:rsidRPr="00C204C1" w:rsidRDefault="00A8747B" w:rsidP="00FC2045">
            <w:pPr>
              <w:spacing w:before="60" w:after="60"/>
              <w:jc w:val="both"/>
              <w:rPr>
                <w:rFonts w:eastAsia="Times New Roman" w:cs="Arial"/>
                <w:szCs w:val="20"/>
                <w:lang w:val="it-CH"/>
              </w:rPr>
            </w:pPr>
            <w:r>
              <w:rPr>
                <w:szCs w:val="20"/>
                <w:lang w:val="it-CH"/>
              </w:rPr>
              <w:t xml:space="preserve">Domanda </w:t>
            </w:r>
            <w:r>
              <w:rPr>
                <w:lang w:val="it-CH"/>
              </w:rPr>
              <w:t>(data)</w:t>
            </w:r>
          </w:p>
          <w:p w14:paraId="0C85DB5F" w14:textId="77777777" w:rsidR="00940781" w:rsidRPr="00C204C1" w:rsidRDefault="00A8747B" w:rsidP="00FC2045">
            <w:pPr>
              <w:keepNext/>
              <w:spacing w:beforeLines="60" w:before="144" w:after="60"/>
              <w:jc w:val="both"/>
              <w:rPr>
                <w:rFonts w:eastAsia="Times New Roman" w:cs="Arial"/>
                <w:i/>
                <w:szCs w:val="20"/>
                <w:lang w:val="it-CH"/>
              </w:rPr>
            </w:pPr>
            <w:r>
              <w:rPr>
                <w:rFonts w:eastAsia="Times New Roman" w:cs="Arial"/>
                <w:i/>
                <w:iCs/>
                <w:color w:val="808080" w:themeColor="background1" w:themeShade="80"/>
                <w:szCs w:val="20"/>
                <w:lang w:val="it-CH"/>
              </w:rPr>
              <w:t>Formulare la domanda; eventualmente duplicare se vi erano più domande</w:t>
            </w:r>
          </w:p>
        </w:tc>
      </w:tr>
      <w:tr w:rsidR="004D3904" w:rsidRPr="003B52DF" w14:paraId="72130D95" w14:textId="77777777" w:rsidTr="00426787">
        <w:tc>
          <w:tcPr>
            <w:tcW w:w="9327" w:type="dxa"/>
            <w:gridSpan w:val="4"/>
            <w:shd w:val="clear" w:color="auto" w:fill="auto"/>
          </w:tcPr>
          <w:p w14:paraId="7F4C0C71" w14:textId="77777777" w:rsidR="00940781" w:rsidRPr="00C204C1" w:rsidRDefault="00A8747B" w:rsidP="00FC2045">
            <w:pPr>
              <w:spacing w:before="60" w:after="60"/>
              <w:jc w:val="both"/>
              <w:rPr>
                <w:lang w:val="it-CH"/>
              </w:rPr>
            </w:pPr>
            <w:r>
              <w:rPr>
                <w:lang w:val="it-CH"/>
              </w:rPr>
              <w:t>Risposta del richiedente (data)</w:t>
            </w:r>
          </w:p>
          <w:p w14:paraId="23864BB4" w14:textId="77777777" w:rsidR="00940781" w:rsidRPr="00C204C1" w:rsidRDefault="00A8747B" w:rsidP="00FC2045">
            <w:pPr>
              <w:keepNext/>
              <w:spacing w:beforeLines="60" w:before="144"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Inserire la risposta del richiedente, duplicare se vi erano più domande</w:t>
            </w:r>
          </w:p>
        </w:tc>
      </w:tr>
      <w:tr w:rsidR="004D3904" w:rsidRPr="003B52DF" w14:paraId="74F0422E" w14:textId="77777777" w:rsidTr="00426787">
        <w:tc>
          <w:tcPr>
            <w:tcW w:w="9327" w:type="dxa"/>
            <w:gridSpan w:val="4"/>
            <w:shd w:val="clear" w:color="auto" w:fill="auto"/>
          </w:tcPr>
          <w:p w14:paraId="5FFCFB1F" w14:textId="72E63E39" w:rsidR="00940781" w:rsidRPr="00C204C1" w:rsidRDefault="00A8747B" w:rsidP="00FC2045">
            <w:pPr>
              <w:spacing w:before="60" w:after="60"/>
              <w:jc w:val="both"/>
              <w:rPr>
                <w:lang w:val="it-CH"/>
              </w:rPr>
            </w:pPr>
            <w:r>
              <w:rPr>
                <w:lang w:val="it-CH"/>
              </w:rPr>
              <w:t xml:space="preserve">Conclusione del </w:t>
            </w:r>
            <w:proofErr w:type="spellStart"/>
            <w:r>
              <w:rPr>
                <w:lang w:val="it-CH"/>
              </w:rPr>
              <w:t>convalidatore</w:t>
            </w:r>
            <w:proofErr w:type="spellEnd"/>
          </w:p>
          <w:p w14:paraId="073AC6FB" w14:textId="0B132FD3" w:rsidR="00940781" w:rsidRPr="00C204C1" w:rsidRDefault="00A8747B" w:rsidP="00FC2045">
            <w:pPr>
              <w:keepNext/>
              <w:spacing w:beforeLines="60" w:before="144"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 xml:space="preserve">Valutazione della risposta da parte del </w:t>
            </w:r>
            <w:proofErr w:type="spellStart"/>
            <w:r>
              <w:rPr>
                <w:rFonts w:eastAsia="Times New Roman" w:cs="Arial"/>
                <w:i/>
                <w:iCs/>
                <w:color w:val="808080" w:themeColor="background1" w:themeShade="80"/>
                <w:szCs w:val="20"/>
                <w:lang w:val="it-CH"/>
              </w:rPr>
              <w:t>convalidatore</w:t>
            </w:r>
            <w:proofErr w:type="spellEnd"/>
            <w:r>
              <w:rPr>
                <w:rFonts w:eastAsia="Times New Roman" w:cs="Arial"/>
                <w:i/>
                <w:iCs/>
                <w:color w:val="808080" w:themeColor="background1" w:themeShade="80"/>
                <w:szCs w:val="20"/>
                <w:lang w:val="it-CH"/>
              </w:rPr>
              <w:t xml:space="preserve"> (breve e concisa). In ogni caso occorre indicare se la CR viene chiusa oppure no, compresa una breve motivazione.</w:t>
            </w:r>
          </w:p>
        </w:tc>
      </w:tr>
    </w:tbl>
    <w:p w14:paraId="4027C4FD" w14:textId="77777777" w:rsidR="00940781" w:rsidRPr="00C204C1" w:rsidRDefault="00940781" w:rsidP="00FC2045">
      <w:pPr>
        <w:jc w:val="both"/>
        <w:rPr>
          <w:rFonts w:eastAsia="Times New Roman" w:cs="Arial"/>
          <w:szCs w:val="20"/>
          <w:lang w:val="it-CH"/>
        </w:rPr>
      </w:pPr>
    </w:p>
    <w:p w14:paraId="50BCF580" w14:textId="77777777" w:rsidR="00940781" w:rsidRDefault="00A8747B" w:rsidP="00FC2045">
      <w:pPr>
        <w:jc w:val="both"/>
        <w:rPr>
          <w:rFonts w:eastAsia="Times New Roman" w:cs="Arial"/>
          <w:b/>
        </w:rPr>
      </w:pPr>
      <w:proofErr w:type="spellStart"/>
      <w:r>
        <w:rPr>
          <w:rFonts w:eastAsia="Times New Roman" w:cs="Arial"/>
          <w:b/>
          <w:bCs/>
          <w:lang w:val="it-CH"/>
        </w:rPr>
        <w:t>Corrective</w:t>
      </w:r>
      <w:proofErr w:type="spellEnd"/>
      <w:r>
        <w:rPr>
          <w:rFonts w:eastAsia="Times New Roman" w:cs="Arial"/>
          <w:b/>
          <w:bCs/>
          <w:lang w:val="it-CH"/>
        </w:rPr>
        <w:t xml:space="preserve"> Action </w:t>
      </w:r>
      <w:proofErr w:type="spellStart"/>
      <w:r>
        <w:rPr>
          <w:rFonts w:eastAsia="Times New Roman" w:cs="Arial"/>
          <w:b/>
          <w:bCs/>
          <w:lang w:val="it-CH"/>
        </w:rPr>
        <w:t>Request</w:t>
      </w:r>
      <w:proofErr w:type="spellEnd"/>
      <w:r>
        <w:rPr>
          <w:rFonts w:eastAsia="Times New Roman" w:cs="Arial"/>
          <w:b/>
          <w:bCs/>
          <w:lang w:val="it-CH"/>
        </w:rPr>
        <w:t xml:space="preserve"> (CAR)</w:t>
      </w:r>
    </w:p>
    <w:p w14:paraId="7C23164C" w14:textId="77777777" w:rsidR="00940781" w:rsidRPr="005801E6" w:rsidRDefault="00940781" w:rsidP="00FC2045">
      <w:pPr>
        <w:jc w:val="both"/>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4D3904" w14:paraId="7908E473" w14:textId="77777777" w:rsidTr="00426787">
        <w:trPr>
          <w:trHeight w:val="20"/>
        </w:trPr>
        <w:tc>
          <w:tcPr>
            <w:tcW w:w="7201" w:type="dxa"/>
            <w:gridSpan w:val="2"/>
            <w:shd w:val="clear" w:color="auto" w:fill="auto"/>
          </w:tcPr>
          <w:p w14:paraId="691B69E7" w14:textId="77777777" w:rsidR="00940781" w:rsidRDefault="00A8747B" w:rsidP="00FC2045">
            <w:pPr>
              <w:spacing w:before="60" w:after="60"/>
              <w:jc w:val="both"/>
              <w:rPr>
                <w:rFonts w:eastAsia="Times New Roman" w:cs="Arial"/>
                <w:szCs w:val="20"/>
              </w:rPr>
            </w:pPr>
            <w:r>
              <w:rPr>
                <w:rFonts w:eastAsia="Times New Roman" w:cs="Arial"/>
                <w:szCs w:val="20"/>
                <w:lang w:val="it-CH"/>
              </w:rPr>
              <w:t>CAR 1</w:t>
            </w:r>
          </w:p>
        </w:tc>
        <w:tc>
          <w:tcPr>
            <w:tcW w:w="1276" w:type="dxa"/>
            <w:shd w:val="clear" w:color="auto" w:fill="auto"/>
          </w:tcPr>
          <w:p w14:paraId="5BBAAC57" w14:textId="77777777" w:rsidR="00940781" w:rsidRDefault="00A8747B" w:rsidP="00FC2045">
            <w:pPr>
              <w:spacing w:before="60" w:after="60"/>
              <w:jc w:val="both"/>
              <w:rPr>
                <w:rFonts w:eastAsia="Times New Roman" w:cs="Arial"/>
                <w:szCs w:val="20"/>
              </w:rPr>
            </w:pPr>
            <w:r>
              <w:rPr>
                <w:rFonts w:eastAsia="Times New Roman" w:cs="Arial"/>
                <w:szCs w:val="20"/>
                <w:lang w:val="it-CH"/>
              </w:rPr>
              <w:t xml:space="preserve">Liquidata </w:t>
            </w:r>
          </w:p>
        </w:tc>
        <w:tc>
          <w:tcPr>
            <w:tcW w:w="806" w:type="dxa"/>
            <w:shd w:val="clear" w:color="auto" w:fill="auto"/>
          </w:tcPr>
          <w:p w14:paraId="23727540" w14:textId="77777777" w:rsidR="00940781" w:rsidRDefault="00940781" w:rsidP="00FC2045">
            <w:pPr>
              <w:spacing w:before="60" w:after="60"/>
              <w:jc w:val="both"/>
              <w:rPr>
                <w:rFonts w:eastAsia="Times New Roman" w:cs="Arial"/>
                <w:szCs w:val="20"/>
              </w:rPr>
            </w:pPr>
          </w:p>
        </w:tc>
      </w:tr>
      <w:tr w:rsidR="004D3904" w:rsidRPr="003B52DF" w14:paraId="752FE925" w14:textId="77777777" w:rsidTr="00426787">
        <w:trPr>
          <w:trHeight w:val="20"/>
        </w:trPr>
        <w:tc>
          <w:tcPr>
            <w:tcW w:w="1247" w:type="dxa"/>
            <w:shd w:val="clear" w:color="auto" w:fill="auto"/>
          </w:tcPr>
          <w:p w14:paraId="65310590" w14:textId="77777777" w:rsidR="00940781" w:rsidRDefault="00A8747B" w:rsidP="00FC2045">
            <w:pPr>
              <w:spacing w:before="60" w:after="60"/>
              <w:jc w:val="both"/>
              <w:rPr>
                <w:rFonts w:eastAsia="Times New Roman" w:cs="Arial"/>
                <w:i/>
                <w:szCs w:val="20"/>
              </w:rPr>
            </w:pPr>
            <w:r>
              <w:rPr>
                <w:rFonts w:eastAsia="Times New Roman" w:cs="Arial"/>
                <w:i/>
                <w:iCs/>
                <w:szCs w:val="20"/>
                <w:lang w:val="it-CH"/>
              </w:rPr>
              <w:t xml:space="preserve">N. </w:t>
            </w:r>
            <w:proofErr w:type="spellStart"/>
            <w:r>
              <w:rPr>
                <w:rFonts w:eastAsia="Times New Roman" w:cs="Arial"/>
                <w:i/>
                <w:iCs/>
                <w:szCs w:val="20"/>
                <w:lang w:val="it-CH"/>
              </w:rPr>
              <w:t>rif.</w:t>
            </w:r>
            <w:proofErr w:type="spellEnd"/>
          </w:p>
        </w:tc>
        <w:tc>
          <w:tcPr>
            <w:tcW w:w="8036" w:type="dxa"/>
            <w:gridSpan w:val="3"/>
            <w:shd w:val="clear" w:color="auto" w:fill="auto"/>
          </w:tcPr>
          <w:p w14:paraId="24AF53D5" w14:textId="77777777" w:rsidR="00940781" w:rsidRPr="00C204C1" w:rsidRDefault="00A8747B" w:rsidP="00FC2045">
            <w:pPr>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Copiare qui l’affermazione della lista di controllo</w:t>
            </w:r>
          </w:p>
        </w:tc>
      </w:tr>
      <w:tr w:rsidR="004D3904" w:rsidRPr="003B52DF" w14:paraId="5B9AA040" w14:textId="77777777" w:rsidTr="00426787">
        <w:trPr>
          <w:trHeight w:val="20"/>
        </w:trPr>
        <w:tc>
          <w:tcPr>
            <w:tcW w:w="9283" w:type="dxa"/>
            <w:gridSpan w:val="4"/>
            <w:shd w:val="clear" w:color="auto" w:fill="auto"/>
          </w:tcPr>
          <w:p w14:paraId="4A101751" w14:textId="77777777" w:rsidR="00940781" w:rsidRPr="00C204C1" w:rsidRDefault="00A8747B" w:rsidP="00FC2045">
            <w:pPr>
              <w:spacing w:before="60" w:after="60"/>
              <w:jc w:val="both"/>
              <w:rPr>
                <w:rFonts w:eastAsia="Times New Roman" w:cs="Arial"/>
                <w:szCs w:val="20"/>
                <w:lang w:val="it-CH"/>
              </w:rPr>
            </w:pPr>
            <w:r>
              <w:rPr>
                <w:szCs w:val="20"/>
                <w:lang w:val="it-CH"/>
              </w:rPr>
              <w:t xml:space="preserve">Domanda </w:t>
            </w:r>
            <w:r>
              <w:rPr>
                <w:lang w:val="it-CH"/>
              </w:rPr>
              <w:t>(data)</w:t>
            </w:r>
          </w:p>
          <w:p w14:paraId="665B6766" w14:textId="77777777" w:rsidR="00940781" w:rsidRPr="00C204C1" w:rsidRDefault="00A8747B" w:rsidP="00FC2045">
            <w:pPr>
              <w:keepNext/>
              <w:spacing w:before="60" w:after="60"/>
              <w:jc w:val="both"/>
              <w:rPr>
                <w:rFonts w:eastAsia="Times New Roman" w:cs="Arial"/>
                <w:i/>
                <w:color w:val="808080" w:themeColor="background1" w:themeShade="80"/>
                <w:szCs w:val="20"/>
                <w:lang w:val="it-CH"/>
              </w:rPr>
            </w:pPr>
            <w:r>
              <w:rPr>
                <w:rFonts w:eastAsia="Times New Roman" w:cs="Arial"/>
                <w:i/>
                <w:iCs/>
                <w:color w:val="808080" w:themeColor="background1" w:themeShade="80"/>
                <w:szCs w:val="20"/>
                <w:lang w:val="it-CH"/>
              </w:rPr>
              <w:t>Formulare la domanda; eventualmente duplicare se vi erano più domande</w:t>
            </w:r>
          </w:p>
        </w:tc>
      </w:tr>
      <w:tr w:rsidR="004D3904" w:rsidRPr="003B52DF" w14:paraId="36D4AAC0" w14:textId="77777777" w:rsidTr="00426787">
        <w:trPr>
          <w:trHeight w:val="20"/>
        </w:trPr>
        <w:tc>
          <w:tcPr>
            <w:tcW w:w="9283" w:type="dxa"/>
            <w:gridSpan w:val="4"/>
            <w:shd w:val="clear" w:color="auto" w:fill="auto"/>
          </w:tcPr>
          <w:p w14:paraId="56029C2D" w14:textId="77777777" w:rsidR="00940781" w:rsidRPr="00C204C1" w:rsidRDefault="00A8747B" w:rsidP="00FC2045">
            <w:pPr>
              <w:spacing w:before="60" w:after="60"/>
              <w:jc w:val="both"/>
              <w:rPr>
                <w:lang w:val="it-CH"/>
              </w:rPr>
            </w:pPr>
            <w:r>
              <w:rPr>
                <w:lang w:val="it-CH"/>
              </w:rPr>
              <w:t>Risposta del richiedente (data)</w:t>
            </w:r>
          </w:p>
          <w:p w14:paraId="3D2E5DE3" w14:textId="77777777" w:rsidR="00940781" w:rsidRPr="00C204C1" w:rsidRDefault="00A8747B" w:rsidP="00FC2045">
            <w:pPr>
              <w:spacing w:beforeLines="60" w:before="144" w:after="60"/>
              <w:jc w:val="both"/>
              <w:rPr>
                <w:rFonts w:eastAsia="Times New Roman" w:cs="Arial"/>
                <w:szCs w:val="20"/>
                <w:lang w:val="it-CH"/>
              </w:rPr>
            </w:pPr>
            <w:r>
              <w:rPr>
                <w:rFonts w:eastAsia="Times New Roman" w:cs="Arial"/>
                <w:i/>
                <w:iCs/>
                <w:color w:val="808080" w:themeColor="background1" w:themeShade="80"/>
                <w:szCs w:val="20"/>
                <w:lang w:val="it-CH"/>
              </w:rPr>
              <w:t>Inserire la risposta del richiedente, duplicare se vi erano più domande</w:t>
            </w:r>
          </w:p>
        </w:tc>
      </w:tr>
      <w:tr w:rsidR="004D3904" w:rsidRPr="003B52DF" w14:paraId="3009D974" w14:textId="77777777" w:rsidTr="00426787">
        <w:trPr>
          <w:trHeight w:val="20"/>
        </w:trPr>
        <w:tc>
          <w:tcPr>
            <w:tcW w:w="9283" w:type="dxa"/>
            <w:gridSpan w:val="4"/>
            <w:shd w:val="clear" w:color="auto" w:fill="auto"/>
          </w:tcPr>
          <w:p w14:paraId="17A76710" w14:textId="2D5C8903" w:rsidR="00940781" w:rsidRPr="00C204C1" w:rsidRDefault="00A8747B" w:rsidP="00FC2045">
            <w:pPr>
              <w:spacing w:before="60" w:after="60"/>
              <w:jc w:val="both"/>
              <w:rPr>
                <w:lang w:val="it-CH"/>
              </w:rPr>
            </w:pPr>
            <w:r>
              <w:rPr>
                <w:lang w:val="it-CH"/>
              </w:rPr>
              <w:t xml:space="preserve">Conclusione del </w:t>
            </w:r>
            <w:proofErr w:type="spellStart"/>
            <w:r>
              <w:rPr>
                <w:lang w:val="it-CH"/>
              </w:rPr>
              <w:t>convalidatore</w:t>
            </w:r>
            <w:proofErr w:type="spellEnd"/>
          </w:p>
          <w:p w14:paraId="0C298617" w14:textId="70BEB0EE" w:rsidR="00940781" w:rsidRPr="00C204C1" w:rsidRDefault="00A8747B" w:rsidP="00FC2045">
            <w:pPr>
              <w:spacing w:beforeLines="60" w:before="144" w:after="60"/>
              <w:jc w:val="both"/>
              <w:rPr>
                <w:rFonts w:eastAsia="Times New Roman" w:cs="Arial"/>
                <w:szCs w:val="20"/>
                <w:lang w:val="it-CH"/>
              </w:rPr>
            </w:pPr>
            <w:r>
              <w:rPr>
                <w:rFonts w:eastAsia="Times New Roman" w:cs="Arial"/>
                <w:i/>
                <w:iCs/>
                <w:color w:val="808080" w:themeColor="background1" w:themeShade="80"/>
                <w:szCs w:val="20"/>
                <w:lang w:val="it-CH"/>
              </w:rPr>
              <w:t xml:space="preserve">Valutazione della risposta da parte del </w:t>
            </w:r>
            <w:proofErr w:type="spellStart"/>
            <w:r>
              <w:rPr>
                <w:rFonts w:eastAsia="Times New Roman" w:cs="Arial"/>
                <w:i/>
                <w:iCs/>
                <w:color w:val="808080" w:themeColor="background1" w:themeShade="80"/>
                <w:szCs w:val="20"/>
                <w:lang w:val="it-CH"/>
              </w:rPr>
              <w:t>convalidatore</w:t>
            </w:r>
            <w:proofErr w:type="spellEnd"/>
            <w:r>
              <w:rPr>
                <w:rFonts w:eastAsia="Times New Roman" w:cs="Arial"/>
                <w:i/>
                <w:iCs/>
                <w:color w:val="808080" w:themeColor="background1" w:themeShade="80"/>
                <w:szCs w:val="20"/>
                <w:lang w:val="it-CH"/>
              </w:rPr>
              <w:t xml:space="preserve"> (breve e concisa). In ogni caso occorre indicare se la CAR viene chiusa oppure no, compresa una breve motivazione.</w:t>
            </w:r>
          </w:p>
        </w:tc>
      </w:tr>
    </w:tbl>
    <w:p w14:paraId="04E7FA5B" w14:textId="77777777" w:rsidR="00940781" w:rsidRPr="00C204C1" w:rsidRDefault="00940781" w:rsidP="00FC2045">
      <w:pPr>
        <w:jc w:val="both"/>
        <w:rPr>
          <w:lang w:val="it-CH"/>
        </w:rPr>
      </w:pPr>
    </w:p>
    <w:p w14:paraId="527C25E9" w14:textId="77777777" w:rsidR="00940781" w:rsidRPr="00C204C1" w:rsidRDefault="00940781" w:rsidP="00FC2045">
      <w:pPr>
        <w:jc w:val="both"/>
        <w:rPr>
          <w:lang w:val="it-CH"/>
        </w:rPr>
      </w:pPr>
    </w:p>
    <w:p w14:paraId="6A62E3CC" w14:textId="6769C16F" w:rsidR="00441EE5" w:rsidRDefault="00441EE5">
      <w:pPr>
        <w:rPr>
          <w:lang w:val="it-CH"/>
        </w:rPr>
      </w:pPr>
      <w:r>
        <w:rPr>
          <w:lang w:val="it-CH"/>
        </w:rPr>
        <w:br w:type="page"/>
      </w:r>
    </w:p>
    <w:p w14:paraId="28C39B38" w14:textId="77777777" w:rsidR="00441EE5" w:rsidRPr="00F9289E" w:rsidRDefault="00441EE5" w:rsidP="00441EE5">
      <w:pPr>
        <w:jc w:val="both"/>
        <w:rPr>
          <w:b/>
          <w:i/>
          <w:iCs/>
          <w:color w:val="A6A6A6" w:themeColor="background1" w:themeShade="A6"/>
          <w:sz w:val="28"/>
          <w:szCs w:val="28"/>
          <w:lang w:val="it-CH"/>
        </w:rPr>
      </w:pPr>
      <w:r w:rsidRPr="00F9289E">
        <w:rPr>
          <w:b/>
          <w:i/>
          <w:iCs/>
          <w:color w:val="A6A6A6" w:themeColor="background1" w:themeShade="A6"/>
          <w:sz w:val="28"/>
          <w:szCs w:val="28"/>
          <w:lang w:val="it-CH"/>
        </w:rPr>
        <w:lastRenderedPageBreak/>
        <w:t>Elenco delle modifiche</w:t>
      </w:r>
    </w:p>
    <w:p w14:paraId="73266D43" w14:textId="311767CB" w:rsidR="00441EE5" w:rsidRPr="00F9289E" w:rsidRDefault="00441EE5" w:rsidP="00441EE5">
      <w:pPr>
        <w:jc w:val="both"/>
        <w:rPr>
          <w:i/>
          <w:iCs/>
          <w:color w:val="A6A6A6" w:themeColor="background1" w:themeShade="A6"/>
          <w:lang w:val="it-CH"/>
        </w:rPr>
      </w:pPr>
      <w:r w:rsidRPr="00F9289E">
        <w:rPr>
          <w:i/>
          <w:iCs/>
          <w:color w:val="A6A6A6" w:themeColor="background1" w:themeShade="A6"/>
          <w:lang w:val="it-CH"/>
        </w:rPr>
        <w:t>(modifica rispetto alla versione 3.1 / gennaio 2023)</w:t>
      </w:r>
    </w:p>
    <w:p w14:paraId="243A8CD7" w14:textId="77777777" w:rsidR="00441EE5" w:rsidRPr="00F9289E" w:rsidRDefault="00441EE5" w:rsidP="00441EE5">
      <w:pPr>
        <w:jc w:val="both"/>
        <w:rPr>
          <w:i/>
          <w:iCs/>
          <w:color w:val="A6A6A6" w:themeColor="background1" w:themeShade="A6"/>
          <w:lang w:val="it-CH"/>
        </w:rPr>
      </w:pPr>
    </w:p>
    <w:p w14:paraId="7539E45A" w14:textId="095B841A" w:rsidR="00441EE5" w:rsidRPr="004E14FA" w:rsidRDefault="00441EE5" w:rsidP="00441EE5">
      <w:pPr>
        <w:pStyle w:val="Listenabsatz"/>
        <w:numPr>
          <w:ilvl w:val="0"/>
          <w:numId w:val="57"/>
        </w:numPr>
        <w:jc w:val="both"/>
        <w:rPr>
          <w:i/>
          <w:iCs/>
          <w:color w:val="A6A6A6" w:themeColor="background1" w:themeShade="A6"/>
          <w:lang w:val="it-CH"/>
        </w:rPr>
      </w:pPr>
      <w:r w:rsidRPr="004E14FA">
        <w:rPr>
          <w:i/>
          <w:iCs/>
          <w:color w:val="A6A6A6" w:themeColor="background1" w:themeShade="A6"/>
          <w:lang w:val="it-CH"/>
        </w:rPr>
        <w:t xml:space="preserve">Semplificazione del titolo </w:t>
      </w:r>
      <w:r w:rsidR="004E14FA" w:rsidRPr="004E14FA">
        <w:rPr>
          <w:i/>
          <w:iCs/>
          <w:color w:val="A6A6A6" w:themeColor="background1" w:themeShade="A6"/>
          <w:lang w:val="it-CH"/>
        </w:rPr>
        <w:t xml:space="preserve">delle comunicazioni </w:t>
      </w:r>
      <w:r w:rsidR="004E14FA">
        <w:rPr>
          <w:i/>
          <w:iCs/>
          <w:color w:val="A6A6A6" w:themeColor="background1" w:themeShade="A6"/>
          <w:lang w:val="it-CH"/>
        </w:rPr>
        <w:t>UV-1315 e UV-2001</w:t>
      </w:r>
    </w:p>
    <w:p w14:paraId="5F2EAD2B" w14:textId="483807F1" w:rsidR="00940781" w:rsidRPr="004E14FA" w:rsidRDefault="00441EE5" w:rsidP="00441EE5">
      <w:pPr>
        <w:pStyle w:val="Listenabsatz"/>
        <w:numPr>
          <w:ilvl w:val="0"/>
          <w:numId w:val="57"/>
        </w:numPr>
        <w:jc w:val="both"/>
        <w:rPr>
          <w:i/>
          <w:iCs/>
          <w:color w:val="A6A6A6" w:themeColor="background1" w:themeShade="A6"/>
          <w:lang w:val="it-CH"/>
        </w:rPr>
      </w:pPr>
      <w:r w:rsidRPr="004E14FA">
        <w:rPr>
          <w:i/>
          <w:iCs/>
          <w:color w:val="A6A6A6" w:themeColor="background1" w:themeShade="A6"/>
          <w:lang w:val="it-CH"/>
        </w:rPr>
        <w:t>Aggiornamento dei riferimenti all</w:t>
      </w:r>
      <w:r w:rsidR="004E14FA" w:rsidRPr="004E14FA">
        <w:rPr>
          <w:i/>
          <w:iCs/>
          <w:color w:val="A6A6A6" w:themeColor="background1" w:themeShade="A6"/>
          <w:lang w:val="it-CH"/>
        </w:rPr>
        <w:t>e</w:t>
      </w:r>
      <w:r w:rsidRPr="004E14FA">
        <w:rPr>
          <w:i/>
          <w:iCs/>
          <w:color w:val="A6A6A6" w:themeColor="background1" w:themeShade="A6"/>
          <w:lang w:val="it-CH"/>
        </w:rPr>
        <w:t xml:space="preserve"> comunicazion</w:t>
      </w:r>
      <w:r w:rsidR="004E14FA" w:rsidRPr="004E14FA">
        <w:rPr>
          <w:i/>
          <w:iCs/>
          <w:color w:val="A6A6A6" w:themeColor="background1" w:themeShade="A6"/>
          <w:lang w:val="it-CH"/>
        </w:rPr>
        <w:t>i U</w:t>
      </w:r>
      <w:r w:rsidR="004E14FA">
        <w:rPr>
          <w:i/>
          <w:iCs/>
          <w:color w:val="A6A6A6" w:themeColor="background1" w:themeShade="A6"/>
          <w:lang w:val="it-CH"/>
        </w:rPr>
        <w:t>V-1315 e UV-2001</w:t>
      </w:r>
    </w:p>
    <w:sectPr w:rsidR="00940781" w:rsidRPr="004E14FA" w:rsidSect="00FC2045">
      <w:headerReference w:type="default" r:id="rId10"/>
      <w:footerReference w:type="default" r:id="rId11"/>
      <w:headerReference w:type="first" r:id="rId12"/>
      <w:footerReference w:type="first" r:id="rId13"/>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383C" w14:textId="77777777" w:rsidR="00877515" w:rsidRDefault="00877515">
      <w:pPr>
        <w:spacing w:line="240" w:lineRule="auto"/>
      </w:pPr>
      <w:r>
        <w:separator/>
      </w:r>
    </w:p>
  </w:endnote>
  <w:endnote w:type="continuationSeparator" w:id="0">
    <w:p w14:paraId="14E15922" w14:textId="77777777" w:rsidR="00877515" w:rsidRDefault="00877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levant">
    <w:altName w:val="Relevan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57C0F938" w14:textId="6DD32BC4" w:rsidR="003912F4" w:rsidRPr="001D2837" w:rsidRDefault="003912F4">
        <w:pPr>
          <w:pStyle w:val="Fuzeile"/>
          <w:jc w:val="right"/>
          <w:rPr>
            <w:rFonts w:ascii="Arial" w:hAnsi="Arial" w:cs="Arial"/>
            <w:sz w:val="20"/>
            <w:szCs w:val="20"/>
          </w:rPr>
        </w:pPr>
        <w:r>
          <w:rPr>
            <w:rFonts w:ascii="Arial" w:hAnsi="Arial" w:cs="Arial"/>
            <w:sz w:val="20"/>
            <w:szCs w:val="20"/>
            <w:lang w:val="it-CH"/>
          </w:rPr>
          <w:fldChar w:fldCharType="begin"/>
        </w:r>
        <w:r>
          <w:rPr>
            <w:rFonts w:ascii="Arial" w:hAnsi="Arial" w:cs="Arial"/>
            <w:sz w:val="20"/>
            <w:szCs w:val="20"/>
            <w:lang w:val="it-CH"/>
          </w:rPr>
          <w:instrText>PAGE   \* MERGEFORMAT</w:instrText>
        </w:r>
        <w:r>
          <w:rPr>
            <w:rFonts w:ascii="Arial" w:hAnsi="Arial" w:cs="Arial"/>
            <w:sz w:val="20"/>
            <w:szCs w:val="20"/>
            <w:lang w:val="it-CH"/>
          </w:rPr>
          <w:fldChar w:fldCharType="separate"/>
        </w:r>
        <w:r w:rsidR="00FA6CC2">
          <w:rPr>
            <w:rFonts w:ascii="Arial" w:hAnsi="Arial" w:cs="Arial"/>
            <w:noProof/>
            <w:sz w:val="20"/>
            <w:szCs w:val="20"/>
            <w:lang w:val="it-CH"/>
          </w:rPr>
          <w:t>2</w:t>
        </w:r>
        <w:r>
          <w:rPr>
            <w:rFonts w:ascii="Arial" w:hAnsi="Arial" w:cs="Arial"/>
            <w:sz w:val="20"/>
            <w:szCs w:val="20"/>
            <w:lang w:val="it-CH"/>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11D5" w14:textId="675849F7" w:rsidR="003912F4" w:rsidRPr="00C204C1" w:rsidRDefault="003912F4" w:rsidP="00E1605E">
    <w:pPr>
      <w:pStyle w:val="Fuzeile"/>
      <w:rPr>
        <w:rFonts w:ascii="Arial" w:hAnsi="Arial" w:cs="Arial"/>
        <w:sz w:val="16"/>
        <w:szCs w:val="16"/>
        <w:lang w:val="it-CH"/>
      </w:rPr>
    </w:pPr>
    <w:r>
      <w:rPr>
        <w:rFonts w:ascii="Arial" w:hAnsi="Arial" w:cs="Arial"/>
        <w:sz w:val="16"/>
        <w:szCs w:val="16"/>
        <w:lang w:val="it-CH"/>
      </w:rPr>
      <w:t xml:space="preserve">Prima di compilare il presente modello, verificare se questa versione è ancora attuale. La versione aggiornata è disponibile sul sito </w:t>
    </w:r>
    <w:hyperlink r:id="rId1" w:history="1">
      <w:r>
        <w:rPr>
          <w:rStyle w:val="Hyperlink"/>
          <w:rFonts w:ascii="Arial" w:hAnsi="Arial" w:cs="Arial"/>
          <w:sz w:val="16"/>
          <w:szCs w:val="16"/>
          <w:lang w:val="it-CH"/>
        </w:rPr>
        <w:t>https://www.bafu.admin.ch/compensazione</w:t>
      </w:r>
    </w:hyperlink>
    <w:r>
      <w:rPr>
        <w:rFonts w:ascii="Arial" w:hAnsi="Arial" w:cs="Arial"/>
        <w:sz w:val="16"/>
        <w:szCs w:val="16"/>
        <w:lang w:val="it-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E3C8" w14:textId="77777777" w:rsidR="00877515" w:rsidRDefault="00877515" w:rsidP="003A5CE1">
      <w:pPr>
        <w:spacing w:line="240" w:lineRule="auto"/>
      </w:pPr>
      <w:r>
        <w:separator/>
      </w:r>
    </w:p>
  </w:footnote>
  <w:footnote w:type="continuationSeparator" w:id="0">
    <w:p w14:paraId="3E748335" w14:textId="77777777" w:rsidR="00877515" w:rsidRDefault="00877515" w:rsidP="003A5CE1">
      <w:pPr>
        <w:spacing w:line="240" w:lineRule="auto"/>
      </w:pPr>
      <w:r>
        <w:continuationSeparator/>
      </w:r>
    </w:p>
  </w:footnote>
  <w:footnote w:id="1">
    <w:p w14:paraId="1858FF7F" w14:textId="61207230" w:rsidR="003912F4" w:rsidRPr="00F9289E" w:rsidRDefault="003912F4" w:rsidP="00FC2045">
      <w:pPr>
        <w:pStyle w:val="Funotentext"/>
        <w:jc w:val="both"/>
      </w:pPr>
      <w:r>
        <w:rPr>
          <w:rStyle w:val="Funotenzeichen"/>
          <w:lang w:val="it-CH"/>
        </w:rPr>
        <w:footnoteRef/>
      </w:r>
      <w:r>
        <w:rPr>
          <w:lang w:val="it-CH"/>
        </w:rPr>
        <w:t xml:space="preserve"> </w:t>
      </w:r>
      <w:hyperlink r:id="rId1" w:history="1">
        <w:r w:rsidRPr="00F9289E">
          <w:rPr>
            <w:rStyle w:val="Hyperlink"/>
            <w:color w:val="4472C4" w:themeColor="accent5"/>
            <w:sz w:val="18"/>
            <w:szCs w:val="18"/>
            <w:lang w:val="it-CH"/>
          </w:rPr>
          <w:t>https://www.bafu.admin.ch/uv-1315-i</w:t>
        </w:r>
      </w:hyperlink>
    </w:p>
  </w:footnote>
  <w:footnote w:id="2">
    <w:p w14:paraId="0E10835F" w14:textId="428DEAF3" w:rsidR="003912F4" w:rsidRDefault="003912F4" w:rsidP="00FC2045">
      <w:pPr>
        <w:pStyle w:val="Funotentext"/>
        <w:jc w:val="both"/>
      </w:pPr>
      <w:r w:rsidRPr="00F9289E">
        <w:rPr>
          <w:rStyle w:val="Funotenzeichen"/>
          <w:lang w:val="it-CH"/>
        </w:rPr>
        <w:footnoteRef/>
      </w:r>
      <w:r w:rsidRPr="00F9289E">
        <w:rPr>
          <w:sz w:val="16"/>
          <w:szCs w:val="16"/>
        </w:rPr>
        <w:t xml:space="preserve"> </w:t>
      </w:r>
      <w:hyperlink r:id="rId2" w:history="1">
        <w:r w:rsidRPr="00F9289E">
          <w:rPr>
            <w:rStyle w:val="Hyperlink"/>
            <w:color w:val="4472C4" w:themeColor="accent5"/>
            <w:sz w:val="18"/>
            <w:szCs w:val="18"/>
          </w:rPr>
          <w:t>https://www.bafu.admin.ch/uv-20</w:t>
        </w:r>
        <w:r w:rsidRPr="00F9289E">
          <w:rPr>
            <w:rStyle w:val="Hyperlink"/>
            <w:color w:val="4472C4" w:themeColor="accent5"/>
            <w:sz w:val="18"/>
            <w:szCs w:val="18"/>
          </w:rPr>
          <w:t>0</w:t>
        </w:r>
        <w:r w:rsidRPr="00F9289E">
          <w:rPr>
            <w:rStyle w:val="Hyperlink"/>
            <w:color w:val="4472C4" w:themeColor="accent5"/>
            <w:sz w:val="18"/>
            <w:szCs w:val="18"/>
          </w:rPr>
          <w:t>1-i</w:t>
        </w:r>
      </w:hyperlink>
      <w:r w:rsidRPr="00F9289E">
        <w:rPr>
          <w:color w:val="4472C4" w:themeColor="accent5"/>
        </w:rPr>
        <w:t xml:space="preserve"> </w:t>
      </w:r>
    </w:p>
  </w:footnote>
  <w:footnote w:id="3">
    <w:p w14:paraId="4BF8D39F" w14:textId="484087FC" w:rsidR="003912F4" w:rsidRPr="003B52DF" w:rsidRDefault="003912F4" w:rsidP="00FC2045">
      <w:pPr>
        <w:pStyle w:val="Funotentext"/>
        <w:ind w:left="142" w:hanging="142"/>
        <w:jc w:val="both"/>
        <w:rPr>
          <w:color w:val="000000" w:themeColor="text1"/>
          <w:lang w:val="it-CH"/>
        </w:rPr>
      </w:pPr>
      <w:r w:rsidRPr="003B52DF">
        <w:rPr>
          <w:rStyle w:val="Funotenzeichen"/>
          <w:color w:val="000000" w:themeColor="text1"/>
          <w:lang w:val="it-CH"/>
        </w:rPr>
        <w:footnoteRef/>
      </w:r>
      <w:r w:rsidR="003B52DF">
        <w:rPr>
          <w:color w:val="000000" w:themeColor="text1"/>
          <w:sz w:val="18"/>
          <w:szCs w:val="18"/>
          <w:lang w:val="it-CH"/>
        </w:rPr>
        <w:t xml:space="preserve"> </w:t>
      </w:r>
      <w:proofErr w:type="spellStart"/>
      <w:r w:rsidRPr="003B52DF">
        <w:rPr>
          <w:color w:val="000000" w:themeColor="text1"/>
          <w:sz w:val="18"/>
          <w:szCs w:val="18"/>
          <w:lang w:val="it-CH"/>
        </w:rPr>
        <w:t>Clarification</w:t>
      </w:r>
      <w:proofErr w:type="spellEnd"/>
      <w:r w:rsidRPr="003B52DF">
        <w:rPr>
          <w:color w:val="000000" w:themeColor="text1"/>
          <w:sz w:val="18"/>
          <w:szCs w:val="18"/>
          <w:lang w:val="it-CH"/>
        </w:rPr>
        <w:t xml:space="preserve"> </w:t>
      </w:r>
      <w:proofErr w:type="spellStart"/>
      <w:r w:rsidRPr="003B52DF">
        <w:rPr>
          <w:color w:val="000000" w:themeColor="text1"/>
          <w:sz w:val="18"/>
          <w:szCs w:val="18"/>
          <w:lang w:val="it-CH"/>
        </w:rPr>
        <w:t>Request</w:t>
      </w:r>
      <w:proofErr w:type="spellEnd"/>
      <w:r w:rsidRPr="003B52DF">
        <w:rPr>
          <w:color w:val="000000" w:themeColor="text1"/>
          <w:sz w:val="18"/>
          <w:szCs w:val="18"/>
          <w:lang w:val="it-CH"/>
        </w:rPr>
        <w:t>: aspetti non chiari e in sospeso (normalmente non necessita di adeguamenti della descrizione del progetto/programma).</w:t>
      </w:r>
    </w:p>
  </w:footnote>
  <w:footnote w:id="4">
    <w:p w14:paraId="6DDC4A1F" w14:textId="2B08C055" w:rsidR="003912F4" w:rsidRPr="003B52DF" w:rsidRDefault="003912F4" w:rsidP="00FC2045">
      <w:pPr>
        <w:pStyle w:val="Funotentext"/>
        <w:ind w:left="142" w:hanging="142"/>
        <w:jc w:val="both"/>
        <w:rPr>
          <w:color w:val="000000" w:themeColor="text1"/>
          <w:lang w:val="it-CH"/>
        </w:rPr>
      </w:pPr>
      <w:r w:rsidRPr="003B52DF">
        <w:rPr>
          <w:rStyle w:val="Funotenzeichen"/>
          <w:color w:val="000000" w:themeColor="text1"/>
          <w:lang w:val="it-CH"/>
        </w:rPr>
        <w:footnoteRef/>
      </w:r>
      <w:r w:rsidRPr="003B52DF">
        <w:rPr>
          <w:color w:val="000000" w:themeColor="text1"/>
          <w:lang w:val="it-CH"/>
        </w:rPr>
        <w:t xml:space="preserve"> </w:t>
      </w:r>
      <w:r w:rsidR="003B52DF">
        <w:rPr>
          <w:color w:val="000000" w:themeColor="text1"/>
          <w:lang w:val="it-CH"/>
        </w:rPr>
        <w:tab/>
      </w:r>
      <w:proofErr w:type="spellStart"/>
      <w:r w:rsidRPr="003B52DF">
        <w:rPr>
          <w:color w:val="000000" w:themeColor="text1"/>
          <w:sz w:val="18"/>
          <w:szCs w:val="18"/>
          <w:lang w:val="it-CH"/>
        </w:rPr>
        <w:t>Corrective</w:t>
      </w:r>
      <w:proofErr w:type="spellEnd"/>
      <w:r w:rsidRPr="003B52DF">
        <w:rPr>
          <w:color w:val="000000" w:themeColor="text1"/>
          <w:sz w:val="18"/>
          <w:szCs w:val="18"/>
          <w:lang w:val="it-CH"/>
        </w:rPr>
        <w:t xml:space="preserve"> Action </w:t>
      </w:r>
      <w:proofErr w:type="spellStart"/>
      <w:r w:rsidRPr="003B52DF">
        <w:rPr>
          <w:color w:val="000000" w:themeColor="text1"/>
          <w:sz w:val="18"/>
          <w:szCs w:val="18"/>
          <w:lang w:val="it-CH"/>
        </w:rPr>
        <w:t>Request</w:t>
      </w:r>
      <w:proofErr w:type="spellEnd"/>
      <w:r w:rsidRPr="003B52DF">
        <w:rPr>
          <w:color w:val="000000" w:themeColor="text1"/>
          <w:sz w:val="18"/>
          <w:szCs w:val="18"/>
          <w:lang w:val="it-CH"/>
        </w:rPr>
        <w:t>: aspetti da correggere tempestivamente (normalmente occorre adeguare la descrizione del progetto/programma).</w:t>
      </w:r>
    </w:p>
  </w:footnote>
  <w:footnote w:id="5">
    <w:p w14:paraId="1CA269F7" w14:textId="2CCCF5D2" w:rsidR="003912F4" w:rsidRPr="00C204C1" w:rsidRDefault="003912F4" w:rsidP="00FC2045">
      <w:pPr>
        <w:pStyle w:val="Funotentext"/>
        <w:ind w:left="142" w:hanging="142"/>
        <w:jc w:val="both"/>
        <w:rPr>
          <w:lang w:val="it-CH"/>
        </w:rPr>
      </w:pPr>
      <w:r w:rsidRPr="003B52DF">
        <w:rPr>
          <w:rStyle w:val="Funotenzeichen"/>
          <w:color w:val="000000" w:themeColor="text1"/>
          <w:lang w:val="it-CH"/>
        </w:rPr>
        <w:footnoteRef/>
      </w:r>
      <w:r w:rsidRPr="003B52DF">
        <w:rPr>
          <w:color w:val="000000" w:themeColor="text1"/>
          <w:lang w:val="it-CH"/>
        </w:rPr>
        <w:t xml:space="preserve"> </w:t>
      </w:r>
      <w:r w:rsidRPr="003B52DF">
        <w:rPr>
          <w:color w:val="000000" w:themeColor="text1"/>
          <w:sz w:val="18"/>
          <w:szCs w:val="18"/>
          <w:lang w:val="it-CH"/>
        </w:rPr>
        <w:t>Forward Action Request: aspetti da chiarire per il primo monitoraggio (il controllo viene eseguito nella prima verifica).</w:t>
      </w:r>
    </w:p>
  </w:footnote>
  <w:footnote w:id="6">
    <w:p w14:paraId="7B5BEE2B" w14:textId="7B3D3FD2" w:rsidR="003912F4" w:rsidRPr="005C2281" w:rsidRDefault="003912F4">
      <w:pPr>
        <w:pStyle w:val="Funotentext"/>
        <w:rPr>
          <w:sz w:val="16"/>
          <w:szCs w:val="16"/>
          <w:lang w:val="it-CH"/>
        </w:rPr>
      </w:pPr>
      <w:r w:rsidRPr="005C2281">
        <w:rPr>
          <w:rStyle w:val="Funotenzeichen"/>
          <w:sz w:val="16"/>
          <w:szCs w:val="16"/>
        </w:rPr>
        <w:footnoteRef/>
      </w:r>
      <w:r w:rsidRPr="005C2281">
        <w:rPr>
          <w:sz w:val="16"/>
          <w:szCs w:val="16"/>
          <w:lang w:val="it-CH"/>
        </w:rPr>
        <w:t xml:space="preserve"> Per facilitare la lettura, nel resto del documento il termine «riduzioni delle emissioni» comprende anche l’aumento dello stoccaggio di carbonio, tranne nel caso di una differenza di trattamento.</w:t>
      </w:r>
    </w:p>
  </w:footnote>
  <w:footnote w:id="7">
    <w:p w14:paraId="02999773" w14:textId="5766907E" w:rsidR="003912F4" w:rsidRPr="00C204C1" w:rsidRDefault="003912F4" w:rsidP="00FC2045">
      <w:pPr>
        <w:pStyle w:val="Funotentext"/>
        <w:jc w:val="both"/>
        <w:rPr>
          <w:lang w:val="it-CH"/>
        </w:rPr>
      </w:pPr>
      <w:r>
        <w:rPr>
          <w:rStyle w:val="Funotenzeichen"/>
          <w:lang w:val="it-CH"/>
        </w:rPr>
        <w:footnoteRef/>
      </w:r>
      <w:r>
        <w:rPr>
          <w:lang w:val="it-CH"/>
        </w:rPr>
        <w:t xml:space="preserve"> </w:t>
      </w:r>
      <w:hyperlink r:id="rId3" w:history="1">
        <w:r>
          <w:rPr>
            <w:rStyle w:val="Hyperlink"/>
            <w:sz w:val="16"/>
            <w:szCs w:val="16"/>
            <w:lang w:val="it-CH"/>
          </w:rPr>
          <w:t>https://www.bafu.admin.ch/uv-13</w:t>
        </w:r>
        <w:r>
          <w:rPr>
            <w:rStyle w:val="Hyperlink"/>
            <w:sz w:val="16"/>
            <w:szCs w:val="16"/>
            <w:lang w:val="it-CH"/>
          </w:rPr>
          <w:t>1</w:t>
        </w:r>
        <w:r>
          <w:rPr>
            <w:rStyle w:val="Hyperlink"/>
            <w:sz w:val="16"/>
            <w:szCs w:val="16"/>
            <w:lang w:val="it-CH"/>
          </w:rPr>
          <w:t>5-i</w:t>
        </w:r>
      </w:hyperlink>
    </w:p>
  </w:footnote>
  <w:footnote w:id="8">
    <w:p w14:paraId="5953D052" w14:textId="0BAEAA72" w:rsidR="003912F4" w:rsidRPr="00C204C1" w:rsidRDefault="003912F4" w:rsidP="00FC2045">
      <w:pPr>
        <w:pStyle w:val="Funotentext"/>
        <w:jc w:val="both"/>
        <w:rPr>
          <w:lang w:val="it-CH"/>
        </w:rPr>
      </w:pPr>
      <w:r>
        <w:rPr>
          <w:rStyle w:val="Funotenzeichen"/>
          <w:lang w:val="it-CH"/>
        </w:rPr>
        <w:footnoteRef/>
      </w:r>
      <w:r>
        <w:rPr>
          <w:sz w:val="16"/>
          <w:szCs w:val="16"/>
          <w:lang w:val="it-CH"/>
        </w:rPr>
        <w:t xml:space="preserve"> </w:t>
      </w:r>
      <w:hyperlink r:id="rId4" w:history="1">
        <w:r w:rsidRPr="00DA1889">
          <w:rPr>
            <w:rStyle w:val="Hyperlink"/>
            <w:sz w:val="16"/>
            <w:szCs w:val="16"/>
            <w:lang w:val="it-CH"/>
          </w:rPr>
          <w:t>https://www.bafu.admin.ch/uv-2001</w:t>
        </w:r>
        <w:r w:rsidRPr="00DA1889">
          <w:rPr>
            <w:rStyle w:val="Hyperlink"/>
            <w:sz w:val="16"/>
            <w:szCs w:val="16"/>
            <w:lang w:val="it-CH"/>
          </w:rPr>
          <w:t>-</w:t>
        </w:r>
        <w:r w:rsidRPr="00DA1889">
          <w:rPr>
            <w:rStyle w:val="Hyperlink"/>
            <w:sz w:val="16"/>
            <w:szCs w:val="16"/>
            <w:lang w:val="it-CH"/>
          </w:rPr>
          <w:t>i</w:t>
        </w:r>
      </w:hyperlink>
      <w:r>
        <w:rPr>
          <w:lang w:val="it-CH"/>
        </w:rPr>
        <w:t xml:space="preserve"> </w:t>
      </w:r>
    </w:p>
  </w:footnote>
  <w:footnote w:id="9">
    <w:p w14:paraId="560BA953" w14:textId="0DD24EDD" w:rsidR="003912F4" w:rsidRPr="00C204C1" w:rsidRDefault="003912F4" w:rsidP="00165C49">
      <w:pPr>
        <w:pStyle w:val="Funotentext"/>
        <w:ind w:left="142" w:hanging="142"/>
        <w:rPr>
          <w:rFonts w:cs="Arial"/>
          <w:sz w:val="18"/>
          <w:szCs w:val="18"/>
          <w:lang w:val="it-CH"/>
        </w:rPr>
      </w:pPr>
      <w:r>
        <w:rPr>
          <w:rStyle w:val="Funotenzeichen"/>
          <w:rFonts w:cs="Arial"/>
          <w:lang w:val="it-CH"/>
        </w:rPr>
        <w:footnoteRef/>
      </w:r>
      <w:r>
        <w:rPr>
          <w:rFonts w:cs="Arial"/>
          <w:lang w:val="it-CH"/>
        </w:rPr>
        <w:t xml:space="preserve"> </w:t>
      </w:r>
      <w:r w:rsidRPr="00F9289E">
        <w:rPr>
          <w:rFonts w:cs="Arial"/>
          <w:color w:val="000000" w:themeColor="text1"/>
          <w:sz w:val="16"/>
          <w:szCs w:val="16"/>
          <w:lang w:val="it-CH"/>
        </w:rPr>
        <w:t xml:space="preserve">I nomi degli esperti, dei responsabili della qualità e dei responsabili generali autorizzati sono pubblicati in Internet: </w:t>
      </w:r>
      <w:hyperlink r:id="rId5" w:history="1">
        <w:r w:rsidRPr="00F9289E">
          <w:rPr>
            <w:rStyle w:val="Hyperlink"/>
            <w:color w:val="4472C4" w:themeColor="accent5"/>
            <w:sz w:val="16"/>
            <w:szCs w:val="16"/>
            <w:lang w:val="it-CH"/>
          </w:rPr>
          <w:t>https://www.bafu.admin.ch/organismi_di_con</w:t>
        </w:r>
        <w:r w:rsidRPr="00F9289E">
          <w:rPr>
            <w:rStyle w:val="Hyperlink"/>
            <w:color w:val="4472C4" w:themeColor="accent5"/>
            <w:sz w:val="16"/>
            <w:szCs w:val="16"/>
            <w:lang w:val="it-CH"/>
          </w:rPr>
          <w:t>v</w:t>
        </w:r>
        <w:r w:rsidRPr="00F9289E">
          <w:rPr>
            <w:rStyle w:val="Hyperlink"/>
            <w:color w:val="4472C4" w:themeColor="accent5"/>
            <w:sz w:val="16"/>
            <w:szCs w:val="16"/>
            <w:lang w:val="it-CH"/>
          </w:rPr>
          <w:t>alida</w:t>
        </w:r>
      </w:hyperlink>
      <w:r>
        <w:rPr>
          <w:rFonts w:cs="Arial"/>
          <w:color w:val="808080" w:themeColor="background1" w:themeShade="80"/>
          <w:sz w:val="16"/>
          <w:szCs w:val="16"/>
          <w:lang w:val="it-CH"/>
        </w:rPr>
        <w:t>.</w:t>
      </w:r>
    </w:p>
  </w:footnote>
  <w:footnote w:id="10">
    <w:p w14:paraId="34C3EB96" w14:textId="77777777" w:rsidR="003912F4" w:rsidRPr="00165C49" w:rsidRDefault="003912F4" w:rsidP="006D184B">
      <w:pPr>
        <w:pStyle w:val="Funotentext"/>
        <w:rPr>
          <w:lang w:val="it-CH"/>
        </w:rPr>
      </w:pPr>
      <w:r>
        <w:rPr>
          <w:rStyle w:val="Funotenzeichen"/>
        </w:rPr>
        <w:footnoteRef/>
      </w:r>
      <w:r w:rsidRPr="00165C49">
        <w:rPr>
          <w:lang w:val="it-CH"/>
        </w:rPr>
        <w:t xml:space="preserve"> </w:t>
      </w:r>
      <w:r w:rsidRPr="00165C49">
        <w:rPr>
          <w:sz w:val="16"/>
          <w:szCs w:val="16"/>
          <w:lang w:val="it-CH"/>
        </w:rPr>
        <w:t>Sono considerati esplicitamente ma non esclusivamente come partecipazione allo sviluppo l’allestimento della documentazione di domanda e la consulenza agli autori della documentazione di domanda. L’allestimento di un rapporto di monitoraggio è altresì considerato sviluppo</w:t>
      </w:r>
      <w:r w:rsidRPr="00165C49">
        <w:rPr>
          <w:lang w:val="it-CH"/>
        </w:rPr>
        <w:t>.</w:t>
      </w:r>
    </w:p>
  </w:footnote>
  <w:footnote w:id="11">
    <w:p w14:paraId="5B31B115" w14:textId="77777777" w:rsidR="003912F4" w:rsidRPr="00B80CA9" w:rsidRDefault="003912F4" w:rsidP="006D184B">
      <w:pPr>
        <w:pStyle w:val="Funotentext"/>
        <w:rPr>
          <w:sz w:val="16"/>
          <w:szCs w:val="16"/>
          <w:lang w:val="it-CH"/>
        </w:rPr>
      </w:pPr>
      <w:r>
        <w:rPr>
          <w:rStyle w:val="Funotenzeichen"/>
        </w:rPr>
        <w:footnoteRef/>
      </w:r>
      <w:r w:rsidRPr="00B80CA9">
        <w:rPr>
          <w:lang w:val="it-CH"/>
        </w:rPr>
        <w:t xml:space="preserve"> </w:t>
      </w:r>
      <w:r w:rsidRPr="00B80CA9">
        <w:rPr>
          <w:sz w:val="16"/>
          <w:szCs w:val="16"/>
          <w:lang w:val="it-CH"/>
        </w:rPr>
        <w:t>Un’impresa non può, per esempio, convalidare un progetto A del tipo di progetto 1.1 per il committente x se ha già sviluppato il progetto B del tipo di progetto 1.1 per il committente x. Per</w:t>
      </w:r>
      <w:r w:rsidRPr="00B80CA9">
        <w:rPr>
          <w:lang w:val="it-CH"/>
        </w:rPr>
        <w:t xml:space="preserve"> </w:t>
      </w:r>
      <w:r w:rsidRPr="00B80CA9">
        <w:rPr>
          <w:sz w:val="16"/>
          <w:szCs w:val="16"/>
          <w:lang w:val="it-CH"/>
        </w:rPr>
        <w:t>contro, può convalidare un progetto C del tipo di progetto 7.1 per il committente x.</w:t>
      </w:r>
    </w:p>
  </w:footnote>
  <w:footnote w:id="12">
    <w:p w14:paraId="1C63596F" w14:textId="77777777" w:rsidR="003912F4" w:rsidRPr="00B80CA9" w:rsidRDefault="003912F4" w:rsidP="006D184B">
      <w:pPr>
        <w:pStyle w:val="Funotentext"/>
        <w:rPr>
          <w:lang w:val="it-CH"/>
        </w:rPr>
      </w:pPr>
      <w:r>
        <w:rPr>
          <w:rStyle w:val="Funotenzeichen"/>
        </w:rPr>
        <w:footnoteRef/>
      </w:r>
      <w:r w:rsidRPr="00B80CA9">
        <w:rPr>
          <w:lang w:val="it-CH"/>
        </w:rPr>
        <w:t xml:space="preserve"> </w:t>
      </w:r>
      <w:r w:rsidRPr="00B80CA9">
        <w:rPr>
          <w:sz w:val="16"/>
          <w:szCs w:val="16"/>
          <w:lang w:val="it-CH"/>
        </w:rPr>
        <w:t>Ciò concerne le imprese che forniscono consulenza al momento della definizione di obiettivi nel settore non SSQE con o senza conclusione di un contratto con l’AEnEC o l’ACT.</w:t>
      </w:r>
    </w:p>
  </w:footnote>
  <w:footnote w:id="13">
    <w:p w14:paraId="2A6AB2E5" w14:textId="1BD4FE57" w:rsidR="003912F4" w:rsidRPr="00B80CA9" w:rsidRDefault="003912F4" w:rsidP="006D184B">
      <w:pPr>
        <w:pStyle w:val="Funotentext"/>
        <w:rPr>
          <w:lang w:val="it-CH"/>
        </w:rPr>
      </w:pPr>
      <w:r>
        <w:rPr>
          <w:rStyle w:val="Funotenzeichen"/>
        </w:rPr>
        <w:footnoteRef/>
      </w:r>
      <w:r w:rsidRPr="00B80CA9">
        <w:rPr>
          <w:lang w:val="it-CH"/>
        </w:rPr>
        <w:t xml:space="preserve"> </w:t>
      </w:r>
      <w:hyperlink r:id="rId6" w:history="1">
        <w:r w:rsidR="00BB4BFD" w:rsidRPr="00F9289E">
          <w:rPr>
            <w:rStyle w:val="Hyperlink"/>
            <w:rFonts w:cs="Arial"/>
            <w:color w:val="4472C4" w:themeColor="accent5"/>
            <w:sz w:val="16"/>
            <w:szCs w:val="16"/>
            <w:lang w:val="it-CH"/>
          </w:rPr>
          <w:t>https://www.svizzeraenergia.ch/consulenza/peik/?pk_vid=2971a58e1d8d53f716528817006</w:t>
        </w:r>
        <w:r w:rsidR="00BB4BFD" w:rsidRPr="00F9289E">
          <w:rPr>
            <w:rStyle w:val="Hyperlink"/>
            <w:rFonts w:cs="Arial"/>
            <w:color w:val="4472C4" w:themeColor="accent5"/>
            <w:sz w:val="16"/>
            <w:szCs w:val="16"/>
            <w:lang w:val="it-CH"/>
          </w:rPr>
          <w:t>1</w:t>
        </w:r>
        <w:r w:rsidR="00BB4BFD" w:rsidRPr="00F9289E">
          <w:rPr>
            <w:rStyle w:val="Hyperlink"/>
            <w:rFonts w:cs="Arial"/>
            <w:color w:val="4472C4" w:themeColor="accent5"/>
            <w:sz w:val="16"/>
            <w:szCs w:val="16"/>
            <w:lang w:val="it-CH"/>
          </w:rPr>
          <w:t>e246</w:t>
        </w:r>
      </w:hyperlink>
    </w:p>
  </w:footnote>
  <w:footnote w:id="14">
    <w:p w14:paraId="47974326" w14:textId="3BF9CF6C" w:rsidR="003912F4" w:rsidRPr="00C204C1" w:rsidRDefault="003912F4" w:rsidP="00FC2045">
      <w:pPr>
        <w:pStyle w:val="Funotentext"/>
        <w:jc w:val="both"/>
        <w:rPr>
          <w:i/>
          <w:color w:val="808080" w:themeColor="background1" w:themeShade="80"/>
          <w:lang w:val="it-CH"/>
        </w:rPr>
      </w:pPr>
      <w:r>
        <w:rPr>
          <w:rStyle w:val="Funotenzeichen"/>
          <w:lang w:val="it-CH"/>
        </w:rPr>
        <w:footnoteRef/>
      </w:r>
      <w:r>
        <w:rPr>
          <w:lang w:val="it-CH"/>
        </w:rPr>
        <w:t xml:space="preserve"> </w:t>
      </w:r>
      <w:r w:rsidRPr="00F9289E">
        <w:rPr>
          <w:color w:val="000000" w:themeColor="text1"/>
          <w:sz w:val="16"/>
          <w:szCs w:val="16"/>
          <w:lang w:val="it-CH"/>
        </w:rPr>
        <w:t>Questo punto della lista di controllo deve essere compilato solo al termine della convalida in modo da garantire che, in caso di modifiche nella parte restante del rapporto (CAR), le modifiche siano riprese con coerenza.</w:t>
      </w:r>
    </w:p>
  </w:footnote>
  <w:footnote w:id="15">
    <w:p w14:paraId="5BD4CE04" w14:textId="2B1C621C" w:rsidR="003912F4" w:rsidRPr="00C204C1" w:rsidRDefault="003912F4" w:rsidP="00FC2045">
      <w:pPr>
        <w:pStyle w:val="Funotentext"/>
        <w:jc w:val="both"/>
        <w:rPr>
          <w:lang w:val="it-CH"/>
        </w:rPr>
      </w:pPr>
      <w:r>
        <w:rPr>
          <w:rStyle w:val="Funotenzeichen"/>
          <w:lang w:val="it-CH"/>
        </w:rPr>
        <w:footnoteRef/>
      </w:r>
      <w:r>
        <w:rPr>
          <w:lang w:val="it-CH"/>
        </w:rPr>
        <w:t xml:space="preserve"> </w:t>
      </w:r>
      <w:r w:rsidRPr="00F9289E">
        <w:rPr>
          <w:sz w:val="16"/>
          <w:szCs w:val="16"/>
          <w:lang w:val="it-CH"/>
        </w:rPr>
        <w:t xml:space="preserve">Stato della tecnica: v. anche il cap. </w:t>
      </w:r>
      <w:r w:rsidR="00FA00D0" w:rsidRPr="00F9289E">
        <w:rPr>
          <w:sz w:val="16"/>
          <w:szCs w:val="16"/>
          <w:lang w:val="it-CH"/>
        </w:rPr>
        <w:t xml:space="preserve">2.2 VoMi-KOP e cap. </w:t>
      </w:r>
      <w:r w:rsidRPr="00F9289E">
        <w:rPr>
          <w:sz w:val="16"/>
          <w:szCs w:val="16"/>
          <w:lang w:val="it-CH"/>
        </w:rPr>
        <w:t>5 VoMi-VVS</w:t>
      </w:r>
    </w:p>
  </w:footnote>
  <w:footnote w:id="16">
    <w:p w14:paraId="5CBB9B6D" w14:textId="08927107" w:rsidR="003912F4" w:rsidRPr="00C204C1" w:rsidRDefault="003912F4" w:rsidP="00FC2045">
      <w:pPr>
        <w:pStyle w:val="Funotentext"/>
        <w:jc w:val="both"/>
        <w:rPr>
          <w:i/>
          <w:color w:val="AEAAAA" w:themeColor="background2" w:themeShade="BF"/>
          <w:sz w:val="16"/>
          <w:szCs w:val="16"/>
          <w:lang w:val="it-CH"/>
        </w:rPr>
      </w:pPr>
      <w:r>
        <w:rPr>
          <w:rStyle w:val="Funotenzeichen"/>
          <w:lang w:val="it-CH"/>
        </w:rPr>
        <w:footnoteRef/>
      </w:r>
      <w:r>
        <w:rPr>
          <w:lang w:val="it-CH"/>
        </w:rPr>
        <w:t xml:space="preserve"> </w:t>
      </w:r>
      <w:r w:rsidRPr="00F9289E">
        <w:rPr>
          <w:color w:val="000000" w:themeColor="text1"/>
          <w:sz w:val="16"/>
          <w:szCs w:val="16"/>
          <w:lang w:val="it-CH"/>
        </w:rPr>
        <w:t>Se la notifica viene effettuata online, il «modulo d’iscrizione» può essere formato anche da schermate</w:t>
      </w:r>
    </w:p>
  </w:footnote>
  <w:footnote w:id="17">
    <w:p w14:paraId="450670B3" w14:textId="0228F109" w:rsidR="003912F4" w:rsidRPr="00F9289E" w:rsidRDefault="003912F4" w:rsidP="00FC2045">
      <w:pPr>
        <w:pStyle w:val="Funotentext"/>
        <w:ind w:left="142" w:hanging="142"/>
        <w:jc w:val="both"/>
        <w:rPr>
          <w:color w:val="000000" w:themeColor="text1"/>
          <w:sz w:val="16"/>
          <w:szCs w:val="16"/>
          <w:lang w:val="it-CH"/>
        </w:rPr>
      </w:pPr>
      <w:r>
        <w:rPr>
          <w:rStyle w:val="Funotenzeichen"/>
          <w:lang w:val="it-CH"/>
        </w:rPr>
        <w:footnoteRef/>
      </w:r>
      <w:r w:rsidRPr="00F9289E">
        <w:rPr>
          <w:color w:val="000000" w:themeColor="text1"/>
          <w:sz w:val="16"/>
          <w:szCs w:val="16"/>
          <w:lang w:val="it-CH"/>
        </w:rPr>
        <w:t>Se, al momento della presentazione della domanda, la realizzazione non ha ancora avuto inizio, i giustificativi dovranno essere esaminati durante la prima verifica. In questo caso contrassegnare la risposta «n.a.» e aggiungere un’osservazione sulla data prevista. Formulare inoltre una FAR specificando che l’inizio della realizzazione (incluso il relativo giustificativo) dovrà essere controllato alla prima verifica.</w:t>
      </w:r>
    </w:p>
  </w:footnote>
  <w:footnote w:id="18">
    <w:p w14:paraId="5537EC3A" w14:textId="666EC649" w:rsidR="003912F4" w:rsidRPr="00C204C1" w:rsidRDefault="003912F4" w:rsidP="00FC2045">
      <w:pPr>
        <w:pStyle w:val="Funotentext"/>
        <w:ind w:left="284" w:hanging="284"/>
        <w:jc w:val="both"/>
        <w:rPr>
          <w:i/>
          <w:color w:val="808080" w:themeColor="background1" w:themeShade="80"/>
          <w:sz w:val="16"/>
          <w:szCs w:val="16"/>
          <w:lang w:val="it-CH"/>
        </w:rPr>
      </w:pPr>
      <w:r w:rsidRPr="00F9289E">
        <w:rPr>
          <w:rStyle w:val="Funotenzeichen"/>
          <w:color w:val="000000" w:themeColor="text1"/>
          <w:lang w:val="it-CH"/>
        </w:rPr>
        <w:footnoteRef/>
      </w:r>
      <w:r w:rsidRPr="00F9289E">
        <w:rPr>
          <w:color w:val="000000" w:themeColor="text1"/>
          <w:sz w:val="16"/>
          <w:szCs w:val="16"/>
          <w:lang w:val="it-CH"/>
        </w:rPr>
        <w:t>Cfr. anche le indicazioni del capitolo 5 VoMi-VVS.</w:t>
      </w:r>
      <w:r w:rsidRPr="00F9289E">
        <w:rPr>
          <w:i/>
          <w:iCs/>
          <w:color w:val="000000" w:themeColor="text1"/>
          <w:sz w:val="16"/>
          <w:szCs w:val="16"/>
          <w:lang w:val="it-CH"/>
        </w:rPr>
        <w:t xml:space="preserve"> </w:t>
      </w:r>
    </w:p>
  </w:footnote>
  <w:footnote w:id="19">
    <w:p w14:paraId="1B7043B1" w14:textId="6E070336" w:rsidR="003912F4" w:rsidRPr="00C204C1" w:rsidRDefault="003912F4" w:rsidP="00FC2045">
      <w:pPr>
        <w:pStyle w:val="Funotentext"/>
        <w:jc w:val="both"/>
        <w:rPr>
          <w:lang w:val="it-CH"/>
        </w:rPr>
      </w:pPr>
      <w:r>
        <w:rPr>
          <w:rStyle w:val="Funotenzeichen"/>
          <w:lang w:val="it-CH"/>
        </w:rPr>
        <w:footnoteRef/>
      </w:r>
      <w:r>
        <w:rPr>
          <w:lang w:val="it-CH"/>
        </w:rPr>
        <w:t xml:space="preserve"> </w:t>
      </w:r>
      <w:r>
        <w:rPr>
          <w:sz w:val="16"/>
          <w:szCs w:val="16"/>
          <w:lang w:val="it-CH"/>
        </w:rPr>
        <w:t xml:space="preserve">Cfr. tabella </w:t>
      </w:r>
      <w:r w:rsidR="00922FF5">
        <w:rPr>
          <w:sz w:val="16"/>
          <w:szCs w:val="16"/>
          <w:lang w:val="it-CH"/>
        </w:rPr>
        <w:t xml:space="preserve">6 </w:t>
      </w:r>
      <w:r>
        <w:rPr>
          <w:sz w:val="16"/>
          <w:szCs w:val="16"/>
          <w:lang w:val="it-CH"/>
        </w:rPr>
        <w:t>VoMi-KOP.</w:t>
      </w:r>
    </w:p>
  </w:footnote>
  <w:footnote w:id="20">
    <w:p w14:paraId="7F728B3B" w14:textId="71D0B95D" w:rsidR="003912F4" w:rsidRPr="00C204C1" w:rsidRDefault="003912F4" w:rsidP="00FC2045">
      <w:pPr>
        <w:pStyle w:val="Funotentext"/>
        <w:jc w:val="both"/>
        <w:rPr>
          <w:lang w:val="it-CH"/>
        </w:rPr>
      </w:pPr>
      <w:r>
        <w:rPr>
          <w:rStyle w:val="Funotenzeichen"/>
          <w:lang w:val="it-CH"/>
        </w:rPr>
        <w:footnoteRef/>
      </w:r>
      <w:r>
        <w:rPr>
          <w:lang w:val="it-CH"/>
        </w:rPr>
        <w:t xml:space="preserve"> </w:t>
      </w:r>
      <w:r>
        <w:rPr>
          <w:sz w:val="16"/>
          <w:szCs w:val="16"/>
          <w:lang w:val="it-CH"/>
        </w:rPr>
        <w:t xml:space="preserve">Cfr. </w:t>
      </w:r>
      <w:hyperlink r:id="rId7" w:history="1">
        <w:r w:rsidRPr="001B5F32">
          <w:rPr>
            <w:rStyle w:val="Hyperlink"/>
            <w:sz w:val="16"/>
            <w:szCs w:val="16"/>
            <w:lang w:val="it-CH"/>
          </w:rPr>
          <w:t>https://www.bfe.admin.ch/bfe/it/home/promozione/energie-rinnovabili/rimunerazione-per-immissione-</w:t>
        </w:r>
        <w:r w:rsidRPr="001B5F32">
          <w:rPr>
            <w:rStyle w:val="Hyperlink"/>
            <w:sz w:val="16"/>
            <w:szCs w:val="16"/>
            <w:lang w:val="it-CH"/>
          </w:rPr>
          <w:t>d</w:t>
        </w:r>
        <w:r w:rsidRPr="001B5F32">
          <w:rPr>
            <w:rStyle w:val="Hyperlink"/>
            <w:sz w:val="16"/>
            <w:szCs w:val="16"/>
            <w:lang w:val="it-CH"/>
          </w:rPr>
          <w:t>i-elettricita.html</w:t>
        </w:r>
      </w:hyperlink>
      <w:r w:rsidRPr="00C204C1">
        <w:rPr>
          <w:lang w:val="it-CH"/>
        </w:rPr>
        <w:t>.</w:t>
      </w:r>
    </w:p>
  </w:footnote>
  <w:footnote w:id="21">
    <w:p w14:paraId="68181B68" w14:textId="6A61D5C1" w:rsidR="003912F4" w:rsidRPr="00C204C1" w:rsidRDefault="003912F4" w:rsidP="00FC2045">
      <w:pPr>
        <w:pStyle w:val="Funotentext"/>
        <w:jc w:val="both"/>
        <w:rPr>
          <w:lang w:val="it-CH"/>
        </w:rPr>
      </w:pPr>
      <w:r>
        <w:rPr>
          <w:rStyle w:val="Funotenzeichen"/>
          <w:lang w:val="it-CH"/>
        </w:rPr>
        <w:footnoteRef/>
      </w:r>
      <w:r>
        <w:rPr>
          <w:lang w:val="it-CH"/>
        </w:rPr>
        <w:t xml:space="preserve"> </w:t>
      </w:r>
      <w:r>
        <w:rPr>
          <w:sz w:val="16"/>
          <w:szCs w:val="16"/>
          <w:lang w:val="it-CH"/>
        </w:rPr>
        <w:t>È</w:t>
      </w:r>
      <w:r w:rsidR="002C2293">
        <w:rPr>
          <w:sz w:val="16"/>
          <w:szCs w:val="16"/>
          <w:lang w:val="it-CH"/>
        </w:rPr>
        <w:t xml:space="preserve"> </w:t>
      </w:r>
      <w:r>
        <w:rPr>
          <w:sz w:val="16"/>
          <w:szCs w:val="16"/>
          <w:lang w:val="it-CH"/>
        </w:rPr>
        <w:t xml:space="preserve">il caso di </w:t>
      </w:r>
      <w:r w:rsidR="002C2293">
        <w:rPr>
          <w:sz w:val="16"/>
          <w:szCs w:val="16"/>
          <w:lang w:val="it-CH"/>
        </w:rPr>
        <w:t>singoli</w:t>
      </w:r>
      <w:r>
        <w:rPr>
          <w:sz w:val="16"/>
          <w:szCs w:val="16"/>
          <w:lang w:val="it-CH"/>
        </w:rPr>
        <w:t xml:space="preserve"> p</w:t>
      </w:r>
      <w:r w:rsidR="002C2293">
        <w:rPr>
          <w:sz w:val="16"/>
          <w:szCs w:val="16"/>
          <w:lang w:val="it-CH"/>
        </w:rPr>
        <w:t>rogett</w:t>
      </w:r>
      <w:r>
        <w:rPr>
          <w:sz w:val="16"/>
          <w:szCs w:val="16"/>
          <w:lang w:val="it-CH"/>
        </w:rPr>
        <w:t xml:space="preserve">i «grandi» </w:t>
      </w:r>
      <w:r w:rsidR="002C2293">
        <w:rPr>
          <w:sz w:val="16"/>
          <w:szCs w:val="16"/>
          <w:lang w:val="it-CH"/>
        </w:rPr>
        <w:t xml:space="preserve">inclusi nel programma </w:t>
      </w:r>
      <w:r>
        <w:rPr>
          <w:sz w:val="16"/>
          <w:szCs w:val="16"/>
          <w:lang w:val="it-CH"/>
        </w:rPr>
        <w:t>e diversi tra loro, come gli impianti di biogas o intere reti di teleriscaldamento. Diversamente da questi «grandi» p</w:t>
      </w:r>
      <w:r w:rsidR="002C2293">
        <w:rPr>
          <w:sz w:val="16"/>
          <w:szCs w:val="16"/>
          <w:lang w:val="it-CH"/>
        </w:rPr>
        <w:t>rogett</w:t>
      </w:r>
      <w:r>
        <w:rPr>
          <w:sz w:val="16"/>
          <w:szCs w:val="16"/>
          <w:lang w:val="it-CH"/>
        </w:rPr>
        <w:t>i, un p</w:t>
      </w:r>
      <w:r w:rsidR="002C2293">
        <w:rPr>
          <w:sz w:val="16"/>
          <w:szCs w:val="16"/>
          <w:lang w:val="it-CH"/>
        </w:rPr>
        <w:t>rogetto</w:t>
      </w:r>
      <w:r>
        <w:rPr>
          <w:sz w:val="16"/>
          <w:szCs w:val="16"/>
          <w:lang w:val="it-CH"/>
        </w:rPr>
        <w:t xml:space="preserve"> di esempio rappresentativo per l’attestato di addizionalità per le valvole di riscaldamento o simili è facile da definire.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D716" w14:textId="11493AB8" w:rsidR="003912F4" w:rsidRDefault="003912F4" w:rsidP="00515732">
    <w:pPr>
      <w:ind w:right="-364"/>
      <w:rPr>
        <w:rFonts w:cs="Arial"/>
        <w:sz w:val="18"/>
        <w:szCs w:val="18"/>
      </w:rPr>
    </w:pPr>
    <w:r>
      <w:rPr>
        <w:rFonts w:cs="Arial"/>
        <w:sz w:val="18"/>
        <w:szCs w:val="18"/>
        <w:lang w:val="it-CH"/>
      </w:rPr>
      <w:t>Rapporto di convalida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9424" w14:textId="77777777" w:rsidR="003912F4" w:rsidRPr="00181732" w:rsidRDefault="003912F4" w:rsidP="00515732">
    <w:pPr>
      <w:ind w:right="-364"/>
      <w:rPr>
        <w:rFonts w:cs="Arial"/>
        <w:lang w:val="it-CH"/>
      </w:rPr>
    </w:pPr>
    <w:r w:rsidRPr="00181732">
      <w:rPr>
        <w:rFonts w:cs="Arial"/>
        <w:lang w:val="it-CH"/>
      </w:rPr>
      <w:t>Rapporto di convalida</w:t>
    </w:r>
  </w:p>
  <w:p w14:paraId="24E2B141" w14:textId="572CE5D2" w:rsidR="003912F4" w:rsidRPr="00C204C1" w:rsidRDefault="003912F4" w:rsidP="00515732">
    <w:pPr>
      <w:ind w:right="-364"/>
      <w:rPr>
        <w:rFonts w:cs="Arial"/>
        <w:sz w:val="16"/>
        <w:szCs w:val="16"/>
        <w:lang w:val="it-CH"/>
      </w:rPr>
    </w:pPr>
    <w:r w:rsidRPr="00181732">
      <w:rPr>
        <w:rFonts w:cs="Arial"/>
        <w:sz w:val="16"/>
        <w:szCs w:val="16"/>
        <w:lang w:val="it-CH"/>
      </w:rPr>
      <w:t xml:space="preserve">Versione modello </w:t>
    </w:r>
    <w:r w:rsidR="0086534D">
      <w:rPr>
        <w:rFonts w:cs="Arial"/>
        <w:sz w:val="16"/>
        <w:szCs w:val="16"/>
        <w:lang w:val="it-CH"/>
      </w:rPr>
      <w:t>v</w:t>
    </w:r>
    <w:r>
      <w:rPr>
        <w:rFonts w:cs="Arial"/>
        <w:sz w:val="16"/>
        <w:szCs w:val="16"/>
        <w:lang w:val="it-CH"/>
      </w:rPr>
      <w:t>3</w:t>
    </w:r>
    <w:r w:rsidR="00FA6CC2">
      <w:rPr>
        <w:rFonts w:cs="Arial"/>
        <w:sz w:val="16"/>
        <w:szCs w:val="16"/>
        <w:lang w:val="it-CH"/>
      </w:rPr>
      <w:t>.</w:t>
    </w:r>
    <w:r w:rsidR="00314CCF">
      <w:rPr>
        <w:rFonts w:cs="Arial"/>
        <w:sz w:val="16"/>
        <w:szCs w:val="16"/>
        <w:lang w:val="it-CH"/>
      </w:rPr>
      <w:t>2</w:t>
    </w:r>
    <w:r w:rsidRPr="00181732">
      <w:rPr>
        <w:rFonts w:cs="Arial"/>
        <w:sz w:val="16"/>
        <w:szCs w:val="16"/>
        <w:lang w:val="it-CH"/>
      </w:rPr>
      <w:t xml:space="preserve"> / </w:t>
    </w:r>
    <w:r w:rsidR="003B52DF">
      <w:rPr>
        <w:rFonts w:cs="Arial"/>
        <w:sz w:val="16"/>
        <w:szCs w:val="16"/>
        <w:lang w:val="it-CH"/>
      </w:rPr>
      <w:t>aprile</w:t>
    </w:r>
    <w:r w:rsidRPr="00181732">
      <w:rPr>
        <w:rFonts w:cs="Arial"/>
        <w:sz w:val="16"/>
        <w:szCs w:val="16"/>
        <w:lang w:val="it-CH"/>
      </w:rPr>
      <w:t xml:space="preserve"> 202</w:t>
    </w:r>
    <w:r w:rsidR="00D1768D">
      <w:rPr>
        <w:rFonts w:cs="Arial"/>
        <w:sz w:val="16"/>
        <w:szCs w:val="16"/>
        <w:lang w:val="it-CH"/>
      </w:rPr>
      <w:t>4</w:t>
    </w:r>
  </w:p>
  <w:p w14:paraId="68A185F6" w14:textId="77777777" w:rsidR="003912F4" w:rsidRPr="00C204C1" w:rsidRDefault="003912F4" w:rsidP="00515732">
    <w:pPr>
      <w:ind w:right="-364"/>
      <w:rPr>
        <w:rFonts w:cs="Arial"/>
        <w:lang w:val="it-CH"/>
      </w:rPr>
    </w:pPr>
  </w:p>
  <w:p w14:paraId="179D0CB4" w14:textId="77777777" w:rsidR="003912F4" w:rsidRPr="00C204C1" w:rsidRDefault="003912F4" w:rsidP="00515732">
    <w:pPr>
      <w:ind w:right="-364"/>
      <w:rPr>
        <w:rFonts w:cs="Arial"/>
        <w:sz w:val="18"/>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BC"/>
    <w:multiLevelType w:val="hybridMultilevel"/>
    <w:tmpl w:val="1CD2ED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A14AA1"/>
    <w:multiLevelType w:val="hybridMultilevel"/>
    <w:tmpl w:val="56C64E92"/>
    <w:lvl w:ilvl="0" w:tplc="34864F4A">
      <w:start w:val="1"/>
      <w:numFmt w:val="bullet"/>
      <w:lvlText w:val="·"/>
      <w:lvlJc w:val="left"/>
      <w:pPr>
        <w:ind w:left="360" w:hanging="360"/>
      </w:pPr>
      <w:rPr>
        <w:rFonts w:ascii="Arial" w:hAnsi="Arial" w:hint="default"/>
        <w:b/>
        <w:i w:val="0"/>
      </w:rPr>
    </w:lvl>
    <w:lvl w:ilvl="1" w:tplc="32BE2DDA">
      <w:start w:val="1"/>
      <w:numFmt w:val="bullet"/>
      <w:lvlText w:val="o"/>
      <w:lvlJc w:val="left"/>
      <w:pPr>
        <w:ind w:left="1440" w:hanging="360"/>
      </w:pPr>
      <w:rPr>
        <w:rFonts w:ascii="Courier New" w:hAnsi="Courier New" w:cs="Courier New" w:hint="default"/>
      </w:rPr>
    </w:lvl>
    <w:lvl w:ilvl="2" w:tplc="8A1A6F48" w:tentative="1">
      <w:start w:val="1"/>
      <w:numFmt w:val="bullet"/>
      <w:lvlText w:val=""/>
      <w:lvlJc w:val="left"/>
      <w:pPr>
        <w:ind w:left="2160" w:hanging="360"/>
      </w:pPr>
      <w:rPr>
        <w:rFonts w:ascii="Wingdings" w:hAnsi="Wingdings" w:hint="default"/>
      </w:rPr>
    </w:lvl>
    <w:lvl w:ilvl="3" w:tplc="B90A6850" w:tentative="1">
      <w:start w:val="1"/>
      <w:numFmt w:val="bullet"/>
      <w:lvlText w:val=""/>
      <w:lvlJc w:val="left"/>
      <w:pPr>
        <w:ind w:left="2880" w:hanging="360"/>
      </w:pPr>
      <w:rPr>
        <w:rFonts w:ascii="Symbol" w:hAnsi="Symbol" w:hint="default"/>
      </w:rPr>
    </w:lvl>
    <w:lvl w:ilvl="4" w:tplc="53124826" w:tentative="1">
      <w:start w:val="1"/>
      <w:numFmt w:val="bullet"/>
      <w:lvlText w:val="o"/>
      <w:lvlJc w:val="left"/>
      <w:pPr>
        <w:ind w:left="3600" w:hanging="360"/>
      </w:pPr>
      <w:rPr>
        <w:rFonts w:ascii="Courier New" w:hAnsi="Courier New" w:cs="Courier New" w:hint="default"/>
      </w:rPr>
    </w:lvl>
    <w:lvl w:ilvl="5" w:tplc="4E9C1920" w:tentative="1">
      <w:start w:val="1"/>
      <w:numFmt w:val="bullet"/>
      <w:lvlText w:val=""/>
      <w:lvlJc w:val="left"/>
      <w:pPr>
        <w:ind w:left="4320" w:hanging="360"/>
      </w:pPr>
      <w:rPr>
        <w:rFonts w:ascii="Wingdings" w:hAnsi="Wingdings" w:hint="default"/>
      </w:rPr>
    </w:lvl>
    <w:lvl w:ilvl="6" w:tplc="5BE6FC6E" w:tentative="1">
      <w:start w:val="1"/>
      <w:numFmt w:val="bullet"/>
      <w:lvlText w:val=""/>
      <w:lvlJc w:val="left"/>
      <w:pPr>
        <w:ind w:left="5040" w:hanging="360"/>
      </w:pPr>
      <w:rPr>
        <w:rFonts w:ascii="Symbol" w:hAnsi="Symbol" w:hint="default"/>
      </w:rPr>
    </w:lvl>
    <w:lvl w:ilvl="7" w:tplc="91BA3072" w:tentative="1">
      <w:start w:val="1"/>
      <w:numFmt w:val="bullet"/>
      <w:lvlText w:val="o"/>
      <w:lvlJc w:val="left"/>
      <w:pPr>
        <w:ind w:left="5760" w:hanging="360"/>
      </w:pPr>
      <w:rPr>
        <w:rFonts w:ascii="Courier New" w:hAnsi="Courier New" w:cs="Courier New" w:hint="default"/>
      </w:rPr>
    </w:lvl>
    <w:lvl w:ilvl="8" w:tplc="0EC4C0C6" w:tentative="1">
      <w:start w:val="1"/>
      <w:numFmt w:val="bullet"/>
      <w:lvlText w:val=""/>
      <w:lvlJc w:val="left"/>
      <w:pPr>
        <w:ind w:left="6480" w:hanging="360"/>
      </w:pPr>
      <w:rPr>
        <w:rFonts w:ascii="Wingdings" w:hAnsi="Wingdings" w:hint="default"/>
      </w:rPr>
    </w:lvl>
  </w:abstractNum>
  <w:abstractNum w:abstractNumId="2" w15:restartNumberingAfterBreak="0">
    <w:nsid w:val="0C9604F3"/>
    <w:multiLevelType w:val="hybridMultilevel"/>
    <w:tmpl w:val="FAB0D64E"/>
    <w:lvl w:ilvl="0" w:tplc="6C009BEE">
      <w:start w:val="1"/>
      <w:numFmt w:val="bullet"/>
      <w:lvlText w:val=""/>
      <w:lvlJc w:val="left"/>
      <w:pPr>
        <w:ind w:left="720" w:hanging="360"/>
      </w:pPr>
      <w:rPr>
        <w:rFonts w:ascii="Symbol" w:hAnsi="Symbol" w:hint="default"/>
      </w:rPr>
    </w:lvl>
    <w:lvl w:ilvl="1" w:tplc="863AD6B0" w:tentative="1">
      <w:start w:val="1"/>
      <w:numFmt w:val="bullet"/>
      <w:lvlText w:val="o"/>
      <w:lvlJc w:val="left"/>
      <w:pPr>
        <w:ind w:left="1440" w:hanging="360"/>
      </w:pPr>
      <w:rPr>
        <w:rFonts w:ascii="Courier New" w:hAnsi="Courier New" w:cs="Courier New" w:hint="default"/>
      </w:rPr>
    </w:lvl>
    <w:lvl w:ilvl="2" w:tplc="DDF6D468" w:tentative="1">
      <w:start w:val="1"/>
      <w:numFmt w:val="bullet"/>
      <w:lvlText w:val=""/>
      <w:lvlJc w:val="left"/>
      <w:pPr>
        <w:ind w:left="2160" w:hanging="360"/>
      </w:pPr>
      <w:rPr>
        <w:rFonts w:ascii="Wingdings" w:hAnsi="Wingdings" w:hint="default"/>
      </w:rPr>
    </w:lvl>
    <w:lvl w:ilvl="3" w:tplc="21DAF478" w:tentative="1">
      <w:start w:val="1"/>
      <w:numFmt w:val="bullet"/>
      <w:lvlText w:val=""/>
      <w:lvlJc w:val="left"/>
      <w:pPr>
        <w:ind w:left="2880" w:hanging="360"/>
      </w:pPr>
      <w:rPr>
        <w:rFonts w:ascii="Symbol" w:hAnsi="Symbol" w:hint="default"/>
      </w:rPr>
    </w:lvl>
    <w:lvl w:ilvl="4" w:tplc="468E2AEC" w:tentative="1">
      <w:start w:val="1"/>
      <w:numFmt w:val="bullet"/>
      <w:lvlText w:val="o"/>
      <w:lvlJc w:val="left"/>
      <w:pPr>
        <w:ind w:left="3600" w:hanging="360"/>
      </w:pPr>
      <w:rPr>
        <w:rFonts w:ascii="Courier New" w:hAnsi="Courier New" w:cs="Courier New" w:hint="default"/>
      </w:rPr>
    </w:lvl>
    <w:lvl w:ilvl="5" w:tplc="0C7A2194" w:tentative="1">
      <w:start w:val="1"/>
      <w:numFmt w:val="bullet"/>
      <w:lvlText w:val=""/>
      <w:lvlJc w:val="left"/>
      <w:pPr>
        <w:ind w:left="4320" w:hanging="360"/>
      </w:pPr>
      <w:rPr>
        <w:rFonts w:ascii="Wingdings" w:hAnsi="Wingdings" w:hint="default"/>
      </w:rPr>
    </w:lvl>
    <w:lvl w:ilvl="6" w:tplc="9C62FDC2" w:tentative="1">
      <w:start w:val="1"/>
      <w:numFmt w:val="bullet"/>
      <w:lvlText w:val=""/>
      <w:lvlJc w:val="left"/>
      <w:pPr>
        <w:ind w:left="5040" w:hanging="360"/>
      </w:pPr>
      <w:rPr>
        <w:rFonts w:ascii="Symbol" w:hAnsi="Symbol" w:hint="default"/>
      </w:rPr>
    </w:lvl>
    <w:lvl w:ilvl="7" w:tplc="B20E314E" w:tentative="1">
      <w:start w:val="1"/>
      <w:numFmt w:val="bullet"/>
      <w:lvlText w:val="o"/>
      <w:lvlJc w:val="left"/>
      <w:pPr>
        <w:ind w:left="5760" w:hanging="360"/>
      </w:pPr>
      <w:rPr>
        <w:rFonts w:ascii="Courier New" w:hAnsi="Courier New" w:cs="Courier New" w:hint="default"/>
      </w:rPr>
    </w:lvl>
    <w:lvl w:ilvl="8" w:tplc="C544623C" w:tentative="1">
      <w:start w:val="1"/>
      <w:numFmt w:val="bullet"/>
      <w:lvlText w:val=""/>
      <w:lvlJc w:val="left"/>
      <w:pPr>
        <w:ind w:left="6480" w:hanging="360"/>
      </w:pPr>
      <w:rPr>
        <w:rFonts w:ascii="Wingdings" w:hAnsi="Wingdings" w:hint="default"/>
      </w:rPr>
    </w:lvl>
  </w:abstractNum>
  <w:abstractNum w:abstractNumId="3" w15:restartNumberingAfterBreak="0">
    <w:nsid w:val="0DBD4DE2"/>
    <w:multiLevelType w:val="hybridMultilevel"/>
    <w:tmpl w:val="FBB850EA"/>
    <w:lvl w:ilvl="0" w:tplc="7D246544">
      <w:start w:val="1"/>
      <w:numFmt w:val="bullet"/>
      <w:lvlText w:val=""/>
      <w:lvlJc w:val="left"/>
      <w:pPr>
        <w:ind w:left="720" w:hanging="360"/>
      </w:pPr>
      <w:rPr>
        <w:rFonts w:ascii="Symbol" w:hAnsi="Symbol" w:hint="default"/>
      </w:rPr>
    </w:lvl>
    <w:lvl w:ilvl="1" w:tplc="55E0D092" w:tentative="1">
      <w:start w:val="1"/>
      <w:numFmt w:val="bullet"/>
      <w:lvlText w:val="o"/>
      <w:lvlJc w:val="left"/>
      <w:pPr>
        <w:ind w:left="1440" w:hanging="360"/>
      </w:pPr>
      <w:rPr>
        <w:rFonts w:ascii="Courier New" w:hAnsi="Courier New" w:cs="Courier New" w:hint="default"/>
      </w:rPr>
    </w:lvl>
    <w:lvl w:ilvl="2" w:tplc="1E4A3C8A" w:tentative="1">
      <w:start w:val="1"/>
      <w:numFmt w:val="bullet"/>
      <w:lvlText w:val=""/>
      <w:lvlJc w:val="left"/>
      <w:pPr>
        <w:ind w:left="2160" w:hanging="360"/>
      </w:pPr>
      <w:rPr>
        <w:rFonts w:ascii="Wingdings" w:hAnsi="Wingdings" w:hint="default"/>
      </w:rPr>
    </w:lvl>
    <w:lvl w:ilvl="3" w:tplc="F2D8C924" w:tentative="1">
      <w:start w:val="1"/>
      <w:numFmt w:val="bullet"/>
      <w:lvlText w:val=""/>
      <w:lvlJc w:val="left"/>
      <w:pPr>
        <w:ind w:left="2880" w:hanging="360"/>
      </w:pPr>
      <w:rPr>
        <w:rFonts w:ascii="Symbol" w:hAnsi="Symbol" w:hint="default"/>
      </w:rPr>
    </w:lvl>
    <w:lvl w:ilvl="4" w:tplc="114628EE" w:tentative="1">
      <w:start w:val="1"/>
      <w:numFmt w:val="bullet"/>
      <w:lvlText w:val="o"/>
      <w:lvlJc w:val="left"/>
      <w:pPr>
        <w:ind w:left="3600" w:hanging="360"/>
      </w:pPr>
      <w:rPr>
        <w:rFonts w:ascii="Courier New" w:hAnsi="Courier New" w:cs="Courier New" w:hint="default"/>
      </w:rPr>
    </w:lvl>
    <w:lvl w:ilvl="5" w:tplc="8D149DC2" w:tentative="1">
      <w:start w:val="1"/>
      <w:numFmt w:val="bullet"/>
      <w:lvlText w:val=""/>
      <w:lvlJc w:val="left"/>
      <w:pPr>
        <w:ind w:left="4320" w:hanging="360"/>
      </w:pPr>
      <w:rPr>
        <w:rFonts w:ascii="Wingdings" w:hAnsi="Wingdings" w:hint="default"/>
      </w:rPr>
    </w:lvl>
    <w:lvl w:ilvl="6" w:tplc="9DE03AA4" w:tentative="1">
      <w:start w:val="1"/>
      <w:numFmt w:val="bullet"/>
      <w:lvlText w:val=""/>
      <w:lvlJc w:val="left"/>
      <w:pPr>
        <w:ind w:left="5040" w:hanging="360"/>
      </w:pPr>
      <w:rPr>
        <w:rFonts w:ascii="Symbol" w:hAnsi="Symbol" w:hint="default"/>
      </w:rPr>
    </w:lvl>
    <w:lvl w:ilvl="7" w:tplc="0DE2D1A8" w:tentative="1">
      <w:start w:val="1"/>
      <w:numFmt w:val="bullet"/>
      <w:lvlText w:val="o"/>
      <w:lvlJc w:val="left"/>
      <w:pPr>
        <w:ind w:left="5760" w:hanging="360"/>
      </w:pPr>
      <w:rPr>
        <w:rFonts w:ascii="Courier New" w:hAnsi="Courier New" w:cs="Courier New" w:hint="default"/>
      </w:rPr>
    </w:lvl>
    <w:lvl w:ilvl="8" w:tplc="C47C4FF0" w:tentative="1">
      <w:start w:val="1"/>
      <w:numFmt w:val="bullet"/>
      <w:lvlText w:val=""/>
      <w:lvlJc w:val="left"/>
      <w:pPr>
        <w:ind w:left="6480" w:hanging="360"/>
      </w:pPr>
      <w:rPr>
        <w:rFonts w:ascii="Wingdings" w:hAnsi="Wingdings" w:hint="default"/>
      </w:rPr>
    </w:lvl>
  </w:abstractNum>
  <w:abstractNum w:abstractNumId="4" w15:restartNumberingAfterBreak="0">
    <w:nsid w:val="0DC745DB"/>
    <w:multiLevelType w:val="hybridMultilevel"/>
    <w:tmpl w:val="4EE663A4"/>
    <w:lvl w:ilvl="0" w:tplc="E09434B2">
      <w:start w:val="1"/>
      <w:numFmt w:val="bullet"/>
      <w:lvlText w:val=""/>
      <w:lvlJc w:val="left"/>
      <w:pPr>
        <w:ind w:left="720" w:hanging="360"/>
      </w:pPr>
      <w:rPr>
        <w:rFonts w:ascii="Symbol" w:hAnsi="Symbol" w:hint="default"/>
      </w:rPr>
    </w:lvl>
    <w:lvl w:ilvl="1" w:tplc="20D878AA" w:tentative="1">
      <w:start w:val="1"/>
      <w:numFmt w:val="lowerLetter"/>
      <w:lvlText w:val="%2."/>
      <w:lvlJc w:val="left"/>
      <w:pPr>
        <w:ind w:left="1440" w:hanging="360"/>
      </w:pPr>
    </w:lvl>
    <w:lvl w:ilvl="2" w:tplc="AFCEFE30" w:tentative="1">
      <w:start w:val="1"/>
      <w:numFmt w:val="lowerRoman"/>
      <w:lvlText w:val="%3."/>
      <w:lvlJc w:val="right"/>
      <w:pPr>
        <w:ind w:left="2160" w:hanging="180"/>
      </w:pPr>
    </w:lvl>
    <w:lvl w:ilvl="3" w:tplc="FE76856C" w:tentative="1">
      <w:start w:val="1"/>
      <w:numFmt w:val="decimal"/>
      <w:lvlText w:val="%4."/>
      <w:lvlJc w:val="left"/>
      <w:pPr>
        <w:ind w:left="2880" w:hanging="360"/>
      </w:pPr>
    </w:lvl>
    <w:lvl w:ilvl="4" w:tplc="13D676A6" w:tentative="1">
      <w:start w:val="1"/>
      <w:numFmt w:val="lowerLetter"/>
      <w:lvlText w:val="%5."/>
      <w:lvlJc w:val="left"/>
      <w:pPr>
        <w:ind w:left="3600" w:hanging="360"/>
      </w:pPr>
    </w:lvl>
    <w:lvl w:ilvl="5" w:tplc="30ACA6D2" w:tentative="1">
      <w:start w:val="1"/>
      <w:numFmt w:val="lowerRoman"/>
      <w:lvlText w:val="%6."/>
      <w:lvlJc w:val="right"/>
      <w:pPr>
        <w:ind w:left="4320" w:hanging="180"/>
      </w:pPr>
    </w:lvl>
    <w:lvl w:ilvl="6" w:tplc="5A5CEF44" w:tentative="1">
      <w:start w:val="1"/>
      <w:numFmt w:val="decimal"/>
      <w:lvlText w:val="%7."/>
      <w:lvlJc w:val="left"/>
      <w:pPr>
        <w:ind w:left="5040" w:hanging="360"/>
      </w:pPr>
    </w:lvl>
    <w:lvl w:ilvl="7" w:tplc="82DA6C20" w:tentative="1">
      <w:start w:val="1"/>
      <w:numFmt w:val="lowerLetter"/>
      <w:lvlText w:val="%8."/>
      <w:lvlJc w:val="left"/>
      <w:pPr>
        <w:ind w:left="5760" w:hanging="360"/>
      </w:pPr>
    </w:lvl>
    <w:lvl w:ilvl="8" w:tplc="6336879E" w:tentative="1">
      <w:start w:val="1"/>
      <w:numFmt w:val="lowerRoman"/>
      <w:lvlText w:val="%9."/>
      <w:lvlJc w:val="right"/>
      <w:pPr>
        <w:ind w:left="6480" w:hanging="180"/>
      </w:pPr>
    </w:lvl>
  </w:abstractNum>
  <w:abstractNum w:abstractNumId="5" w15:restartNumberingAfterBreak="0">
    <w:nsid w:val="1247501F"/>
    <w:multiLevelType w:val="hybridMultilevel"/>
    <w:tmpl w:val="B9F0D56C"/>
    <w:lvl w:ilvl="0" w:tplc="78224B4E">
      <w:start w:val="1"/>
      <w:numFmt w:val="decimal"/>
      <w:lvlText w:val="%1."/>
      <w:lvlJc w:val="left"/>
      <w:pPr>
        <w:ind w:left="720" w:hanging="360"/>
      </w:pPr>
      <w:rPr>
        <w:rFonts w:hint="default"/>
      </w:rPr>
    </w:lvl>
    <w:lvl w:ilvl="1" w:tplc="756421F4" w:tentative="1">
      <w:start w:val="1"/>
      <w:numFmt w:val="lowerLetter"/>
      <w:lvlText w:val="%2."/>
      <w:lvlJc w:val="left"/>
      <w:pPr>
        <w:ind w:left="1440" w:hanging="360"/>
      </w:pPr>
    </w:lvl>
    <w:lvl w:ilvl="2" w:tplc="E39C8018" w:tentative="1">
      <w:start w:val="1"/>
      <w:numFmt w:val="lowerRoman"/>
      <w:lvlText w:val="%3."/>
      <w:lvlJc w:val="right"/>
      <w:pPr>
        <w:ind w:left="2160" w:hanging="180"/>
      </w:pPr>
    </w:lvl>
    <w:lvl w:ilvl="3" w:tplc="7B68D0DA" w:tentative="1">
      <w:start w:val="1"/>
      <w:numFmt w:val="decimal"/>
      <w:lvlText w:val="%4."/>
      <w:lvlJc w:val="left"/>
      <w:pPr>
        <w:ind w:left="2880" w:hanging="360"/>
      </w:pPr>
    </w:lvl>
    <w:lvl w:ilvl="4" w:tplc="B82622FC" w:tentative="1">
      <w:start w:val="1"/>
      <w:numFmt w:val="lowerLetter"/>
      <w:lvlText w:val="%5."/>
      <w:lvlJc w:val="left"/>
      <w:pPr>
        <w:ind w:left="3600" w:hanging="360"/>
      </w:pPr>
    </w:lvl>
    <w:lvl w:ilvl="5" w:tplc="8054B8CA" w:tentative="1">
      <w:start w:val="1"/>
      <w:numFmt w:val="lowerRoman"/>
      <w:lvlText w:val="%6."/>
      <w:lvlJc w:val="right"/>
      <w:pPr>
        <w:ind w:left="4320" w:hanging="180"/>
      </w:pPr>
    </w:lvl>
    <w:lvl w:ilvl="6" w:tplc="B07ABC44" w:tentative="1">
      <w:start w:val="1"/>
      <w:numFmt w:val="decimal"/>
      <w:lvlText w:val="%7."/>
      <w:lvlJc w:val="left"/>
      <w:pPr>
        <w:ind w:left="5040" w:hanging="360"/>
      </w:pPr>
    </w:lvl>
    <w:lvl w:ilvl="7" w:tplc="066229FA" w:tentative="1">
      <w:start w:val="1"/>
      <w:numFmt w:val="lowerLetter"/>
      <w:lvlText w:val="%8."/>
      <w:lvlJc w:val="left"/>
      <w:pPr>
        <w:ind w:left="5760" w:hanging="360"/>
      </w:pPr>
    </w:lvl>
    <w:lvl w:ilvl="8" w:tplc="D806FBB4" w:tentative="1">
      <w:start w:val="1"/>
      <w:numFmt w:val="lowerRoman"/>
      <w:lvlText w:val="%9."/>
      <w:lvlJc w:val="right"/>
      <w:pPr>
        <w:ind w:left="6480" w:hanging="180"/>
      </w:pPr>
    </w:lvl>
  </w:abstractNum>
  <w:abstractNum w:abstractNumId="6" w15:restartNumberingAfterBreak="0">
    <w:nsid w:val="14E6679C"/>
    <w:multiLevelType w:val="hybridMultilevel"/>
    <w:tmpl w:val="1122B1BA"/>
    <w:lvl w:ilvl="0" w:tplc="D83ABC5E">
      <w:start w:val="1"/>
      <w:numFmt w:val="bullet"/>
      <w:lvlText w:val=""/>
      <w:lvlJc w:val="left"/>
      <w:pPr>
        <w:ind w:left="720" w:hanging="360"/>
      </w:pPr>
      <w:rPr>
        <w:rFonts w:ascii="Symbol" w:hAnsi="Symbol" w:hint="default"/>
      </w:rPr>
    </w:lvl>
    <w:lvl w:ilvl="1" w:tplc="0A20E904">
      <w:start w:val="1"/>
      <w:numFmt w:val="bullet"/>
      <w:lvlText w:val=""/>
      <w:lvlJc w:val="left"/>
      <w:pPr>
        <w:ind w:left="1440" w:hanging="360"/>
      </w:pPr>
      <w:rPr>
        <w:rFonts w:ascii="Symbol" w:hAnsi="Symbol" w:hint="default"/>
      </w:rPr>
    </w:lvl>
    <w:lvl w:ilvl="2" w:tplc="F6B050B4" w:tentative="1">
      <w:start w:val="1"/>
      <w:numFmt w:val="bullet"/>
      <w:lvlText w:val=""/>
      <w:lvlJc w:val="left"/>
      <w:pPr>
        <w:ind w:left="2160" w:hanging="360"/>
      </w:pPr>
      <w:rPr>
        <w:rFonts w:ascii="Wingdings" w:hAnsi="Wingdings" w:hint="default"/>
      </w:rPr>
    </w:lvl>
    <w:lvl w:ilvl="3" w:tplc="95C4E78A" w:tentative="1">
      <w:start w:val="1"/>
      <w:numFmt w:val="bullet"/>
      <w:lvlText w:val=""/>
      <w:lvlJc w:val="left"/>
      <w:pPr>
        <w:ind w:left="2880" w:hanging="360"/>
      </w:pPr>
      <w:rPr>
        <w:rFonts w:ascii="Symbol" w:hAnsi="Symbol" w:hint="default"/>
      </w:rPr>
    </w:lvl>
    <w:lvl w:ilvl="4" w:tplc="5C4EB960" w:tentative="1">
      <w:start w:val="1"/>
      <w:numFmt w:val="bullet"/>
      <w:lvlText w:val="o"/>
      <w:lvlJc w:val="left"/>
      <w:pPr>
        <w:ind w:left="3600" w:hanging="360"/>
      </w:pPr>
      <w:rPr>
        <w:rFonts w:ascii="Courier New" w:hAnsi="Courier New" w:cs="Courier New" w:hint="default"/>
      </w:rPr>
    </w:lvl>
    <w:lvl w:ilvl="5" w:tplc="2DE0462A" w:tentative="1">
      <w:start w:val="1"/>
      <w:numFmt w:val="bullet"/>
      <w:lvlText w:val=""/>
      <w:lvlJc w:val="left"/>
      <w:pPr>
        <w:ind w:left="4320" w:hanging="360"/>
      </w:pPr>
      <w:rPr>
        <w:rFonts w:ascii="Wingdings" w:hAnsi="Wingdings" w:hint="default"/>
      </w:rPr>
    </w:lvl>
    <w:lvl w:ilvl="6" w:tplc="195C5EAC" w:tentative="1">
      <w:start w:val="1"/>
      <w:numFmt w:val="bullet"/>
      <w:lvlText w:val=""/>
      <w:lvlJc w:val="left"/>
      <w:pPr>
        <w:ind w:left="5040" w:hanging="360"/>
      </w:pPr>
      <w:rPr>
        <w:rFonts w:ascii="Symbol" w:hAnsi="Symbol" w:hint="default"/>
      </w:rPr>
    </w:lvl>
    <w:lvl w:ilvl="7" w:tplc="786E7132" w:tentative="1">
      <w:start w:val="1"/>
      <w:numFmt w:val="bullet"/>
      <w:lvlText w:val="o"/>
      <w:lvlJc w:val="left"/>
      <w:pPr>
        <w:ind w:left="5760" w:hanging="360"/>
      </w:pPr>
      <w:rPr>
        <w:rFonts w:ascii="Courier New" w:hAnsi="Courier New" w:cs="Courier New" w:hint="default"/>
      </w:rPr>
    </w:lvl>
    <w:lvl w:ilvl="8" w:tplc="2A707948" w:tentative="1">
      <w:start w:val="1"/>
      <w:numFmt w:val="bullet"/>
      <w:lvlText w:val=""/>
      <w:lvlJc w:val="left"/>
      <w:pPr>
        <w:ind w:left="6480" w:hanging="360"/>
      </w:pPr>
      <w:rPr>
        <w:rFonts w:ascii="Wingdings" w:hAnsi="Wingdings" w:hint="default"/>
      </w:rPr>
    </w:lvl>
  </w:abstractNum>
  <w:abstractNum w:abstractNumId="7" w15:restartNumberingAfterBreak="0">
    <w:nsid w:val="15CB3457"/>
    <w:multiLevelType w:val="hybridMultilevel"/>
    <w:tmpl w:val="56069570"/>
    <w:lvl w:ilvl="0" w:tplc="65D04C92">
      <w:start w:val="1"/>
      <w:numFmt w:val="bullet"/>
      <w:lvlText w:val=""/>
      <w:lvlJc w:val="left"/>
      <w:pPr>
        <w:ind w:left="720" w:hanging="360"/>
      </w:pPr>
      <w:rPr>
        <w:rFonts w:ascii="Symbol" w:hAnsi="Symbol" w:hint="default"/>
      </w:rPr>
    </w:lvl>
    <w:lvl w:ilvl="1" w:tplc="E6D89F08">
      <w:start w:val="1"/>
      <w:numFmt w:val="bullet"/>
      <w:lvlText w:val=""/>
      <w:lvlJc w:val="left"/>
      <w:pPr>
        <w:ind w:left="1440" w:hanging="360"/>
      </w:pPr>
      <w:rPr>
        <w:rFonts w:ascii="Symbol" w:hAnsi="Symbol" w:hint="default"/>
      </w:rPr>
    </w:lvl>
    <w:lvl w:ilvl="2" w:tplc="7CA2D336" w:tentative="1">
      <w:start w:val="1"/>
      <w:numFmt w:val="bullet"/>
      <w:lvlText w:val=""/>
      <w:lvlJc w:val="left"/>
      <w:pPr>
        <w:ind w:left="2160" w:hanging="360"/>
      </w:pPr>
      <w:rPr>
        <w:rFonts w:ascii="Wingdings" w:hAnsi="Wingdings" w:hint="default"/>
      </w:rPr>
    </w:lvl>
    <w:lvl w:ilvl="3" w:tplc="4E86F7A0" w:tentative="1">
      <w:start w:val="1"/>
      <w:numFmt w:val="bullet"/>
      <w:lvlText w:val=""/>
      <w:lvlJc w:val="left"/>
      <w:pPr>
        <w:ind w:left="2880" w:hanging="360"/>
      </w:pPr>
      <w:rPr>
        <w:rFonts w:ascii="Symbol" w:hAnsi="Symbol" w:hint="default"/>
      </w:rPr>
    </w:lvl>
    <w:lvl w:ilvl="4" w:tplc="6570DBE0" w:tentative="1">
      <w:start w:val="1"/>
      <w:numFmt w:val="bullet"/>
      <w:lvlText w:val="o"/>
      <w:lvlJc w:val="left"/>
      <w:pPr>
        <w:ind w:left="3600" w:hanging="360"/>
      </w:pPr>
      <w:rPr>
        <w:rFonts w:ascii="Courier New" w:hAnsi="Courier New" w:cs="Courier New" w:hint="default"/>
      </w:rPr>
    </w:lvl>
    <w:lvl w:ilvl="5" w:tplc="99BAE8B0" w:tentative="1">
      <w:start w:val="1"/>
      <w:numFmt w:val="bullet"/>
      <w:lvlText w:val=""/>
      <w:lvlJc w:val="left"/>
      <w:pPr>
        <w:ind w:left="4320" w:hanging="360"/>
      </w:pPr>
      <w:rPr>
        <w:rFonts w:ascii="Wingdings" w:hAnsi="Wingdings" w:hint="default"/>
      </w:rPr>
    </w:lvl>
    <w:lvl w:ilvl="6" w:tplc="28E2E740" w:tentative="1">
      <w:start w:val="1"/>
      <w:numFmt w:val="bullet"/>
      <w:lvlText w:val=""/>
      <w:lvlJc w:val="left"/>
      <w:pPr>
        <w:ind w:left="5040" w:hanging="360"/>
      </w:pPr>
      <w:rPr>
        <w:rFonts w:ascii="Symbol" w:hAnsi="Symbol" w:hint="default"/>
      </w:rPr>
    </w:lvl>
    <w:lvl w:ilvl="7" w:tplc="2C948CEA" w:tentative="1">
      <w:start w:val="1"/>
      <w:numFmt w:val="bullet"/>
      <w:lvlText w:val="o"/>
      <w:lvlJc w:val="left"/>
      <w:pPr>
        <w:ind w:left="5760" w:hanging="360"/>
      </w:pPr>
      <w:rPr>
        <w:rFonts w:ascii="Courier New" w:hAnsi="Courier New" w:cs="Courier New" w:hint="default"/>
      </w:rPr>
    </w:lvl>
    <w:lvl w:ilvl="8" w:tplc="76F03C3C" w:tentative="1">
      <w:start w:val="1"/>
      <w:numFmt w:val="bullet"/>
      <w:lvlText w:val=""/>
      <w:lvlJc w:val="left"/>
      <w:pPr>
        <w:ind w:left="6480" w:hanging="360"/>
      </w:pPr>
      <w:rPr>
        <w:rFonts w:ascii="Wingdings" w:hAnsi="Wingdings" w:hint="default"/>
      </w:rPr>
    </w:lvl>
  </w:abstractNum>
  <w:abstractNum w:abstractNumId="8" w15:restartNumberingAfterBreak="0">
    <w:nsid w:val="16305173"/>
    <w:multiLevelType w:val="hybridMultilevel"/>
    <w:tmpl w:val="965EF8AE"/>
    <w:lvl w:ilvl="0" w:tplc="D9DA3A0C">
      <w:start w:val="1"/>
      <w:numFmt w:val="bullet"/>
      <w:lvlText w:val=""/>
      <w:lvlJc w:val="left"/>
      <w:pPr>
        <w:ind w:left="720" w:hanging="360"/>
      </w:pPr>
      <w:rPr>
        <w:rFonts w:ascii="Symbol" w:hAnsi="Symbol" w:hint="default"/>
      </w:rPr>
    </w:lvl>
    <w:lvl w:ilvl="1" w:tplc="40EE548E" w:tentative="1">
      <w:start w:val="1"/>
      <w:numFmt w:val="bullet"/>
      <w:lvlText w:val="o"/>
      <w:lvlJc w:val="left"/>
      <w:pPr>
        <w:ind w:left="1440" w:hanging="360"/>
      </w:pPr>
      <w:rPr>
        <w:rFonts w:ascii="Courier New" w:hAnsi="Courier New" w:cs="Courier New" w:hint="default"/>
      </w:rPr>
    </w:lvl>
    <w:lvl w:ilvl="2" w:tplc="4132A29C" w:tentative="1">
      <w:start w:val="1"/>
      <w:numFmt w:val="bullet"/>
      <w:lvlText w:val=""/>
      <w:lvlJc w:val="left"/>
      <w:pPr>
        <w:ind w:left="2160" w:hanging="360"/>
      </w:pPr>
      <w:rPr>
        <w:rFonts w:ascii="Wingdings" w:hAnsi="Wingdings" w:hint="default"/>
      </w:rPr>
    </w:lvl>
    <w:lvl w:ilvl="3" w:tplc="A3F0D92A" w:tentative="1">
      <w:start w:val="1"/>
      <w:numFmt w:val="bullet"/>
      <w:lvlText w:val=""/>
      <w:lvlJc w:val="left"/>
      <w:pPr>
        <w:ind w:left="2880" w:hanging="360"/>
      </w:pPr>
      <w:rPr>
        <w:rFonts w:ascii="Symbol" w:hAnsi="Symbol" w:hint="default"/>
      </w:rPr>
    </w:lvl>
    <w:lvl w:ilvl="4" w:tplc="D806153E" w:tentative="1">
      <w:start w:val="1"/>
      <w:numFmt w:val="bullet"/>
      <w:lvlText w:val="o"/>
      <w:lvlJc w:val="left"/>
      <w:pPr>
        <w:ind w:left="3600" w:hanging="360"/>
      </w:pPr>
      <w:rPr>
        <w:rFonts w:ascii="Courier New" w:hAnsi="Courier New" w:cs="Courier New" w:hint="default"/>
      </w:rPr>
    </w:lvl>
    <w:lvl w:ilvl="5" w:tplc="3DD8E1E6" w:tentative="1">
      <w:start w:val="1"/>
      <w:numFmt w:val="bullet"/>
      <w:lvlText w:val=""/>
      <w:lvlJc w:val="left"/>
      <w:pPr>
        <w:ind w:left="4320" w:hanging="360"/>
      </w:pPr>
      <w:rPr>
        <w:rFonts w:ascii="Wingdings" w:hAnsi="Wingdings" w:hint="default"/>
      </w:rPr>
    </w:lvl>
    <w:lvl w:ilvl="6" w:tplc="DDC21964" w:tentative="1">
      <w:start w:val="1"/>
      <w:numFmt w:val="bullet"/>
      <w:lvlText w:val=""/>
      <w:lvlJc w:val="left"/>
      <w:pPr>
        <w:ind w:left="5040" w:hanging="360"/>
      </w:pPr>
      <w:rPr>
        <w:rFonts w:ascii="Symbol" w:hAnsi="Symbol" w:hint="default"/>
      </w:rPr>
    </w:lvl>
    <w:lvl w:ilvl="7" w:tplc="583A1B38" w:tentative="1">
      <w:start w:val="1"/>
      <w:numFmt w:val="bullet"/>
      <w:lvlText w:val="o"/>
      <w:lvlJc w:val="left"/>
      <w:pPr>
        <w:ind w:left="5760" w:hanging="360"/>
      </w:pPr>
      <w:rPr>
        <w:rFonts w:ascii="Courier New" w:hAnsi="Courier New" w:cs="Courier New" w:hint="default"/>
      </w:rPr>
    </w:lvl>
    <w:lvl w:ilvl="8" w:tplc="72D00748" w:tentative="1">
      <w:start w:val="1"/>
      <w:numFmt w:val="bullet"/>
      <w:lvlText w:val=""/>
      <w:lvlJc w:val="left"/>
      <w:pPr>
        <w:ind w:left="6480" w:hanging="360"/>
      </w:pPr>
      <w:rPr>
        <w:rFonts w:ascii="Wingdings" w:hAnsi="Wingdings" w:hint="default"/>
      </w:rPr>
    </w:lvl>
  </w:abstractNum>
  <w:abstractNum w:abstractNumId="9" w15:restartNumberingAfterBreak="0">
    <w:nsid w:val="1E9E5C12"/>
    <w:multiLevelType w:val="hybridMultilevel"/>
    <w:tmpl w:val="EE26C356"/>
    <w:lvl w:ilvl="0" w:tplc="CCC084EC">
      <w:start w:val="1"/>
      <w:numFmt w:val="decimal"/>
      <w:lvlText w:val="%1."/>
      <w:lvlJc w:val="left"/>
      <w:pPr>
        <w:ind w:left="720" w:hanging="360"/>
      </w:pPr>
    </w:lvl>
    <w:lvl w:ilvl="1" w:tplc="E5128E3C" w:tentative="1">
      <w:start w:val="1"/>
      <w:numFmt w:val="lowerLetter"/>
      <w:lvlText w:val="%2."/>
      <w:lvlJc w:val="left"/>
      <w:pPr>
        <w:ind w:left="1440" w:hanging="360"/>
      </w:pPr>
    </w:lvl>
    <w:lvl w:ilvl="2" w:tplc="0084FE70" w:tentative="1">
      <w:start w:val="1"/>
      <w:numFmt w:val="lowerRoman"/>
      <w:lvlText w:val="%3."/>
      <w:lvlJc w:val="right"/>
      <w:pPr>
        <w:ind w:left="2160" w:hanging="180"/>
      </w:pPr>
    </w:lvl>
    <w:lvl w:ilvl="3" w:tplc="C4F8F66E" w:tentative="1">
      <w:start w:val="1"/>
      <w:numFmt w:val="decimal"/>
      <w:lvlText w:val="%4."/>
      <w:lvlJc w:val="left"/>
      <w:pPr>
        <w:ind w:left="2880" w:hanging="360"/>
      </w:pPr>
    </w:lvl>
    <w:lvl w:ilvl="4" w:tplc="741E4800" w:tentative="1">
      <w:start w:val="1"/>
      <w:numFmt w:val="lowerLetter"/>
      <w:lvlText w:val="%5."/>
      <w:lvlJc w:val="left"/>
      <w:pPr>
        <w:ind w:left="3600" w:hanging="360"/>
      </w:pPr>
    </w:lvl>
    <w:lvl w:ilvl="5" w:tplc="9168C6EA" w:tentative="1">
      <w:start w:val="1"/>
      <w:numFmt w:val="lowerRoman"/>
      <w:lvlText w:val="%6."/>
      <w:lvlJc w:val="right"/>
      <w:pPr>
        <w:ind w:left="4320" w:hanging="180"/>
      </w:pPr>
    </w:lvl>
    <w:lvl w:ilvl="6" w:tplc="9E4C6004" w:tentative="1">
      <w:start w:val="1"/>
      <w:numFmt w:val="decimal"/>
      <w:lvlText w:val="%7."/>
      <w:lvlJc w:val="left"/>
      <w:pPr>
        <w:ind w:left="5040" w:hanging="360"/>
      </w:pPr>
    </w:lvl>
    <w:lvl w:ilvl="7" w:tplc="D77A0290" w:tentative="1">
      <w:start w:val="1"/>
      <w:numFmt w:val="lowerLetter"/>
      <w:lvlText w:val="%8."/>
      <w:lvlJc w:val="left"/>
      <w:pPr>
        <w:ind w:left="5760" w:hanging="360"/>
      </w:pPr>
    </w:lvl>
    <w:lvl w:ilvl="8" w:tplc="8738E708" w:tentative="1">
      <w:start w:val="1"/>
      <w:numFmt w:val="lowerRoman"/>
      <w:lvlText w:val="%9."/>
      <w:lvlJc w:val="right"/>
      <w:pPr>
        <w:ind w:left="6480" w:hanging="180"/>
      </w:pPr>
    </w:lvl>
  </w:abstractNum>
  <w:abstractNum w:abstractNumId="10" w15:restartNumberingAfterBreak="0">
    <w:nsid w:val="1FFD6F71"/>
    <w:multiLevelType w:val="hybridMultilevel"/>
    <w:tmpl w:val="0038C2F4"/>
    <w:lvl w:ilvl="0" w:tplc="7AD013BC">
      <w:start w:val="1"/>
      <w:numFmt w:val="bullet"/>
      <w:lvlText w:val=""/>
      <w:lvlJc w:val="left"/>
      <w:pPr>
        <w:ind w:left="720" w:hanging="360"/>
      </w:pPr>
      <w:rPr>
        <w:rFonts w:ascii="Symbol" w:hAnsi="Symbol" w:hint="default"/>
      </w:rPr>
    </w:lvl>
    <w:lvl w:ilvl="1" w:tplc="5CDE1F2C" w:tentative="1">
      <w:start w:val="1"/>
      <w:numFmt w:val="bullet"/>
      <w:lvlText w:val="o"/>
      <w:lvlJc w:val="left"/>
      <w:pPr>
        <w:ind w:left="1440" w:hanging="360"/>
      </w:pPr>
      <w:rPr>
        <w:rFonts w:ascii="Courier New" w:hAnsi="Courier New" w:cs="Courier New" w:hint="default"/>
      </w:rPr>
    </w:lvl>
    <w:lvl w:ilvl="2" w:tplc="30CA1C50" w:tentative="1">
      <w:start w:val="1"/>
      <w:numFmt w:val="bullet"/>
      <w:lvlText w:val=""/>
      <w:lvlJc w:val="left"/>
      <w:pPr>
        <w:ind w:left="2160" w:hanging="360"/>
      </w:pPr>
      <w:rPr>
        <w:rFonts w:ascii="Wingdings" w:hAnsi="Wingdings" w:hint="default"/>
      </w:rPr>
    </w:lvl>
    <w:lvl w:ilvl="3" w:tplc="7FCC3A74" w:tentative="1">
      <w:start w:val="1"/>
      <w:numFmt w:val="bullet"/>
      <w:lvlText w:val=""/>
      <w:lvlJc w:val="left"/>
      <w:pPr>
        <w:ind w:left="2880" w:hanging="360"/>
      </w:pPr>
      <w:rPr>
        <w:rFonts w:ascii="Symbol" w:hAnsi="Symbol" w:hint="default"/>
      </w:rPr>
    </w:lvl>
    <w:lvl w:ilvl="4" w:tplc="FE7443BC" w:tentative="1">
      <w:start w:val="1"/>
      <w:numFmt w:val="bullet"/>
      <w:lvlText w:val="o"/>
      <w:lvlJc w:val="left"/>
      <w:pPr>
        <w:ind w:left="3600" w:hanging="360"/>
      </w:pPr>
      <w:rPr>
        <w:rFonts w:ascii="Courier New" w:hAnsi="Courier New" w:cs="Courier New" w:hint="default"/>
      </w:rPr>
    </w:lvl>
    <w:lvl w:ilvl="5" w:tplc="D26AEA6E" w:tentative="1">
      <w:start w:val="1"/>
      <w:numFmt w:val="bullet"/>
      <w:lvlText w:val=""/>
      <w:lvlJc w:val="left"/>
      <w:pPr>
        <w:ind w:left="4320" w:hanging="360"/>
      </w:pPr>
      <w:rPr>
        <w:rFonts w:ascii="Wingdings" w:hAnsi="Wingdings" w:hint="default"/>
      </w:rPr>
    </w:lvl>
    <w:lvl w:ilvl="6" w:tplc="FAAC2C3E" w:tentative="1">
      <w:start w:val="1"/>
      <w:numFmt w:val="bullet"/>
      <w:lvlText w:val=""/>
      <w:lvlJc w:val="left"/>
      <w:pPr>
        <w:ind w:left="5040" w:hanging="360"/>
      </w:pPr>
      <w:rPr>
        <w:rFonts w:ascii="Symbol" w:hAnsi="Symbol" w:hint="default"/>
      </w:rPr>
    </w:lvl>
    <w:lvl w:ilvl="7" w:tplc="B322C13C" w:tentative="1">
      <w:start w:val="1"/>
      <w:numFmt w:val="bullet"/>
      <w:lvlText w:val="o"/>
      <w:lvlJc w:val="left"/>
      <w:pPr>
        <w:ind w:left="5760" w:hanging="360"/>
      </w:pPr>
      <w:rPr>
        <w:rFonts w:ascii="Courier New" w:hAnsi="Courier New" w:cs="Courier New" w:hint="default"/>
      </w:rPr>
    </w:lvl>
    <w:lvl w:ilvl="8" w:tplc="D0EC85C2" w:tentative="1">
      <w:start w:val="1"/>
      <w:numFmt w:val="bullet"/>
      <w:lvlText w:val=""/>
      <w:lvlJc w:val="left"/>
      <w:pPr>
        <w:ind w:left="6480" w:hanging="360"/>
      </w:pPr>
      <w:rPr>
        <w:rFonts w:ascii="Wingdings" w:hAnsi="Wingdings" w:hint="default"/>
      </w:rPr>
    </w:lvl>
  </w:abstractNum>
  <w:abstractNum w:abstractNumId="11" w15:restartNumberingAfterBreak="0">
    <w:nsid w:val="21CD759F"/>
    <w:multiLevelType w:val="hybridMultilevel"/>
    <w:tmpl w:val="317856B6"/>
    <w:lvl w:ilvl="0" w:tplc="8D7EA38C">
      <w:start w:val="1"/>
      <w:numFmt w:val="decimal"/>
      <w:lvlText w:val="%1."/>
      <w:lvlJc w:val="left"/>
      <w:pPr>
        <w:ind w:left="720" w:hanging="360"/>
      </w:pPr>
      <w:rPr>
        <w:rFonts w:hint="default"/>
      </w:rPr>
    </w:lvl>
    <w:lvl w:ilvl="1" w:tplc="DEFE3F0C" w:tentative="1">
      <w:start w:val="1"/>
      <w:numFmt w:val="lowerLetter"/>
      <w:lvlText w:val="%2."/>
      <w:lvlJc w:val="left"/>
      <w:pPr>
        <w:ind w:left="1440" w:hanging="360"/>
      </w:pPr>
    </w:lvl>
    <w:lvl w:ilvl="2" w:tplc="447801F0" w:tentative="1">
      <w:start w:val="1"/>
      <w:numFmt w:val="lowerRoman"/>
      <w:lvlText w:val="%3."/>
      <w:lvlJc w:val="right"/>
      <w:pPr>
        <w:ind w:left="2160" w:hanging="180"/>
      </w:pPr>
    </w:lvl>
    <w:lvl w:ilvl="3" w:tplc="BC080CE8" w:tentative="1">
      <w:start w:val="1"/>
      <w:numFmt w:val="decimal"/>
      <w:lvlText w:val="%4."/>
      <w:lvlJc w:val="left"/>
      <w:pPr>
        <w:ind w:left="2880" w:hanging="360"/>
      </w:pPr>
    </w:lvl>
    <w:lvl w:ilvl="4" w:tplc="7AB25E60" w:tentative="1">
      <w:start w:val="1"/>
      <w:numFmt w:val="lowerLetter"/>
      <w:lvlText w:val="%5."/>
      <w:lvlJc w:val="left"/>
      <w:pPr>
        <w:ind w:left="3600" w:hanging="360"/>
      </w:pPr>
    </w:lvl>
    <w:lvl w:ilvl="5" w:tplc="15526F18" w:tentative="1">
      <w:start w:val="1"/>
      <w:numFmt w:val="lowerRoman"/>
      <w:lvlText w:val="%6."/>
      <w:lvlJc w:val="right"/>
      <w:pPr>
        <w:ind w:left="4320" w:hanging="180"/>
      </w:pPr>
    </w:lvl>
    <w:lvl w:ilvl="6" w:tplc="5D889E60" w:tentative="1">
      <w:start w:val="1"/>
      <w:numFmt w:val="decimal"/>
      <w:lvlText w:val="%7."/>
      <w:lvlJc w:val="left"/>
      <w:pPr>
        <w:ind w:left="5040" w:hanging="360"/>
      </w:pPr>
    </w:lvl>
    <w:lvl w:ilvl="7" w:tplc="3D6A6BE8" w:tentative="1">
      <w:start w:val="1"/>
      <w:numFmt w:val="lowerLetter"/>
      <w:lvlText w:val="%8."/>
      <w:lvlJc w:val="left"/>
      <w:pPr>
        <w:ind w:left="5760" w:hanging="360"/>
      </w:pPr>
    </w:lvl>
    <w:lvl w:ilvl="8" w:tplc="09DA383C" w:tentative="1">
      <w:start w:val="1"/>
      <w:numFmt w:val="lowerRoman"/>
      <w:lvlText w:val="%9."/>
      <w:lvlJc w:val="right"/>
      <w:pPr>
        <w:ind w:left="6480" w:hanging="180"/>
      </w:pPr>
    </w:lvl>
  </w:abstractNum>
  <w:abstractNum w:abstractNumId="12" w15:restartNumberingAfterBreak="0">
    <w:nsid w:val="25137343"/>
    <w:multiLevelType w:val="hybridMultilevel"/>
    <w:tmpl w:val="1A3A87C2"/>
    <w:lvl w:ilvl="0" w:tplc="A8BCD4EA">
      <w:start w:val="1"/>
      <w:numFmt w:val="bullet"/>
      <w:lvlText w:val=""/>
      <w:lvlJc w:val="left"/>
      <w:pPr>
        <w:ind w:left="720" w:hanging="360"/>
      </w:pPr>
      <w:rPr>
        <w:rFonts w:ascii="Symbol" w:hAnsi="Symbol" w:hint="default"/>
      </w:rPr>
    </w:lvl>
    <w:lvl w:ilvl="1" w:tplc="B5E6A774" w:tentative="1">
      <w:start w:val="1"/>
      <w:numFmt w:val="bullet"/>
      <w:lvlText w:val="o"/>
      <w:lvlJc w:val="left"/>
      <w:pPr>
        <w:ind w:left="1440" w:hanging="360"/>
      </w:pPr>
      <w:rPr>
        <w:rFonts w:ascii="Courier New" w:hAnsi="Courier New" w:cs="Courier New" w:hint="default"/>
      </w:rPr>
    </w:lvl>
    <w:lvl w:ilvl="2" w:tplc="961AFA6C" w:tentative="1">
      <w:start w:val="1"/>
      <w:numFmt w:val="bullet"/>
      <w:lvlText w:val=""/>
      <w:lvlJc w:val="left"/>
      <w:pPr>
        <w:ind w:left="2160" w:hanging="360"/>
      </w:pPr>
      <w:rPr>
        <w:rFonts w:ascii="Wingdings" w:hAnsi="Wingdings" w:hint="default"/>
      </w:rPr>
    </w:lvl>
    <w:lvl w:ilvl="3" w:tplc="B614D374" w:tentative="1">
      <w:start w:val="1"/>
      <w:numFmt w:val="bullet"/>
      <w:lvlText w:val=""/>
      <w:lvlJc w:val="left"/>
      <w:pPr>
        <w:ind w:left="2880" w:hanging="360"/>
      </w:pPr>
      <w:rPr>
        <w:rFonts w:ascii="Symbol" w:hAnsi="Symbol" w:hint="default"/>
      </w:rPr>
    </w:lvl>
    <w:lvl w:ilvl="4" w:tplc="C82236E8" w:tentative="1">
      <w:start w:val="1"/>
      <w:numFmt w:val="bullet"/>
      <w:lvlText w:val="o"/>
      <w:lvlJc w:val="left"/>
      <w:pPr>
        <w:ind w:left="3600" w:hanging="360"/>
      </w:pPr>
      <w:rPr>
        <w:rFonts w:ascii="Courier New" w:hAnsi="Courier New" w:cs="Courier New" w:hint="default"/>
      </w:rPr>
    </w:lvl>
    <w:lvl w:ilvl="5" w:tplc="DD441784" w:tentative="1">
      <w:start w:val="1"/>
      <w:numFmt w:val="bullet"/>
      <w:lvlText w:val=""/>
      <w:lvlJc w:val="left"/>
      <w:pPr>
        <w:ind w:left="4320" w:hanging="360"/>
      </w:pPr>
      <w:rPr>
        <w:rFonts w:ascii="Wingdings" w:hAnsi="Wingdings" w:hint="default"/>
      </w:rPr>
    </w:lvl>
    <w:lvl w:ilvl="6" w:tplc="83908D10" w:tentative="1">
      <w:start w:val="1"/>
      <w:numFmt w:val="bullet"/>
      <w:lvlText w:val=""/>
      <w:lvlJc w:val="left"/>
      <w:pPr>
        <w:ind w:left="5040" w:hanging="360"/>
      </w:pPr>
      <w:rPr>
        <w:rFonts w:ascii="Symbol" w:hAnsi="Symbol" w:hint="default"/>
      </w:rPr>
    </w:lvl>
    <w:lvl w:ilvl="7" w:tplc="4740C100" w:tentative="1">
      <w:start w:val="1"/>
      <w:numFmt w:val="bullet"/>
      <w:lvlText w:val="o"/>
      <w:lvlJc w:val="left"/>
      <w:pPr>
        <w:ind w:left="5760" w:hanging="360"/>
      </w:pPr>
      <w:rPr>
        <w:rFonts w:ascii="Courier New" w:hAnsi="Courier New" w:cs="Courier New" w:hint="default"/>
      </w:rPr>
    </w:lvl>
    <w:lvl w:ilvl="8" w:tplc="C6B46CCA" w:tentative="1">
      <w:start w:val="1"/>
      <w:numFmt w:val="bullet"/>
      <w:lvlText w:val=""/>
      <w:lvlJc w:val="left"/>
      <w:pPr>
        <w:ind w:left="6480" w:hanging="360"/>
      </w:pPr>
      <w:rPr>
        <w:rFonts w:ascii="Wingdings" w:hAnsi="Wingdings" w:hint="default"/>
      </w:rPr>
    </w:lvl>
  </w:abstractNum>
  <w:abstractNum w:abstractNumId="13" w15:restartNumberingAfterBreak="0">
    <w:nsid w:val="26D1693C"/>
    <w:multiLevelType w:val="hybridMultilevel"/>
    <w:tmpl w:val="EF58CB96"/>
    <w:lvl w:ilvl="0" w:tplc="FDDC87A4">
      <w:start w:val="1"/>
      <w:numFmt w:val="decimal"/>
      <w:lvlText w:val="%1."/>
      <w:lvlJc w:val="left"/>
      <w:pPr>
        <w:ind w:left="720" w:hanging="360"/>
      </w:pPr>
      <w:rPr>
        <w:rFonts w:hint="default"/>
      </w:rPr>
    </w:lvl>
    <w:lvl w:ilvl="1" w:tplc="03EAA73E" w:tentative="1">
      <w:start w:val="1"/>
      <w:numFmt w:val="lowerLetter"/>
      <w:lvlText w:val="%2."/>
      <w:lvlJc w:val="left"/>
      <w:pPr>
        <w:ind w:left="1440" w:hanging="360"/>
      </w:pPr>
    </w:lvl>
    <w:lvl w:ilvl="2" w:tplc="80024000" w:tentative="1">
      <w:start w:val="1"/>
      <w:numFmt w:val="lowerRoman"/>
      <w:lvlText w:val="%3."/>
      <w:lvlJc w:val="right"/>
      <w:pPr>
        <w:ind w:left="2160" w:hanging="180"/>
      </w:pPr>
    </w:lvl>
    <w:lvl w:ilvl="3" w:tplc="CA92F932" w:tentative="1">
      <w:start w:val="1"/>
      <w:numFmt w:val="decimal"/>
      <w:lvlText w:val="%4."/>
      <w:lvlJc w:val="left"/>
      <w:pPr>
        <w:ind w:left="2880" w:hanging="360"/>
      </w:pPr>
    </w:lvl>
    <w:lvl w:ilvl="4" w:tplc="94585D12" w:tentative="1">
      <w:start w:val="1"/>
      <w:numFmt w:val="lowerLetter"/>
      <w:lvlText w:val="%5."/>
      <w:lvlJc w:val="left"/>
      <w:pPr>
        <w:ind w:left="3600" w:hanging="360"/>
      </w:pPr>
    </w:lvl>
    <w:lvl w:ilvl="5" w:tplc="F2BE271E" w:tentative="1">
      <w:start w:val="1"/>
      <w:numFmt w:val="lowerRoman"/>
      <w:lvlText w:val="%6."/>
      <w:lvlJc w:val="right"/>
      <w:pPr>
        <w:ind w:left="4320" w:hanging="180"/>
      </w:pPr>
    </w:lvl>
    <w:lvl w:ilvl="6" w:tplc="F8E652AA" w:tentative="1">
      <w:start w:val="1"/>
      <w:numFmt w:val="decimal"/>
      <w:lvlText w:val="%7."/>
      <w:lvlJc w:val="left"/>
      <w:pPr>
        <w:ind w:left="5040" w:hanging="360"/>
      </w:pPr>
    </w:lvl>
    <w:lvl w:ilvl="7" w:tplc="C240B070" w:tentative="1">
      <w:start w:val="1"/>
      <w:numFmt w:val="lowerLetter"/>
      <w:lvlText w:val="%8."/>
      <w:lvlJc w:val="left"/>
      <w:pPr>
        <w:ind w:left="5760" w:hanging="360"/>
      </w:pPr>
    </w:lvl>
    <w:lvl w:ilvl="8" w:tplc="4906E218" w:tentative="1">
      <w:start w:val="1"/>
      <w:numFmt w:val="lowerRoman"/>
      <w:lvlText w:val="%9."/>
      <w:lvlJc w:val="right"/>
      <w:pPr>
        <w:ind w:left="6480" w:hanging="180"/>
      </w:pPr>
    </w:lvl>
  </w:abstractNum>
  <w:abstractNum w:abstractNumId="14" w15:restartNumberingAfterBreak="0">
    <w:nsid w:val="27AD60E2"/>
    <w:multiLevelType w:val="hybridMultilevel"/>
    <w:tmpl w:val="29947036"/>
    <w:lvl w:ilvl="0" w:tplc="FE08427A">
      <w:start w:val="1"/>
      <w:numFmt w:val="bullet"/>
      <w:lvlText w:val=""/>
      <w:lvlJc w:val="left"/>
      <w:pPr>
        <w:ind w:left="720" w:hanging="360"/>
      </w:pPr>
      <w:rPr>
        <w:rFonts w:ascii="Symbol" w:hAnsi="Symbol" w:hint="default"/>
      </w:rPr>
    </w:lvl>
    <w:lvl w:ilvl="1" w:tplc="8CE8243A" w:tentative="1">
      <w:start w:val="1"/>
      <w:numFmt w:val="bullet"/>
      <w:lvlText w:val="o"/>
      <w:lvlJc w:val="left"/>
      <w:pPr>
        <w:ind w:left="1440" w:hanging="360"/>
      </w:pPr>
      <w:rPr>
        <w:rFonts w:ascii="Courier New" w:hAnsi="Courier New" w:cs="Courier New" w:hint="default"/>
      </w:rPr>
    </w:lvl>
    <w:lvl w:ilvl="2" w:tplc="2584A620">
      <w:start w:val="1"/>
      <w:numFmt w:val="bullet"/>
      <w:lvlText w:val=""/>
      <w:lvlJc w:val="left"/>
      <w:pPr>
        <w:ind w:left="2160" w:hanging="360"/>
      </w:pPr>
      <w:rPr>
        <w:rFonts w:ascii="Wingdings" w:hAnsi="Wingdings" w:hint="default"/>
      </w:rPr>
    </w:lvl>
    <w:lvl w:ilvl="3" w:tplc="C136C278" w:tentative="1">
      <w:start w:val="1"/>
      <w:numFmt w:val="bullet"/>
      <w:lvlText w:val=""/>
      <w:lvlJc w:val="left"/>
      <w:pPr>
        <w:ind w:left="2880" w:hanging="360"/>
      </w:pPr>
      <w:rPr>
        <w:rFonts w:ascii="Symbol" w:hAnsi="Symbol" w:hint="default"/>
      </w:rPr>
    </w:lvl>
    <w:lvl w:ilvl="4" w:tplc="24F8B7BA" w:tentative="1">
      <w:start w:val="1"/>
      <w:numFmt w:val="bullet"/>
      <w:lvlText w:val="o"/>
      <w:lvlJc w:val="left"/>
      <w:pPr>
        <w:ind w:left="3600" w:hanging="360"/>
      </w:pPr>
      <w:rPr>
        <w:rFonts w:ascii="Courier New" w:hAnsi="Courier New" w:cs="Courier New" w:hint="default"/>
      </w:rPr>
    </w:lvl>
    <w:lvl w:ilvl="5" w:tplc="DAF470AA" w:tentative="1">
      <w:start w:val="1"/>
      <w:numFmt w:val="bullet"/>
      <w:lvlText w:val=""/>
      <w:lvlJc w:val="left"/>
      <w:pPr>
        <w:ind w:left="4320" w:hanging="360"/>
      </w:pPr>
      <w:rPr>
        <w:rFonts w:ascii="Wingdings" w:hAnsi="Wingdings" w:hint="default"/>
      </w:rPr>
    </w:lvl>
    <w:lvl w:ilvl="6" w:tplc="CB62F48C" w:tentative="1">
      <w:start w:val="1"/>
      <w:numFmt w:val="bullet"/>
      <w:lvlText w:val=""/>
      <w:lvlJc w:val="left"/>
      <w:pPr>
        <w:ind w:left="5040" w:hanging="360"/>
      </w:pPr>
      <w:rPr>
        <w:rFonts w:ascii="Symbol" w:hAnsi="Symbol" w:hint="default"/>
      </w:rPr>
    </w:lvl>
    <w:lvl w:ilvl="7" w:tplc="6A06FB4A" w:tentative="1">
      <w:start w:val="1"/>
      <w:numFmt w:val="bullet"/>
      <w:lvlText w:val="o"/>
      <w:lvlJc w:val="left"/>
      <w:pPr>
        <w:ind w:left="5760" w:hanging="360"/>
      </w:pPr>
      <w:rPr>
        <w:rFonts w:ascii="Courier New" w:hAnsi="Courier New" w:cs="Courier New" w:hint="default"/>
      </w:rPr>
    </w:lvl>
    <w:lvl w:ilvl="8" w:tplc="DE308E60" w:tentative="1">
      <w:start w:val="1"/>
      <w:numFmt w:val="bullet"/>
      <w:lvlText w:val=""/>
      <w:lvlJc w:val="left"/>
      <w:pPr>
        <w:ind w:left="6480" w:hanging="360"/>
      </w:pPr>
      <w:rPr>
        <w:rFonts w:ascii="Wingdings" w:hAnsi="Wingdings" w:hint="default"/>
      </w:rPr>
    </w:lvl>
  </w:abstractNum>
  <w:abstractNum w:abstractNumId="15" w15:restartNumberingAfterBreak="0">
    <w:nsid w:val="2A525475"/>
    <w:multiLevelType w:val="hybridMultilevel"/>
    <w:tmpl w:val="4F283D4E"/>
    <w:lvl w:ilvl="0" w:tplc="CEBA5C52">
      <w:start w:val="1"/>
      <w:numFmt w:val="bullet"/>
      <w:lvlText w:val=""/>
      <w:lvlJc w:val="left"/>
      <w:pPr>
        <w:ind w:left="720" w:hanging="360"/>
      </w:pPr>
      <w:rPr>
        <w:rFonts w:ascii="Symbol" w:hAnsi="Symbol" w:hint="default"/>
      </w:rPr>
    </w:lvl>
    <w:lvl w:ilvl="1" w:tplc="2238FF1E">
      <w:start w:val="1"/>
      <w:numFmt w:val="bullet"/>
      <w:lvlText w:val="o"/>
      <w:lvlJc w:val="left"/>
      <w:pPr>
        <w:ind w:left="1440" w:hanging="360"/>
      </w:pPr>
      <w:rPr>
        <w:rFonts w:ascii="Courier New" w:hAnsi="Courier New" w:cs="Courier New" w:hint="default"/>
      </w:rPr>
    </w:lvl>
    <w:lvl w:ilvl="2" w:tplc="E22EA1BA" w:tentative="1">
      <w:start w:val="1"/>
      <w:numFmt w:val="bullet"/>
      <w:lvlText w:val=""/>
      <w:lvlJc w:val="left"/>
      <w:pPr>
        <w:ind w:left="2160" w:hanging="360"/>
      </w:pPr>
      <w:rPr>
        <w:rFonts w:ascii="Wingdings" w:hAnsi="Wingdings" w:hint="default"/>
      </w:rPr>
    </w:lvl>
    <w:lvl w:ilvl="3" w:tplc="F1528A2E" w:tentative="1">
      <w:start w:val="1"/>
      <w:numFmt w:val="bullet"/>
      <w:lvlText w:val=""/>
      <w:lvlJc w:val="left"/>
      <w:pPr>
        <w:ind w:left="2880" w:hanging="360"/>
      </w:pPr>
      <w:rPr>
        <w:rFonts w:ascii="Symbol" w:hAnsi="Symbol" w:hint="default"/>
      </w:rPr>
    </w:lvl>
    <w:lvl w:ilvl="4" w:tplc="920C6EEC" w:tentative="1">
      <w:start w:val="1"/>
      <w:numFmt w:val="bullet"/>
      <w:lvlText w:val="o"/>
      <w:lvlJc w:val="left"/>
      <w:pPr>
        <w:ind w:left="3600" w:hanging="360"/>
      </w:pPr>
      <w:rPr>
        <w:rFonts w:ascii="Courier New" w:hAnsi="Courier New" w:cs="Courier New" w:hint="default"/>
      </w:rPr>
    </w:lvl>
    <w:lvl w:ilvl="5" w:tplc="ECB6C1E2" w:tentative="1">
      <w:start w:val="1"/>
      <w:numFmt w:val="bullet"/>
      <w:lvlText w:val=""/>
      <w:lvlJc w:val="left"/>
      <w:pPr>
        <w:ind w:left="4320" w:hanging="360"/>
      </w:pPr>
      <w:rPr>
        <w:rFonts w:ascii="Wingdings" w:hAnsi="Wingdings" w:hint="default"/>
      </w:rPr>
    </w:lvl>
    <w:lvl w:ilvl="6" w:tplc="A996638E" w:tentative="1">
      <w:start w:val="1"/>
      <w:numFmt w:val="bullet"/>
      <w:lvlText w:val=""/>
      <w:lvlJc w:val="left"/>
      <w:pPr>
        <w:ind w:left="5040" w:hanging="360"/>
      </w:pPr>
      <w:rPr>
        <w:rFonts w:ascii="Symbol" w:hAnsi="Symbol" w:hint="default"/>
      </w:rPr>
    </w:lvl>
    <w:lvl w:ilvl="7" w:tplc="C130C2A6" w:tentative="1">
      <w:start w:val="1"/>
      <w:numFmt w:val="bullet"/>
      <w:lvlText w:val="o"/>
      <w:lvlJc w:val="left"/>
      <w:pPr>
        <w:ind w:left="5760" w:hanging="360"/>
      </w:pPr>
      <w:rPr>
        <w:rFonts w:ascii="Courier New" w:hAnsi="Courier New" w:cs="Courier New" w:hint="default"/>
      </w:rPr>
    </w:lvl>
    <w:lvl w:ilvl="8" w:tplc="DE9CB4E4" w:tentative="1">
      <w:start w:val="1"/>
      <w:numFmt w:val="bullet"/>
      <w:lvlText w:val=""/>
      <w:lvlJc w:val="left"/>
      <w:pPr>
        <w:ind w:left="6480" w:hanging="360"/>
      </w:pPr>
      <w:rPr>
        <w:rFonts w:ascii="Wingdings" w:hAnsi="Wingdings" w:hint="default"/>
      </w:rPr>
    </w:lvl>
  </w:abstractNum>
  <w:abstractNum w:abstractNumId="16" w15:restartNumberingAfterBreak="0">
    <w:nsid w:val="313F6837"/>
    <w:multiLevelType w:val="hybridMultilevel"/>
    <w:tmpl w:val="0E24D1FE"/>
    <w:lvl w:ilvl="0" w:tplc="97F2C954">
      <w:start w:val="1"/>
      <w:numFmt w:val="bullet"/>
      <w:lvlText w:val=""/>
      <w:lvlJc w:val="left"/>
      <w:pPr>
        <w:ind w:left="720" w:hanging="360"/>
      </w:pPr>
      <w:rPr>
        <w:rFonts w:ascii="Symbol" w:hAnsi="Symbol" w:hint="default"/>
      </w:rPr>
    </w:lvl>
    <w:lvl w:ilvl="1" w:tplc="16C02EBC" w:tentative="1">
      <w:start w:val="1"/>
      <w:numFmt w:val="bullet"/>
      <w:lvlText w:val="o"/>
      <w:lvlJc w:val="left"/>
      <w:pPr>
        <w:ind w:left="1440" w:hanging="360"/>
      </w:pPr>
      <w:rPr>
        <w:rFonts w:ascii="Courier New" w:hAnsi="Courier New" w:cs="Courier New" w:hint="default"/>
      </w:rPr>
    </w:lvl>
    <w:lvl w:ilvl="2" w:tplc="627A4CE6" w:tentative="1">
      <w:start w:val="1"/>
      <w:numFmt w:val="bullet"/>
      <w:lvlText w:val=""/>
      <w:lvlJc w:val="left"/>
      <w:pPr>
        <w:ind w:left="2160" w:hanging="360"/>
      </w:pPr>
      <w:rPr>
        <w:rFonts w:ascii="Wingdings" w:hAnsi="Wingdings" w:hint="default"/>
      </w:rPr>
    </w:lvl>
    <w:lvl w:ilvl="3" w:tplc="A364A962" w:tentative="1">
      <w:start w:val="1"/>
      <w:numFmt w:val="bullet"/>
      <w:lvlText w:val=""/>
      <w:lvlJc w:val="left"/>
      <w:pPr>
        <w:ind w:left="2880" w:hanging="360"/>
      </w:pPr>
      <w:rPr>
        <w:rFonts w:ascii="Symbol" w:hAnsi="Symbol" w:hint="default"/>
      </w:rPr>
    </w:lvl>
    <w:lvl w:ilvl="4" w:tplc="858A71F6" w:tentative="1">
      <w:start w:val="1"/>
      <w:numFmt w:val="bullet"/>
      <w:lvlText w:val="o"/>
      <w:lvlJc w:val="left"/>
      <w:pPr>
        <w:ind w:left="3600" w:hanging="360"/>
      </w:pPr>
      <w:rPr>
        <w:rFonts w:ascii="Courier New" w:hAnsi="Courier New" w:cs="Courier New" w:hint="default"/>
      </w:rPr>
    </w:lvl>
    <w:lvl w:ilvl="5" w:tplc="6596B988" w:tentative="1">
      <w:start w:val="1"/>
      <w:numFmt w:val="bullet"/>
      <w:lvlText w:val=""/>
      <w:lvlJc w:val="left"/>
      <w:pPr>
        <w:ind w:left="4320" w:hanging="360"/>
      </w:pPr>
      <w:rPr>
        <w:rFonts w:ascii="Wingdings" w:hAnsi="Wingdings" w:hint="default"/>
      </w:rPr>
    </w:lvl>
    <w:lvl w:ilvl="6" w:tplc="497A5002" w:tentative="1">
      <w:start w:val="1"/>
      <w:numFmt w:val="bullet"/>
      <w:lvlText w:val=""/>
      <w:lvlJc w:val="left"/>
      <w:pPr>
        <w:ind w:left="5040" w:hanging="360"/>
      </w:pPr>
      <w:rPr>
        <w:rFonts w:ascii="Symbol" w:hAnsi="Symbol" w:hint="default"/>
      </w:rPr>
    </w:lvl>
    <w:lvl w:ilvl="7" w:tplc="B8B6CD50" w:tentative="1">
      <w:start w:val="1"/>
      <w:numFmt w:val="bullet"/>
      <w:lvlText w:val="o"/>
      <w:lvlJc w:val="left"/>
      <w:pPr>
        <w:ind w:left="5760" w:hanging="360"/>
      </w:pPr>
      <w:rPr>
        <w:rFonts w:ascii="Courier New" w:hAnsi="Courier New" w:cs="Courier New" w:hint="default"/>
      </w:rPr>
    </w:lvl>
    <w:lvl w:ilvl="8" w:tplc="F2289A36" w:tentative="1">
      <w:start w:val="1"/>
      <w:numFmt w:val="bullet"/>
      <w:lvlText w:val=""/>
      <w:lvlJc w:val="left"/>
      <w:pPr>
        <w:ind w:left="6480" w:hanging="360"/>
      </w:pPr>
      <w:rPr>
        <w:rFonts w:ascii="Wingdings" w:hAnsi="Wingdings" w:hint="default"/>
      </w:rPr>
    </w:lvl>
  </w:abstractNum>
  <w:abstractNum w:abstractNumId="17" w15:restartNumberingAfterBreak="0">
    <w:nsid w:val="345864C0"/>
    <w:multiLevelType w:val="hybridMultilevel"/>
    <w:tmpl w:val="7384032C"/>
    <w:lvl w:ilvl="0" w:tplc="D88E644A">
      <w:start w:val="1"/>
      <w:numFmt w:val="bullet"/>
      <w:lvlText w:val=""/>
      <w:lvlJc w:val="left"/>
      <w:pPr>
        <w:ind w:left="720" w:hanging="360"/>
      </w:pPr>
      <w:rPr>
        <w:rFonts w:ascii="Symbol" w:hAnsi="Symbol" w:hint="default"/>
      </w:rPr>
    </w:lvl>
    <w:lvl w:ilvl="1" w:tplc="FB7C833A">
      <w:start w:val="1"/>
      <w:numFmt w:val="bullet"/>
      <w:lvlText w:val="o"/>
      <w:lvlJc w:val="left"/>
      <w:pPr>
        <w:ind w:left="1440" w:hanging="360"/>
      </w:pPr>
      <w:rPr>
        <w:rFonts w:ascii="Courier New" w:hAnsi="Courier New" w:cs="Courier New" w:hint="default"/>
      </w:rPr>
    </w:lvl>
    <w:lvl w:ilvl="2" w:tplc="AC28F4EA" w:tentative="1">
      <w:start w:val="1"/>
      <w:numFmt w:val="bullet"/>
      <w:lvlText w:val=""/>
      <w:lvlJc w:val="left"/>
      <w:pPr>
        <w:ind w:left="2160" w:hanging="360"/>
      </w:pPr>
      <w:rPr>
        <w:rFonts w:ascii="Wingdings" w:hAnsi="Wingdings" w:hint="default"/>
      </w:rPr>
    </w:lvl>
    <w:lvl w:ilvl="3" w:tplc="541413B2" w:tentative="1">
      <w:start w:val="1"/>
      <w:numFmt w:val="bullet"/>
      <w:lvlText w:val=""/>
      <w:lvlJc w:val="left"/>
      <w:pPr>
        <w:ind w:left="2880" w:hanging="360"/>
      </w:pPr>
      <w:rPr>
        <w:rFonts w:ascii="Symbol" w:hAnsi="Symbol" w:hint="default"/>
      </w:rPr>
    </w:lvl>
    <w:lvl w:ilvl="4" w:tplc="E53AA146" w:tentative="1">
      <w:start w:val="1"/>
      <w:numFmt w:val="bullet"/>
      <w:lvlText w:val="o"/>
      <w:lvlJc w:val="left"/>
      <w:pPr>
        <w:ind w:left="3600" w:hanging="360"/>
      </w:pPr>
      <w:rPr>
        <w:rFonts w:ascii="Courier New" w:hAnsi="Courier New" w:cs="Courier New" w:hint="default"/>
      </w:rPr>
    </w:lvl>
    <w:lvl w:ilvl="5" w:tplc="7F8EE166" w:tentative="1">
      <w:start w:val="1"/>
      <w:numFmt w:val="bullet"/>
      <w:lvlText w:val=""/>
      <w:lvlJc w:val="left"/>
      <w:pPr>
        <w:ind w:left="4320" w:hanging="360"/>
      </w:pPr>
      <w:rPr>
        <w:rFonts w:ascii="Wingdings" w:hAnsi="Wingdings" w:hint="default"/>
      </w:rPr>
    </w:lvl>
    <w:lvl w:ilvl="6" w:tplc="BFAEEE46" w:tentative="1">
      <w:start w:val="1"/>
      <w:numFmt w:val="bullet"/>
      <w:lvlText w:val=""/>
      <w:lvlJc w:val="left"/>
      <w:pPr>
        <w:ind w:left="5040" w:hanging="360"/>
      </w:pPr>
      <w:rPr>
        <w:rFonts w:ascii="Symbol" w:hAnsi="Symbol" w:hint="default"/>
      </w:rPr>
    </w:lvl>
    <w:lvl w:ilvl="7" w:tplc="AFA27134" w:tentative="1">
      <w:start w:val="1"/>
      <w:numFmt w:val="bullet"/>
      <w:lvlText w:val="o"/>
      <w:lvlJc w:val="left"/>
      <w:pPr>
        <w:ind w:left="5760" w:hanging="360"/>
      </w:pPr>
      <w:rPr>
        <w:rFonts w:ascii="Courier New" w:hAnsi="Courier New" w:cs="Courier New" w:hint="default"/>
      </w:rPr>
    </w:lvl>
    <w:lvl w:ilvl="8" w:tplc="3B4C27B4" w:tentative="1">
      <w:start w:val="1"/>
      <w:numFmt w:val="bullet"/>
      <w:lvlText w:val=""/>
      <w:lvlJc w:val="left"/>
      <w:pPr>
        <w:ind w:left="6480" w:hanging="360"/>
      </w:pPr>
      <w:rPr>
        <w:rFonts w:ascii="Wingdings" w:hAnsi="Wingdings" w:hint="default"/>
      </w:rPr>
    </w:lvl>
  </w:abstractNum>
  <w:abstractNum w:abstractNumId="18" w15:restartNumberingAfterBreak="0">
    <w:nsid w:val="34BF4889"/>
    <w:multiLevelType w:val="hybridMultilevel"/>
    <w:tmpl w:val="0280572C"/>
    <w:lvl w:ilvl="0" w:tplc="75D841E8">
      <w:start w:val="1"/>
      <w:numFmt w:val="bullet"/>
      <w:lvlText w:val=""/>
      <w:lvlJc w:val="left"/>
      <w:pPr>
        <w:ind w:left="720" w:hanging="360"/>
      </w:pPr>
      <w:rPr>
        <w:rFonts w:ascii="Symbol" w:hAnsi="Symbol" w:hint="default"/>
      </w:rPr>
    </w:lvl>
    <w:lvl w:ilvl="1" w:tplc="D5C0CB0A" w:tentative="1">
      <w:start w:val="1"/>
      <w:numFmt w:val="bullet"/>
      <w:lvlText w:val="o"/>
      <w:lvlJc w:val="left"/>
      <w:pPr>
        <w:ind w:left="1440" w:hanging="360"/>
      </w:pPr>
      <w:rPr>
        <w:rFonts w:ascii="Courier New" w:hAnsi="Courier New" w:cs="Courier New" w:hint="default"/>
      </w:rPr>
    </w:lvl>
    <w:lvl w:ilvl="2" w:tplc="DF3E0C1E" w:tentative="1">
      <w:start w:val="1"/>
      <w:numFmt w:val="bullet"/>
      <w:lvlText w:val=""/>
      <w:lvlJc w:val="left"/>
      <w:pPr>
        <w:ind w:left="2160" w:hanging="360"/>
      </w:pPr>
      <w:rPr>
        <w:rFonts w:ascii="Wingdings" w:hAnsi="Wingdings" w:hint="default"/>
      </w:rPr>
    </w:lvl>
    <w:lvl w:ilvl="3" w:tplc="3B0E0564" w:tentative="1">
      <w:start w:val="1"/>
      <w:numFmt w:val="bullet"/>
      <w:lvlText w:val=""/>
      <w:lvlJc w:val="left"/>
      <w:pPr>
        <w:ind w:left="2880" w:hanging="360"/>
      </w:pPr>
      <w:rPr>
        <w:rFonts w:ascii="Symbol" w:hAnsi="Symbol" w:hint="default"/>
      </w:rPr>
    </w:lvl>
    <w:lvl w:ilvl="4" w:tplc="4E7A13F6" w:tentative="1">
      <w:start w:val="1"/>
      <w:numFmt w:val="bullet"/>
      <w:lvlText w:val="o"/>
      <w:lvlJc w:val="left"/>
      <w:pPr>
        <w:ind w:left="3600" w:hanging="360"/>
      </w:pPr>
      <w:rPr>
        <w:rFonts w:ascii="Courier New" w:hAnsi="Courier New" w:cs="Courier New" w:hint="default"/>
      </w:rPr>
    </w:lvl>
    <w:lvl w:ilvl="5" w:tplc="48E85F3E" w:tentative="1">
      <w:start w:val="1"/>
      <w:numFmt w:val="bullet"/>
      <w:lvlText w:val=""/>
      <w:lvlJc w:val="left"/>
      <w:pPr>
        <w:ind w:left="4320" w:hanging="360"/>
      </w:pPr>
      <w:rPr>
        <w:rFonts w:ascii="Wingdings" w:hAnsi="Wingdings" w:hint="default"/>
      </w:rPr>
    </w:lvl>
    <w:lvl w:ilvl="6" w:tplc="20746EC4" w:tentative="1">
      <w:start w:val="1"/>
      <w:numFmt w:val="bullet"/>
      <w:lvlText w:val=""/>
      <w:lvlJc w:val="left"/>
      <w:pPr>
        <w:ind w:left="5040" w:hanging="360"/>
      </w:pPr>
      <w:rPr>
        <w:rFonts w:ascii="Symbol" w:hAnsi="Symbol" w:hint="default"/>
      </w:rPr>
    </w:lvl>
    <w:lvl w:ilvl="7" w:tplc="F1FCFFFA" w:tentative="1">
      <w:start w:val="1"/>
      <w:numFmt w:val="bullet"/>
      <w:lvlText w:val="o"/>
      <w:lvlJc w:val="left"/>
      <w:pPr>
        <w:ind w:left="5760" w:hanging="360"/>
      </w:pPr>
      <w:rPr>
        <w:rFonts w:ascii="Courier New" w:hAnsi="Courier New" w:cs="Courier New" w:hint="default"/>
      </w:rPr>
    </w:lvl>
    <w:lvl w:ilvl="8" w:tplc="D652BB20" w:tentative="1">
      <w:start w:val="1"/>
      <w:numFmt w:val="bullet"/>
      <w:lvlText w:val=""/>
      <w:lvlJc w:val="left"/>
      <w:pPr>
        <w:ind w:left="6480" w:hanging="360"/>
      </w:pPr>
      <w:rPr>
        <w:rFonts w:ascii="Wingdings" w:hAnsi="Wingdings" w:hint="default"/>
      </w:rPr>
    </w:lvl>
  </w:abstractNum>
  <w:abstractNum w:abstractNumId="19" w15:restartNumberingAfterBreak="0">
    <w:nsid w:val="36441BD0"/>
    <w:multiLevelType w:val="hybridMultilevel"/>
    <w:tmpl w:val="7F86DDE6"/>
    <w:lvl w:ilvl="0" w:tplc="96EA2C68">
      <w:start w:val="1"/>
      <w:numFmt w:val="bullet"/>
      <w:lvlText w:val=""/>
      <w:lvlJc w:val="left"/>
      <w:pPr>
        <w:ind w:left="720" w:hanging="360"/>
      </w:pPr>
      <w:rPr>
        <w:rFonts w:ascii="Symbol" w:hAnsi="Symbol" w:hint="default"/>
      </w:rPr>
    </w:lvl>
    <w:lvl w:ilvl="1" w:tplc="E3166D60">
      <w:start w:val="1"/>
      <w:numFmt w:val="bullet"/>
      <w:lvlText w:val=""/>
      <w:lvlJc w:val="left"/>
      <w:pPr>
        <w:ind w:left="1440" w:hanging="360"/>
      </w:pPr>
      <w:rPr>
        <w:rFonts w:ascii="Symbol" w:hAnsi="Symbol" w:hint="default"/>
      </w:rPr>
    </w:lvl>
    <w:lvl w:ilvl="2" w:tplc="71C04936" w:tentative="1">
      <w:start w:val="1"/>
      <w:numFmt w:val="bullet"/>
      <w:lvlText w:val=""/>
      <w:lvlJc w:val="left"/>
      <w:pPr>
        <w:ind w:left="2160" w:hanging="360"/>
      </w:pPr>
      <w:rPr>
        <w:rFonts w:ascii="Wingdings" w:hAnsi="Wingdings" w:hint="default"/>
      </w:rPr>
    </w:lvl>
    <w:lvl w:ilvl="3" w:tplc="EEBC4096" w:tentative="1">
      <w:start w:val="1"/>
      <w:numFmt w:val="bullet"/>
      <w:lvlText w:val=""/>
      <w:lvlJc w:val="left"/>
      <w:pPr>
        <w:ind w:left="2880" w:hanging="360"/>
      </w:pPr>
      <w:rPr>
        <w:rFonts w:ascii="Symbol" w:hAnsi="Symbol" w:hint="default"/>
      </w:rPr>
    </w:lvl>
    <w:lvl w:ilvl="4" w:tplc="44F84B24" w:tentative="1">
      <w:start w:val="1"/>
      <w:numFmt w:val="bullet"/>
      <w:lvlText w:val="o"/>
      <w:lvlJc w:val="left"/>
      <w:pPr>
        <w:ind w:left="3600" w:hanging="360"/>
      </w:pPr>
      <w:rPr>
        <w:rFonts w:ascii="Courier New" w:hAnsi="Courier New" w:cs="Courier New" w:hint="default"/>
      </w:rPr>
    </w:lvl>
    <w:lvl w:ilvl="5" w:tplc="0A50E6CE" w:tentative="1">
      <w:start w:val="1"/>
      <w:numFmt w:val="bullet"/>
      <w:lvlText w:val=""/>
      <w:lvlJc w:val="left"/>
      <w:pPr>
        <w:ind w:left="4320" w:hanging="360"/>
      </w:pPr>
      <w:rPr>
        <w:rFonts w:ascii="Wingdings" w:hAnsi="Wingdings" w:hint="default"/>
      </w:rPr>
    </w:lvl>
    <w:lvl w:ilvl="6" w:tplc="F7FE89B2" w:tentative="1">
      <w:start w:val="1"/>
      <w:numFmt w:val="bullet"/>
      <w:lvlText w:val=""/>
      <w:lvlJc w:val="left"/>
      <w:pPr>
        <w:ind w:left="5040" w:hanging="360"/>
      </w:pPr>
      <w:rPr>
        <w:rFonts w:ascii="Symbol" w:hAnsi="Symbol" w:hint="default"/>
      </w:rPr>
    </w:lvl>
    <w:lvl w:ilvl="7" w:tplc="FEDE47E0" w:tentative="1">
      <w:start w:val="1"/>
      <w:numFmt w:val="bullet"/>
      <w:lvlText w:val="o"/>
      <w:lvlJc w:val="left"/>
      <w:pPr>
        <w:ind w:left="5760" w:hanging="360"/>
      </w:pPr>
      <w:rPr>
        <w:rFonts w:ascii="Courier New" w:hAnsi="Courier New" w:cs="Courier New" w:hint="default"/>
      </w:rPr>
    </w:lvl>
    <w:lvl w:ilvl="8" w:tplc="DB748992" w:tentative="1">
      <w:start w:val="1"/>
      <w:numFmt w:val="bullet"/>
      <w:lvlText w:val=""/>
      <w:lvlJc w:val="left"/>
      <w:pPr>
        <w:ind w:left="6480" w:hanging="360"/>
      </w:pPr>
      <w:rPr>
        <w:rFonts w:ascii="Wingdings" w:hAnsi="Wingdings" w:hint="default"/>
      </w:rPr>
    </w:lvl>
  </w:abstractNum>
  <w:abstractNum w:abstractNumId="20" w15:restartNumberingAfterBreak="0">
    <w:nsid w:val="36830114"/>
    <w:multiLevelType w:val="hybridMultilevel"/>
    <w:tmpl w:val="F962D3AE"/>
    <w:lvl w:ilvl="0" w:tplc="78607C12">
      <w:start w:val="1"/>
      <w:numFmt w:val="bullet"/>
      <w:lvlText w:val=""/>
      <w:lvlJc w:val="left"/>
      <w:pPr>
        <w:ind w:left="720" w:hanging="360"/>
      </w:pPr>
      <w:rPr>
        <w:rFonts w:ascii="Symbol" w:hAnsi="Symbol" w:hint="default"/>
      </w:rPr>
    </w:lvl>
    <w:lvl w:ilvl="1" w:tplc="2418EE94" w:tentative="1">
      <w:start w:val="1"/>
      <w:numFmt w:val="bullet"/>
      <w:lvlText w:val="o"/>
      <w:lvlJc w:val="left"/>
      <w:pPr>
        <w:ind w:left="1440" w:hanging="360"/>
      </w:pPr>
      <w:rPr>
        <w:rFonts w:ascii="Courier New" w:hAnsi="Courier New" w:cs="Courier New" w:hint="default"/>
      </w:rPr>
    </w:lvl>
    <w:lvl w:ilvl="2" w:tplc="58A895A4" w:tentative="1">
      <w:start w:val="1"/>
      <w:numFmt w:val="bullet"/>
      <w:lvlText w:val=""/>
      <w:lvlJc w:val="left"/>
      <w:pPr>
        <w:ind w:left="2160" w:hanging="360"/>
      </w:pPr>
      <w:rPr>
        <w:rFonts w:ascii="Wingdings" w:hAnsi="Wingdings" w:hint="default"/>
      </w:rPr>
    </w:lvl>
    <w:lvl w:ilvl="3" w:tplc="2D58DC8C" w:tentative="1">
      <w:start w:val="1"/>
      <w:numFmt w:val="bullet"/>
      <w:lvlText w:val=""/>
      <w:lvlJc w:val="left"/>
      <w:pPr>
        <w:ind w:left="2880" w:hanging="360"/>
      </w:pPr>
      <w:rPr>
        <w:rFonts w:ascii="Symbol" w:hAnsi="Symbol" w:hint="default"/>
      </w:rPr>
    </w:lvl>
    <w:lvl w:ilvl="4" w:tplc="6284DAA0" w:tentative="1">
      <w:start w:val="1"/>
      <w:numFmt w:val="bullet"/>
      <w:lvlText w:val="o"/>
      <w:lvlJc w:val="left"/>
      <w:pPr>
        <w:ind w:left="3600" w:hanging="360"/>
      </w:pPr>
      <w:rPr>
        <w:rFonts w:ascii="Courier New" w:hAnsi="Courier New" w:cs="Courier New" w:hint="default"/>
      </w:rPr>
    </w:lvl>
    <w:lvl w:ilvl="5" w:tplc="BEA2C278" w:tentative="1">
      <w:start w:val="1"/>
      <w:numFmt w:val="bullet"/>
      <w:lvlText w:val=""/>
      <w:lvlJc w:val="left"/>
      <w:pPr>
        <w:ind w:left="4320" w:hanging="360"/>
      </w:pPr>
      <w:rPr>
        <w:rFonts w:ascii="Wingdings" w:hAnsi="Wingdings" w:hint="default"/>
      </w:rPr>
    </w:lvl>
    <w:lvl w:ilvl="6" w:tplc="0A98A9C2" w:tentative="1">
      <w:start w:val="1"/>
      <w:numFmt w:val="bullet"/>
      <w:lvlText w:val=""/>
      <w:lvlJc w:val="left"/>
      <w:pPr>
        <w:ind w:left="5040" w:hanging="360"/>
      </w:pPr>
      <w:rPr>
        <w:rFonts w:ascii="Symbol" w:hAnsi="Symbol" w:hint="default"/>
      </w:rPr>
    </w:lvl>
    <w:lvl w:ilvl="7" w:tplc="1438E7F6" w:tentative="1">
      <w:start w:val="1"/>
      <w:numFmt w:val="bullet"/>
      <w:lvlText w:val="o"/>
      <w:lvlJc w:val="left"/>
      <w:pPr>
        <w:ind w:left="5760" w:hanging="360"/>
      </w:pPr>
      <w:rPr>
        <w:rFonts w:ascii="Courier New" w:hAnsi="Courier New" w:cs="Courier New" w:hint="default"/>
      </w:rPr>
    </w:lvl>
    <w:lvl w:ilvl="8" w:tplc="7CD6A128" w:tentative="1">
      <w:start w:val="1"/>
      <w:numFmt w:val="bullet"/>
      <w:lvlText w:val=""/>
      <w:lvlJc w:val="left"/>
      <w:pPr>
        <w:ind w:left="6480" w:hanging="360"/>
      </w:pPr>
      <w:rPr>
        <w:rFonts w:ascii="Wingdings" w:hAnsi="Wingdings" w:hint="default"/>
      </w:rPr>
    </w:lvl>
  </w:abstractNum>
  <w:abstractNum w:abstractNumId="21" w15:restartNumberingAfterBreak="0">
    <w:nsid w:val="3B060850"/>
    <w:multiLevelType w:val="hybridMultilevel"/>
    <w:tmpl w:val="D9ECC1A8"/>
    <w:lvl w:ilvl="0" w:tplc="BFFA8A30">
      <w:start w:val="3"/>
      <w:numFmt w:val="bullet"/>
      <w:lvlText w:val=""/>
      <w:lvlJc w:val="left"/>
      <w:pPr>
        <w:ind w:left="720" w:hanging="360"/>
      </w:pPr>
      <w:rPr>
        <w:rFonts w:ascii="Wingdings" w:eastAsiaTheme="minorEastAsia" w:hAnsi="Wingdings" w:cstheme="minorBidi" w:hint="default"/>
      </w:rPr>
    </w:lvl>
    <w:lvl w:ilvl="1" w:tplc="E706620C" w:tentative="1">
      <w:start w:val="1"/>
      <w:numFmt w:val="bullet"/>
      <w:lvlText w:val="o"/>
      <w:lvlJc w:val="left"/>
      <w:pPr>
        <w:ind w:left="1440" w:hanging="360"/>
      </w:pPr>
      <w:rPr>
        <w:rFonts w:ascii="Courier New" w:hAnsi="Courier New" w:cs="Courier New" w:hint="default"/>
      </w:rPr>
    </w:lvl>
    <w:lvl w:ilvl="2" w:tplc="BDE8163C" w:tentative="1">
      <w:start w:val="1"/>
      <w:numFmt w:val="bullet"/>
      <w:lvlText w:val=""/>
      <w:lvlJc w:val="left"/>
      <w:pPr>
        <w:ind w:left="2160" w:hanging="360"/>
      </w:pPr>
      <w:rPr>
        <w:rFonts w:ascii="Wingdings" w:hAnsi="Wingdings" w:hint="default"/>
      </w:rPr>
    </w:lvl>
    <w:lvl w:ilvl="3" w:tplc="6EC02C4A" w:tentative="1">
      <w:start w:val="1"/>
      <w:numFmt w:val="bullet"/>
      <w:lvlText w:val=""/>
      <w:lvlJc w:val="left"/>
      <w:pPr>
        <w:ind w:left="2880" w:hanging="360"/>
      </w:pPr>
      <w:rPr>
        <w:rFonts w:ascii="Symbol" w:hAnsi="Symbol" w:hint="default"/>
      </w:rPr>
    </w:lvl>
    <w:lvl w:ilvl="4" w:tplc="974850BE" w:tentative="1">
      <w:start w:val="1"/>
      <w:numFmt w:val="bullet"/>
      <w:lvlText w:val="o"/>
      <w:lvlJc w:val="left"/>
      <w:pPr>
        <w:ind w:left="3600" w:hanging="360"/>
      </w:pPr>
      <w:rPr>
        <w:rFonts w:ascii="Courier New" w:hAnsi="Courier New" w:cs="Courier New" w:hint="default"/>
      </w:rPr>
    </w:lvl>
    <w:lvl w:ilvl="5" w:tplc="22767766" w:tentative="1">
      <w:start w:val="1"/>
      <w:numFmt w:val="bullet"/>
      <w:lvlText w:val=""/>
      <w:lvlJc w:val="left"/>
      <w:pPr>
        <w:ind w:left="4320" w:hanging="360"/>
      </w:pPr>
      <w:rPr>
        <w:rFonts w:ascii="Wingdings" w:hAnsi="Wingdings" w:hint="default"/>
      </w:rPr>
    </w:lvl>
    <w:lvl w:ilvl="6" w:tplc="1EE00278" w:tentative="1">
      <w:start w:val="1"/>
      <w:numFmt w:val="bullet"/>
      <w:lvlText w:val=""/>
      <w:lvlJc w:val="left"/>
      <w:pPr>
        <w:ind w:left="5040" w:hanging="360"/>
      </w:pPr>
      <w:rPr>
        <w:rFonts w:ascii="Symbol" w:hAnsi="Symbol" w:hint="default"/>
      </w:rPr>
    </w:lvl>
    <w:lvl w:ilvl="7" w:tplc="3238DB54" w:tentative="1">
      <w:start w:val="1"/>
      <w:numFmt w:val="bullet"/>
      <w:lvlText w:val="o"/>
      <w:lvlJc w:val="left"/>
      <w:pPr>
        <w:ind w:left="5760" w:hanging="360"/>
      </w:pPr>
      <w:rPr>
        <w:rFonts w:ascii="Courier New" w:hAnsi="Courier New" w:cs="Courier New" w:hint="default"/>
      </w:rPr>
    </w:lvl>
    <w:lvl w:ilvl="8" w:tplc="AB44FCC2" w:tentative="1">
      <w:start w:val="1"/>
      <w:numFmt w:val="bullet"/>
      <w:lvlText w:val=""/>
      <w:lvlJc w:val="left"/>
      <w:pPr>
        <w:ind w:left="6480" w:hanging="360"/>
      </w:pPr>
      <w:rPr>
        <w:rFonts w:ascii="Wingdings" w:hAnsi="Wingdings" w:hint="default"/>
      </w:rPr>
    </w:lvl>
  </w:abstractNum>
  <w:abstractNum w:abstractNumId="22" w15:restartNumberingAfterBreak="0">
    <w:nsid w:val="3B0D31DC"/>
    <w:multiLevelType w:val="hybridMultilevel"/>
    <w:tmpl w:val="C668323A"/>
    <w:lvl w:ilvl="0" w:tplc="362EF404">
      <w:start w:val="1"/>
      <w:numFmt w:val="decimal"/>
      <w:lvlText w:val="A%1."/>
      <w:lvlJc w:val="left"/>
      <w:pPr>
        <w:ind w:left="360" w:hanging="360"/>
      </w:pPr>
      <w:rPr>
        <w:rFonts w:hint="default"/>
      </w:rPr>
    </w:lvl>
    <w:lvl w:ilvl="1" w:tplc="05F4BC56" w:tentative="1">
      <w:start w:val="1"/>
      <w:numFmt w:val="lowerLetter"/>
      <w:lvlText w:val="%2."/>
      <w:lvlJc w:val="left"/>
      <w:pPr>
        <w:ind w:left="1080" w:hanging="360"/>
      </w:pPr>
    </w:lvl>
    <w:lvl w:ilvl="2" w:tplc="9DFC6494" w:tentative="1">
      <w:start w:val="1"/>
      <w:numFmt w:val="lowerRoman"/>
      <w:lvlText w:val="%3."/>
      <w:lvlJc w:val="right"/>
      <w:pPr>
        <w:ind w:left="1800" w:hanging="180"/>
      </w:pPr>
    </w:lvl>
    <w:lvl w:ilvl="3" w:tplc="10C22314" w:tentative="1">
      <w:start w:val="1"/>
      <w:numFmt w:val="decimal"/>
      <w:lvlText w:val="%4."/>
      <w:lvlJc w:val="left"/>
      <w:pPr>
        <w:ind w:left="2520" w:hanging="360"/>
      </w:pPr>
    </w:lvl>
    <w:lvl w:ilvl="4" w:tplc="393AD752" w:tentative="1">
      <w:start w:val="1"/>
      <w:numFmt w:val="lowerLetter"/>
      <w:lvlText w:val="%5."/>
      <w:lvlJc w:val="left"/>
      <w:pPr>
        <w:ind w:left="3240" w:hanging="360"/>
      </w:pPr>
    </w:lvl>
    <w:lvl w:ilvl="5" w:tplc="1C902164" w:tentative="1">
      <w:start w:val="1"/>
      <w:numFmt w:val="lowerRoman"/>
      <w:lvlText w:val="%6."/>
      <w:lvlJc w:val="right"/>
      <w:pPr>
        <w:ind w:left="3960" w:hanging="180"/>
      </w:pPr>
    </w:lvl>
    <w:lvl w:ilvl="6" w:tplc="81FADAE6" w:tentative="1">
      <w:start w:val="1"/>
      <w:numFmt w:val="decimal"/>
      <w:lvlText w:val="%7."/>
      <w:lvlJc w:val="left"/>
      <w:pPr>
        <w:ind w:left="4680" w:hanging="360"/>
      </w:pPr>
    </w:lvl>
    <w:lvl w:ilvl="7" w:tplc="568A5B8A" w:tentative="1">
      <w:start w:val="1"/>
      <w:numFmt w:val="lowerLetter"/>
      <w:lvlText w:val="%8."/>
      <w:lvlJc w:val="left"/>
      <w:pPr>
        <w:ind w:left="5400" w:hanging="360"/>
      </w:pPr>
    </w:lvl>
    <w:lvl w:ilvl="8" w:tplc="5170AA8A" w:tentative="1">
      <w:start w:val="1"/>
      <w:numFmt w:val="lowerRoman"/>
      <w:lvlText w:val="%9."/>
      <w:lvlJc w:val="right"/>
      <w:pPr>
        <w:ind w:left="6120" w:hanging="180"/>
      </w:pPr>
    </w:lvl>
  </w:abstractNum>
  <w:abstractNum w:abstractNumId="23" w15:restartNumberingAfterBreak="0">
    <w:nsid w:val="3BEF0160"/>
    <w:multiLevelType w:val="hybridMultilevel"/>
    <w:tmpl w:val="EEC8250C"/>
    <w:lvl w:ilvl="0" w:tplc="DA40445C">
      <w:start w:val="1"/>
      <w:numFmt w:val="bullet"/>
      <w:lvlText w:val=""/>
      <w:lvlJc w:val="left"/>
      <w:pPr>
        <w:ind w:left="720" w:hanging="360"/>
      </w:pPr>
      <w:rPr>
        <w:rFonts w:ascii="Symbol" w:hAnsi="Symbol" w:hint="default"/>
      </w:rPr>
    </w:lvl>
    <w:lvl w:ilvl="1" w:tplc="0F186ED2" w:tentative="1">
      <w:start w:val="1"/>
      <w:numFmt w:val="bullet"/>
      <w:lvlText w:val="o"/>
      <w:lvlJc w:val="left"/>
      <w:pPr>
        <w:ind w:left="1440" w:hanging="360"/>
      </w:pPr>
      <w:rPr>
        <w:rFonts w:ascii="Courier New" w:hAnsi="Courier New" w:cs="Courier New" w:hint="default"/>
      </w:rPr>
    </w:lvl>
    <w:lvl w:ilvl="2" w:tplc="C7A211C0" w:tentative="1">
      <w:start w:val="1"/>
      <w:numFmt w:val="bullet"/>
      <w:lvlText w:val=""/>
      <w:lvlJc w:val="left"/>
      <w:pPr>
        <w:ind w:left="2160" w:hanging="360"/>
      </w:pPr>
      <w:rPr>
        <w:rFonts w:ascii="Wingdings" w:hAnsi="Wingdings" w:hint="default"/>
      </w:rPr>
    </w:lvl>
    <w:lvl w:ilvl="3" w:tplc="74A2DCE2" w:tentative="1">
      <w:start w:val="1"/>
      <w:numFmt w:val="bullet"/>
      <w:lvlText w:val=""/>
      <w:lvlJc w:val="left"/>
      <w:pPr>
        <w:ind w:left="2880" w:hanging="360"/>
      </w:pPr>
      <w:rPr>
        <w:rFonts w:ascii="Symbol" w:hAnsi="Symbol" w:hint="default"/>
      </w:rPr>
    </w:lvl>
    <w:lvl w:ilvl="4" w:tplc="8EE676E2" w:tentative="1">
      <w:start w:val="1"/>
      <w:numFmt w:val="bullet"/>
      <w:lvlText w:val="o"/>
      <w:lvlJc w:val="left"/>
      <w:pPr>
        <w:ind w:left="3600" w:hanging="360"/>
      </w:pPr>
      <w:rPr>
        <w:rFonts w:ascii="Courier New" w:hAnsi="Courier New" w:cs="Courier New" w:hint="default"/>
      </w:rPr>
    </w:lvl>
    <w:lvl w:ilvl="5" w:tplc="248C9B92" w:tentative="1">
      <w:start w:val="1"/>
      <w:numFmt w:val="bullet"/>
      <w:lvlText w:val=""/>
      <w:lvlJc w:val="left"/>
      <w:pPr>
        <w:ind w:left="4320" w:hanging="360"/>
      </w:pPr>
      <w:rPr>
        <w:rFonts w:ascii="Wingdings" w:hAnsi="Wingdings" w:hint="default"/>
      </w:rPr>
    </w:lvl>
    <w:lvl w:ilvl="6" w:tplc="B0FC4D00" w:tentative="1">
      <w:start w:val="1"/>
      <w:numFmt w:val="bullet"/>
      <w:lvlText w:val=""/>
      <w:lvlJc w:val="left"/>
      <w:pPr>
        <w:ind w:left="5040" w:hanging="360"/>
      </w:pPr>
      <w:rPr>
        <w:rFonts w:ascii="Symbol" w:hAnsi="Symbol" w:hint="default"/>
      </w:rPr>
    </w:lvl>
    <w:lvl w:ilvl="7" w:tplc="6628AD68" w:tentative="1">
      <w:start w:val="1"/>
      <w:numFmt w:val="bullet"/>
      <w:lvlText w:val="o"/>
      <w:lvlJc w:val="left"/>
      <w:pPr>
        <w:ind w:left="5760" w:hanging="360"/>
      </w:pPr>
      <w:rPr>
        <w:rFonts w:ascii="Courier New" w:hAnsi="Courier New" w:cs="Courier New" w:hint="default"/>
      </w:rPr>
    </w:lvl>
    <w:lvl w:ilvl="8" w:tplc="048A811E" w:tentative="1">
      <w:start w:val="1"/>
      <w:numFmt w:val="bullet"/>
      <w:lvlText w:val=""/>
      <w:lvlJc w:val="left"/>
      <w:pPr>
        <w:ind w:left="6480" w:hanging="360"/>
      </w:pPr>
      <w:rPr>
        <w:rFonts w:ascii="Wingdings" w:hAnsi="Wingdings" w:hint="default"/>
      </w:rPr>
    </w:lvl>
  </w:abstractNum>
  <w:abstractNum w:abstractNumId="24" w15:restartNumberingAfterBreak="0">
    <w:nsid w:val="3D9C3EBC"/>
    <w:multiLevelType w:val="hybridMultilevel"/>
    <w:tmpl w:val="3752C9CA"/>
    <w:lvl w:ilvl="0" w:tplc="0C8A6BD6">
      <w:start w:val="5"/>
      <w:numFmt w:val="bullet"/>
      <w:lvlText w:val=""/>
      <w:lvlJc w:val="left"/>
      <w:pPr>
        <w:ind w:left="720" w:hanging="360"/>
      </w:pPr>
      <w:rPr>
        <w:rFonts w:ascii="Wingdings" w:eastAsiaTheme="minorEastAsia" w:hAnsi="Wingdings" w:cstheme="minorBidi" w:hint="default"/>
      </w:rPr>
    </w:lvl>
    <w:lvl w:ilvl="1" w:tplc="53E4B3A0" w:tentative="1">
      <w:start w:val="1"/>
      <w:numFmt w:val="bullet"/>
      <w:lvlText w:val="o"/>
      <w:lvlJc w:val="left"/>
      <w:pPr>
        <w:ind w:left="1440" w:hanging="360"/>
      </w:pPr>
      <w:rPr>
        <w:rFonts w:ascii="Courier New" w:hAnsi="Courier New" w:cs="Courier New" w:hint="default"/>
      </w:rPr>
    </w:lvl>
    <w:lvl w:ilvl="2" w:tplc="7D7C83F8" w:tentative="1">
      <w:start w:val="1"/>
      <w:numFmt w:val="bullet"/>
      <w:lvlText w:val=""/>
      <w:lvlJc w:val="left"/>
      <w:pPr>
        <w:ind w:left="2160" w:hanging="360"/>
      </w:pPr>
      <w:rPr>
        <w:rFonts w:ascii="Wingdings" w:hAnsi="Wingdings" w:hint="default"/>
      </w:rPr>
    </w:lvl>
    <w:lvl w:ilvl="3" w:tplc="4900E3A2" w:tentative="1">
      <w:start w:val="1"/>
      <w:numFmt w:val="bullet"/>
      <w:lvlText w:val=""/>
      <w:lvlJc w:val="left"/>
      <w:pPr>
        <w:ind w:left="2880" w:hanging="360"/>
      </w:pPr>
      <w:rPr>
        <w:rFonts w:ascii="Symbol" w:hAnsi="Symbol" w:hint="default"/>
      </w:rPr>
    </w:lvl>
    <w:lvl w:ilvl="4" w:tplc="74C2CC96" w:tentative="1">
      <w:start w:val="1"/>
      <w:numFmt w:val="bullet"/>
      <w:lvlText w:val="o"/>
      <w:lvlJc w:val="left"/>
      <w:pPr>
        <w:ind w:left="3600" w:hanging="360"/>
      </w:pPr>
      <w:rPr>
        <w:rFonts w:ascii="Courier New" w:hAnsi="Courier New" w:cs="Courier New" w:hint="default"/>
      </w:rPr>
    </w:lvl>
    <w:lvl w:ilvl="5" w:tplc="46DE173A" w:tentative="1">
      <w:start w:val="1"/>
      <w:numFmt w:val="bullet"/>
      <w:lvlText w:val=""/>
      <w:lvlJc w:val="left"/>
      <w:pPr>
        <w:ind w:left="4320" w:hanging="360"/>
      </w:pPr>
      <w:rPr>
        <w:rFonts w:ascii="Wingdings" w:hAnsi="Wingdings" w:hint="default"/>
      </w:rPr>
    </w:lvl>
    <w:lvl w:ilvl="6" w:tplc="4CE2E40A" w:tentative="1">
      <w:start w:val="1"/>
      <w:numFmt w:val="bullet"/>
      <w:lvlText w:val=""/>
      <w:lvlJc w:val="left"/>
      <w:pPr>
        <w:ind w:left="5040" w:hanging="360"/>
      </w:pPr>
      <w:rPr>
        <w:rFonts w:ascii="Symbol" w:hAnsi="Symbol" w:hint="default"/>
      </w:rPr>
    </w:lvl>
    <w:lvl w:ilvl="7" w:tplc="D514DE66" w:tentative="1">
      <w:start w:val="1"/>
      <w:numFmt w:val="bullet"/>
      <w:lvlText w:val="o"/>
      <w:lvlJc w:val="left"/>
      <w:pPr>
        <w:ind w:left="5760" w:hanging="360"/>
      </w:pPr>
      <w:rPr>
        <w:rFonts w:ascii="Courier New" w:hAnsi="Courier New" w:cs="Courier New" w:hint="default"/>
      </w:rPr>
    </w:lvl>
    <w:lvl w:ilvl="8" w:tplc="7B04A542" w:tentative="1">
      <w:start w:val="1"/>
      <w:numFmt w:val="bullet"/>
      <w:lvlText w:val=""/>
      <w:lvlJc w:val="left"/>
      <w:pPr>
        <w:ind w:left="6480" w:hanging="360"/>
      </w:pPr>
      <w:rPr>
        <w:rFonts w:ascii="Wingdings" w:hAnsi="Wingdings" w:hint="default"/>
      </w:rPr>
    </w:lvl>
  </w:abstractNum>
  <w:abstractNum w:abstractNumId="25" w15:restartNumberingAfterBreak="0">
    <w:nsid w:val="414F2978"/>
    <w:multiLevelType w:val="hybridMultilevel"/>
    <w:tmpl w:val="2BEEAF2C"/>
    <w:lvl w:ilvl="0" w:tplc="E35617F6">
      <w:start w:val="1"/>
      <w:numFmt w:val="bullet"/>
      <w:lvlText w:val=""/>
      <w:lvlJc w:val="left"/>
      <w:pPr>
        <w:ind w:left="720" w:hanging="360"/>
      </w:pPr>
      <w:rPr>
        <w:rFonts w:ascii="Symbol" w:hAnsi="Symbol" w:hint="default"/>
      </w:rPr>
    </w:lvl>
    <w:lvl w:ilvl="1" w:tplc="8C50535E" w:tentative="1">
      <w:start w:val="1"/>
      <w:numFmt w:val="bullet"/>
      <w:lvlText w:val="o"/>
      <w:lvlJc w:val="left"/>
      <w:pPr>
        <w:ind w:left="1440" w:hanging="360"/>
      </w:pPr>
      <w:rPr>
        <w:rFonts w:ascii="Courier New" w:hAnsi="Courier New" w:cs="Courier New" w:hint="default"/>
      </w:rPr>
    </w:lvl>
    <w:lvl w:ilvl="2" w:tplc="AED0E136" w:tentative="1">
      <w:start w:val="1"/>
      <w:numFmt w:val="bullet"/>
      <w:lvlText w:val=""/>
      <w:lvlJc w:val="left"/>
      <w:pPr>
        <w:ind w:left="2160" w:hanging="360"/>
      </w:pPr>
      <w:rPr>
        <w:rFonts w:ascii="Wingdings" w:hAnsi="Wingdings" w:hint="default"/>
      </w:rPr>
    </w:lvl>
    <w:lvl w:ilvl="3" w:tplc="8EAAB8E8" w:tentative="1">
      <w:start w:val="1"/>
      <w:numFmt w:val="bullet"/>
      <w:lvlText w:val=""/>
      <w:lvlJc w:val="left"/>
      <w:pPr>
        <w:ind w:left="2880" w:hanging="360"/>
      </w:pPr>
      <w:rPr>
        <w:rFonts w:ascii="Symbol" w:hAnsi="Symbol" w:hint="default"/>
      </w:rPr>
    </w:lvl>
    <w:lvl w:ilvl="4" w:tplc="2DB01960" w:tentative="1">
      <w:start w:val="1"/>
      <w:numFmt w:val="bullet"/>
      <w:lvlText w:val="o"/>
      <w:lvlJc w:val="left"/>
      <w:pPr>
        <w:ind w:left="3600" w:hanging="360"/>
      </w:pPr>
      <w:rPr>
        <w:rFonts w:ascii="Courier New" w:hAnsi="Courier New" w:cs="Courier New" w:hint="default"/>
      </w:rPr>
    </w:lvl>
    <w:lvl w:ilvl="5" w:tplc="DA545A68" w:tentative="1">
      <w:start w:val="1"/>
      <w:numFmt w:val="bullet"/>
      <w:lvlText w:val=""/>
      <w:lvlJc w:val="left"/>
      <w:pPr>
        <w:ind w:left="4320" w:hanging="360"/>
      </w:pPr>
      <w:rPr>
        <w:rFonts w:ascii="Wingdings" w:hAnsi="Wingdings" w:hint="default"/>
      </w:rPr>
    </w:lvl>
    <w:lvl w:ilvl="6" w:tplc="A036EA22" w:tentative="1">
      <w:start w:val="1"/>
      <w:numFmt w:val="bullet"/>
      <w:lvlText w:val=""/>
      <w:lvlJc w:val="left"/>
      <w:pPr>
        <w:ind w:left="5040" w:hanging="360"/>
      </w:pPr>
      <w:rPr>
        <w:rFonts w:ascii="Symbol" w:hAnsi="Symbol" w:hint="default"/>
      </w:rPr>
    </w:lvl>
    <w:lvl w:ilvl="7" w:tplc="D9D0B6F6" w:tentative="1">
      <w:start w:val="1"/>
      <w:numFmt w:val="bullet"/>
      <w:lvlText w:val="o"/>
      <w:lvlJc w:val="left"/>
      <w:pPr>
        <w:ind w:left="5760" w:hanging="360"/>
      </w:pPr>
      <w:rPr>
        <w:rFonts w:ascii="Courier New" w:hAnsi="Courier New" w:cs="Courier New" w:hint="default"/>
      </w:rPr>
    </w:lvl>
    <w:lvl w:ilvl="8" w:tplc="8048BD40" w:tentative="1">
      <w:start w:val="1"/>
      <w:numFmt w:val="bullet"/>
      <w:lvlText w:val=""/>
      <w:lvlJc w:val="left"/>
      <w:pPr>
        <w:ind w:left="6480" w:hanging="360"/>
      </w:pPr>
      <w:rPr>
        <w:rFonts w:ascii="Wingdings" w:hAnsi="Wingdings" w:hint="default"/>
      </w:rPr>
    </w:lvl>
  </w:abstractNum>
  <w:abstractNum w:abstractNumId="26" w15:restartNumberingAfterBreak="0">
    <w:nsid w:val="41D014C2"/>
    <w:multiLevelType w:val="hybridMultilevel"/>
    <w:tmpl w:val="23362186"/>
    <w:lvl w:ilvl="0" w:tplc="7EA86BBE">
      <w:start w:val="1"/>
      <w:numFmt w:val="bullet"/>
      <w:lvlText w:val=""/>
      <w:lvlJc w:val="left"/>
      <w:pPr>
        <w:ind w:left="720" w:hanging="360"/>
      </w:pPr>
      <w:rPr>
        <w:rFonts w:ascii="Symbol" w:hAnsi="Symbol" w:hint="default"/>
      </w:rPr>
    </w:lvl>
    <w:lvl w:ilvl="1" w:tplc="B28634AE">
      <w:start w:val="1"/>
      <w:numFmt w:val="bullet"/>
      <w:lvlText w:val="o"/>
      <w:lvlJc w:val="left"/>
      <w:pPr>
        <w:ind w:left="1440" w:hanging="360"/>
      </w:pPr>
      <w:rPr>
        <w:rFonts w:ascii="Courier New" w:hAnsi="Courier New" w:cs="Courier New" w:hint="default"/>
      </w:rPr>
    </w:lvl>
    <w:lvl w:ilvl="2" w:tplc="67DCE620" w:tentative="1">
      <w:start w:val="1"/>
      <w:numFmt w:val="bullet"/>
      <w:lvlText w:val=""/>
      <w:lvlJc w:val="left"/>
      <w:pPr>
        <w:ind w:left="2160" w:hanging="360"/>
      </w:pPr>
      <w:rPr>
        <w:rFonts w:ascii="Wingdings" w:hAnsi="Wingdings" w:hint="default"/>
      </w:rPr>
    </w:lvl>
    <w:lvl w:ilvl="3" w:tplc="DDEE937C" w:tentative="1">
      <w:start w:val="1"/>
      <w:numFmt w:val="bullet"/>
      <w:lvlText w:val=""/>
      <w:lvlJc w:val="left"/>
      <w:pPr>
        <w:ind w:left="2880" w:hanging="360"/>
      </w:pPr>
      <w:rPr>
        <w:rFonts w:ascii="Symbol" w:hAnsi="Symbol" w:hint="default"/>
      </w:rPr>
    </w:lvl>
    <w:lvl w:ilvl="4" w:tplc="A68A7B24" w:tentative="1">
      <w:start w:val="1"/>
      <w:numFmt w:val="bullet"/>
      <w:lvlText w:val="o"/>
      <w:lvlJc w:val="left"/>
      <w:pPr>
        <w:ind w:left="3600" w:hanging="360"/>
      </w:pPr>
      <w:rPr>
        <w:rFonts w:ascii="Courier New" w:hAnsi="Courier New" w:cs="Courier New" w:hint="default"/>
      </w:rPr>
    </w:lvl>
    <w:lvl w:ilvl="5" w:tplc="77CAEDFC" w:tentative="1">
      <w:start w:val="1"/>
      <w:numFmt w:val="bullet"/>
      <w:lvlText w:val=""/>
      <w:lvlJc w:val="left"/>
      <w:pPr>
        <w:ind w:left="4320" w:hanging="360"/>
      </w:pPr>
      <w:rPr>
        <w:rFonts w:ascii="Wingdings" w:hAnsi="Wingdings" w:hint="default"/>
      </w:rPr>
    </w:lvl>
    <w:lvl w:ilvl="6" w:tplc="72D259E0" w:tentative="1">
      <w:start w:val="1"/>
      <w:numFmt w:val="bullet"/>
      <w:lvlText w:val=""/>
      <w:lvlJc w:val="left"/>
      <w:pPr>
        <w:ind w:left="5040" w:hanging="360"/>
      </w:pPr>
      <w:rPr>
        <w:rFonts w:ascii="Symbol" w:hAnsi="Symbol" w:hint="default"/>
      </w:rPr>
    </w:lvl>
    <w:lvl w:ilvl="7" w:tplc="73C00496" w:tentative="1">
      <w:start w:val="1"/>
      <w:numFmt w:val="bullet"/>
      <w:lvlText w:val="o"/>
      <w:lvlJc w:val="left"/>
      <w:pPr>
        <w:ind w:left="5760" w:hanging="360"/>
      </w:pPr>
      <w:rPr>
        <w:rFonts w:ascii="Courier New" w:hAnsi="Courier New" w:cs="Courier New" w:hint="default"/>
      </w:rPr>
    </w:lvl>
    <w:lvl w:ilvl="8" w:tplc="31481E06" w:tentative="1">
      <w:start w:val="1"/>
      <w:numFmt w:val="bullet"/>
      <w:lvlText w:val=""/>
      <w:lvlJc w:val="left"/>
      <w:pPr>
        <w:ind w:left="6480" w:hanging="360"/>
      </w:pPr>
      <w:rPr>
        <w:rFonts w:ascii="Wingdings" w:hAnsi="Wingdings" w:hint="default"/>
      </w:rPr>
    </w:lvl>
  </w:abstractNum>
  <w:abstractNum w:abstractNumId="27" w15:restartNumberingAfterBreak="0">
    <w:nsid w:val="45C85A10"/>
    <w:multiLevelType w:val="hybridMultilevel"/>
    <w:tmpl w:val="9C3C244C"/>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8" w15:restartNumberingAfterBreak="0">
    <w:nsid w:val="4B0B2656"/>
    <w:multiLevelType w:val="hybridMultilevel"/>
    <w:tmpl w:val="BB24D73A"/>
    <w:lvl w:ilvl="0" w:tplc="9DCADFE2">
      <w:start w:val="1"/>
      <w:numFmt w:val="bullet"/>
      <w:lvlText w:val=""/>
      <w:lvlJc w:val="left"/>
      <w:pPr>
        <w:ind w:left="360" w:hanging="360"/>
      </w:pPr>
      <w:rPr>
        <w:rFonts w:ascii="Symbol" w:hAnsi="Symbol" w:hint="default"/>
      </w:rPr>
    </w:lvl>
    <w:lvl w:ilvl="1" w:tplc="5ED6CA72">
      <w:start w:val="1"/>
      <w:numFmt w:val="bullet"/>
      <w:lvlText w:val="o"/>
      <w:lvlJc w:val="left"/>
      <w:pPr>
        <w:ind w:left="1080" w:hanging="360"/>
      </w:pPr>
      <w:rPr>
        <w:rFonts w:ascii="Courier New" w:hAnsi="Courier New" w:cs="Courier New" w:hint="default"/>
      </w:rPr>
    </w:lvl>
    <w:lvl w:ilvl="2" w:tplc="2A7A000A">
      <w:start w:val="1"/>
      <w:numFmt w:val="bullet"/>
      <w:lvlText w:val=""/>
      <w:lvlJc w:val="left"/>
      <w:pPr>
        <w:ind w:left="1800" w:hanging="360"/>
      </w:pPr>
      <w:rPr>
        <w:rFonts w:ascii="Wingdings" w:hAnsi="Wingdings" w:hint="default"/>
      </w:rPr>
    </w:lvl>
    <w:lvl w:ilvl="3" w:tplc="F028D922">
      <w:start w:val="1"/>
      <w:numFmt w:val="bullet"/>
      <w:lvlText w:val=""/>
      <w:lvlJc w:val="left"/>
      <w:pPr>
        <w:ind w:left="2520" w:hanging="360"/>
      </w:pPr>
      <w:rPr>
        <w:rFonts w:ascii="Symbol" w:hAnsi="Symbol" w:hint="default"/>
      </w:rPr>
    </w:lvl>
    <w:lvl w:ilvl="4" w:tplc="A00A4E58">
      <w:start w:val="1"/>
      <w:numFmt w:val="bullet"/>
      <w:lvlText w:val="o"/>
      <w:lvlJc w:val="left"/>
      <w:pPr>
        <w:ind w:left="3240" w:hanging="360"/>
      </w:pPr>
      <w:rPr>
        <w:rFonts w:ascii="Courier New" w:hAnsi="Courier New" w:cs="Courier New" w:hint="default"/>
      </w:rPr>
    </w:lvl>
    <w:lvl w:ilvl="5" w:tplc="F1F84BE8">
      <w:start w:val="1"/>
      <w:numFmt w:val="bullet"/>
      <w:lvlText w:val=""/>
      <w:lvlJc w:val="left"/>
      <w:pPr>
        <w:ind w:left="3960" w:hanging="360"/>
      </w:pPr>
      <w:rPr>
        <w:rFonts w:ascii="Wingdings" w:hAnsi="Wingdings" w:hint="default"/>
      </w:rPr>
    </w:lvl>
    <w:lvl w:ilvl="6" w:tplc="96A23658">
      <w:start w:val="1"/>
      <w:numFmt w:val="bullet"/>
      <w:lvlText w:val=""/>
      <w:lvlJc w:val="left"/>
      <w:pPr>
        <w:ind w:left="4680" w:hanging="360"/>
      </w:pPr>
      <w:rPr>
        <w:rFonts w:ascii="Symbol" w:hAnsi="Symbol" w:hint="default"/>
      </w:rPr>
    </w:lvl>
    <w:lvl w:ilvl="7" w:tplc="4130457C">
      <w:start w:val="1"/>
      <w:numFmt w:val="bullet"/>
      <w:lvlText w:val="o"/>
      <w:lvlJc w:val="left"/>
      <w:pPr>
        <w:ind w:left="5400" w:hanging="360"/>
      </w:pPr>
      <w:rPr>
        <w:rFonts w:ascii="Courier New" w:hAnsi="Courier New" w:cs="Courier New" w:hint="default"/>
      </w:rPr>
    </w:lvl>
    <w:lvl w:ilvl="8" w:tplc="FDF06534">
      <w:start w:val="1"/>
      <w:numFmt w:val="bullet"/>
      <w:lvlText w:val=""/>
      <w:lvlJc w:val="left"/>
      <w:pPr>
        <w:ind w:left="6120" w:hanging="360"/>
      </w:pPr>
      <w:rPr>
        <w:rFonts w:ascii="Wingdings" w:hAnsi="Wingdings" w:hint="default"/>
      </w:rPr>
    </w:lvl>
  </w:abstractNum>
  <w:abstractNum w:abstractNumId="29" w15:restartNumberingAfterBreak="0">
    <w:nsid w:val="4C8002CA"/>
    <w:multiLevelType w:val="hybridMultilevel"/>
    <w:tmpl w:val="056A10D0"/>
    <w:lvl w:ilvl="0" w:tplc="E11A5AC6">
      <w:start w:val="3"/>
      <w:numFmt w:val="bullet"/>
      <w:lvlText w:val=""/>
      <w:lvlJc w:val="left"/>
      <w:pPr>
        <w:ind w:left="720" w:hanging="360"/>
      </w:pPr>
      <w:rPr>
        <w:rFonts w:ascii="Wingdings" w:eastAsiaTheme="minorEastAsia" w:hAnsi="Wingdings" w:cstheme="minorBidi" w:hint="default"/>
      </w:rPr>
    </w:lvl>
    <w:lvl w:ilvl="1" w:tplc="E062C49C" w:tentative="1">
      <w:start w:val="1"/>
      <w:numFmt w:val="bullet"/>
      <w:lvlText w:val="o"/>
      <w:lvlJc w:val="left"/>
      <w:pPr>
        <w:ind w:left="1440" w:hanging="360"/>
      </w:pPr>
      <w:rPr>
        <w:rFonts w:ascii="Courier New" w:hAnsi="Courier New" w:cs="Courier New" w:hint="default"/>
      </w:rPr>
    </w:lvl>
    <w:lvl w:ilvl="2" w:tplc="1F9AC784" w:tentative="1">
      <w:start w:val="1"/>
      <w:numFmt w:val="bullet"/>
      <w:lvlText w:val=""/>
      <w:lvlJc w:val="left"/>
      <w:pPr>
        <w:ind w:left="2160" w:hanging="360"/>
      </w:pPr>
      <w:rPr>
        <w:rFonts w:ascii="Wingdings" w:hAnsi="Wingdings" w:hint="default"/>
      </w:rPr>
    </w:lvl>
    <w:lvl w:ilvl="3" w:tplc="B78C179E" w:tentative="1">
      <w:start w:val="1"/>
      <w:numFmt w:val="bullet"/>
      <w:lvlText w:val=""/>
      <w:lvlJc w:val="left"/>
      <w:pPr>
        <w:ind w:left="2880" w:hanging="360"/>
      </w:pPr>
      <w:rPr>
        <w:rFonts w:ascii="Symbol" w:hAnsi="Symbol" w:hint="default"/>
      </w:rPr>
    </w:lvl>
    <w:lvl w:ilvl="4" w:tplc="4D063778" w:tentative="1">
      <w:start w:val="1"/>
      <w:numFmt w:val="bullet"/>
      <w:lvlText w:val="o"/>
      <w:lvlJc w:val="left"/>
      <w:pPr>
        <w:ind w:left="3600" w:hanging="360"/>
      </w:pPr>
      <w:rPr>
        <w:rFonts w:ascii="Courier New" w:hAnsi="Courier New" w:cs="Courier New" w:hint="default"/>
      </w:rPr>
    </w:lvl>
    <w:lvl w:ilvl="5" w:tplc="63D08246" w:tentative="1">
      <w:start w:val="1"/>
      <w:numFmt w:val="bullet"/>
      <w:lvlText w:val=""/>
      <w:lvlJc w:val="left"/>
      <w:pPr>
        <w:ind w:left="4320" w:hanging="360"/>
      </w:pPr>
      <w:rPr>
        <w:rFonts w:ascii="Wingdings" w:hAnsi="Wingdings" w:hint="default"/>
      </w:rPr>
    </w:lvl>
    <w:lvl w:ilvl="6" w:tplc="3C88B4CA" w:tentative="1">
      <w:start w:val="1"/>
      <w:numFmt w:val="bullet"/>
      <w:lvlText w:val=""/>
      <w:lvlJc w:val="left"/>
      <w:pPr>
        <w:ind w:left="5040" w:hanging="360"/>
      </w:pPr>
      <w:rPr>
        <w:rFonts w:ascii="Symbol" w:hAnsi="Symbol" w:hint="default"/>
      </w:rPr>
    </w:lvl>
    <w:lvl w:ilvl="7" w:tplc="54128840" w:tentative="1">
      <w:start w:val="1"/>
      <w:numFmt w:val="bullet"/>
      <w:lvlText w:val="o"/>
      <w:lvlJc w:val="left"/>
      <w:pPr>
        <w:ind w:left="5760" w:hanging="360"/>
      </w:pPr>
      <w:rPr>
        <w:rFonts w:ascii="Courier New" w:hAnsi="Courier New" w:cs="Courier New" w:hint="default"/>
      </w:rPr>
    </w:lvl>
    <w:lvl w:ilvl="8" w:tplc="6C185E5A" w:tentative="1">
      <w:start w:val="1"/>
      <w:numFmt w:val="bullet"/>
      <w:lvlText w:val=""/>
      <w:lvlJc w:val="left"/>
      <w:pPr>
        <w:ind w:left="6480" w:hanging="360"/>
      </w:pPr>
      <w:rPr>
        <w:rFonts w:ascii="Wingdings" w:hAnsi="Wingdings" w:hint="default"/>
      </w:rPr>
    </w:lvl>
  </w:abstractNum>
  <w:abstractNum w:abstractNumId="30" w15:restartNumberingAfterBreak="0">
    <w:nsid w:val="4DCC4432"/>
    <w:multiLevelType w:val="hybridMultilevel"/>
    <w:tmpl w:val="FDCE6388"/>
    <w:lvl w:ilvl="0" w:tplc="551ED364">
      <w:start w:val="1"/>
      <w:numFmt w:val="bullet"/>
      <w:lvlText w:val=""/>
      <w:lvlJc w:val="left"/>
      <w:pPr>
        <w:ind w:left="720" w:hanging="360"/>
      </w:pPr>
      <w:rPr>
        <w:rFonts w:ascii="Symbol" w:hAnsi="Symbol" w:hint="default"/>
      </w:rPr>
    </w:lvl>
    <w:lvl w:ilvl="1" w:tplc="4CF250F0">
      <w:start w:val="1"/>
      <w:numFmt w:val="bullet"/>
      <w:lvlText w:val="o"/>
      <w:lvlJc w:val="left"/>
      <w:pPr>
        <w:ind w:left="1440" w:hanging="360"/>
      </w:pPr>
      <w:rPr>
        <w:rFonts w:ascii="Courier New" w:hAnsi="Courier New" w:cs="Courier New" w:hint="default"/>
      </w:rPr>
    </w:lvl>
    <w:lvl w:ilvl="2" w:tplc="6164A696" w:tentative="1">
      <w:start w:val="1"/>
      <w:numFmt w:val="bullet"/>
      <w:lvlText w:val=""/>
      <w:lvlJc w:val="left"/>
      <w:pPr>
        <w:ind w:left="2160" w:hanging="360"/>
      </w:pPr>
      <w:rPr>
        <w:rFonts w:ascii="Wingdings" w:hAnsi="Wingdings" w:hint="default"/>
      </w:rPr>
    </w:lvl>
    <w:lvl w:ilvl="3" w:tplc="4EF8D518" w:tentative="1">
      <w:start w:val="1"/>
      <w:numFmt w:val="bullet"/>
      <w:lvlText w:val=""/>
      <w:lvlJc w:val="left"/>
      <w:pPr>
        <w:ind w:left="2880" w:hanging="360"/>
      </w:pPr>
      <w:rPr>
        <w:rFonts w:ascii="Symbol" w:hAnsi="Symbol" w:hint="default"/>
      </w:rPr>
    </w:lvl>
    <w:lvl w:ilvl="4" w:tplc="8658726C" w:tentative="1">
      <w:start w:val="1"/>
      <w:numFmt w:val="bullet"/>
      <w:lvlText w:val="o"/>
      <w:lvlJc w:val="left"/>
      <w:pPr>
        <w:ind w:left="3600" w:hanging="360"/>
      </w:pPr>
      <w:rPr>
        <w:rFonts w:ascii="Courier New" w:hAnsi="Courier New" w:cs="Courier New" w:hint="default"/>
      </w:rPr>
    </w:lvl>
    <w:lvl w:ilvl="5" w:tplc="2320DFA8" w:tentative="1">
      <w:start w:val="1"/>
      <w:numFmt w:val="bullet"/>
      <w:lvlText w:val=""/>
      <w:lvlJc w:val="left"/>
      <w:pPr>
        <w:ind w:left="4320" w:hanging="360"/>
      </w:pPr>
      <w:rPr>
        <w:rFonts w:ascii="Wingdings" w:hAnsi="Wingdings" w:hint="default"/>
      </w:rPr>
    </w:lvl>
    <w:lvl w:ilvl="6" w:tplc="C136CEC6" w:tentative="1">
      <w:start w:val="1"/>
      <w:numFmt w:val="bullet"/>
      <w:lvlText w:val=""/>
      <w:lvlJc w:val="left"/>
      <w:pPr>
        <w:ind w:left="5040" w:hanging="360"/>
      </w:pPr>
      <w:rPr>
        <w:rFonts w:ascii="Symbol" w:hAnsi="Symbol" w:hint="default"/>
      </w:rPr>
    </w:lvl>
    <w:lvl w:ilvl="7" w:tplc="14C65C14" w:tentative="1">
      <w:start w:val="1"/>
      <w:numFmt w:val="bullet"/>
      <w:lvlText w:val="o"/>
      <w:lvlJc w:val="left"/>
      <w:pPr>
        <w:ind w:left="5760" w:hanging="360"/>
      </w:pPr>
      <w:rPr>
        <w:rFonts w:ascii="Courier New" w:hAnsi="Courier New" w:cs="Courier New" w:hint="default"/>
      </w:rPr>
    </w:lvl>
    <w:lvl w:ilvl="8" w:tplc="D97C1FDE" w:tentative="1">
      <w:start w:val="1"/>
      <w:numFmt w:val="bullet"/>
      <w:lvlText w:val=""/>
      <w:lvlJc w:val="left"/>
      <w:pPr>
        <w:ind w:left="6480" w:hanging="360"/>
      </w:pPr>
      <w:rPr>
        <w:rFonts w:ascii="Wingdings" w:hAnsi="Wingdings" w:hint="default"/>
      </w:rPr>
    </w:lvl>
  </w:abstractNum>
  <w:abstractNum w:abstractNumId="31" w15:restartNumberingAfterBreak="0">
    <w:nsid w:val="51A732BA"/>
    <w:multiLevelType w:val="hybridMultilevel"/>
    <w:tmpl w:val="F642DD4A"/>
    <w:lvl w:ilvl="0" w:tplc="6552936C">
      <w:start w:val="3"/>
      <w:numFmt w:val="bullet"/>
      <w:lvlText w:val="-"/>
      <w:lvlJc w:val="left"/>
      <w:pPr>
        <w:ind w:left="720" w:hanging="360"/>
      </w:pPr>
      <w:rPr>
        <w:rFonts w:ascii="Arial" w:eastAsiaTheme="minorEastAsia" w:hAnsi="Arial" w:cs="Arial" w:hint="default"/>
      </w:rPr>
    </w:lvl>
    <w:lvl w:ilvl="1" w:tplc="363E39AA" w:tentative="1">
      <w:start w:val="1"/>
      <w:numFmt w:val="bullet"/>
      <w:lvlText w:val="o"/>
      <w:lvlJc w:val="left"/>
      <w:pPr>
        <w:ind w:left="1440" w:hanging="360"/>
      </w:pPr>
      <w:rPr>
        <w:rFonts w:ascii="Courier New" w:hAnsi="Courier New" w:cs="Courier New" w:hint="default"/>
      </w:rPr>
    </w:lvl>
    <w:lvl w:ilvl="2" w:tplc="AAD2E304" w:tentative="1">
      <w:start w:val="1"/>
      <w:numFmt w:val="bullet"/>
      <w:lvlText w:val=""/>
      <w:lvlJc w:val="left"/>
      <w:pPr>
        <w:ind w:left="2160" w:hanging="360"/>
      </w:pPr>
      <w:rPr>
        <w:rFonts w:ascii="Wingdings" w:hAnsi="Wingdings" w:hint="default"/>
      </w:rPr>
    </w:lvl>
    <w:lvl w:ilvl="3" w:tplc="92FA00FC" w:tentative="1">
      <w:start w:val="1"/>
      <w:numFmt w:val="bullet"/>
      <w:lvlText w:val=""/>
      <w:lvlJc w:val="left"/>
      <w:pPr>
        <w:ind w:left="2880" w:hanging="360"/>
      </w:pPr>
      <w:rPr>
        <w:rFonts w:ascii="Symbol" w:hAnsi="Symbol" w:hint="default"/>
      </w:rPr>
    </w:lvl>
    <w:lvl w:ilvl="4" w:tplc="0DAA7A44" w:tentative="1">
      <w:start w:val="1"/>
      <w:numFmt w:val="bullet"/>
      <w:lvlText w:val="o"/>
      <w:lvlJc w:val="left"/>
      <w:pPr>
        <w:ind w:left="3600" w:hanging="360"/>
      </w:pPr>
      <w:rPr>
        <w:rFonts w:ascii="Courier New" w:hAnsi="Courier New" w:cs="Courier New" w:hint="default"/>
      </w:rPr>
    </w:lvl>
    <w:lvl w:ilvl="5" w:tplc="20142738" w:tentative="1">
      <w:start w:val="1"/>
      <w:numFmt w:val="bullet"/>
      <w:lvlText w:val=""/>
      <w:lvlJc w:val="left"/>
      <w:pPr>
        <w:ind w:left="4320" w:hanging="360"/>
      </w:pPr>
      <w:rPr>
        <w:rFonts w:ascii="Wingdings" w:hAnsi="Wingdings" w:hint="default"/>
      </w:rPr>
    </w:lvl>
    <w:lvl w:ilvl="6" w:tplc="1438EEC4" w:tentative="1">
      <w:start w:val="1"/>
      <w:numFmt w:val="bullet"/>
      <w:lvlText w:val=""/>
      <w:lvlJc w:val="left"/>
      <w:pPr>
        <w:ind w:left="5040" w:hanging="360"/>
      </w:pPr>
      <w:rPr>
        <w:rFonts w:ascii="Symbol" w:hAnsi="Symbol" w:hint="default"/>
      </w:rPr>
    </w:lvl>
    <w:lvl w:ilvl="7" w:tplc="943A0F2C" w:tentative="1">
      <w:start w:val="1"/>
      <w:numFmt w:val="bullet"/>
      <w:lvlText w:val="o"/>
      <w:lvlJc w:val="left"/>
      <w:pPr>
        <w:ind w:left="5760" w:hanging="360"/>
      </w:pPr>
      <w:rPr>
        <w:rFonts w:ascii="Courier New" w:hAnsi="Courier New" w:cs="Courier New" w:hint="default"/>
      </w:rPr>
    </w:lvl>
    <w:lvl w:ilvl="8" w:tplc="466E59CC" w:tentative="1">
      <w:start w:val="1"/>
      <w:numFmt w:val="bullet"/>
      <w:lvlText w:val=""/>
      <w:lvlJc w:val="left"/>
      <w:pPr>
        <w:ind w:left="6480" w:hanging="360"/>
      </w:pPr>
      <w:rPr>
        <w:rFonts w:ascii="Wingdings" w:hAnsi="Wingdings" w:hint="default"/>
      </w:rPr>
    </w:lvl>
  </w:abstractNum>
  <w:abstractNum w:abstractNumId="32" w15:restartNumberingAfterBreak="0">
    <w:nsid w:val="54F862BC"/>
    <w:multiLevelType w:val="hybridMultilevel"/>
    <w:tmpl w:val="4386F18A"/>
    <w:lvl w:ilvl="0" w:tplc="E7229F58">
      <w:start w:val="1"/>
      <w:numFmt w:val="bullet"/>
      <w:lvlText w:val=""/>
      <w:lvlJc w:val="left"/>
      <w:pPr>
        <w:ind w:left="720" w:hanging="360"/>
      </w:pPr>
      <w:rPr>
        <w:rFonts w:ascii="Symbol" w:hAnsi="Symbol" w:hint="default"/>
      </w:rPr>
    </w:lvl>
    <w:lvl w:ilvl="1" w:tplc="90CA1FCC" w:tentative="1">
      <w:start w:val="1"/>
      <w:numFmt w:val="bullet"/>
      <w:lvlText w:val="o"/>
      <w:lvlJc w:val="left"/>
      <w:pPr>
        <w:ind w:left="1440" w:hanging="360"/>
      </w:pPr>
      <w:rPr>
        <w:rFonts w:ascii="Courier New" w:hAnsi="Courier New" w:cs="Courier New" w:hint="default"/>
      </w:rPr>
    </w:lvl>
    <w:lvl w:ilvl="2" w:tplc="16E6E7C0" w:tentative="1">
      <w:start w:val="1"/>
      <w:numFmt w:val="bullet"/>
      <w:lvlText w:val=""/>
      <w:lvlJc w:val="left"/>
      <w:pPr>
        <w:ind w:left="2160" w:hanging="360"/>
      </w:pPr>
      <w:rPr>
        <w:rFonts w:ascii="Wingdings" w:hAnsi="Wingdings" w:hint="default"/>
      </w:rPr>
    </w:lvl>
    <w:lvl w:ilvl="3" w:tplc="671E4616" w:tentative="1">
      <w:start w:val="1"/>
      <w:numFmt w:val="bullet"/>
      <w:lvlText w:val=""/>
      <w:lvlJc w:val="left"/>
      <w:pPr>
        <w:ind w:left="2880" w:hanging="360"/>
      </w:pPr>
      <w:rPr>
        <w:rFonts w:ascii="Symbol" w:hAnsi="Symbol" w:hint="default"/>
      </w:rPr>
    </w:lvl>
    <w:lvl w:ilvl="4" w:tplc="1F4AE25E" w:tentative="1">
      <w:start w:val="1"/>
      <w:numFmt w:val="bullet"/>
      <w:lvlText w:val="o"/>
      <w:lvlJc w:val="left"/>
      <w:pPr>
        <w:ind w:left="3600" w:hanging="360"/>
      </w:pPr>
      <w:rPr>
        <w:rFonts w:ascii="Courier New" w:hAnsi="Courier New" w:cs="Courier New" w:hint="default"/>
      </w:rPr>
    </w:lvl>
    <w:lvl w:ilvl="5" w:tplc="D1680BDE" w:tentative="1">
      <w:start w:val="1"/>
      <w:numFmt w:val="bullet"/>
      <w:lvlText w:val=""/>
      <w:lvlJc w:val="left"/>
      <w:pPr>
        <w:ind w:left="4320" w:hanging="360"/>
      </w:pPr>
      <w:rPr>
        <w:rFonts w:ascii="Wingdings" w:hAnsi="Wingdings" w:hint="default"/>
      </w:rPr>
    </w:lvl>
    <w:lvl w:ilvl="6" w:tplc="82F2F7CE" w:tentative="1">
      <w:start w:val="1"/>
      <w:numFmt w:val="bullet"/>
      <w:lvlText w:val=""/>
      <w:lvlJc w:val="left"/>
      <w:pPr>
        <w:ind w:left="5040" w:hanging="360"/>
      </w:pPr>
      <w:rPr>
        <w:rFonts w:ascii="Symbol" w:hAnsi="Symbol" w:hint="default"/>
      </w:rPr>
    </w:lvl>
    <w:lvl w:ilvl="7" w:tplc="2D4063E6" w:tentative="1">
      <w:start w:val="1"/>
      <w:numFmt w:val="bullet"/>
      <w:lvlText w:val="o"/>
      <w:lvlJc w:val="left"/>
      <w:pPr>
        <w:ind w:left="5760" w:hanging="360"/>
      </w:pPr>
      <w:rPr>
        <w:rFonts w:ascii="Courier New" w:hAnsi="Courier New" w:cs="Courier New" w:hint="default"/>
      </w:rPr>
    </w:lvl>
    <w:lvl w:ilvl="8" w:tplc="098EE55A" w:tentative="1">
      <w:start w:val="1"/>
      <w:numFmt w:val="bullet"/>
      <w:lvlText w:val=""/>
      <w:lvlJc w:val="left"/>
      <w:pPr>
        <w:ind w:left="6480" w:hanging="360"/>
      </w:pPr>
      <w:rPr>
        <w:rFonts w:ascii="Wingdings" w:hAnsi="Wingdings" w:hint="default"/>
      </w:rPr>
    </w:lvl>
  </w:abstractNum>
  <w:abstractNum w:abstractNumId="33" w15:restartNumberingAfterBreak="0">
    <w:nsid w:val="605851B7"/>
    <w:multiLevelType w:val="hybridMultilevel"/>
    <w:tmpl w:val="48844348"/>
    <w:lvl w:ilvl="0" w:tplc="D1C61FEE">
      <w:start w:val="1"/>
      <w:numFmt w:val="bullet"/>
      <w:lvlText w:val=""/>
      <w:lvlJc w:val="left"/>
      <w:pPr>
        <w:ind w:left="720" w:hanging="360"/>
      </w:pPr>
      <w:rPr>
        <w:rFonts w:ascii="Symbol" w:hAnsi="Symbol" w:hint="default"/>
      </w:rPr>
    </w:lvl>
    <w:lvl w:ilvl="1" w:tplc="5A443B62" w:tentative="1">
      <w:start w:val="1"/>
      <w:numFmt w:val="bullet"/>
      <w:lvlText w:val="o"/>
      <w:lvlJc w:val="left"/>
      <w:pPr>
        <w:ind w:left="1440" w:hanging="360"/>
      </w:pPr>
      <w:rPr>
        <w:rFonts w:ascii="Courier New" w:hAnsi="Courier New" w:cs="Courier New" w:hint="default"/>
      </w:rPr>
    </w:lvl>
    <w:lvl w:ilvl="2" w:tplc="915C1F10" w:tentative="1">
      <w:start w:val="1"/>
      <w:numFmt w:val="bullet"/>
      <w:lvlText w:val=""/>
      <w:lvlJc w:val="left"/>
      <w:pPr>
        <w:ind w:left="2160" w:hanging="360"/>
      </w:pPr>
      <w:rPr>
        <w:rFonts w:ascii="Wingdings" w:hAnsi="Wingdings" w:hint="default"/>
      </w:rPr>
    </w:lvl>
    <w:lvl w:ilvl="3" w:tplc="07DA75DA" w:tentative="1">
      <w:start w:val="1"/>
      <w:numFmt w:val="bullet"/>
      <w:lvlText w:val=""/>
      <w:lvlJc w:val="left"/>
      <w:pPr>
        <w:ind w:left="2880" w:hanging="360"/>
      </w:pPr>
      <w:rPr>
        <w:rFonts w:ascii="Symbol" w:hAnsi="Symbol" w:hint="default"/>
      </w:rPr>
    </w:lvl>
    <w:lvl w:ilvl="4" w:tplc="B36A6454" w:tentative="1">
      <w:start w:val="1"/>
      <w:numFmt w:val="bullet"/>
      <w:lvlText w:val="o"/>
      <w:lvlJc w:val="left"/>
      <w:pPr>
        <w:ind w:left="3600" w:hanging="360"/>
      </w:pPr>
      <w:rPr>
        <w:rFonts w:ascii="Courier New" w:hAnsi="Courier New" w:cs="Courier New" w:hint="default"/>
      </w:rPr>
    </w:lvl>
    <w:lvl w:ilvl="5" w:tplc="54FA96F6" w:tentative="1">
      <w:start w:val="1"/>
      <w:numFmt w:val="bullet"/>
      <w:lvlText w:val=""/>
      <w:lvlJc w:val="left"/>
      <w:pPr>
        <w:ind w:left="4320" w:hanging="360"/>
      </w:pPr>
      <w:rPr>
        <w:rFonts w:ascii="Wingdings" w:hAnsi="Wingdings" w:hint="default"/>
      </w:rPr>
    </w:lvl>
    <w:lvl w:ilvl="6" w:tplc="E3B05CB4" w:tentative="1">
      <w:start w:val="1"/>
      <w:numFmt w:val="bullet"/>
      <w:lvlText w:val=""/>
      <w:lvlJc w:val="left"/>
      <w:pPr>
        <w:ind w:left="5040" w:hanging="360"/>
      </w:pPr>
      <w:rPr>
        <w:rFonts w:ascii="Symbol" w:hAnsi="Symbol" w:hint="default"/>
      </w:rPr>
    </w:lvl>
    <w:lvl w:ilvl="7" w:tplc="C74C2A04" w:tentative="1">
      <w:start w:val="1"/>
      <w:numFmt w:val="bullet"/>
      <w:lvlText w:val="o"/>
      <w:lvlJc w:val="left"/>
      <w:pPr>
        <w:ind w:left="5760" w:hanging="360"/>
      </w:pPr>
      <w:rPr>
        <w:rFonts w:ascii="Courier New" w:hAnsi="Courier New" w:cs="Courier New" w:hint="default"/>
      </w:rPr>
    </w:lvl>
    <w:lvl w:ilvl="8" w:tplc="69A08B18" w:tentative="1">
      <w:start w:val="1"/>
      <w:numFmt w:val="bullet"/>
      <w:lvlText w:val=""/>
      <w:lvlJc w:val="left"/>
      <w:pPr>
        <w:ind w:left="6480" w:hanging="360"/>
      </w:pPr>
      <w:rPr>
        <w:rFonts w:ascii="Wingdings" w:hAnsi="Wingdings" w:hint="default"/>
      </w:rPr>
    </w:lvl>
  </w:abstractNum>
  <w:abstractNum w:abstractNumId="34" w15:restartNumberingAfterBreak="0">
    <w:nsid w:val="60F90CC3"/>
    <w:multiLevelType w:val="hybridMultilevel"/>
    <w:tmpl w:val="5A12E254"/>
    <w:lvl w:ilvl="0" w:tplc="2D162238">
      <w:start w:val="1"/>
      <w:numFmt w:val="bullet"/>
      <w:lvlText w:val=""/>
      <w:lvlJc w:val="left"/>
      <w:pPr>
        <w:ind w:left="720" w:hanging="360"/>
      </w:pPr>
      <w:rPr>
        <w:rFonts w:ascii="Symbol" w:hAnsi="Symbol" w:hint="default"/>
      </w:rPr>
    </w:lvl>
    <w:lvl w:ilvl="1" w:tplc="47E470EC" w:tentative="1">
      <w:start w:val="1"/>
      <w:numFmt w:val="bullet"/>
      <w:lvlText w:val="o"/>
      <w:lvlJc w:val="left"/>
      <w:pPr>
        <w:ind w:left="1440" w:hanging="360"/>
      </w:pPr>
      <w:rPr>
        <w:rFonts w:ascii="Courier New" w:hAnsi="Courier New" w:cs="Courier New" w:hint="default"/>
      </w:rPr>
    </w:lvl>
    <w:lvl w:ilvl="2" w:tplc="66BA6BA6" w:tentative="1">
      <w:start w:val="1"/>
      <w:numFmt w:val="bullet"/>
      <w:lvlText w:val=""/>
      <w:lvlJc w:val="left"/>
      <w:pPr>
        <w:ind w:left="2160" w:hanging="360"/>
      </w:pPr>
      <w:rPr>
        <w:rFonts w:ascii="Wingdings" w:hAnsi="Wingdings" w:hint="default"/>
      </w:rPr>
    </w:lvl>
    <w:lvl w:ilvl="3" w:tplc="515A723C" w:tentative="1">
      <w:start w:val="1"/>
      <w:numFmt w:val="bullet"/>
      <w:lvlText w:val=""/>
      <w:lvlJc w:val="left"/>
      <w:pPr>
        <w:ind w:left="2880" w:hanging="360"/>
      </w:pPr>
      <w:rPr>
        <w:rFonts w:ascii="Symbol" w:hAnsi="Symbol" w:hint="default"/>
      </w:rPr>
    </w:lvl>
    <w:lvl w:ilvl="4" w:tplc="D8EC7BA4" w:tentative="1">
      <w:start w:val="1"/>
      <w:numFmt w:val="bullet"/>
      <w:lvlText w:val="o"/>
      <w:lvlJc w:val="left"/>
      <w:pPr>
        <w:ind w:left="3600" w:hanging="360"/>
      </w:pPr>
      <w:rPr>
        <w:rFonts w:ascii="Courier New" w:hAnsi="Courier New" w:cs="Courier New" w:hint="default"/>
      </w:rPr>
    </w:lvl>
    <w:lvl w:ilvl="5" w:tplc="D4F8D2EA" w:tentative="1">
      <w:start w:val="1"/>
      <w:numFmt w:val="bullet"/>
      <w:lvlText w:val=""/>
      <w:lvlJc w:val="left"/>
      <w:pPr>
        <w:ind w:left="4320" w:hanging="360"/>
      </w:pPr>
      <w:rPr>
        <w:rFonts w:ascii="Wingdings" w:hAnsi="Wingdings" w:hint="default"/>
      </w:rPr>
    </w:lvl>
    <w:lvl w:ilvl="6" w:tplc="FF88A99A" w:tentative="1">
      <w:start w:val="1"/>
      <w:numFmt w:val="bullet"/>
      <w:lvlText w:val=""/>
      <w:lvlJc w:val="left"/>
      <w:pPr>
        <w:ind w:left="5040" w:hanging="360"/>
      </w:pPr>
      <w:rPr>
        <w:rFonts w:ascii="Symbol" w:hAnsi="Symbol" w:hint="default"/>
      </w:rPr>
    </w:lvl>
    <w:lvl w:ilvl="7" w:tplc="06F4367C" w:tentative="1">
      <w:start w:val="1"/>
      <w:numFmt w:val="bullet"/>
      <w:lvlText w:val="o"/>
      <w:lvlJc w:val="left"/>
      <w:pPr>
        <w:ind w:left="5760" w:hanging="360"/>
      </w:pPr>
      <w:rPr>
        <w:rFonts w:ascii="Courier New" w:hAnsi="Courier New" w:cs="Courier New" w:hint="default"/>
      </w:rPr>
    </w:lvl>
    <w:lvl w:ilvl="8" w:tplc="7B26C392" w:tentative="1">
      <w:start w:val="1"/>
      <w:numFmt w:val="bullet"/>
      <w:lvlText w:val=""/>
      <w:lvlJc w:val="left"/>
      <w:pPr>
        <w:ind w:left="6480" w:hanging="360"/>
      </w:pPr>
      <w:rPr>
        <w:rFonts w:ascii="Wingdings" w:hAnsi="Wingdings" w:hint="default"/>
      </w:rPr>
    </w:lvl>
  </w:abstractNum>
  <w:abstractNum w:abstractNumId="35" w15:restartNumberingAfterBreak="0">
    <w:nsid w:val="628836A5"/>
    <w:multiLevelType w:val="hybridMultilevel"/>
    <w:tmpl w:val="C4CC4ED8"/>
    <w:lvl w:ilvl="0" w:tplc="F76CB452">
      <w:start w:val="1"/>
      <w:numFmt w:val="bullet"/>
      <w:lvlText w:val=""/>
      <w:lvlJc w:val="left"/>
      <w:pPr>
        <w:ind w:left="720" w:hanging="360"/>
      </w:pPr>
      <w:rPr>
        <w:rFonts w:ascii="Symbol" w:hAnsi="Symbol" w:hint="default"/>
      </w:rPr>
    </w:lvl>
    <w:lvl w:ilvl="1" w:tplc="1A2A0D5C">
      <w:start w:val="1"/>
      <w:numFmt w:val="bullet"/>
      <w:lvlText w:val=""/>
      <w:lvlJc w:val="left"/>
      <w:pPr>
        <w:ind w:left="1440" w:hanging="360"/>
      </w:pPr>
      <w:rPr>
        <w:rFonts w:ascii="Symbol" w:hAnsi="Symbol" w:hint="default"/>
      </w:rPr>
    </w:lvl>
    <w:lvl w:ilvl="2" w:tplc="F502D1AC" w:tentative="1">
      <w:start w:val="1"/>
      <w:numFmt w:val="bullet"/>
      <w:lvlText w:val=""/>
      <w:lvlJc w:val="left"/>
      <w:pPr>
        <w:ind w:left="2160" w:hanging="360"/>
      </w:pPr>
      <w:rPr>
        <w:rFonts w:ascii="Wingdings" w:hAnsi="Wingdings" w:hint="default"/>
      </w:rPr>
    </w:lvl>
    <w:lvl w:ilvl="3" w:tplc="461AA39E" w:tentative="1">
      <w:start w:val="1"/>
      <w:numFmt w:val="bullet"/>
      <w:lvlText w:val=""/>
      <w:lvlJc w:val="left"/>
      <w:pPr>
        <w:ind w:left="2880" w:hanging="360"/>
      </w:pPr>
      <w:rPr>
        <w:rFonts w:ascii="Symbol" w:hAnsi="Symbol" w:hint="default"/>
      </w:rPr>
    </w:lvl>
    <w:lvl w:ilvl="4" w:tplc="7D72F6EA" w:tentative="1">
      <w:start w:val="1"/>
      <w:numFmt w:val="bullet"/>
      <w:lvlText w:val="o"/>
      <w:lvlJc w:val="left"/>
      <w:pPr>
        <w:ind w:left="3600" w:hanging="360"/>
      </w:pPr>
      <w:rPr>
        <w:rFonts w:ascii="Courier New" w:hAnsi="Courier New" w:cs="Courier New" w:hint="default"/>
      </w:rPr>
    </w:lvl>
    <w:lvl w:ilvl="5" w:tplc="22CE8F9E" w:tentative="1">
      <w:start w:val="1"/>
      <w:numFmt w:val="bullet"/>
      <w:lvlText w:val=""/>
      <w:lvlJc w:val="left"/>
      <w:pPr>
        <w:ind w:left="4320" w:hanging="360"/>
      </w:pPr>
      <w:rPr>
        <w:rFonts w:ascii="Wingdings" w:hAnsi="Wingdings" w:hint="default"/>
      </w:rPr>
    </w:lvl>
    <w:lvl w:ilvl="6" w:tplc="3D3EF382" w:tentative="1">
      <w:start w:val="1"/>
      <w:numFmt w:val="bullet"/>
      <w:lvlText w:val=""/>
      <w:lvlJc w:val="left"/>
      <w:pPr>
        <w:ind w:left="5040" w:hanging="360"/>
      </w:pPr>
      <w:rPr>
        <w:rFonts w:ascii="Symbol" w:hAnsi="Symbol" w:hint="default"/>
      </w:rPr>
    </w:lvl>
    <w:lvl w:ilvl="7" w:tplc="6C461730" w:tentative="1">
      <w:start w:val="1"/>
      <w:numFmt w:val="bullet"/>
      <w:lvlText w:val="o"/>
      <w:lvlJc w:val="left"/>
      <w:pPr>
        <w:ind w:left="5760" w:hanging="360"/>
      </w:pPr>
      <w:rPr>
        <w:rFonts w:ascii="Courier New" w:hAnsi="Courier New" w:cs="Courier New" w:hint="default"/>
      </w:rPr>
    </w:lvl>
    <w:lvl w:ilvl="8" w:tplc="CA26ACD2" w:tentative="1">
      <w:start w:val="1"/>
      <w:numFmt w:val="bullet"/>
      <w:lvlText w:val=""/>
      <w:lvlJc w:val="left"/>
      <w:pPr>
        <w:ind w:left="6480" w:hanging="360"/>
      </w:pPr>
      <w:rPr>
        <w:rFonts w:ascii="Wingdings" w:hAnsi="Wingdings" w:hint="default"/>
      </w:rPr>
    </w:lvl>
  </w:abstractNum>
  <w:abstractNum w:abstractNumId="36" w15:restartNumberingAfterBreak="0">
    <w:nsid w:val="62CE43B9"/>
    <w:multiLevelType w:val="hybridMultilevel"/>
    <w:tmpl w:val="EF58CB96"/>
    <w:lvl w:ilvl="0" w:tplc="0910FAEC">
      <w:start w:val="1"/>
      <w:numFmt w:val="decimal"/>
      <w:lvlText w:val="%1."/>
      <w:lvlJc w:val="left"/>
      <w:pPr>
        <w:ind w:left="720" w:hanging="360"/>
      </w:pPr>
      <w:rPr>
        <w:rFonts w:hint="default"/>
      </w:rPr>
    </w:lvl>
    <w:lvl w:ilvl="1" w:tplc="BF58169E" w:tentative="1">
      <w:start w:val="1"/>
      <w:numFmt w:val="lowerLetter"/>
      <w:lvlText w:val="%2."/>
      <w:lvlJc w:val="left"/>
      <w:pPr>
        <w:ind w:left="1440" w:hanging="360"/>
      </w:pPr>
    </w:lvl>
    <w:lvl w:ilvl="2" w:tplc="2F5E8FB4" w:tentative="1">
      <w:start w:val="1"/>
      <w:numFmt w:val="lowerRoman"/>
      <w:lvlText w:val="%3."/>
      <w:lvlJc w:val="right"/>
      <w:pPr>
        <w:ind w:left="2160" w:hanging="180"/>
      </w:pPr>
    </w:lvl>
    <w:lvl w:ilvl="3" w:tplc="7AE885FE" w:tentative="1">
      <w:start w:val="1"/>
      <w:numFmt w:val="decimal"/>
      <w:lvlText w:val="%4."/>
      <w:lvlJc w:val="left"/>
      <w:pPr>
        <w:ind w:left="2880" w:hanging="360"/>
      </w:pPr>
    </w:lvl>
    <w:lvl w:ilvl="4" w:tplc="C59EEDF0" w:tentative="1">
      <w:start w:val="1"/>
      <w:numFmt w:val="lowerLetter"/>
      <w:lvlText w:val="%5."/>
      <w:lvlJc w:val="left"/>
      <w:pPr>
        <w:ind w:left="3600" w:hanging="360"/>
      </w:pPr>
    </w:lvl>
    <w:lvl w:ilvl="5" w:tplc="D36A4AFE" w:tentative="1">
      <w:start w:val="1"/>
      <w:numFmt w:val="lowerRoman"/>
      <w:lvlText w:val="%6."/>
      <w:lvlJc w:val="right"/>
      <w:pPr>
        <w:ind w:left="4320" w:hanging="180"/>
      </w:pPr>
    </w:lvl>
    <w:lvl w:ilvl="6" w:tplc="7304B92C" w:tentative="1">
      <w:start w:val="1"/>
      <w:numFmt w:val="decimal"/>
      <w:lvlText w:val="%7."/>
      <w:lvlJc w:val="left"/>
      <w:pPr>
        <w:ind w:left="5040" w:hanging="360"/>
      </w:pPr>
    </w:lvl>
    <w:lvl w:ilvl="7" w:tplc="66CC34EA" w:tentative="1">
      <w:start w:val="1"/>
      <w:numFmt w:val="lowerLetter"/>
      <w:lvlText w:val="%8."/>
      <w:lvlJc w:val="left"/>
      <w:pPr>
        <w:ind w:left="5760" w:hanging="360"/>
      </w:pPr>
    </w:lvl>
    <w:lvl w:ilvl="8" w:tplc="763A0AD0" w:tentative="1">
      <w:start w:val="1"/>
      <w:numFmt w:val="lowerRoman"/>
      <w:lvlText w:val="%9."/>
      <w:lvlJc w:val="right"/>
      <w:pPr>
        <w:ind w:left="6480" w:hanging="180"/>
      </w:pPr>
    </w:lvl>
  </w:abstractNum>
  <w:abstractNum w:abstractNumId="37" w15:restartNumberingAfterBreak="0">
    <w:nsid w:val="63737B83"/>
    <w:multiLevelType w:val="hybridMultilevel"/>
    <w:tmpl w:val="568EE0DA"/>
    <w:lvl w:ilvl="0" w:tplc="6AC22906">
      <w:start w:val="1"/>
      <w:numFmt w:val="bullet"/>
      <w:lvlText w:val=""/>
      <w:lvlJc w:val="left"/>
      <w:pPr>
        <w:ind w:left="720" w:hanging="360"/>
      </w:pPr>
      <w:rPr>
        <w:rFonts w:ascii="Symbol" w:hAnsi="Symbol" w:hint="default"/>
      </w:rPr>
    </w:lvl>
    <w:lvl w:ilvl="1" w:tplc="2F2882F8" w:tentative="1">
      <w:start w:val="1"/>
      <w:numFmt w:val="bullet"/>
      <w:lvlText w:val="o"/>
      <w:lvlJc w:val="left"/>
      <w:pPr>
        <w:ind w:left="1440" w:hanging="360"/>
      </w:pPr>
      <w:rPr>
        <w:rFonts w:ascii="Courier New" w:hAnsi="Courier New" w:cs="Courier New" w:hint="default"/>
      </w:rPr>
    </w:lvl>
    <w:lvl w:ilvl="2" w:tplc="C8E0C608" w:tentative="1">
      <w:start w:val="1"/>
      <w:numFmt w:val="bullet"/>
      <w:lvlText w:val=""/>
      <w:lvlJc w:val="left"/>
      <w:pPr>
        <w:ind w:left="2160" w:hanging="360"/>
      </w:pPr>
      <w:rPr>
        <w:rFonts w:ascii="Wingdings" w:hAnsi="Wingdings" w:hint="default"/>
      </w:rPr>
    </w:lvl>
    <w:lvl w:ilvl="3" w:tplc="A1524118" w:tentative="1">
      <w:start w:val="1"/>
      <w:numFmt w:val="bullet"/>
      <w:lvlText w:val=""/>
      <w:lvlJc w:val="left"/>
      <w:pPr>
        <w:ind w:left="2880" w:hanging="360"/>
      </w:pPr>
      <w:rPr>
        <w:rFonts w:ascii="Symbol" w:hAnsi="Symbol" w:hint="default"/>
      </w:rPr>
    </w:lvl>
    <w:lvl w:ilvl="4" w:tplc="81C4CCD4" w:tentative="1">
      <w:start w:val="1"/>
      <w:numFmt w:val="bullet"/>
      <w:lvlText w:val="o"/>
      <w:lvlJc w:val="left"/>
      <w:pPr>
        <w:ind w:left="3600" w:hanging="360"/>
      </w:pPr>
      <w:rPr>
        <w:rFonts w:ascii="Courier New" w:hAnsi="Courier New" w:cs="Courier New" w:hint="default"/>
      </w:rPr>
    </w:lvl>
    <w:lvl w:ilvl="5" w:tplc="5AACE700" w:tentative="1">
      <w:start w:val="1"/>
      <w:numFmt w:val="bullet"/>
      <w:lvlText w:val=""/>
      <w:lvlJc w:val="left"/>
      <w:pPr>
        <w:ind w:left="4320" w:hanging="360"/>
      </w:pPr>
      <w:rPr>
        <w:rFonts w:ascii="Wingdings" w:hAnsi="Wingdings" w:hint="default"/>
      </w:rPr>
    </w:lvl>
    <w:lvl w:ilvl="6" w:tplc="70ACF270" w:tentative="1">
      <w:start w:val="1"/>
      <w:numFmt w:val="bullet"/>
      <w:lvlText w:val=""/>
      <w:lvlJc w:val="left"/>
      <w:pPr>
        <w:ind w:left="5040" w:hanging="360"/>
      </w:pPr>
      <w:rPr>
        <w:rFonts w:ascii="Symbol" w:hAnsi="Symbol" w:hint="default"/>
      </w:rPr>
    </w:lvl>
    <w:lvl w:ilvl="7" w:tplc="7AE8A892" w:tentative="1">
      <w:start w:val="1"/>
      <w:numFmt w:val="bullet"/>
      <w:lvlText w:val="o"/>
      <w:lvlJc w:val="left"/>
      <w:pPr>
        <w:ind w:left="5760" w:hanging="360"/>
      </w:pPr>
      <w:rPr>
        <w:rFonts w:ascii="Courier New" w:hAnsi="Courier New" w:cs="Courier New" w:hint="default"/>
      </w:rPr>
    </w:lvl>
    <w:lvl w:ilvl="8" w:tplc="6234DCEC" w:tentative="1">
      <w:start w:val="1"/>
      <w:numFmt w:val="bullet"/>
      <w:lvlText w:val=""/>
      <w:lvlJc w:val="left"/>
      <w:pPr>
        <w:ind w:left="6480" w:hanging="360"/>
      </w:pPr>
      <w:rPr>
        <w:rFonts w:ascii="Wingdings" w:hAnsi="Wingdings" w:hint="default"/>
      </w:rPr>
    </w:lvl>
  </w:abstractNum>
  <w:abstractNum w:abstractNumId="38" w15:restartNumberingAfterBreak="0">
    <w:nsid w:val="646703D5"/>
    <w:multiLevelType w:val="hybridMultilevel"/>
    <w:tmpl w:val="680033F8"/>
    <w:lvl w:ilvl="0" w:tplc="34864F4A">
      <w:start w:val="1"/>
      <w:numFmt w:val="bullet"/>
      <w:lvlText w:val="·"/>
      <w:lvlJc w:val="left"/>
      <w:pPr>
        <w:ind w:left="360" w:hanging="360"/>
      </w:pPr>
      <w:rPr>
        <w:rFonts w:ascii="Arial" w:hAnsi="Arial" w:hint="default"/>
        <w:b/>
        <w:i w:val="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9" w15:restartNumberingAfterBreak="0">
    <w:nsid w:val="65E6721F"/>
    <w:multiLevelType w:val="hybridMultilevel"/>
    <w:tmpl w:val="F00817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5ED743D"/>
    <w:multiLevelType w:val="hybridMultilevel"/>
    <w:tmpl w:val="DD50F9D6"/>
    <w:lvl w:ilvl="0" w:tplc="3656FC22">
      <w:start w:val="1"/>
      <w:numFmt w:val="bullet"/>
      <w:lvlText w:val=""/>
      <w:lvlJc w:val="left"/>
      <w:pPr>
        <w:ind w:left="720" w:hanging="360"/>
      </w:pPr>
      <w:rPr>
        <w:rFonts w:ascii="Symbol" w:hAnsi="Symbol" w:hint="default"/>
      </w:rPr>
    </w:lvl>
    <w:lvl w:ilvl="1" w:tplc="4C6E8A4A" w:tentative="1">
      <w:start w:val="1"/>
      <w:numFmt w:val="bullet"/>
      <w:lvlText w:val="o"/>
      <w:lvlJc w:val="left"/>
      <w:pPr>
        <w:ind w:left="1440" w:hanging="360"/>
      </w:pPr>
      <w:rPr>
        <w:rFonts w:ascii="Courier New" w:hAnsi="Courier New" w:cs="Courier New" w:hint="default"/>
      </w:rPr>
    </w:lvl>
    <w:lvl w:ilvl="2" w:tplc="B8D42020" w:tentative="1">
      <w:start w:val="1"/>
      <w:numFmt w:val="bullet"/>
      <w:lvlText w:val=""/>
      <w:lvlJc w:val="left"/>
      <w:pPr>
        <w:ind w:left="2160" w:hanging="360"/>
      </w:pPr>
      <w:rPr>
        <w:rFonts w:ascii="Wingdings" w:hAnsi="Wingdings" w:hint="default"/>
      </w:rPr>
    </w:lvl>
    <w:lvl w:ilvl="3" w:tplc="AD10AC4C" w:tentative="1">
      <w:start w:val="1"/>
      <w:numFmt w:val="bullet"/>
      <w:lvlText w:val=""/>
      <w:lvlJc w:val="left"/>
      <w:pPr>
        <w:ind w:left="2880" w:hanging="360"/>
      </w:pPr>
      <w:rPr>
        <w:rFonts w:ascii="Symbol" w:hAnsi="Symbol" w:hint="default"/>
      </w:rPr>
    </w:lvl>
    <w:lvl w:ilvl="4" w:tplc="68026BDE" w:tentative="1">
      <w:start w:val="1"/>
      <w:numFmt w:val="bullet"/>
      <w:lvlText w:val="o"/>
      <w:lvlJc w:val="left"/>
      <w:pPr>
        <w:ind w:left="3600" w:hanging="360"/>
      </w:pPr>
      <w:rPr>
        <w:rFonts w:ascii="Courier New" w:hAnsi="Courier New" w:cs="Courier New" w:hint="default"/>
      </w:rPr>
    </w:lvl>
    <w:lvl w:ilvl="5" w:tplc="AEE40730" w:tentative="1">
      <w:start w:val="1"/>
      <w:numFmt w:val="bullet"/>
      <w:lvlText w:val=""/>
      <w:lvlJc w:val="left"/>
      <w:pPr>
        <w:ind w:left="4320" w:hanging="360"/>
      </w:pPr>
      <w:rPr>
        <w:rFonts w:ascii="Wingdings" w:hAnsi="Wingdings" w:hint="default"/>
      </w:rPr>
    </w:lvl>
    <w:lvl w:ilvl="6" w:tplc="311A3F24" w:tentative="1">
      <w:start w:val="1"/>
      <w:numFmt w:val="bullet"/>
      <w:lvlText w:val=""/>
      <w:lvlJc w:val="left"/>
      <w:pPr>
        <w:ind w:left="5040" w:hanging="360"/>
      </w:pPr>
      <w:rPr>
        <w:rFonts w:ascii="Symbol" w:hAnsi="Symbol" w:hint="default"/>
      </w:rPr>
    </w:lvl>
    <w:lvl w:ilvl="7" w:tplc="92D8D57C" w:tentative="1">
      <w:start w:val="1"/>
      <w:numFmt w:val="bullet"/>
      <w:lvlText w:val="o"/>
      <w:lvlJc w:val="left"/>
      <w:pPr>
        <w:ind w:left="5760" w:hanging="360"/>
      </w:pPr>
      <w:rPr>
        <w:rFonts w:ascii="Courier New" w:hAnsi="Courier New" w:cs="Courier New" w:hint="default"/>
      </w:rPr>
    </w:lvl>
    <w:lvl w:ilvl="8" w:tplc="8BA6CA98" w:tentative="1">
      <w:start w:val="1"/>
      <w:numFmt w:val="bullet"/>
      <w:lvlText w:val=""/>
      <w:lvlJc w:val="left"/>
      <w:pPr>
        <w:ind w:left="6480" w:hanging="360"/>
      </w:pPr>
      <w:rPr>
        <w:rFonts w:ascii="Wingdings" w:hAnsi="Wingdings" w:hint="default"/>
      </w:rPr>
    </w:lvl>
  </w:abstractNum>
  <w:abstractNum w:abstractNumId="41" w15:restartNumberingAfterBreak="0">
    <w:nsid w:val="6733661E"/>
    <w:multiLevelType w:val="multilevel"/>
    <w:tmpl w:val="861EBFB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1702"/>
        </w:tabs>
        <w:ind w:left="1702"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2" w15:restartNumberingAfterBreak="0">
    <w:nsid w:val="68C46515"/>
    <w:multiLevelType w:val="hybridMultilevel"/>
    <w:tmpl w:val="EF58CB96"/>
    <w:lvl w:ilvl="0" w:tplc="9968CF00">
      <w:start w:val="1"/>
      <w:numFmt w:val="decimal"/>
      <w:lvlText w:val="%1."/>
      <w:lvlJc w:val="left"/>
      <w:pPr>
        <w:ind w:left="720" w:hanging="360"/>
      </w:pPr>
      <w:rPr>
        <w:rFonts w:hint="default"/>
      </w:rPr>
    </w:lvl>
    <w:lvl w:ilvl="1" w:tplc="C3180A46" w:tentative="1">
      <w:start w:val="1"/>
      <w:numFmt w:val="lowerLetter"/>
      <w:lvlText w:val="%2."/>
      <w:lvlJc w:val="left"/>
      <w:pPr>
        <w:ind w:left="1440" w:hanging="360"/>
      </w:pPr>
    </w:lvl>
    <w:lvl w:ilvl="2" w:tplc="71621A18" w:tentative="1">
      <w:start w:val="1"/>
      <w:numFmt w:val="lowerRoman"/>
      <w:lvlText w:val="%3."/>
      <w:lvlJc w:val="right"/>
      <w:pPr>
        <w:ind w:left="2160" w:hanging="180"/>
      </w:pPr>
    </w:lvl>
    <w:lvl w:ilvl="3" w:tplc="91A04C98" w:tentative="1">
      <w:start w:val="1"/>
      <w:numFmt w:val="decimal"/>
      <w:lvlText w:val="%4."/>
      <w:lvlJc w:val="left"/>
      <w:pPr>
        <w:ind w:left="2880" w:hanging="360"/>
      </w:pPr>
    </w:lvl>
    <w:lvl w:ilvl="4" w:tplc="B7163704" w:tentative="1">
      <w:start w:val="1"/>
      <w:numFmt w:val="lowerLetter"/>
      <w:lvlText w:val="%5."/>
      <w:lvlJc w:val="left"/>
      <w:pPr>
        <w:ind w:left="3600" w:hanging="360"/>
      </w:pPr>
    </w:lvl>
    <w:lvl w:ilvl="5" w:tplc="DF16E4BA" w:tentative="1">
      <w:start w:val="1"/>
      <w:numFmt w:val="lowerRoman"/>
      <w:lvlText w:val="%6."/>
      <w:lvlJc w:val="right"/>
      <w:pPr>
        <w:ind w:left="4320" w:hanging="180"/>
      </w:pPr>
    </w:lvl>
    <w:lvl w:ilvl="6" w:tplc="4D146F08" w:tentative="1">
      <w:start w:val="1"/>
      <w:numFmt w:val="decimal"/>
      <w:lvlText w:val="%7."/>
      <w:lvlJc w:val="left"/>
      <w:pPr>
        <w:ind w:left="5040" w:hanging="360"/>
      </w:pPr>
    </w:lvl>
    <w:lvl w:ilvl="7" w:tplc="0FF0D308" w:tentative="1">
      <w:start w:val="1"/>
      <w:numFmt w:val="lowerLetter"/>
      <w:lvlText w:val="%8."/>
      <w:lvlJc w:val="left"/>
      <w:pPr>
        <w:ind w:left="5760" w:hanging="360"/>
      </w:pPr>
    </w:lvl>
    <w:lvl w:ilvl="8" w:tplc="949EF74A" w:tentative="1">
      <w:start w:val="1"/>
      <w:numFmt w:val="lowerRoman"/>
      <w:lvlText w:val="%9."/>
      <w:lvlJc w:val="right"/>
      <w:pPr>
        <w:ind w:left="6480" w:hanging="180"/>
      </w:pPr>
    </w:lvl>
  </w:abstractNum>
  <w:abstractNum w:abstractNumId="43" w15:restartNumberingAfterBreak="0">
    <w:nsid w:val="6E284290"/>
    <w:multiLevelType w:val="hybridMultilevel"/>
    <w:tmpl w:val="F9887A8A"/>
    <w:lvl w:ilvl="0" w:tplc="1CDEBBB0">
      <w:numFmt w:val="bullet"/>
      <w:lvlText w:val="-"/>
      <w:lvlJc w:val="left"/>
      <w:pPr>
        <w:ind w:left="720" w:hanging="360"/>
      </w:pPr>
      <w:rPr>
        <w:rFonts w:ascii="Arial" w:eastAsiaTheme="minorEastAsia" w:hAnsi="Arial" w:cs="Arial" w:hint="default"/>
      </w:rPr>
    </w:lvl>
    <w:lvl w:ilvl="1" w:tplc="D008465E" w:tentative="1">
      <w:start w:val="1"/>
      <w:numFmt w:val="bullet"/>
      <w:lvlText w:val="o"/>
      <w:lvlJc w:val="left"/>
      <w:pPr>
        <w:ind w:left="1440" w:hanging="360"/>
      </w:pPr>
      <w:rPr>
        <w:rFonts w:ascii="Courier New" w:hAnsi="Courier New" w:cs="Courier New" w:hint="default"/>
      </w:rPr>
    </w:lvl>
    <w:lvl w:ilvl="2" w:tplc="DA5A5E64" w:tentative="1">
      <w:start w:val="1"/>
      <w:numFmt w:val="bullet"/>
      <w:lvlText w:val=""/>
      <w:lvlJc w:val="left"/>
      <w:pPr>
        <w:ind w:left="2160" w:hanging="360"/>
      </w:pPr>
      <w:rPr>
        <w:rFonts w:ascii="Wingdings" w:hAnsi="Wingdings" w:hint="default"/>
      </w:rPr>
    </w:lvl>
    <w:lvl w:ilvl="3" w:tplc="9C888B9E" w:tentative="1">
      <w:start w:val="1"/>
      <w:numFmt w:val="bullet"/>
      <w:lvlText w:val=""/>
      <w:lvlJc w:val="left"/>
      <w:pPr>
        <w:ind w:left="2880" w:hanging="360"/>
      </w:pPr>
      <w:rPr>
        <w:rFonts w:ascii="Symbol" w:hAnsi="Symbol" w:hint="default"/>
      </w:rPr>
    </w:lvl>
    <w:lvl w:ilvl="4" w:tplc="C1961390" w:tentative="1">
      <w:start w:val="1"/>
      <w:numFmt w:val="bullet"/>
      <w:lvlText w:val="o"/>
      <w:lvlJc w:val="left"/>
      <w:pPr>
        <w:ind w:left="3600" w:hanging="360"/>
      </w:pPr>
      <w:rPr>
        <w:rFonts w:ascii="Courier New" w:hAnsi="Courier New" w:cs="Courier New" w:hint="default"/>
      </w:rPr>
    </w:lvl>
    <w:lvl w:ilvl="5" w:tplc="D3EC8384" w:tentative="1">
      <w:start w:val="1"/>
      <w:numFmt w:val="bullet"/>
      <w:lvlText w:val=""/>
      <w:lvlJc w:val="left"/>
      <w:pPr>
        <w:ind w:left="4320" w:hanging="360"/>
      </w:pPr>
      <w:rPr>
        <w:rFonts w:ascii="Wingdings" w:hAnsi="Wingdings" w:hint="default"/>
      </w:rPr>
    </w:lvl>
    <w:lvl w:ilvl="6" w:tplc="08A06160" w:tentative="1">
      <w:start w:val="1"/>
      <w:numFmt w:val="bullet"/>
      <w:lvlText w:val=""/>
      <w:lvlJc w:val="left"/>
      <w:pPr>
        <w:ind w:left="5040" w:hanging="360"/>
      </w:pPr>
      <w:rPr>
        <w:rFonts w:ascii="Symbol" w:hAnsi="Symbol" w:hint="default"/>
      </w:rPr>
    </w:lvl>
    <w:lvl w:ilvl="7" w:tplc="3B22E15C" w:tentative="1">
      <w:start w:val="1"/>
      <w:numFmt w:val="bullet"/>
      <w:lvlText w:val="o"/>
      <w:lvlJc w:val="left"/>
      <w:pPr>
        <w:ind w:left="5760" w:hanging="360"/>
      </w:pPr>
      <w:rPr>
        <w:rFonts w:ascii="Courier New" w:hAnsi="Courier New" w:cs="Courier New" w:hint="default"/>
      </w:rPr>
    </w:lvl>
    <w:lvl w:ilvl="8" w:tplc="257205A2" w:tentative="1">
      <w:start w:val="1"/>
      <w:numFmt w:val="bullet"/>
      <w:lvlText w:val=""/>
      <w:lvlJc w:val="left"/>
      <w:pPr>
        <w:ind w:left="6480" w:hanging="360"/>
      </w:pPr>
      <w:rPr>
        <w:rFonts w:ascii="Wingdings" w:hAnsi="Wingdings" w:hint="default"/>
      </w:rPr>
    </w:lvl>
  </w:abstractNum>
  <w:abstractNum w:abstractNumId="44" w15:restartNumberingAfterBreak="0">
    <w:nsid w:val="6FBE2334"/>
    <w:multiLevelType w:val="hybridMultilevel"/>
    <w:tmpl w:val="5B3C9894"/>
    <w:lvl w:ilvl="0" w:tplc="075EE83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257361F"/>
    <w:multiLevelType w:val="hybridMultilevel"/>
    <w:tmpl w:val="0276AE8E"/>
    <w:lvl w:ilvl="0" w:tplc="E2D221A6">
      <w:start w:val="1"/>
      <w:numFmt w:val="bullet"/>
      <w:lvlText w:val=""/>
      <w:lvlJc w:val="left"/>
      <w:pPr>
        <w:ind w:left="720" w:hanging="360"/>
      </w:pPr>
      <w:rPr>
        <w:rFonts w:ascii="Symbol" w:hAnsi="Symbol" w:hint="default"/>
      </w:rPr>
    </w:lvl>
    <w:lvl w:ilvl="1" w:tplc="2FD8FC1E">
      <w:start w:val="1"/>
      <w:numFmt w:val="bullet"/>
      <w:lvlText w:val="o"/>
      <w:lvlJc w:val="left"/>
      <w:pPr>
        <w:ind w:left="1440" w:hanging="360"/>
      </w:pPr>
      <w:rPr>
        <w:rFonts w:ascii="Courier New" w:hAnsi="Courier New" w:cs="Courier New" w:hint="default"/>
      </w:rPr>
    </w:lvl>
    <w:lvl w:ilvl="2" w:tplc="BAD05592" w:tentative="1">
      <w:start w:val="1"/>
      <w:numFmt w:val="bullet"/>
      <w:lvlText w:val=""/>
      <w:lvlJc w:val="left"/>
      <w:pPr>
        <w:ind w:left="2160" w:hanging="360"/>
      </w:pPr>
      <w:rPr>
        <w:rFonts w:ascii="Wingdings" w:hAnsi="Wingdings" w:hint="default"/>
      </w:rPr>
    </w:lvl>
    <w:lvl w:ilvl="3" w:tplc="40625100" w:tentative="1">
      <w:start w:val="1"/>
      <w:numFmt w:val="bullet"/>
      <w:lvlText w:val=""/>
      <w:lvlJc w:val="left"/>
      <w:pPr>
        <w:ind w:left="2880" w:hanging="360"/>
      </w:pPr>
      <w:rPr>
        <w:rFonts w:ascii="Symbol" w:hAnsi="Symbol" w:hint="default"/>
      </w:rPr>
    </w:lvl>
    <w:lvl w:ilvl="4" w:tplc="DB7E109C" w:tentative="1">
      <w:start w:val="1"/>
      <w:numFmt w:val="bullet"/>
      <w:lvlText w:val="o"/>
      <w:lvlJc w:val="left"/>
      <w:pPr>
        <w:ind w:left="3600" w:hanging="360"/>
      </w:pPr>
      <w:rPr>
        <w:rFonts w:ascii="Courier New" w:hAnsi="Courier New" w:cs="Courier New" w:hint="default"/>
      </w:rPr>
    </w:lvl>
    <w:lvl w:ilvl="5" w:tplc="705E4B02" w:tentative="1">
      <w:start w:val="1"/>
      <w:numFmt w:val="bullet"/>
      <w:lvlText w:val=""/>
      <w:lvlJc w:val="left"/>
      <w:pPr>
        <w:ind w:left="4320" w:hanging="360"/>
      </w:pPr>
      <w:rPr>
        <w:rFonts w:ascii="Wingdings" w:hAnsi="Wingdings" w:hint="default"/>
      </w:rPr>
    </w:lvl>
    <w:lvl w:ilvl="6" w:tplc="13D4FF9A" w:tentative="1">
      <w:start w:val="1"/>
      <w:numFmt w:val="bullet"/>
      <w:lvlText w:val=""/>
      <w:lvlJc w:val="left"/>
      <w:pPr>
        <w:ind w:left="5040" w:hanging="360"/>
      </w:pPr>
      <w:rPr>
        <w:rFonts w:ascii="Symbol" w:hAnsi="Symbol" w:hint="default"/>
      </w:rPr>
    </w:lvl>
    <w:lvl w:ilvl="7" w:tplc="58A87AA4" w:tentative="1">
      <w:start w:val="1"/>
      <w:numFmt w:val="bullet"/>
      <w:lvlText w:val="o"/>
      <w:lvlJc w:val="left"/>
      <w:pPr>
        <w:ind w:left="5760" w:hanging="360"/>
      </w:pPr>
      <w:rPr>
        <w:rFonts w:ascii="Courier New" w:hAnsi="Courier New" w:cs="Courier New" w:hint="default"/>
      </w:rPr>
    </w:lvl>
    <w:lvl w:ilvl="8" w:tplc="7F020110" w:tentative="1">
      <w:start w:val="1"/>
      <w:numFmt w:val="bullet"/>
      <w:lvlText w:val=""/>
      <w:lvlJc w:val="left"/>
      <w:pPr>
        <w:ind w:left="6480" w:hanging="360"/>
      </w:pPr>
      <w:rPr>
        <w:rFonts w:ascii="Wingdings" w:hAnsi="Wingdings" w:hint="default"/>
      </w:rPr>
    </w:lvl>
  </w:abstractNum>
  <w:abstractNum w:abstractNumId="46" w15:restartNumberingAfterBreak="0">
    <w:nsid w:val="7BB51266"/>
    <w:multiLevelType w:val="hybridMultilevel"/>
    <w:tmpl w:val="57001362"/>
    <w:lvl w:ilvl="0" w:tplc="3620D2A8">
      <w:start w:val="2"/>
      <w:numFmt w:val="bullet"/>
      <w:lvlText w:val="-"/>
      <w:lvlJc w:val="left"/>
      <w:pPr>
        <w:ind w:left="720" w:hanging="360"/>
      </w:pPr>
      <w:rPr>
        <w:rFonts w:ascii="Arial" w:eastAsiaTheme="minorEastAsia" w:hAnsi="Arial" w:cs="Arial" w:hint="default"/>
      </w:rPr>
    </w:lvl>
    <w:lvl w:ilvl="1" w:tplc="12E89290" w:tentative="1">
      <w:start w:val="1"/>
      <w:numFmt w:val="bullet"/>
      <w:lvlText w:val="o"/>
      <w:lvlJc w:val="left"/>
      <w:pPr>
        <w:ind w:left="1440" w:hanging="360"/>
      </w:pPr>
      <w:rPr>
        <w:rFonts w:ascii="Courier New" w:hAnsi="Courier New" w:cs="Courier New" w:hint="default"/>
      </w:rPr>
    </w:lvl>
    <w:lvl w:ilvl="2" w:tplc="47B4312E" w:tentative="1">
      <w:start w:val="1"/>
      <w:numFmt w:val="bullet"/>
      <w:lvlText w:val=""/>
      <w:lvlJc w:val="left"/>
      <w:pPr>
        <w:ind w:left="2160" w:hanging="360"/>
      </w:pPr>
      <w:rPr>
        <w:rFonts w:ascii="Wingdings" w:hAnsi="Wingdings" w:hint="default"/>
      </w:rPr>
    </w:lvl>
    <w:lvl w:ilvl="3" w:tplc="042E98F8" w:tentative="1">
      <w:start w:val="1"/>
      <w:numFmt w:val="bullet"/>
      <w:lvlText w:val=""/>
      <w:lvlJc w:val="left"/>
      <w:pPr>
        <w:ind w:left="2880" w:hanging="360"/>
      </w:pPr>
      <w:rPr>
        <w:rFonts w:ascii="Symbol" w:hAnsi="Symbol" w:hint="default"/>
      </w:rPr>
    </w:lvl>
    <w:lvl w:ilvl="4" w:tplc="0EBE13EC" w:tentative="1">
      <w:start w:val="1"/>
      <w:numFmt w:val="bullet"/>
      <w:lvlText w:val="o"/>
      <w:lvlJc w:val="left"/>
      <w:pPr>
        <w:ind w:left="3600" w:hanging="360"/>
      </w:pPr>
      <w:rPr>
        <w:rFonts w:ascii="Courier New" w:hAnsi="Courier New" w:cs="Courier New" w:hint="default"/>
      </w:rPr>
    </w:lvl>
    <w:lvl w:ilvl="5" w:tplc="AEC8C8E8" w:tentative="1">
      <w:start w:val="1"/>
      <w:numFmt w:val="bullet"/>
      <w:lvlText w:val=""/>
      <w:lvlJc w:val="left"/>
      <w:pPr>
        <w:ind w:left="4320" w:hanging="360"/>
      </w:pPr>
      <w:rPr>
        <w:rFonts w:ascii="Wingdings" w:hAnsi="Wingdings" w:hint="default"/>
      </w:rPr>
    </w:lvl>
    <w:lvl w:ilvl="6" w:tplc="F628EE40" w:tentative="1">
      <w:start w:val="1"/>
      <w:numFmt w:val="bullet"/>
      <w:lvlText w:val=""/>
      <w:lvlJc w:val="left"/>
      <w:pPr>
        <w:ind w:left="5040" w:hanging="360"/>
      </w:pPr>
      <w:rPr>
        <w:rFonts w:ascii="Symbol" w:hAnsi="Symbol" w:hint="default"/>
      </w:rPr>
    </w:lvl>
    <w:lvl w:ilvl="7" w:tplc="A94EB0E4" w:tentative="1">
      <w:start w:val="1"/>
      <w:numFmt w:val="bullet"/>
      <w:lvlText w:val="o"/>
      <w:lvlJc w:val="left"/>
      <w:pPr>
        <w:ind w:left="5760" w:hanging="360"/>
      </w:pPr>
      <w:rPr>
        <w:rFonts w:ascii="Courier New" w:hAnsi="Courier New" w:cs="Courier New" w:hint="default"/>
      </w:rPr>
    </w:lvl>
    <w:lvl w:ilvl="8" w:tplc="B7E0A40A" w:tentative="1">
      <w:start w:val="1"/>
      <w:numFmt w:val="bullet"/>
      <w:lvlText w:val=""/>
      <w:lvlJc w:val="left"/>
      <w:pPr>
        <w:ind w:left="6480" w:hanging="360"/>
      </w:pPr>
      <w:rPr>
        <w:rFonts w:ascii="Wingdings" w:hAnsi="Wingdings" w:hint="default"/>
      </w:rPr>
    </w:lvl>
  </w:abstractNum>
  <w:abstractNum w:abstractNumId="47" w15:restartNumberingAfterBreak="0">
    <w:nsid w:val="7C906842"/>
    <w:multiLevelType w:val="hybridMultilevel"/>
    <w:tmpl w:val="47B4540E"/>
    <w:lvl w:ilvl="0" w:tplc="9C3C3018">
      <w:numFmt w:val="bullet"/>
      <w:lvlText w:val=""/>
      <w:lvlJc w:val="left"/>
      <w:pPr>
        <w:ind w:left="720" w:hanging="360"/>
      </w:pPr>
      <w:rPr>
        <w:rFonts w:ascii="Wingdings" w:eastAsiaTheme="minorEastAsia" w:hAnsi="Wingdings" w:cstheme="minorBidi" w:hint="default"/>
      </w:rPr>
    </w:lvl>
    <w:lvl w:ilvl="1" w:tplc="83721A4C" w:tentative="1">
      <w:start w:val="1"/>
      <w:numFmt w:val="bullet"/>
      <w:lvlText w:val="o"/>
      <w:lvlJc w:val="left"/>
      <w:pPr>
        <w:ind w:left="1440" w:hanging="360"/>
      </w:pPr>
      <w:rPr>
        <w:rFonts w:ascii="Courier New" w:hAnsi="Courier New" w:cs="Courier New" w:hint="default"/>
      </w:rPr>
    </w:lvl>
    <w:lvl w:ilvl="2" w:tplc="4C2A34DC" w:tentative="1">
      <w:start w:val="1"/>
      <w:numFmt w:val="bullet"/>
      <w:lvlText w:val=""/>
      <w:lvlJc w:val="left"/>
      <w:pPr>
        <w:ind w:left="2160" w:hanging="360"/>
      </w:pPr>
      <w:rPr>
        <w:rFonts w:ascii="Wingdings" w:hAnsi="Wingdings" w:hint="default"/>
      </w:rPr>
    </w:lvl>
    <w:lvl w:ilvl="3" w:tplc="5E926AEE" w:tentative="1">
      <w:start w:val="1"/>
      <w:numFmt w:val="bullet"/>
      <w:lvlText w:val=""/>
      <w:lvlJc w:val="left"/>
      <w:pPr>
        <w:ind w:left="2880" w:hanging="360"/>
      </w:pPr>
      <w:rPr>
        <w:rFonts w:ascii="Symbol" w:hAnsi="Symbol" w:hint="default"/>
      </w:rPr>
    </w:lvl>
    <w:lvl w:ilvl="4" w:tplc="CE647230" w:tentative="1">
      <w:start w:val="1"/>
      <w:numFmt w:val="bullet"/>
      <w:lvlText w:val="o"/>
      <w:lvlJc w:val="left"/>
      <w:pPr>
        <w:ind w:left="3600" w:hanging="360"/>
      </w:pPr>
      <w:rPr>
        <w:rFonts w:ascii="Courier New" w:hAnsi="Courier New" w:cs="Courier New" w:hint="default"/>
      </w:rPr>
    </w:lvl>
    <w:lvl w:ilvl="5" w:tplc="183AB05C" w:tentative="1">
      <w:start w:val="1"/>
      <w:numFmt w:val="bullet"/>
      <w:lvlText w:val=""/>
      <w:lvlJc w:val="left"/>
      <w:pPr>
        <w:ind w:left="4320" w:hanging="360"/>
      </w:pPr>
      <w:rPr>
        <w:rFonts w:ascii="Wingdings" w:hAnsi="Wingdings" w:hint="default"/>
      </w:rPr>
    </w:lvl>
    <w:lvl w:ilvl="6" w:tplc="3FBC61B0" w:tentative="1">
      <w:start w:val="1"/>
      <w:numFmt w:val="bullet"/>
      <w:lvlText w:val=""/>
      <w:lvlJc w:val="left"/>
      <w:pPr>
        <w:ind w:left="5040" w:hanging="360"/>
      </w:pPr>
      <w:rPr>
        <w:rFonts w:ascii="Symbol" w:hAnsi="Symbol" w:hint="default"/>
      </w:rPr>
    </w:lvl>
    <w:lvl w:ilvl="7" w:tplc="FDCE6354" w:tentative="1">
      <w:start w:val="1"/>
      <w:numFmt w:val="bullet"/>
      <w:lvlText w:val="o"/>
      <w:lvlJc w:val="left"/>
      <w:pPr>
        <w:ind w:left="5760" w:hanging="360"/>
      </w:pPr>
      <w:rPr>
        <w:rFonts w:ascii="Courier New" w:hAnsi="Courier New" w:cs="Courier New" w:hint="default"/>
      </w:rPr>
    </w:lvl>
    <w:lvl w:ilvl="8" w:tplc="2BD85DDC" w:tentative="1">
      <w:start w:val="1"/>
      <w:numFmt w:val="bullet"/>
      <w:lvlText w:val=""/>
      <w:lvlJc w:val="left"/>
      <w:pPr>
        <w:ind w:left="6480" w:hanging="360"/>
      </w:pPr>
      <w:rPr>
        <w:rFonts w:ascii="Wingdings" w:hAnsi="Wingdings" w:hint="default"/>
      </w:rPr>
    </w:lvl>
  </w:abstractNum>
  <w:abstractNum w:abstractNumId="48" w15:restartNumberingAfterBreak="0">
    <w:nsid w:val="7D7D6D84"/>
    <w:multiLevelType w:val="hybridMultilevel"/>
    <w:tmpl w:val="6562B6C2"/>
    <w:lvl w:ilvl="0" w:tplc="0ABE6192">
      <w:start w:val="1"/>
      <w:numFmt w:val="bullet"/>
      <w:lvlText w:val=""/>
      <w:lvlJc w:val="left"/>
      <w:pPr>
        <w:ind w:left="720" w:hanging="360"/>
      </w:pPr>
      <w:rPr>
        <w:rFonts w:ascii="Symbol" w:hAnsi="Symbol" w:hint="default"/>
      </w:rPr>
    </w:lvl>
    <w:lvl w:ilvl="1" w:tplc="89C25F02" w:tentative="1">
      <w:start w:val="1"/>
      <w:numFmt w:val="bullet"/>
      <w:lvlText w:val="o"/>
      <w:lvlJc w:val="left"/>
      <w:pPr>
        <w:ind w:left="1440" w:hanging="360"/>
      </w:pPr>
      <w:rPr>
        <w:rFonts w:ascii="Courier New" w:hAnsi="Courier New" w:cs="Courier New" w:hint="default"/>
      </w:rPr>
    </w:lvl>
    <w:lvl w:ilvl="2" w:tplc="67A6CD34" w:tentative="1">
      <w:start w:val="1"/>
      <w:numFmt w:val="bullet"/>
      <w:lvlText w:val=""/>
      <w:lvlJc w:val="left"/>
      <w:pPr>
        <w:ind w:left="2160" w:hanging="360"/>
      </w:pPr>
      <w:rPr>
        <w:rFonts w:ascii="Wingdings" w:hAnsi="Wingdings" w:hint="default"/>
      </w:rPr>
    </w:lvl>
    <w:lvl w:ilvl="3" w:tplc="EAC8BE36" w:tentative="1">
      <w:start w:val="1"/>
      <w:numFmt w:val="bullet"/>
      <w:lvlText w:val=""/>
      <w:lvlJc w:val="left"/>
      <w:pPr>
        <w:ind w:left="2880" w:hanging="360"/>
      </w:pPr>
      <w:rPr>
        <w:rFonts w:ascii="Symbol" w:hAnsi="Symbol" w:hint="default"/>
      </w:rPr>
    </w:lvl>
    <w:lvl w:ilvl="4" w:tplc="D8EC4EA2" w:tentative="1">
      <w:start w:val="1"/>
      <w:numFmt w:val="bullet"/>
      <w:lvlText w:val="o"/>
      <w:lvlJc w:val="left"/>
      <w:pPr>
        <w:ind w:left="3600" w:hanging="360"/>
      </w:pPr>
      <w:rPr>
        <w:rFonts w:ascii="Courier New" w:hAnsi="Courier New" w:cs="Courier New" w:hint="default"/>
      </w:rPr>
    </w:lvl>
    <w:lvl w:ilvl="5" w:tplc="173CB0D6" w:tentative="1">
      <w:start w:val="1"/>
      <w:numFmt w:val="bullet"/>
      <w:lvlText w:val=""/>
      <w:lvlJc w:val="left"/>
      <w:pPr>
        <w:ind w:left="4320" w:hanging="360"/>
      </w:pPr>
      <w:rPr>
        <w:rFonts w:ascii="Wingdings" w:hAnsi="Wingdings" w:hint="default"/>
      </w:rPr>
    </w:lvl>
    <w:lvl w:ilvl="6" w:tplc="9016210A" w:tentative="1">
      <w:start w:val="1"/>
      <w:numFmt w:val="bullet"/>
      <w:lvlText w:val=""/>
      <w:lvlJc w:val="left"/>
      <w:pPr>
        <w:ind w:left="5040" w:hanging="360"/>
      </w:pPr>
      <w:rPr>
        <w:rFonts w:ascii="Symbol" w:hAnsi="Symbol" w:hint="default"/>
      </w:rPr>
    </w:lvl>
    <w:lvl w:ilvl="7" w:tplc="FD2067E6" w:tentative="1">
      <w:start w:val="1"/>
      <w:numFmt w:val="bullet"/>
      <w:lvlText w:val="o"/>
      <w:lvlJc w:val="left"/>
      <w:pPr>
        <w:ind w:left="5760" w:hanging="360"/>
      </w:pPr>
      <w:rPr>
        <w:rFonts w:ascii="Courier New" w:hAnsi="Courier New" w:cs="Courier New" w:hint="default"/>
      </w:rPr>
    </w:lvl>
    <w:lvl w:ilvl="8" w:tplc="5B5E9BBE" w:tentative="1">
      <w:start w:val="1"/>
      <w:numFmt w:val="bullet"/>
      <w:lvlText w:val=""/>
      <w:lvlJc w:val="left"/>
      <w:pPr>
        <w:ind w:left="6480" w:hanging="360"/>
      </w:pPr>
      <w:rPr>
        <w:rFonts w:ascii="Wingdings" w:hAnsi="Wingdings" w:hint="default"/>
      </w:rPr>
    </w:lvl>
  </w:abstractNum>
  <w:num w:numId="1">
    <w:abstractNumId w:val="41"/>
  </w:num>
  <w:num w:numId="2">
    <w:abstractNumId w:val="41"/>
  </w:num>
  <w:num w:numId="3">
    <w:abstractNumId w:val="41"/>
  </w:num>
  <w:num w:numId="4">
    <w:abstractNumId w:val="41"/>
  </w:num>
  <w:num w:numId="5">
    <w:abstractNumId w:val="41"/>
  </w:num>
  <w:num w:numId="6">
    <w:abstractNumId w:val="41"/>
  </w:num>
  <w:num w:numId="7">
    <w:abstractNumId w:val="41"/>
  </w:num>
  <w:num w:numId="8">
    <w:abstractNumId w:val="41"/>
  </w:num>
  <w:num w:numId="9">
    <w:abstractNumId w:val="41"/>
  </w:num>
  <w:num w:numId="10">
    <w:abstractNumId w:val="40"/>
  </w:num>
  <w:num w:numId="11">
    <w:abstractNumId w:val="11"/>
  </w:num>
  <w:num w:numId="12">
    <w:abstractNumId w:val="14"/>
  </w:num>
  <w:num w:numId="13">
    <w:abstractNumId w:val="2"/>
  </w:num>
  <w:num w:numId="14">
    <w:abstractNumId w:val="4"/>
  </w:num>
  <w:num w:numId="15">
    <w:abstractNumId w:val="25"/>
  </w:num>
  <w:num w:numId="16">
    <w:abstractNumId w:val="22"/>
  </w:num>
  <w:num w:numId="17">
    <w:abstractNumId w:val="16"/>
  </w:num>
  <w:num w:numId="18">
    <w:abstractNumId w:val="18"/>
  </w:num>
  <w:num w:numId="19">
    <w:abstractNumId w:val="10"/>
  </w:num>
  <w:num w:numId="20">
    <w:abstractNumId w:val="23"/>
  </w:num>
  <w:num w:numId="21">
    <w:abstractNumId w:val="33"/>
  </w:num>
  <w:num w:numId="22">
    <w:abstractNumId w:val="20"/>
  </w:num>
  <w:num w:numId="23">
    <w:abstractNumId w:val="12"/>
  </w:num>
  <w:num w:numId="24">
    <w:abstractNumId w:val="3"/>
  </w:num>
  <w:num w:numId="25">
    <w:abstractNumId w:val="48"/>
  </w:num>
  <w:num w:numId="26">
    <w:abstractNumId w:val="45"/>
  </w:num>
  <w:num w:numId="27">
    <w:abstractNumId w:val="17"/>
  </w:num>
  <w:num w:numId="28">
    <w:abstractNumId w:val="35"/>
  </w:num>
  <w:num w:numId="29">
    <w:abstractNumId w:val="26"/>
  </w:num>
  <w:num w:numId="30">
    <w:abstractNumId w:val="19"/>
  </w:num>
  <w:num w:numId="31">
    <w:abstractNumId w:val="30"/>
  </w:num>
  <w:num w:numId="32">
    <w:abstractNumId w:val="7"/>
  </w:num>
  <w:num w:numId="33">
    <w:abstractNumId w:val="34"/>
  </w:num>
  <w:num w:numId="34">
    <w:abstractNumId w:val="15"/>
  </w:num>
  <w:num w:numId="35">
    <w:abstractNumId w:val="6"/>
  </w:num>
  <w:num w:numId="36">
    <w:abstractNumId w:val="8"/>
  </w:num>
  <w:num w:numId="37">
    <w:abstractNumId w:val="24"/>
  </w:num>
  <w:num w:numId="38">
    <w:abstractNumId w:val="32"/>
  </w:num>
  <w:num w:numId="39">
    <w:abstractNumId w:val="9"/>
  </w:num>
  <w:num w:numId="40">
    <w:abstractNumId w:val="28"/>
  </w:num>
  <w:num w:numId="41">
    <w:abstractNumId w:val="46"/>
  </w:num>
  <w:num w:numId="42">
    <w:abstractNumId w:val="37"/>
  </w:num>
  <w:num w:numId="43">
    <w:abstractNumId w:val="21"/>
  </w:num>
  <w:num w:numId="44">
    <w:abstractNumId w:val="47"/>
  </w:num>
  <w:num w:numId="45">
    <w:abstractNumId w:val="31"/>
  </w:num>
  <w:num w:numId="46">
    <w:abstractNumId w:val="13"/>
  </w:num>
  <w:num w:numId="47">
    <w:abstractNumId w:val="5"/>
  </w:num>
  <w:num w:numId="48">
    <w:abstractNumId w:val="29"/>
  </w:num>
  <w:num w:numId="49">
    <w:abstractNumId w:val="42"/>
  </w:num>
  <w:num w:numId="50">
    <w:abstractNumId w:val="36"/>
  </w:num>
  <w:num w:numId="51">
    <w:abstractNumId w:val="43"/>
  </w:num>
  <w:num w:numId="52">
    <w:abstractNumId w:val="1"/>
  </w:num>
  <w:num w:numId="53">
    <w:abstractNumId w:val="0"/>
  </w:num>
  <w:num w:numId="54">
    <w:abstractNumId w:val="39"/>
  </w:num>
  <w:num w:numId="55">
    <w:abstractNumId w:val="38"/>
  </w:num>
  <w:num w:numId="56">
    <w:abstractNumId w:val="44"/>
  </w:num>
  <w:num w:numId="57">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470E"/>
    <w:rsid w:val="00007E76"/>
    <w:rsid w:val="00013A9E"/>
    <w:rsid w:val="000226EB"/>
    <w:rsid w:val="00027A25"/>
    <w:rsid w:val="00033F4C"/>
    <w:rsid w:val="00034082"/>
    <w:rsid w:val="00042B4D"/>
    <w:rsid w:val="000472CB"/>
    <w:rsid w:val="00056FAC"/>
    <w:rsid w:val="000638ED"/>
    <w:rsid w:val="0006390F"/>
    <w:rsid w:val="00064EBF"/>
    <w:rsid w:val="000669D2"/>
    <w:rsid w:val="00067D70"/>
    <w:rsid w:val="00072763"/>
    <w:rsid w:val="00073CB6"/>
    <w:rsid w:val="0007463D"/>
    <w:rsid w:val="000757EF"/>
    <w:rsid w:val="00083256"/>
    <w:rsid w:val="0008438F"/>
    <w:rsid w:val="00085D17"/>
    <w:rsid w:val="00086869"/>
    <w:rsid w:val="00090EA2"/>
    <w:rsid w:val="00091EE8"/>
    <w:rsid w:val="00094E34"/>
    <w:rsid w:val="00095032"/>
    <w:rsid w:val="000956D9"/>
    <w:rsid w:val="000A0650"/>
    <w:rsid w:val="000A0ED0"/>
    <w:rsid w:val="000A3585"/>
    <w:rsid w:val="000A5C55"/>
    <w:rsid w:val="000B0D4E"/>
    <w:rsid w:val="000B25C4"/>
    <w:rsid w:val="000B3667"/>
    <w:rsid w:val="000B393B"/>
    <w:rsid w:val="000B57E0"/>
    <w:rsid w:val="000B6C07"/>
    <w:rsid w:val="000B7499"/>
    <w:rsid w:val="000D54BB"/>
    <w:rsid w:val="000D79EF"/>
    <w:rsid w:val="000D7CD3"/>
    <w:rsid w:val="000E0865"/>
    <w:rsid w:val="000E2B44"/>
    <w:rsid w:val="000E6743"/>
    <w:rsid w:val="001000A0"/>
    <w:rsid w:val="0010087B"/>
    <w:rsid w:val="00101A40"/>
    <w:rsid w:val="00102440"/>
    <w:rsid w:val="00110F2D"/>
    <w:rsid w:val="001209DE"/>
    <w:rsid w:val="00121AA8"/>
    <w:rsid w:val="00125B57"/>
    <w:rsid w:val="00131382"/>
    <w:rsid w:val="001314F9"/>
    <w:rsid w:val="001367B8"/>
    <w:rsid w:val="00136A70"/>
    <w:rsid w:val="001423C2"/>
    <w:rsid w:val="00142BFD"/>
    <w:rsid w:val="00144E11"/>
    <w:rsid w:val="0014554E"/>
    <w:rsid w:val="00147E88"/>
    <w:rsid w:val="001505B3"/>
    <w:rsid w:val="001505BB"/>
    <w:rsid w:val="00157305"/>
    <w:rsid w:val="00163C9A"/>
    <w:rsid w:val="00165C49"/>
    <w:rsid w:val="00166F70"/>
    <w:rsid w:val="00171532"/>
    <w:rsid w:val="00172790"/>
    <w:rsid w:val="00181732"/>
    <w:rsid w:val="00181C7F"/>
    <w:rsid w:val="00185279"/>
    <w:rsid w:val="00191108"/>
    <w:rsid w:val="001925C2"/>
    <w:rsid w:val="001925CD"/>
    <w:rsid w:val="001954AC"/>
    <w:rsid w:val="0019774F"/>
    <w:rsid w:val="001A0281"/>
    <w:rsid w:val="001A062D"/>
    <w:rsid w:val="001A4312"/>
    <w:rsid w:val="001A64AF"/>
    <w:rsid w:val="001B74EF"/>
    <w:rsid w:val="001D009B"/>
    <w:rsid w:val="001D05F8"/>
    <w:rsid w:val="001D1162"/>
    <w:rsid w:val="001D1A4E"/>
    <w:rsid w:val="001D2837"/>
    <w:rsid w:val="001E6E1B"/>
    <w:rsid w:val="001F048E"/>
    <w:rsid w:val="001F3DA3"/>
    <w:rsid w:val="001F4B05"/>
    <w:rsid w:val="001F5283"/>
    <w:rsid w:val="001F63EA"/>
    <w:rsid w:val="001F660A"/>
    <w:rsid w:val="0021491B"/>
    <w:rsid w:val="00224084"/>
    <w:rsid w:val="00224E5E"/>
    <w:rsid w:val="00230E14"/>
    <w:rsid w:val="002327E9"/>
    <w:rsid w:val="00232A1D"/>
    <w:rsid w:val="00235356"/>
    <w:rsid w:val="00235B9D"/>
    <w:rsid w:val="002403EC"/>
    <w:rsid w:val="00243B80"/>
    <w:rsid w:val="0024588F"/>
    <w:rsid w:val="002524C7"/>
    <w:rsid w:val="00252D21"/>
    <w:rsid w:val="00255826"/>
    <w:rsid w:val="002618D8"/>
    <w:rsid w:val="002620C8"/>
    <w:rsid w:val="00266312"/>
    <w:rsid w:val="002703C0"/>
    <w:rsid w:val="00274802"/>
    <w:rsid w:val="00276E12"/>
    <w:rsid w:val="00286221"/>
    <w:rsid w:val="00287B41"/>
    <w:rsid w:val="002900B2"/>
    <w:rsid w:val="00293165"/>
    <w:rsid w:val="002958D7"/>
    <w:rsid w:val="002A0B37"/>
    <w:rsid w:val="002A173F"/>
    <w:rsid w:val="002B038F"/>
    <w:rsid w:val="002B2D9F"/>
    <w:rsid w:val="002B2FE2"/>
    <w:rsid w:val="002B6FAA"/>
    <w:rsid w:val="002B74D8"/>
    <w:rsid w:val="002C2293"/>
    <w:rsid w:val="002C394A"/>
    <w:rsid w:val="002C4816"/>
    <w:rsid w:val="002D066E"/>
    <w:rsid w:val="002D100D"/>
    <w:rsid w:val="002D4436"/>
    <w:rsid w:val="002D6903"/>
    <w:rsid w:val="002D6D1E"/>
    <w:rsid w:val="002D71A2"/>
    <w:rsid w:val="002E360A"/>
    <w:rsid w:val="002E3DE5"/>
    <w:rsid w:val="002E4F3F"/>
    <w:rsid w:val="002F49DF"/>
    <w:rsid w:val="00300C2F"/>
    <w:rsid w:val="00306C3E"/>
    <w:rsid w:val="003130CE"/>
    <w:rsid w:val="003133DB"/>
    <w:rsid w:val="00314CCF"/>
    <w:rsid w:val="0031511B"/>
    <w:rsid w:val="00317973"/>
    <w:rsid w:val="00321869"/>
    <w:rsid w:val="003279B0"/>
    <w:rsid w:val="00332DA4"/>
    <w:rsid w:val="00341AB1"/>
    <w:rsid w:val="00342A7C"/>
    <w:rsid w:val="00363C0D"/>
    <w:rsid w:val="0038038B"/>
    <w:rsid w:val="00383A70"/>
    <w:rsid w:val="00386265"/>
    <w:rsid w:val="00386D49"/>
    <w:rsid w:val="0039104B"/>
    <w:rsid w:val="003912F4"/>
    <w:rsid w:val="003945BA"/>
    <w:rsid w:val="003A0C61"/>
    <w:rsid w:val="003A3A10"/>
    <w:rsid w:val="003A3F09"/>
    <w:rsid w:val="003A5CE1"/>
    <w:rsid w:val="003A630A"/>
    <w:rsid w:val="003A6936"/>
    <w:rsid w:val="003B047E"/>
    <w:rsid w:val="003B0DDC"/>
    <w:rsid w:val="003B52DF"/>
    <w:rsid w:val="003D1895"/>
    <w:rsid w:val="003D394E"/>
    <w:rsid w:val="003D3AF0"/>
    <w:rsid w:val="003D4ED7"/>
    <w:rsid w:val="003D555A"/>
    <w:rsid w:val="003D6ACB"/>
    <w:rsid w:val="003D7B32"/>
    <w:rsid w:val="003E528A"/>
    <w:rsid w:val="003E70C8"/>
    <w:rsid w:val="003F2F22"/>
    <w:rsid w:val="003F3797"/>
    <w:rsid w:val="003F4F4F"/>
    <w:rsid w:val="003F76DD"/>
    <w:rsid w:val="004215A4"/>
    <w:rsid w:val="004241E9"/>
    <w:rsid w:val="00425D05"/>
    <w:rsid w:val="00426787"/>
    <w:rsid w:val="00431449"/>
    <w:rsid w:val="0043289D"/>
    <w:rsid w:val="0043379C"/>
    <w:rsid w:val="004344CC"/>
    <w:rsid w:val="00434CE3"/>
    <w:rsid w:val="00436867"/>
    <w:rsid w:val="004368FE"/>
    <w:rsid w:val="00441CA0"/>
    <w:rsid w:val="00441EE5"/>
    <w:rsid w:val="00442419"/>
    <w:rsid w:val="004440AD"/>
    <w:rsid w:val="00455806"/>
    <w:rsid w:val="004571D5"/>
    <w:rsid w:val="00457987"/>
    <w:rsid w:val="00461393"/>
    <w:rsid w:val="0046252D"/>
    <w:rsid w:val="0046354C"/>
    <w:rsid w:val="00463EBF"/>
    <w:rsid w:val="00466AE6"/>
    <w:rsid w:val="0047252E"/>
    <w:rsid w:val="0047325B"/>
    <w:rsid w:val="00474C43"/>
    <w:rsid w:val="00476B25"/>
    <w:rsid w:val="00477A71"/>
    <w:rsid w:val="00480131"/>
    <w:rsid w:val="004845D6"/>
    <w:rsid w:val="004873BA"/>
    <w:rsid w:val="00487C36"/>
    <w:rsid w:val="00492C51"/>
    <w:rsid w:val="0049301E"/>
    <w:rsid w:val="00495BAF"/>
    <w:rsid w:val="004A062F"/>
    <w:rsid w:val="004A2885"/>
    <w:rsid w:val="004A3579"/>
    <w:rsid w:val="004A70AF"/>
    <w:rsid w:val="004B0B81"/>
    <w:rsid w:val="004B2B8E"/>
    <w:rsid w:val="004B5D17"/>
    <w:rsid w:val="004B6D31"/>
    <w:rsid w:val="004B74B0"/>
    <w:rsid w:val="004C2705"/>
    <w:rsid w:val="004C4C81"/>
    <w:rsid w:val="004D0FF8"/>
    <w:rsid w:val="004D3904"/>
    <w:rsid w:val="004D53E1"/>
    <w:rsid w:val="004E14FA"/>
    <w:rsid w:val="004E2C59"/>
    <w:rsid w:val="004E3E21"/>
    <w:rsid w:val="004E4892"/>
    <w:rsid w:val="004E6D8F"/>
    <w:rsid w:val="004F3A42"/>
    <w:rsid w:val="004F427C"/>
    <w:rsid w:val="004F79D7"/>
    <w:rsid w:val="00500EAF"/>
    <w:rsid w:val="005014E2"/>
    <w:rsid w:val="00501C8D"/>
    <w:rsid w:val="00502EE1"/>
    <w:rsid w:val="00510C89"/>
    <w:rsid w:val="0051256C"/>
    <w:rsid w:val="00512A82"/>
    <w:rsid w:val="00514763"/>
    <w:rsid w:val="00514807"/>
    <w:rsid w:val="00515732"/>
    <w:rsid w:val="005163E2"/>
    <w:rsid w:val="00516BA4"/>
    <w:rsid w:val="0051729E"/>
    <w:rsid w:val="0052000E"/>
    <w:rsid w:val="00520A30"/>
    <w:rsid w:val="00520DAD"/>
    <w:rsid w:val="00521FEE"/>
    <w:rsid w:val="0052307C"/>
    <w:rsid w:val="00527160"/>
    <w:rsid w:val="00527999"/>
    <w:rsid w:val="00527F3B"/>
    <w:rsid w:val="005306BD"/>
    <w:rsid w:val="005365F3"/>
    <w:rsid w:val="00536A39"/>
    <w:rsid w:val="00537375"/>
    <w:rsid w:val="00537CC9"/>
    <w:rsid w:val="005429BC"/>
    <w:rsid w:val="0054302D"/>
    <w:rsid w:val="00547613"/>
    <w:rsid w:val="00550536"/>
    <w:rsid w:val="0055214D"/>
    <w:rsid w:val="005533E2"/>
    <w:rsid w:val="00555A0A"/>
    <w:rsid w:val="00556805"/>
    <w:rsid w:val="005578CB"/>
    <w:rsid w:val="00557FC6"/>
    <w:rsid w:val="0056433E"/>
    <w:rsid w:val="00567F5F"/>
    <w:rsid w:val="005704D4"/>
    <w:rsid w:val="00571813"/>
    <w:rsid w:val="00572C73"/>
    <w:rsid w:val="00573A5C"/>
    <w:rsid w:val="005801E6"/>
    <w:rsid w:val="005813EA"/>
    <w:rsid w:val="00584E70"/>
    <w:rsid w:val="00592AFB"/>
    <w:rsid w:val="005954E8"/>
    <w:rsid w:val="00596013"/>
    <w:rsid w:val="005A0E4B"/>
    <w:rsid w:val="005A2F1E"/>
    <w:rsid w:val="005A3C75"/>
    <w:rsid w:val="005B0729"/>
    <w:rsid w:val="005B0D29"/>
    <w:rsid w:val="005B604E"/>
    <w:rsid w:val="005B6554"/>
    <w:rsid w:val="005B6E4C"/>
    <w:rsid w:val="005B74E4"/>
    <w:rsid w:val="005B7F8C"/>
    <w:rsid w:val="005C0DFB"/>
    <w:rsid w:val="005C2281"/>
    <w:rsid w:val="005C35F5"/>
    <w:rsid w:val="005C4B48"/>
    <w:rsid w:val="005C7749"/>
    <w:rsid w:val="005D6870"/>
    <w:rsid w:val="005E0A99"/>
    <w:rsid w:val="005E2913"/>
    <w:rsid w:val="005E6B3C"/>
    <w:rsid w:val="005F22BA"/>
    <w:rsid w:val="00600429"/>
    <w:rsid w:val="00601748"/>
    <w:rsid w:val="0060447D"/>
    <w:rsid w:val="0060716B"/>
    <w:rsid w:val="00613DE1"/>
    <w:rsid w:val="00614AB1"/>
    <w:rsid w:val="006178B8"/>
    <w:rsid w:val="00622733"/>
    <w:rsid w:val="0062785B"/>
    <w:rsid w:val="00630355"/>
    <w:rsid w:val="0063035D"/>
    <w:rsid w:val="006303A1"/>
    <w:rsid w:val="00646EDA"/>
    <w:rsid w:val="00647D72"/>
    <w:rsid w:val="006560AC"/>
    <w:rsid w:val="00656C8D"/>
    <w:rsid w:val="00660EE8"/>
    <w:rsid w:val="006633E5"/>
    <w:rsid w:val="00664E5B"/>
    <w:rsid w:val="00665A36"/>
    <w:rsid w:val="00680DEB"/>
    <w:rsid w:val="00684F60"/>
    <w:rsid w:val="0069242A"/>
    <w:rsid w:val="00694034"/>
    <w:rsid w:val="006945B7"/>
    <w:rsid w:val="006949FC"/>
    <w:rsid w:val="0069699F"/>
    <w:rsid w:val="00696F15"/>
    <w:rsid w:val="006A5BFA"/>
    <w:rsid w:val="006A6268"/>
    <w:rsid w:val="006A7257"/>
    <w:rsid w:val="006B19A9"/>
    <w:rsid w:val="006B1F5F"/>
    <w:rsid w:val="006B2107"/>
    <w:rsid w:val="006C1928"/>
    <w:rsid w:val="006C2D86"/>
    <w:rsid w:val="006D184B"/>
    <w:rsid w:val="006D1E31"/>
    <w:rsid w:val="006D7A52"/>
    <w:rsid w:val="006E3D97"/>
    <w:rsid w:val="006E4B30"/>
    <w:rsid w:val="006E5F90"/>
    <w:rsid w:val="006E71FE"/>
    <w:rsid w:val="006F0D0E"/>
    <w:rsid w:val="006F1EE9"/>
    <w:rsid w:val="006F3FF0"/>
    <w:rsid w:val="006F4BB0"/>
    <w:rsid w:val="00703295"/>
    <w:rsid w:val="00713911"/>
    <w:rsid w:val="00716051"/>
    <w:rsid w:val="00717EE8"/>
    <w:rsid w:val="0072098E"/>
    <w:rsid w:val="00720CF9"/>
    <w:rsid w:val="007234CF"/>
    <w:rsid w:val="00730E29"/>
    <w:rsid w:val="00731776"/>
    <w:rsid w:val="00732619"/>
    <w:rsid w:val="007361CA"/>
    <w:rsid w:val="007379C6"/>
    <w:rsid w:val="00737AE2"/>
    <w:rsid w:val="0074018B"/>
    <w:rsid w:val="00740ADE"/>
    <w:rsid w:val="00741748"/>
    <w:rsid w:val="0074207C"/>
    <w:rsid w:val="00742C8A"/>
    <w:rsid w:val="0074353C"/>
    <w:rsid w:val="00745A26"/>
    <w:rsid w:val="00745BC8"/>
    <w:rsid w:val="00754986"/>
    <w:rsid w:val="00762100"/>
    <w:rsid w:val="007635F0"/>
    <w:rsid w:val="007646F6"/>
    <w:rsid w:val="00773F2B"/>
    <w:rsid w:val="00774595"/>
    <w:rsid w:val="00774853"/>
    <w:rsid w:val="00775876"/>
    <w:rsid w:val="00777E7B"/>
    <w:rsid w:val="00781BD3"/>
    <w:rsid w:val="00786D4F"/>
    <w:rsid w:val="007A0139"/>
    <w:rsid w:val="007A1713"/>
    <w:rsid w:val="007A2918"/>
    <w:rsid w:val="007A2EB7"/>
    <w:rsid w:val="007A6FA5"/>
    <w:rsid w:val="007B2E0D"/>
    <w:rsid w:val="007B6551"/>
    <w:rsid w:val="007C44B5"/>
    <w:rsid w:val="007D153B"/>
    <w:rsid w:val="007D193C"/>
    <w:rsid w:val="007D2553"/>
    <w:rsid w:val="007D5C49"/>
    <w:rsid w:val="007D7FED"/>
    <w:rsid w:val="007E03CB"/>
    <w:rsid w:val="007E1BA3"/>
    <w:rsid w:val="007E55F0"/>
    <w:rsid w:val="007F6585"/>
    <w:rsid w:val="00801B0F"/>
    <w:rsid w:val="00805956"/>
    <w:rsid w:val="00807C24"/>
    <w:rsid w:val="00814DA1"/>
    <w:rsid w:val="0082080C"/>
    <w:rsid w:val="00821082"/>
    <w:rsid w:val="00823FB0"/>
    <w:rsid w:val="00825EDD"/>
    <w:rsid w:val="00826B02"/>
    <w:rsid w:val="008313CB"/>
    <w:rsid w:val="00831D07"/>
    <w:rsid w:val="00834B19"/>
    <w:rsid w:val="00837266"/>
    <w:rsid w:val="008408FD"/>
    <w:rsid w:val="0084095A"/>
    <w:rsid w:val="00840CD9"/>
    <w:rsid w:val="00845AE8"/>
    <w:rsid w:val="008550DA"/>
    <w:rsid w:val="00856EA2"/>
    <w:rsid w:val="00861376"/>
    <w:rsid w:val="008638B6"/>
    <w:rsid w:val="0086534D"/>
    <w:rsid w:val="00872252"/>
    <w:rsid w:val="00874346"/>
    <w:rsid w:val="00875B4F"/>
    <w:rsid w:val="00877515"/>
    <w:rsid w:val="00881796"/>
    <w:rsid w:val="00882B54"/>
    <w:rsid w:val="0089540F"/>
    <w:rsid w:val="0089563E"/>
    <w:rsid w:val="008A253B"/>
    <w:rsid w:val="008A382F"/>
    <w:rsid w:val="008A50EE"/>
    <w:rsid w:val="008B183B"/>
    <w:rsid w:val="008B3D00"/>
    <w:rsid w:val="008B61C0"/>
    <w:rsid w:val="008C5206"/>
    <w:rsid w:val="008C754B"/>
    <w:rsid w:val="008D0F6A"/>
    <w:rsid w:val="008D2B95"/>
    <w:rsid w:val="008D6858"/>
    <w:rsid w:val="008E5785"/>
    <w:rsid w:val="008E5BBA"/>
    <w:rsid w:val="008E7623"/>
    <w:rsid w:val="008F1A68"/>
    <w:rsid w:val="008F4553"/>
    <w:rsid w:val="008F4BB0"/>
    <w:rsid w:val="00900E56"/>
    <w:rsid w:val="0090744E"/>
    <w:rsid w:val="00910C72"/>
    <w:rsid w:val="00913174"/>
    <w:rsid w:val="0091417D"/>
    <w:rsid w:val="0091500A"/>
    <w:rsid w:val="00920668"/>
    <w:rsid w:val="00921E57"/>
    <w:rsid w:val="00922417"/>
    <w:rsid w:val="00922FF5"/>
    <w:rsid w:val="00926773"/>
    <w:rsid w:val="00927E7D"/>
    <w:rsid w:val="00933AC2"/>
    <w:rsid w:val="0093665E"/>
    <w:rsid w:val="00940781"/>
    <w:rsid w:val="009433AA"/>
    <w:rsid w:val="0094645E"/>
    <w:rsid w:val="00946B11"/>
    <w:rsid w:val="00954DA9"/>
    <w:rsid w:val="0095532E"/>
    <w:rsid w:val="009604D9"/>
    <w:rsid w:val="00960528"/>
    <w:rsid w:val="0096088A"/>
    <w:rsid w:val="00961AD6"/>
    <w:rsid w:val="009660A5"/>
    <w:rsid w:val="0096612C"/>
    <w:rsid w:val="0096637D"/>
    <w:rsid w:val="00972C32"/>
    <w:rsid w:val="0097338E"/>
    <w:rsid w:val="00984BC3"/>
    <w:rsid w:val="00991BFD"/>
    <w:rsid w:val="00992798"/>
    <w:rsid w:val="00993A0A"/>
    <w:rsid w:val="00993D0F"/>
    <w:rsid w:val="009942A7"/>
    <w:rsid w:val="009A685B"/>
    <w:rsid w:val="009A6F77"/>
    <w:rsid w:val="009B0DF7"/>
    <w:rsid w:val="009B61B9"/>
    <w:rsid w:val="009C2A1D"/>
    <w:rsid w:val="009C3BA2"/>
    <w:rsid w:val="009C5B17"/>
    <w:rsid w:val="009C5EB2"/>
    <w:rsid w:val="009C72E3"/>
    <w:rsid w:val="009D1899"/>
    <w:rsid w:val="009D2C34"/>
    <w:rsid w:val="009D3C7E"/>
    <w:rsid w:val="009D6A53"/>
    <w:rsid w:val="009D798F"/>
    <w:rsid w:val="009E21DB"/>
    <w:rsid w:val="009F0220"/>
    <w:rsid w:val="009F5806"/>
    <w:rsid w:val="00A0147A"/>
    <w:rsid w:val="00A01699"/>
    <w:rsid w:val="00A070E9"/>
    <w:rsid w:val="00A072A2"/>
    <w:rsid w:val="00A104FE"/>
    <w:rsid w:val="00A1466C"/>
    <w:rsid w:val="00A14853"/>
    <w:rsid w:val="00A20360"/>
    <w:rsid w:val="00A23258"/>
    <w:rsid w:val="00A2403B"/>
    <w:rsid w:val="00A302B1"/>
    <w:rsid w:val="00A33E09"/>
    <w:rsid w:val="00A35A62"/>
    <w:rsid w:val="00A4140B"/>
    <w:rsid w:val="00A4454B"/>
    <w:rsid w:val="00A4482C"/>
    <w:rsid w:val="00A4548F"/>
    <w:rsid w:val="00A52ABF"/>
    <w:rsid w:val="00A52C38"/>
    <w:rsid w:val="00A557B7"/>
    <w:rsid w:val="00A56FE2"/>
    <w:rsid w:val="00A601E2"/>
    <w:rsid w:val="00A71617"/>
    <w:rsid w:val="00A734ED"/>
    <w:rsid w:val="00A76FB7"/>
    <w:rsid w:val="00A81496"/>
    <w:rsid w:val="00A83C94"/>
    <w:rsid w:val="00A86F65"/>
    <w:rsid w:val="00A8747B"/>
    <w:rsid w:val="00A91410"/>
    <w:rsid w:val="00A9442D"/>
    <w:rsid w:val="00A9734D"/>
    <w:rsid w:val="00AA0094"/>
    <w:rsid w:val="00AA392F"/>
    <w:rsid w:val="00AA3E85"/>
    <w:rsid w:val="00AA531A"/>
    <w:rsid w:val="00AB155C"/>
    <w:rsid w:val="00AB3682"/>
    <w:rsid w:val="00AB37E0"/>
    <w:rsid w:val="00AB5A11"/>
    <w:rsid w:val="00AB6056"/>
    <w:rsid w:val="00AC6354"/>
    <w:rsid w:val="00AD7A35"/>
    <w:rsid w:val="00AE23FE"/>
    <w:rsid w:val="00AE4050"/>
    <w:rsid w:val="00AE5415"/>
    <w:rsid w:val="00AE7AAD"/>
    <w:rsid w:val="00AF0DB2"/>
    <w:rsid w:val="00AF563E"/>
    <w:rsid w:val="00AF763E"/>
    <w:rsid w:val="00AF7FB9"/>
    <w:rsid w:val="00B14F56"/>
    <w:rsid w:val="00B15F82"/>
    <w:rsid w:val="00B17625"/>
    <w:rsid w:val="00B22CC4"/>
    <w:rsid w:val="00B23216"/>
    <w:rsid w:val="00B335D2"/>
    <w:rsid w:val="00B40289"/>
    <w:rsid w:val="00B456E3"/>
    <w:rsid w:val="00B469C5"/>
    <w:rsid w:val="00B46ED6"/>
    <w:rsid w:val="00B539AA"/>
    <w:rsid w:val="00B55798"/>
    <w:rsid w:val="00B55AD9"/>
    <w:rsid w:val="00B60188"/>
    <w:rsid w:val="00B60A87"/>
    <w:rsid w:val="00B61CD0"/>
    <w:rsid w:val="00B63F1B"/>
    <w:rsid w:val="00B65DE3"/>
    <w:rsid w:val="00B73251"/>
    <w:rsid w:val="00B7401F"/>
    <w:rsid w:val="00B80CA9"/>
    <w:rsid w:val="00B85279"/>
    <w:rsid w:val="00B913A5"/>
    <w:rsid w:val="00B934E4"/>
    <w:rsid w:val="00BA5130"/>
    <w:rsid w:val="00BA7CC2"/>
    <w:rsid w:val="00BB05F4"/>
    <w:rsid w:val="00BB1ED9"/>
    <w:rsid w:val="00BB442D"/>
    <w:rsid w:val="00BB4BFD"/>
    <w:rsid w:val="00BB589B"/>
    <w:rsid w:val="00BC1D98"/>
    <w:rsid w:val="00BC482D"/>
    <w:rsid w:val="00BC5679"/>
    <w:rsid w:val="00BC6295"/>
    <w:rsid w:val="00BD008F"/>
    <w:rsid w:val="00BD22B5"/>
    <w:rsid w:val="00BD4377"/>
    <w:rsid w:val="00BD7378"/>
    <w:rsid w:val="00BE034A"/>
    <w:rsid w:val="00BE32E7"/>
    <w:rsid w:val="00BE4C0B"/>
    <w:rsid w:val="00BF3930"/>
    <w:rsid w:val="00BF3E84"/>
    <w:rsid w:val="00BF68C3"/>
    <w:rsid w:val="00C00F24"/>
    <w:rsid w:val="00C00F4D"/>
    <w:rsid w:val="00C0349F"/>
    <w:rsid w:val="00C05754"/>
    <w:rsid w:val="00C075E0"/>
    <w:rsid w:val="00C078BE"/>
    <w:rsid w:val="00C137E1"/>
    <w:rsid w:val="00C13CF3"/>
    <w:rsid w:val="00C17DC6"/>
    <w:rsid w:val="00C204C1"/>
    <w:rsid w:val="00C32B9B"/>
    <w:rsid w:val="00C4274D"/>
    <w:rsid w:val="00C42E33"/>
    <w:rsid w:val="00C4782D"/>
    <w:rsid w:val="00C52636"/>
    <w:rsid w:val="00C56FC6"/>
    <w:rsid w:val="00C757DD"/>
    <w:rsid w:val="00C7692E"/>
    <w:rsid w:val="00C811AE"/>
    <w:rsid w:val="00C84B15"/>
    <w:rsid w:val="00C856D9"/>
    <w:rsid w:val="00C90A78"/>
    <w:rsid w:val="00C95B2D"/>
    <w:rsid w:val="00CA0215"/>
    <w:rsid w:val="00CA05ED"/>
    <w:rsid w:val="00CA24DB"/>
    <w:rsid w:val="00CA2BBB"/>
    <w:rsid w:val="00CA3A6D"/>
    <w:rsid w:val="00CB1F25"/>
    <w:rsid w:val="00CC01B1"/>
    <w:rsid w:val="00CC398E"/>
    <w:rsid w:val="00CC77C5"/>
    <w:rsid w:val="00CC7C0E"/>
    <w:rsid w:val="00CD1733"/>
    <w:rsid w:val="00CD285D"/>
    <w:rsid w:val="00CD5567"/>
    <w:rsid w:val="00CD5DAB"/>
    <w:rsid w:val="00CD7680"/>
    <w:rsid w:val="00CE122C"/>
    <w:rsid w:val="00CE5E00"/>
    <w:rsid w:val="00CE682B"/>
    <w:rsid w:val="00CF2B78"/>
    <w:rsid w:val="00CF5B3E"/>
    <w:rsid w:val="00CF77AA"/>
    <w:rsid w:val="00D00C23"/>
    <w:rsid w:val="00D011A9"/>
    <w:rsid w:val="00D05DAF"/>
    <w:rsid w:val="00D074B6"/>
    <w:rsid w:val="00D07C7B"/>
    <w:rsid w:val="00D10AE5"/>
    <w:rsid w:val="00D14D51"/>
    <w:rsid w:val="00D165EE"/>
    <w:rsid w:val="00D1705B"/>
    <w:rsid w:val="00D1768D"/>
    <w:rsid w:val="00D2218F"/>
    <w:rsid w:val="00D2774F"/>
    <w:rsid w:val="00D34C9D"/>
    <w:rsid w:val="00D413CA"/>
    <w:rsid w:val="00D449F3"/>
    <w:rsid w:val="00D50EFF"/>
    <w:rsid w:val="00D55917"/>
    <w:rsid w:val="00D5597F"/>
    <w:rsid w:val="00D57C7E"/>
    <w:rsid w:val="00D60F0D"/>
    <w:rsid w:val="00D632DB"/>
    <w:rsid w:val="00D650CD"/>
    <w:rsid w:val="00D66106"/>
    <w:rsid w:val="00D8086A"/>
    <w:rsid w:val="00D81130"/>
    <w:rsid w:val="00D812E4"/>
    <w:rsid w:val="00D81AB6"/>
    <w:rsid w:val="00D84013"/>
    <w:rsid w:val="00D9284C"/>
    <w:rsid w:val="00D9488A"/>
    <w:rsid w:val="00D96442"/>
    <w:rsid w:val="00D96640"/>
    <w:rsid w:val="00DA1889"/>
    <w:rsid w:val="00DA5660"/>
    <w:rsid w:val="00DB01B3"/>
    <w:rsid w:val="00DB3F53"/>
    <w:rsid w:val="00DB60E1"/>
    <w:rsid w:val="00DC2BE9"/>
    <w:rsid w:val="00DC4FCC"/>
    <w:rsid w:val="00DD1F92"/>
    <w:rsid w:val="00DD4A10"/>
    <w:rsid w:val="00DD52F6"/>
    <w:rsid w:val="00DD54A7"/>
    <w:rsid w:val="00DD668F"/>
    <w:rsid w:val="00DD797D"/>
    <w:rsid w:val="00DE2A1B"/>
    <w:rsid w:val="00DE39DC"/>
    <w:rsid w:val="00DE4DB8"/>
    <w:rsid w:val="00DE561C"/>
    <w:rsid w:val="00DF0B22"/>
    <w:rsid w:val="00DF2BE9"/>
    <w:rsid w:val="00DF2C38"/>
    <w:rsid w:val="00DF38A8"/>
    <w:rsid w:val="00DF4D85"/>
    <w:rsid w:val="00DF50D6"/>
    <w:rsid w:val="00DF5BE1"/>
    <w:rsid w:val="00DF6654"/>
    <w:rsid w:val="00DF7314"/>
    <w:rsid w:val="00E0119B"/>
    <w:rsid w:val="00E0253C"/>
    <w:rsid w:val="00E11DAA"/>
    <w:rsid w:val="00E12DDC"/>
    <w:rsid w:val="00E1605E"/>
    <w:rsid w:val="00E20115"/>
    <w:rsid w:val="00E25CD1"/>
    <w:rsid w:val="00E27E14"/>
    <w:rsid w:val="00E33596"/>
    <w:rsid w:val="00E431C6"/>
    <w:rsid w:val="00E45554"/>
    <w:rsid w:val="00E50070"/>
    <w:rsid w:val="00E620E8"/>
    <w:rsid w:val="00E6380E"/>
    <w:rsid w:val="00E7004C"/>
    <w:rsid w:val="00E7067C"/>
    <w:rsid w:val="00E7095F"/>
    <w:rsid w:val="00E737B5"/>
    <w:rsid w:val="00E77893"/>
    <w:rsid w:val="00E80BC4"/>
    <w:rsid w:val="00E810E3"/>
    <w:rsid w:val="00E82544"/>
    <w:rsid w:val="00E83E03"/>
    <w:rsid w:val="00E86C2E"/>
    <w:rsid w:val="00E94EF5"/>
    <w:rsid w:val="00EB3545"/>
    <w:rsid w:val="00EB64B0"/>
    <w:rsid w:val="00EC0467"/>
    <w:rsid w:val="00EC2192"/>
    <w:rsid w:val="00EC7159"/>
    <w:rsid w:val="00EC75A5"/>
    <w:rsid w:val="00ED2062"/>
    <w:rsid w:val="00ED3201"/>
    <w:rsid w:val="00ED5A29"/>
    <w:rsid w:val="00ED628B"/>
    <w:rsid w:val="00ED6CE9"/>
    <w:rsid w:val="00EE12BB"/>
    <w:rsid w:val="00EE2A82"/>
    <w:rsid w:val="00EE3455"/>
    <w:rsid w:val="00EE3F7C"/>
    <w:rsid w:val="00EE545F"/>
    <w:rsid w:val="00EE5934"/>
    <w:rsid w:val="00EE5E31"/>
    <w:rsid w:val="00EE687D"/>
    <w:rsid w:val="00EE6978"/>
    <w:rsid w:val="00EF0B62"/>
    <w:rsid w:val="00EF2422"/>
    <w:rsid w:val="00EF3936"/>
    <w:rsid w:val="00EF58FB"/>
    <w:rsid w:val="00EF5FB0"/>
    <w:rsid w:val="00EF6F2C"/>
    <w:rsid w:val="00F0255A"/>
    <w:rsid w:val="00F140E5"/>
    <w:rsid w:val="00F218D6"/>
    <w:rsid w:val="00F24C87"/>
    <w:rsid w:val="00F31EA6"/>
    <w:rsid w:val="00F339D2"/>
    <w:rsid w:val="00F34765"/>
    <w:rsid w:val="00F35416"/>
    <w:rsid w:val="00F42A41"/>
    <w:rsid w:val="00F441D1"/>
    <w:rsid w:val="00F5005B"/>
    <w:rsid w:val="00F55CFF"/>
    <w:rsid w:val="00F57593"/>
    <w:rsid w:val="00F614A7"/>
    <w:rsid w:val="00F6558D"/>
    <w:rsid w:val="00F65C1D"/>
    <w:rsid w:val="00F660D6"/>
    <w:rsid w:val="00F678F8"/>
    <w:rsid w:val="00F72BCD"/>
    <w:rsid w:val="00F73EE3"/>
    <w:rsid w:val="00F747F2"/>
    <w:rsid w:val="00F748B2"/>
    <w:rsid w:val="00F75FB6"/>
    <w:rsid w:val="00F844EB"/>
    <w:rsid w:val="00F9289E"/>
    <w:rsid w:val="00F92AB4"/>
    <w:rsid w:val="00F96119"/>
    <w:rsid w:val="00F96215"/>
    <w:rsid w:val="00FA00D0"/>
    <w:rsid w:val="00FA0337"/>
    <w:rsid w:val="00FA11DC"/>
    <w:rsid w:val="00FA4D95"/>
    <w:rsid w:val="00FA5275"/>
    <w:rsid w:val="00FA5654"/>
    <w:rsid w:val="00FA6CC2"/>
    <w:rsid w:val="00FB2084"/>
    <w:rsid w:val="00FB46E7"/>
    <w:rsid w:val="00FB5032"/>
    <w:rsid w:val="00FC122F"/>
    <w:rsid w:val="00FC2045"/>
    <w:rsid w:val="00FC2093"/>
    <w:rsid w:val="00FC2373"/>
    <w:rsid w:val="00FC53A7"/>
    <w:rsid w:val="00FC660A"/>
    <w:rsid w:val="00FC6A19"/>
    <w:rsid w:val="00FD135D"/>
    <w:rsid w:val="00FE048E"/>
    <w:rsid w:val="00FE3A1B"/>
    <w:rsid w:val="00FE521D"/>
    <w:rsid w:val="00FE5ECA"/>
    <w:rsid w:val="00FF0D69"/>
    <w:rsid w:val="00FF331B"/>
    <w:rsid w:val="00FF53A3"/>
    <w:rsid w:val="00FF6D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C1BF7"/>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74EF"/>
    <w:rPr>
      <w:rFonts w:eastAsiaTheme="minorEastAsia" w:cstheme="minorBidi"/>
      <w:szCs w:val="22"/>
      <w:lang w:eastAsia="de-CH"/>
    </w:rPr>
  </w:style>
  <w:style w:type="paragraph" w:styleId="berschrift1">
    <w:name w:val="heading 1"/>
    <w:basedOn w:val="Standard"/>
    <w:next w:val="Standard"/>
    <w:link w:val="berschrift1Zchn"/>
    <w:uiPriority w:val="9"/>
    <w:qFormat/>
    <w:rsid w:val="001B74EF"/>
    <w:pPr>
      <w:keepNext/>
      <w:keepLines/>
      <w:numPr>
        <w:numId w:val="9"/>
      </w:numPr>
      <w:spacing w:after="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F6654"/>
    <w:pPr>
      <w:keepNext/>
      <w:keepLines/>
      <w:numPr>
        <w:ilvl w:val="1"/>
        <w:numId w:val="9"/>
      </w:numPr>
      <w:tabs>
        <w:tab w:val="left" w:pos="851"/>
      </w:tabs>
      <w:spacing w:after="60"/>
      <w:ind w:left="709"/>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1B74EF"/>
    <w:pPr>
      <w:keepNext/>
      <w:keepLines/>
      <w:numPr>
        <w:ilvl w:val="2"/>
        <w:numId w:val="9"/>
      </w:numPr>
      <w:spacing w:after="6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semiHidden/>
    <w:unhideWhenUsed/>
    <w:qFormat/>
    <w:rsid w:val="001B74EF"/>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B74EF"/>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B74EF"/>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B74EF"/>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B74EF"/>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B74EF"/>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FuzeileZchn">
    <w:name w:val="Fußzeile Zchn"/>
    <w:basedOn w:val="Absatz-Standardschriftart"/>
    <w:link w:val="Fuzeile"/>
    <w:uiPriority w:val="99"/>
    <w:rsid w:val="001B74EF"/>
    <w:rPr>
      <w:rFonts w:ascii="Times New Roman" w:eastAsia="Times New Roman" w:hAnsi="Times New Roman" w:cs="Times New Roman"/>
      <w:sz w:val="24"/>
      <w:szCs w:val="24"/>
      <w:lang w:eastAsia="de-CH"/>
    </w:rPr>
  </w:style>
  <w:style w:type="paragraph" w:styleId="Kopfzeile">
    <w:name w:val="header"/>
    <w:basedOn w:val="Standard"/>
    <w:link w:val="KopfzeileZchn"/>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Kopfzeile"/>
    <w:next w:val="Kopfzeile"/>
    <w:rsid w:val="006949FC"/>
    <w:pPr>
      <w:spacing w:after="80"/>
    </w:pPr>
  </w:style>
  <w:style w:type="paragraph" w:customStyle="1" w:styleId="KopfzeileFett">
    <w:name w:val="KopfzeileFett"/>
    <w:basedOn w:val="Kopfzeile"/>
    <w:next w:val="Kopfzeile"/>
    <w:rsid w:val="006949FC"/>
    <w:rPr>
      <w:b/>
    </w:rPr>
  </w:style>
  <w:style w:type="paragraph" w:customStyle="1" w:styleId="Referenz">
    <w:name w:val="Referenz"/>
    <w:basedOn w:val="Standard"/>
    <w:rsid w:val="006949FC"/>
    <w:pPr>
      <w:spacing w:line="200" w:lineRule="atLeast"/>
    </w:pPr>
    <w:rPr>
      <w:rFonts w:eastAsia="Times New Roman" w:cs="Times New Roman"/>
      <w:sz w:val="15"/>
    </w:rPr>
  </w:style>
  <w:style w:type="paragraph" w:styleId="Funotentext">
    <w:name w:val="footnote text"/>
    <w:aliases w:val="footnote text"/>
    <w:basedOn w:val="Standard"/>
    <w:link w:val="FunotentextZchn"/>
    <w:uiPriority w:val="99"/>
    <w:unhideWhenUsed/>
    <w:rsid w:val="001B74EF"/>
    <w:pPr>
      <w:spacing w:line="240" w:lineRule="auto"/>
    </w:pPr>
    <w:rPr>
      <w:szCs w:val="20"/>
    </w:rPr>
  </w:style>
  <w:style w:type="character" w:customStyle="1" w:styleId="FunotentextZchn">
    <w:name w:val="Fußnotentext Zchn"/>
    <w:aliases w:val="footnote text Zchn"/>
    <w:basedOn w:val="Absatz-Standardschriftart"/>
    <w:link w:val="Funotentext"/>
    <w:uiPriority w:val="99"/>
    <w:rsid w:val="001B74EF"/>
    <w:rPr>
      <w:rFonts w:eastAsiaTheme="minorEastAsia" w:cstheme="minorBidi"/>
      <w:lang w:eastAsia="de-CH"/>
    </w:rPr>
  </w:style>
  <w:style w:type="character" w:styleId="Funotenzeichen">
    <w:name w:val="footnote reference"/>
    <w:aliases w:val="footnote reference"/>
    <w:basedOn w:val="Absatz-Standardschriftart"/>
    <w:uiPriority w:val="99"/>
    <w:unhideWhenUsed/>
    <w:rsid w:val="001B74EF"/>
    <w:rPr>
      <w:vertAlign w:val="superscript"/>
    </w:rPr>
  </w:style>
  <w:style w:type="character" w:styleId="Hyperlink">
    <w:name w:val="Hyperlink"/>
    <w:basedOn w:val="Absatz-Standardschriftart"/>
    <w:uiPriority w:val="99"/>
    <w:unhideWhenUsed/>
    <w:rsid w:val="001B74EF"/>
    <w:rPr>
      <w:color w:val="9D454F"/>
      <w:u w:val="single"/>
    </w:rPr>
  </w:style>
  <w:style w:type="character" w:customStyle="1" w:styleId="berschrift1Zchn">
    <w:name w:val="Überschrift 1 Zchn"/>
    <w:basedOn w:val="Absatz-Standardschriftart"/>
    <w:link w:val="berschrift1"/>
    <w:uiPriority w:val="9"/>
    <w:rsid w:val="001B74EF"/>
    <w:rPr>
      <w:rFonts w:eastAsiaTheme="majorEastAsia" w:cstheme="majorBidi"/>
      <w:b/>
      <w:color w:val="000000" w:themeColor="text1"/>
      <w:sz w:val="28"/>
      <w:szCs w:val="32"/>
      <w:lang w:eastAsia="de-CH"/>
    </w:rPr>
  </w:style>
  <w:style w:type="paragraph" w:styleId="Inhaltsverzeichnisberschrift">
    <w:name w:val="TOC Heading"/>
    <w:basedOn w:val="berschrift1"/>
    <w:next w:val="Standard"/>
    <w:uiPriority w:val="39"/>
    <w:unhideWhenUsed/>
    <w:qFormat/>
    <w:rsid w:val="001B74EF"/>
    <w:pPr>
      <w:numPr>
        <w:numId w:val="0"/>
      </w:numPr>
      <w:spacing w:line="259" w:lineRule="auto"/>
      <w:outlineLvl w:val="9"/>
    </w:pPr>
  </w:style>
  <w:style w:type="paragraph" w:styleId="Kommentartext">
    <w:name w:val="annotation text"/>
    <w:basedOn w:val="Standard"/>
    <w:link w:val="KommentartextZchn"/>
    <w:uiPriority w:val="99"/>
    <w:unhideWhenUsed/>
    <w:rsid w:val="001B74EF"/>
    <w:pPr>
      <w:spacing w:line="240" w:lineRule="auto"/>
    </w:pPr>
    <w:rPr>
      <w:szCs w:val="20"/>
    </w:rPr>
  </w:style>
  <w:style w:type="character" w:customStyle="1" w:styleId="KommentartextZchn">
    <w:name w:val="Kommentartext Zchn"/>
    <w:basedOn w:val="Absatz-Standardschriftart"/>
    <w:link w:val="Kommentartext"/>
    <w:uiPriority w:val="99"/>
    <w:rsid w:val="001B74EF"/>
    <w:rPr>
      <w:rFonts w:eastAsiaTheme="minorEastAsia" w:cstheme="minorBidi"/>
      <w:lang w:eastAsia="de-CH"/>
    </w:rPr>
  </w:style>
  <w:style w:type="paragraph" w:styleId="Kommentarthema">
    <w:name w:val="annotation subject"/>
    <w:basedOn w:val="Kommentartext"/>
    <w:next w:val="Kommentartext"/>
    <w:link w:val="KommentarthemaZchn"/>
    <w:uiPriority w:val="99"/>
    <w:semiHidden/>
    <w:unhideWhenUsed/>
    <w:rsid w:val="001B74EF"/>
    <w:rPr>
      <w:b/>
      <w:bCs/>
    </w:rPr>
  </w:style>
  <w:style w:type="character" w:customStyle="1" w:styleId="KommentarthemaZchn">
    <w:name w:val="Kommentarthema Zchn"/>
    <w:basedOn w:val="KommentartextZchn"/>
    <w:link w:val="Kommentarthema"/>
    <w:uiPriority w:val="99"/>
    <w:semiHidden/>
    <w:rsid w:val="001B74EF"/>
    <w:rPr>
      <w:rFonts w:eastAsiaTheme="minorEastAsia" w:cstheme="minorBidi"/>
      <w:b/>
      <w:bCs/>
      <w:lang w:eastAsia="de-CH"/>
    </w:rPr>
  </w:style>
  <w:style w:type="character" w:styleId="Kommentarzeichen">
    <w:name w:val="annotation reference"/>
    <w:basedOn w:val="Absatz-Standardschriftart"/>
    <w:uiPriority w:val="99"/>
    <w:semiHidden/>
    <w:unhideWhenUsed/>
    <w:rsid w:val="001B74EF"/>
    <w:rPr>
      <w:sz w:val="16"/>
      <w:szCs w:val="16"/>
    </w:rPr>
  </w:style>
  <w:style w:type="paragraph" w:styleId="Listenabsatz">
    <w:name w:val="List Paragraph"/>
    <w:basedOn w:val="Standard"/>
    <w:uiPriority w:val="34"/>
    <w:qFormat/>
    <w:rsid w:val="001B74EF"/>
    <w:pPr>
      <w:ind w:left="720"/>
      <w:contextualSpacing/>
    </w:pPr>
  </w:style>
  <w:style w:type="character" w:styleId="Platzhaltertext">
    <w:name w:val="Placeholder Text"/>
    <w:basedOn w:val="Absatz-Standardschriftart"/>
    <w:uiPriority w:val="99"/>
    <w:semiHidden/>
    <w:rsid w:val="001B74EF"/>
    <w:rPr>
      <w:color w:val="808080"/>
    </w:rPr>
  </w:style>
  <w:style w:type="character" w:styleId="Seitenzahl">
    <w:name w:val="page number"/>
    <w:basedOn w:val="Absatz-Standardschriftart"/>
    <w:rsid w:val="001B74EF"/>
  </w:style>
  <w:style w:type="paragraph" w:styleId="Sprechblasentext">
    <w:name w:val="Balloon Text"/>
    <w:basedOn w:val="Standard"/>
    <w:link w:val="SprechblasentextZchn"/>
    <w:uiPriority w:val="99"/>
    <w:semiHidden/>
    <w:unhideWhenUsed/>
    <w:rsid w:val="001B74E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4EF"/>
    <w:rPr>
      <w:rFonts w:ascii="Tahoma" w:eastAsiaTheme="minorEastAsia" w:hAnsi="Tahoma" w:cs="Tahoma"/>
      <w:sz w:val="16"/>
      <w:szCs w:val="16"/>
      <w:lang w:eastAsia="de-CH"/>
    </w:rPr>
  </w:style>
  <w:style w:type="table" w:styleId="Tabellenraster">
    <w:name w:val="Table Grid"/>
    <w:basedOn w:val="NormaleTabelle"/>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6654"/>
    <w:rPr>
      <w:rFonts w:eastAsiaTheme="majorEastAsia" w:cstheme="majorBidi"/>
      <w:b/>
      <w:color w:val="000000" w:themeColor="text1"/>
      <w:sz w:val="24"/>
      <w:szCs w:val="26"/>
      <w:lang w:eastAsia="de-CH"/>
    </w:rPr>
  </w:style>
  <w:style w:type="character" w:customStyle="1" w:styleId="berschrift3Zchn">
    <w:name w:val="Überschrift 3 Zchn"/>
    <w:basedOn w:val="Absatz-Standardschriftart"/>
    <w:link w:val="berschrift3"/>
    <w:uiPriority w:val="9"/>
    <w:rsid w:val="001B74EF"/>
    <w:rPr>
      <w:rFonts w:eastAsiaTheme="majorEastAsia" w:cstheme="majorBidi"/>
      <w:b/>
      <w:color w:val="000000" w:themeColor="text1"/>
      <w:szCs w:val="24"/>
      <w:lang w:eastAsia="de-CH"/>
    </w:rPr>
  </w:style>
  <w:style w:type="character" w:customStyle="1" w:styleId="berschrift4Zchn">
    <w:name w:val="Überschrift 4 Zchn"/>
    <w:basedOn w:val="Absatz-Standardschriftart"/>
    <w:link w:val="berschrift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berschrift5Zchn">
    <w:name w:val="Überschrift 5 Zchn"/>
    <w:basedOn w:val="Absatz-Standardschriftart"/>
    <w:link w:val="berschrift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berschrift6Zchn">
    <w:name w:val="Überschrift 6 Zchn"/>
    <w:basedOn w:val="Absatz-Standardschriftart"/>
    <w:link w:val="berschrift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berschrift7Zchn">
    <w:name w:val="Überschrift 7 Zchn"/>
    <w:basedOn w:val="Absatz-Standardschriftart"/>
    <w:link w:val="berschrift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berschrift8Zchn">
    <w:name w:val="Überschrift 8 Zchn"/>
    <w:basedOn w:val="Absatz-Standardschriftart"/>
    <w:link w:val="berschrift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berschrift9Zchn">
    <w:name w:val="Überschrift 9 Zchn"/>
    <w:basedOn w:val="Absatz-Standardschriftart"/>
    <w:link w:val="berschrift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Verzeichnis1">
    <w:name w:val="toc 1"/>
    <w:basedOn w:val="Standard"/>
    <w:next w:val="Standard"/>
    <w:autoRedefine/>
    <w:uiPriority w:val="39"/>
    <w:unhideWhenUsed/>
    <w:rsid w:val="001B74EF"/>
    <w:pPr>
      <w:tabs>
        <w:tab w:val="left" w:pos="426"/>
        <w:tab w:val="right" w:leader="dot" w:pos="9630"/>
      </w:tabs>
      <w:spacing w:after="100"/>
      <w:ind w:left="426" w:hanging="426"/>
    </w:pPr>
    <w:rPr>
      <w:noProof/>
    </w:rPr>
  </w:style>
  <w:style w:type="paragraph" w:styleId="Verzeichnis2">
    <w:name w:val="toc 2"/>
    <w:basedOn w:val="Standard"/>
    <w:next w:val="Standard"/>
    <w:autoRedefine/>
    <w:uiPriority w:val="39"/>
    <w:unhideWhenUsed/>
    <w:rsid w:val="001B74EF"/>
    <w:pPr>
      <w:tabs>
        <w:tab w:val="left" w:pos="426"/>
        <w:tab w:val="left" w:pos="993"/>
        <w:tab w:val="right" w:leader="dot" w:pos="9630"/>
      </w:tabs>
      <w:spacing w:after="100"/>
      <w:ind w:left="993" w:hanging="567"/>
    </w:pPr>
  </w:style>
  <w:style w:type="paragraph" w:styleId="Verzeichnis3">
    <w:name w:val="toc 3"/>
    <w:basedOn w:val="Standard"/>
    <w:next w:val="Standard"/>
    <w:autoRedefine/>
    <w:uiPriority w:val="39"/>
    <w:unhideWhenUsed/>
    <w:rsid w:val="001B74EF"/>
    <w:pPr>
      <w:tabs>
        <w:tab w:val="left" w:pos="1134"/>
        <w:tab w:val="right" w:leader="dot" w:pos="9630"/>
      </w:tabs>
      <w:spacing w:after="100"/>
      <w:ind w:left="1701" w:hanging="708"/>
    </w:pPr>
  </w:style>
  <w:style w:type="paragraph" w:styleId="Titel">
    <w:name w:val="Title"/>
    <w:basedOn w:val="Standard"/>
    <w:next w:val="Standard"/>
    <w:link w:val="TitelZchn"/>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B61CD0"/>
    <w:rPr>
      <w:rFonts w:eastAsiaTheme="majorEastAsia" w:cstheme="majorBidi"/>
      <w:b/>
      <w:spacing w:val="-10"/>
      <w:kern w:val="28"/>
      <w:sz w:val="28"/>
      <w:szCs w:val="56"/>
      <w:lang w:eastAsia="de-CH"/>
    </w:rPr>
  </w:style>
  <w:style w:type="paragraph" w:styleId="berarbeitung">
    <w:name w:val="Revision"/>
    <w:hidden/>
    <w:uiPriority w:val="99"/>
    <w:semiHidden/>
    <w:rsid w:val="00DF5BE1"/>
    <w:pPr>
      <w:spacing w:line="240" w:lineRule="auto"/>
    </w:pPr>
    <w:rPr>
      <w:rFonts w:eastAsiaTheme="minorEastAsia" w:cstheme="minorBidi"/>
      <w:szCs w:val="22"/>
      <w:lang w:eastAsia="de-CH"/>
    </w:rPr>
  </w:style>
  <w:style w:type="character" w:styleId="BesuchterLink">
    <w:name w:val="FollowedHyperlink"/>
    <w:basedOn w:val="Absatz-Standardschriftart"/>
    <w:uiPriority w:val="99"/>
    <w:semiHidden/>
    <w:unhideWhenUsed/>
    <w:rsid w:val="005D6870"/>
    <w:rPr>
      <w:color w:val="954F72" w:themeColor="followedHyperlink"/>
      <w:u w:val="single"/>
    </w:rPr>
  </w:style>
  <w:style w:type="paragraph" w:customStyle="1" w:styleId="Default">
    <w:name w:val="Default"/>
    <w:rsid w:val="00875B4F"/>
    <w:pPr>
      <w:autoSpaceDE w:val="0"/>
      <w:autoSpaceDN w:val="0"/>
      <w:adjustRightInd w:val="0"/>
      <w:spacing w:line="240" w:lineRule="auto"/>
    </w:pPr>
    <w:rPr>
      <w:rFonts w:ascii="Relevant" w:hAnsi="Relevant" w:cs="Relevant"/>
      <w:color w:val="000000"/>
      <w:sz w:val="24"/>
      <w:szCs w:val="24"/>
    </w:rPr>
  </w:style>
  <w:style w:type="character" w:customStyle="1" w:styleId="A6">
    <w:name w:val="A6"/>
    <w:uiPriority w:val="99"/>
    <w:rsid w:val="00537CC9"/>
    <w:rPr>
      <w:rFonts w:cs="Relevant"/>
      <w:color w:val="000000"/>
      <w:sz w:val="11"/>
      <w:szCs w:val="11"/>
    </w:rPr>
  </w:style>
  <w:style w:type="paragraph" w:customStyle="1" w:styleId="05BAFUFussnote">
    <w:name w:val="05_BAFU_Fussnote"/>
    <w:basedOn w:val="Funotentext"/>
    <w:qFormat/>
    <w:rsid w:val="00FF0D69"/>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Standard"/>
    <w:qFormat/>
    <w:rsid w:val="00FF0D69"/>
    <w:pPr>
      <w:spacing w:after="283" w:line="283" w:lineRule="exact"/>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FF0D69"/>
    <w:pPr>
      <w:spacing w:after="0"/>
    </w:pPr>
  </w:style>
  <w:style w:type="paragraph" w:customStyle="1" w:styleId="05BAFUGrundschrift">
    <w:name w:val="05_BAFU_Grundschrift"/>
    <w:basedOn w:val="Standard"/>
    <w:rsid w:val="00FF0D69"/>
    <w:pPr>
      <w:spacing w:after="283" w:line="283" w:lineRule="exact"/>
      <w:jc w:val="both"/>
    </w:pPr>
    <w:rPr>
      <w:rFonts w:eastAsiaTheme="minorHAnsi" w:cs="Arial"/>
      <w:noProof/>
      <w:szCs w:val="20"/>
    </w:rPr>
  </w:style>
  <w:style w:type="character" w:customStyle="1" w:styleId="Mentionnonrsolue1">
    <w:name w:val="Mention non résolue1"/>
    <w:basedOn w:val="Absatz-Standardschriftart"/>
    <w:uiPriority w:val="99"/>
    <w:rsid w:val="00630355"/>
    <w:rPr>
      <w:color w:val="605E5C"/>
      <w:shd w:val="clear" w:color="auto" w:fill="E1DFDD"/>
    </w:rPr>
  </w:style>
  <w:style w:type="character" w:styleId="NichtaufgelsteErwhnung">
    <w:name w:val="Unresolved Mention"/>
    <w:basedOn w:val="Absatz-Standardschriftart"/>
    <w:uiPriority w:val="99"/>
    <w:semiHidden/>
    <w:unhideWhenUsed/>
    <w:rsid w:val="005C4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it/home/temi/clima/info-specialisti/misure-riduzione/compensazione/in-svizzera/attuazio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fu.admin.ch/bafu/it/home/temi/clima/pubblicazioni-studi/pubblicazioni/compensazione-delle-emissioni-di-co2-progetti-e-programmi.html" TargetMode="External"/><Relationship Id="rId7" Type="http://schemas.openxmlformats.org/officeDocument/2006/relationships/hyperlink" Target="https://www.bfe.admin.ch/bfe/it/home/promozione/energie-rinnovabili/rimunerazione-per-immissione-di-elettricita.html" TargetMode="External"/><Relationship Id="rId2" Type="http://schemas.openxmlformats.org/officeDocument/2006/relationships/hyperlink" Target="https://www.bafu.admin.ch/bafu/it/home/temi/clima/pubblicazioni-studi/pubblicazioni/compensazione-delle-emissioni-di-co2-convalida-e-verifica.html" TargetMode="External"/><Relationship Id="rId1" Type="http://schemas.openxmlformats.org/officeDocument/2006/relationships/hyperlink" Target="https://www.bafu.admin.ch/bafu/it/home/temi/clima/pubblicazioni-studi/pubblicazioni/compensazione-delle-emissioni-di-co2-progetti-e-programmi.html" TargetMode="External"/><Relationship Id="rId6" Type="http://schemas.openxmlformats.org/officeDocument/2006/relationships/hyperlink" Target="https://www.svizzeraenergia.ch/consulenza/peik/?pk_vid=2971a58e1d8d53f7165288170061e246" TargetMode="External"/><Relationship Id="rId5" Type="http://schemas.openxmlformats.org/officeDocument/2006/relationships/hyperlink" Target="https://www.bafu.admin.ch/bafu/it/home/temi/clima/info-specialisti/misure-riduzione/compensazione/in-svizzera/convalida-controllo.html" TargetMode="External"/><Relationship Id="rId4" Type="http://schemas.openxmlformats.org/officeDocument/2006/relationships/hyperlink" Target="https://www.bafu.admin.ch/bafu/it/home/temi/clima/pubblicazioni-studi/pubblicazioni/compensazione-delle-emissioni-di-co2-convalida-e-verif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orlage Validierung Bericht AKTUELL"/>
    <f:field ref="objsubject" par="" edit="true" text=""/>
    <f:field ref="objcreatedby" par="" text="Hermann, Michelle (BAFU - HEM)"/>
    <f:field ref="objcreatedat" par="" text="10.12.2012 14:39:00"/>
    <f:field ref="objchangedby" par="" text="Brunet, Sandrine (BAFU - BSR)"/>
    <f:field ref="objmodifiedat" par="" text="30.08.2017 16:01:13"/>
    <f:field ref="doc_FSCFOLIO_1_1001_FieldDocumentNumber" par="" text=""/>
    <f:field ref="doc_FSCFOLIO_1_1001_FieldSubject" par="" edit="true" text=""/>
    <f:field ref="FSCFOLIO_1_1001_FieldCurrentUser" par="" text="Aline von Mühlenen Spéguel"/>
    <f:field ref="CCAPRECONFIG_15_1001_Objektname" par="" edit="true" text="Vorlage Validierung Bericht AKTUELL"/>
    <f:field ref="CHPRECONFIG_1_1001_Objektname" par="" edit="true" text="Vorlage Valid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6C20D756-8A98-49E8-9EEA-FC38B434EE7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7056</Words>
  <Characters>44453</Characters>
  <Application>Microsoft Office Word</Application>
  <DocSecurity>0</DocSecurity>
  <Lines>370</Lines>
  <Paragraphs>102</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51407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Mühlenen Aline BAFU</dc:creator>
  <cp:lastModifiedBy>Wicki Kezaya BAFU</cp:lastModifiedBy>
  <cp:revision>54</cp:revision>
  <cp:lastPrinted>2015-08-20T13:02:00Z</cp:lastPrinted>
  <dcterms:created xsi:type="dcterms:W3CDTF">2021-12-23T09:05:00Z</dcterms:created>
  <dcterms:modified xsi:type="dcterms:W3CDTF">2024-04-12T13:38:00Z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TSTATECFG@1.1001:Agent">
    <vt:lpwstr>Michelle Hermann</vt:lpwstr>
  </property>
  <property fmtid="{D5CDD505-2E9C-101B-9397-08002B2CF9AE}" pid="3" name="FSC#ATSTATECFG@1.1001:AgentPhone">
    <vt:lpwstr>+41 58 46 436 45</vt:lpwstr>
  </property>
  <property fmtid="{D5CDD505-2E9C-101B-9397-08002B2CF9AE}" pid="4" name="FSC#ATSTATECFG@1.1001:ApprovedSignature">
    <vt:lpwstr/>
  </property>
  <property fmtid="{D5CDD505-2E9C-101B-9397-08002B2CF9AE}" pid="5" name="FSC#ATSTATECFG@1.1001:BankAccount">
    <vt:lpwstr/>
  </property>
  <property fmtid="{D5CDD505-2E9C-101B-9397-08002B2CF9AE}" pid="6" name="FSC#ATSTATECFG@1.1001:BankAccountBIC">
    <vt:lpwstr/>
  </property>
  <property fmtid="{D5CDD505-2E9C-101B-9397-08002B2CF9AE}" pid="7" name="FSC#ATSTATECFG@1.1001:BankAccountIBAN">
    <vt:lpwstr/>
  </property>
  <property fmtid="{D5CDD505-2E9C-101B-9397-08002B2CF9AE}" pid="8" name="FSC#ATSTATECFG@1.1001:BankAccountID">
    <vt:lpwstr/>
  </property>
  <property fmtid="{D5CDD505-2E9C-101B-9397-08002B2CF9AE}" pid="9" name="FSC#ATSTATECFG@1.1001:BankAccountOwner">
    <vt:lpwstr/>
  </property>
  <property fmtid="{D5CDD505-2E9C-101B-9397-08002B2CF9AE}" pid="10" name="FSC#ATSTATECFG@1.1001:BankInstitute">
    <vt:lpwstr/>
  </property>
  <property fmtid="{D5CDD505-2E9C-101B-9397-08002B2CF9AE}" pid="11" name="FSC#ATSTATECFG@1.1001:BankName">
    <vt:lpwstr/>
  </property>
  <property fmtid="{D5CDD505-2E9C-101B-9397-08002B2CF9AE}" pid="12" name="FSC#ATSTATECFG@1.1001:Clause">
    <vt:lpwstr/>
  </property>
  <property fmtid="{D5CDD505-2E9C-101B-9397-08002B2CF9AE}" pid="13" name="FSC#ATSTATECFG@1.1001:DepartmentCity">
    <vt:lpwstr/>
  </property>
  <property fmtid="{D5CDD505-2E9C-101B-9397-08002B2CF9AE}" pid="14" name="FSC#ATSTATECFG@1.1001:DepartmentCountry">
    <vt:lpwstr/>
  </property>
  <property fmtid="{D5CDD505-2E9C-101B-9397-08002B2CF9AE}" pid="15" name="FSC#ATSTATECFG@1.1001:DepartmentDVR">
    <vt:lpwstr/>
  </property>
  <property fmtid="{D5CDD505-2E9C-101B-9397-08002B2CF9AE}" pid="16" name="FSC#ATSTATECFG@1.1001:DepartmentEmail">
    <vt:lpwstr/>
  </property>
  <property fmtid="{D5CDD505-2E9C-101B-9397-08002B2CF9AE}" pid="17" name="FSC#ATSTATECFG@1.1001:DepartmentFax">
    <vt:lpwstr/>
  </property>
  <property fmtid="{D5CDD505-2E9C-101B-9397-08002B2CF9AE}" pid="18" name="FSC#ATSTATECFG@1.1001:DepartmentStreet">
    <vt:lpwstr/>
  </property>
  <property fmtid="{D5CDD505-2E9C-101B-9397-08002B2CF9AE}" pid="19" name="FSC#ATSTATECFG@1.1001:DepartmentUID">
    <vt:lpwstr/>
  </property>
  <property fmtid="{D5CDD505-2E9C-101B-9397-08002B2CF9AE}" pid="20" name="FSC#ATSTATECFG@1.1001:DepartmentZipCode">
    <vt:lpwstr/>
  </property>
  <property fmtid="{D5CDD505-2E9C-101B-9397-08002B2CF9AE}" pid="21" name="FSC#ATSTATECFG@1.1001:Office">
    <vt:lpwstr/>
  </property>
  <property fmtid="{D5CDD505-2E9C-101B-9397-08002B2CF9AE}" pid="22" name="FSC#ATSTATECFG@1.1001:SubfileDate">
    <vt:lpwstr>10.12.2012</vt:lpwstr>
  </property>
  <property fmtid="{D5CDD505-2E9C-101B-9397-08002B2CF9AE}" pid="23" name="FSC#ATSTATECFG@1.1001:SubfileReference">
    <vt:lpwstr>237-04.1-60673/00009/00005</vt:lpwstr>
  </property>
  <property fmtid="{D5CDD505-2E9C-101B-9397-08002B2CF9AE}" pid="24" name="FSC#ATSTATECFG@1.1001:SubfileSubject">
    <vt:lpwstr/>
  </property>
  <property fmtid="{D5CDD505-2E9C-101B-9397-08002B2CF9AE}" pid="25" name="FSC#BAFUBDO@15.1700:Abs2_Funktion">
    <vt:lpwstr/>
  </property>
  <property fmtid="{D5CDD505-2E9C-101B-9397-08002B2CF9AE}" pid="26" name="FSC#BAFUBDO@15.1700:Abs2_Name">
    <vt:lpwstr/>
  </property>
  <property fmtid="{D5CDD505-2E9C-101B-9397-08002B2CF9AE}" pid="27" name="FSC#BAFUBDO@15.1700:Abs2_Titel">
    <vt:lpwstr/>
  </property>
  <property fmtid="{D5CDD505-2E9C-101B-9397-08002B2CF9AE}" pid="28" name="FSC#BAFUBDO@15.1700:Abs2_Vorname">
    <vt:lpwstr/>
  </property>
  <property fmtid="{D5CDD505-2E9C-101B-9397-08002B2CF9AE}" pid="29"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30" name="FSC#BAFUBDO@15.1700:Absender_Kopfzeile">
    <vt:lpwstr>CH-3003 Berne, </vt:lpwstr>
  </property>
  <property fmtid="{D5CDD505-2E9C-101B-9397-08002B2CF9AE}" pid="31" name="FSC#BAFUBDO@15.1700:Absender_Kopfzeile_OE">
    <vt:lpwstr>OFEV, HEM</vt:lpwstr>
  </property>
  <property fmtid="{D5CDD505-2E9C-101B-9397-08002B2CF9AE}" pid="32" name="FSC#BAFUBDO@15.1700:Abs_Funktion">
    <vt:lpwstr/>
  </property>
  <property fmtid="{D5CDD505-2E9C-101B-9397-08002B2CF9AE}" pid="33" name="FSC#BAFUBDO@15.1700:Abs_Name">
    <vt:lpwstr/>
  </property>
  <property fmtid="{D5CDD505-2E9C-101B-9397-08002B2CF9AE}" pid="34" name="FSC#BAFUBDO@15.1700:Abs_Ort">
    <vt:lpwstr>Berne</vt:lpwstr>
  </property>
  <property fmtid="{D5CDD505-2E9C-101B-9397-08002B2CF9AE}" pid="35" name="FSC#BAFUBDO@15.1700:Abs_Titel">
    <vt:lpwstr/>
  </property>
  <property fmtid="{D5CDD505-2E9C-101B-9397-08002B2CF9AE}" pid="36" name="FSC#BAFUBDO@15.1700:Abs_Vorname">
    <vt:lpwstr/>
  </property>
  <property fmtid="{D5CDD505-2E9C-101B-9397-08002B2CF9AE}" pid="37" name="FSC#BAFUBDO@15.1700:Abteilung">
    <vt:lpwstr>Division Climat</vt:lpwstr>
  </property>
  <property fmtid="{D5CDD505-2E9C-101B-9397-08002B2CF9AE}" pid="38" name="FSC#BAFUBDO@15.1700:Abteilung_neu">
    <vt:lpwstr/>
  </property>
  <property fmtid="{D5CDD505-2E9C-101B-9397-08002B2CF9AE}" pid="39" name="FSC#BAFUBDO@15.1700:Aktenzeichen">
    <vt:lpwstr>237-04.1-60673/00009/00005/L501-1490</vt:lpwstr>
  </property>
  <property fmtid="{D5CDD505-2E9C-101B-9397-08002B2CF9AE}" pid="40" name="FSC#BAFUBDO@15.1700:Anlagetyp">
    <vt:lpwstr/>
  </property>
  <property fmtid="{D5CDD505-2E9C-101B-9397-08002B2CF9AE}" pid="41" name="FSC#BAFUBDO@15.1700:Anrechenbare_Kosten">
    <vt:lpwstr/>
  </property>
  <property fmtid="{D5CDD505-2E9C-101B-9397-08002B2CF9AE}" pid="42" name="FSC#BAFUBDO@15.1700:Anruf_Empfaenger">
    <vt:lpwstr/>
  </property>
  <property fmtid="{D5CDD505-2E9C-101B-9397-08002B2CF9AE}" pid="43" name="FSC#BAFUBDO@15.1700:Antwort_bis">
    <vt:lpwstr/>
  </property>
  <property fmtid="{D5CDD505-2E9C-101B-9397-08002B2CF9AE}" pid="44" name="FSC#BAFUBDO@15.1700:Anzahl_Taetigkeiten">
    <vt:lpwstr/>
  </property>
  <property fmtid="{D5CDD505-2E9C-101B-9397-08002B2CF9AE}" pid="45" name="FSC#BAFUBDO@15.1700:Auftraggeber_Email">
    <vt:lpwstr/>
  </property>
  <property fmtid="{D5CDD505-2E9C-101B-9397-08002B2CF9AE}" pid="46" name="FSC#BAFUBDO@15.1700:Auftraggeber_Name">
    <vt:lpwstr/>
  </property>
  <property fmtid="{D5CDD505-2E9C-101B-9397-08002B2CF9AE}" pid="47" name="FSC#BAFUBDO@15.1700:Auftraggeber_Tel">
    <vt:lpwstr/>
  </property>
  <property fmtid="{D5CDD505-2E9C-101B-9397-08002B2CF9AE}" pid="48" name="FSC#BAFUBDO@15.1700:Auftraggeber_Vorname">
    <vt:lpwstr/>
  </property>
  <property fmtid="{D5CDD505-2E9C-101B-9397-08002B2CF9AE}" pid="49" name="FSC#BAFUBDO@15.1700:Auftrag_Nr">
    <vt:lpwstr>237-04.1-60673/00009/00005</vt:lpwstr>
  </property>
  <property fmtid="{D5CDD505-2E9C-101B-9397-08002B2CF9AE}" pid="50" name="FSC#BAFUBDO@15.1700:AufwandBetrag">
    <vt:lpwstr/>
  </property>
  <property fmtid="{D5CDD505-2E9C-101B-9397-08002B2CF9AE}" pid="51" name="FSC#BAFUBDO@15.1700:AufwandStunden">
    <vt:lpwstr/>
  </property>
  <property fmtid="{D5CDD505-2E9C-101B-9397-08002B2CF9AE}" pid="52" name="FSC#BAFUBDO@15.1700:Ausgangssprache">
    <vt:lpwstr/>
  </property>
  <property fmtid="{D5CDD505-2E9C-101B-9397-08002B2CF9AE}" pid="53" name="FSC#BAFUBDO@15.1700:Auskunft1">
    <vt:lpwstr/>
  </property>
  <property fmtid="{D5CDD505-2E9C-101B-9397-08002B2CF9AE}" pid="54" name="FSC#BAFUBDO@15.1700:Auskunft2">
    <vt:lpwstr/>
  </property>
  <property fmtid="{D5CDD505-2E9C-101B-9397-08002B2CF9AE}" pid="55" name="FSC#BAFUBDO@15.1700:Auskunft3">
    <vt:lpwstr/>
  </property>
  <property fmtid="{D5CDD505-2E9C-101B-9397-08002B2CF9AE}" pid="56" name="FSC#BAFUBDO@15.1700:Auskunft4">
    <vt:lpwstr/>
  </property>
  <property fmtid="{D5CDD505-2E9C-101B-9397-08002B2CF9AE}" pid="57" name="FSC#BAFUBDO@15.1700:Auskunftgeber">
    <vt:lpwstr/>
  </property>
  <property fmtid="{D5CDD505-2E9C-101B-9397-08002B2CF9AE}" pid="58" name="FSC#BAFUBDO@15.1700:Berater">
    <vt:lpwstr/>
  </property>
  <property fmtid="{D5CDD505-2E9C-101B-9397-08002B2CF9AE}" pid="59" name="FSC#BAFUBDO@15.1700:Bericht_Autor">
    <vt:lpwstr>Hermann, Michelle</vt:lpwstr>
  </property>
  <property fmtid="{D5CDD505-2E9C-101B-9397-08002B2CF9AE}" pid="60" name="FSC#BAFUBDO@15.1700:Beschaffungsstelle">
    <vt:lpwstr/>
  </property>
  <property fmtid="{D5CDD505-2E9C-101B-9397-08002B2CF9AE}" pid="61" name="FSC#BAFUBDO@15.1700:Bescheinigungsanspruch_Total_2013">
    <vt:lpwstr/>
  </property>
  <property fmtid="{D5CDD505-2E9C-101B-9397-08002B2CF9AE}" pid="62" name="FSC#BAFUBDO@15.1700:Beschlussnummer">
    <vt:lpwstr/>
  </property>
  <property fmtid="{D5CDD505-2E9C-101B-9397-08002B2CF9AE}" pid="63" name="FSC#BAFUBDO@15.1700:Beschreibungdatum">
    <vt:lpwstr/>
  </property>
  <property fmtid="{D5CDD505-2E9C-101B-9397-08002B2CF9AE}" pid="64" name="FSC#BAFUBDO@15.1700:Beschreibungname">
    <vt:lpwstr/>
  </property>
  <property fmtid="{D5CDD505-2E9C-101B-9397-08002B2CF9AE}" pid="65" name="FSC#BAFUBDO@15.1700:Briefdatum">
    <vt:lpwstr>10.12.2012</vt:lpwstr>
  </property>
  <property fmtid="{D5CDD505-2E9C-101B-9397-08002B2CF9AE}" pid="66" name="FSC#BAFUBDO@15.1700:Bundesbeitrag">
    <vt:lpwstr/>
  </property>
  <property fmtid="{D5CDD505-2E9C-101B-9397-08002B2CF9AE}" pid="67" name="FSC#BAFUBDO@15.1700:Bundesbeitrag_Prozent">
    <vt:lpwstr/>
  </property>
  <property fmtid="{D5CDD505-2E9C-101B-9397-08002B2CF9AE}" pid="68" name="FSC#BAFUBDO@15.1700:DatumErstellung">
    <vt:lpwstr>10.12.2012</vt:lpwstr>
  </property>
  <property fmtid="{D5CDD505-2E9C-101B-9397-08002B2CF9AE}" pid="69" name="FSC#BAFUBDO@15.1700:Datum_des_Monitoringberichts_2013">
    <vt:lpwstr/>
  </property>
  <property fmtid="{D5CDD505-2E9C-101B-9397-08002B2CF9AE}" pid="70" name="FSC#BAFUBDO@15.1700:Datum_Gesuch">
    <vt:lpwstr/>
  </property>
  <property fmtid="{D5CDD505-2E9C-101B-9397-08002B2CF9AE}" pid="71" name="FSC#BAFUBDO@15.1700:Datum_Verfügung_aktuell">
    <vt:lpwstr/>
  </property>
  <property fmtid="{D5CDD505-2E9C-101B-9397-08002B2CF9AE}" pid="72" name="FSC#BAFUBDO@15.1700:Dat_Eingabedatum">
    <vt:lpwstr/>
  </property>
  <property fmtid="{D5CDD505-2E9C-101B-9397-08002B2CF9AE}" pid="73" name="FSC#BAFUBDO@15.1700:Dat_Interne_Mitberichte">
    <vt:lpwstr/>
  </property>
  <property fmtid="{D5CDD505-2E9C-101B-9397-08002B2CF9AE}" pid="74" name="FSC#BAFUBDO@15.1700:Dat_Prov_Baubewilligung">
    <vt:lpwstr/>
  </property>
  <property fmtid="{D5CDD505-2E9C-101B-9397-08002B2CF9AE}" pid="75" name="FSC#BAFUBDO@15.1700:Diff_TaetigkeitenStandorte">
    <vt:lpwstr/>
  </property>
  <property fmtid="{D5CDD505-2E9C-101B-9397-08002B2CF9AE}" pid="76" name="FSC#BAFUBDO@15.1700:Diff_TaetigkeitenStandorte_Nr">
    <vt:lpwstr/>
  </property>
  <property fmtid="{D5CDD505-2E9C-101B-9397-08002B2CF9AE}" pid="77" name="FSC#BAFUBDO@15.1700:DocGegenstand">
    <vt:lpwstr>Vorlage Validierung Bericht AKTUELL</vt:lpwstr>
  </property>
  <property fmtid="{D5CDD505-2E9C-101B-9397-08002B2CF9AE}" pid="78" name="FSC#BAFUBDO@15.1700:Eingang">
    <vt:lpwstr>2012-12-10T14:35:56</vt:lpwstr>
  </property>
  <property fmtid="{D5CDD505-2E9C-101B-9397-08002B2CF9AE}" pid="79" name="FSC#BAFUBDO@15.1700:Eingangsdatum">
    <vt:lpwstr/>
  </property>
  <property fmtid="{D5CDD505-2E9C-101B-9397-08002B2CF9AE}" pid="80" name="FSC#BAFUBDO@15.1700:Eingang_per">
    <vt:lpwstr/>
  </property>
  <property fmtid="{D5CDD505-2E9C-101B-9397-08002B2CF9AE}" pid="81" name="FSC#BAFUBDO@15.1700:Emmissionsreduktion">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Empfaenger_Adresszeile">
    <vt:lpwstr/>
  </property>
  <property fmtid="{D5CDD505-2E9C-101B-9397-08002B2CF9AE}" pid="92" name="FSC#BAFUBDO@15.1700:ePMNummer">
    <vt:lpwstr/>
  </property>
  <property fmtid="{D5CDD505-2E9C-101B-9397-08002B2CF9AE}" pid="93" name="FSC#BAFUBDO@15.1700:Etappennummer">
    <vt:lpwstr/>
  </property>
  <property fmtid="{D5CDD505-2E9C-101B-9397-08002B2CF9AE}" pid="94" name="FSC#BAFUBDO@15.1700:EU_01_Verpflichter_Name_Adresse">
    <vt:lpwstr/>
  </property>
  <property fmtid="{D5CDD505-2E9C-101B-9397-08002B2CF9AE}" pid="95" name="FSC#BAFUBDO@15.1700:EU_02_Verpflichter_Name_Adresse">
    <vt:lpwstr/>
  </property>
  <property fmtid="{D5CDD505-2E9C-101B-9397-08002B2CF9AE}" pid="96" name="FSC#BAFUBDO@15.1700:EU_03_Verpflichter_Name_Adresse">
    <vt:lpwstr/>
  </property>
  <property fmtid="{D5CDD505-2E9C-101B-9397-08002B2CF9AE}" pid="97" name="FSC#BAFUBDO@15.1700:EU_04_Verpflichter_Name_Adresse">
    <vt:lpwstr/>
  </property>
  <property fmtid="{D5CDD505-2E9C-101B-9397-08002B2CF9AE}" pid="98" name="FSC#BAFUBDO@15.1700:EU_05_Verpflichter_Name_Adresse">
    <vt:lpwstr/>
  </property>
  <property fmtid="{D5CDD505-2E9C-101B-9397-08002B2CF9AE}" pid="99" name="FSC#BAFUBDO@15.1700:EU_06_Verpflichter_Name_Adresse">
    <vt:lpwstr/>
  </property>
  <property fmtid="{D5CDD505-2E9C-101B-9397-08002B2CF9AE}" pid="100" name="FSC#BAFUBDO@15.1700:Experte_Email">
    <vt:lpwstr/>
  </property>
  <property fmtid="{D5CDD505-2E9C-101B-9397-08002B2CF9AE}" pid="101" name="FSC#BAFUBDO@15.1700:Experte_Name">
    <vt:lpwstr/>
  </property>
  <property fmtid="{D5CDD505-2E9C-101B-9397-08002B2CF9AE}" pid="102" name="FSC#BAFUBDO@15.1700:Experte_Tel">
    <vt:lpwstr/>
  </property>
  <property fmtid="{D5CDD505-2E9C-101B-9397-08002B2CF9AE}" pid="103" name="FSC#BAFUBDO@15.1700:Experte_Vorname">
    <vt:lpwstr/>
  </property>
  <property fmtid="{D5CDD505-2E9C-101B-9397-08002B2CF9AE}" pid="104" name="FSC#BAFUBDO@15.1700:Filereference">
    <vt:lpwstr>237-04.1-60673</vt:lpwstr>
  </property>
  <property fmtid="{D5CDD505-2E9C-101B-9397-08002B2CF9AE}" pid="105" name="FSC#BAFUBDO@15.1700:Gas">
    <vt:lpwstr/>
  </property>
  <property fmtid="{D5CDD505-2E9C-101B-9397-08002B2CF9AE}" pid="106" name="FSC#BAFUBDO@15.1700:Gegenstand">
    <vt:lpwstr/>
  </property>
  <property fmtid="{D5CDD505-2E9C-101B-9397-08002B2CF9AE}" pid="107" name="FSC#BAFUBDO@15.1700:Gemeinden">
    <vt:lpwstr/>
  </property>
  <property fmtid="{D5CDD505-2E9C-101B-9397-08002B2CF9AE}" pid="108" name="FSC#BAFUBDO@15.1700:Gesamtkostenvoranschlag">
    <vt:lpwstr/>
  </property>
  <property fmtid="{D5CDD505-2E9C-101B-9397-08002B2CF9AE}" pid="109" name="FSC#BAFUBDO@15.1700:GesamtV_Name">
    <vt:lpwstr/>
  </property>
  <property fmtid="{D5CDD505-2E9C-101B-9397-08002B2CF9AE}" pid="110" name="FSC#BAFUBDO@15.1700:Geschaeft">
    <vt:lpwstr/>
  </property>
  <property fmtid="{D5CDD505-2E9C-101B-9397-08002B2CF9AE}" pid="111" name="FSC#BAFUBDO@15.1700:Gesuchsteller">
    <vt:lpwstr/>
  </property>
  <property fmtid="{D5CDD505-2E9C-101B-9397-08002B2CF9AE}" pid="112" name="FSC#BAFUBDO@15.1700:Gesuchsteller_Addresszeilen">
    <vt:lpwstr/>
  </property>
  <property fmtid="{D5CDD505-2E9C-101B-9397-08002B2CF9AE}" pid="113" name="FSC#BAFUBDO@15.1700:Gesuchsteller_Name">
    <vt:lpwstr/>
  </property>
  <property fmtid="{D5CDD505-2E9C-101B-9397-08002B2CF9AE}" pid="114" name="FSC#BAFUBDO@15.1700:Gesuch_um_Bescheinigung_2013">
    <vt:lpwstr/>
  </property>
  <property fmtid="{D5CDD505-2E9C-101B-9397-08002B2CF9AE}" pid="115" name="FSC#BAFUBDO@15.1700:Gruss">
    <vt:lpwstr>Nous vous prions de recevoir, Madame, Monsieur, nos salutations distinguées</vt:lpwstr>
  </property>
  <property fmtid="{D5CDD505-2E9C-101B-9397-08002B2CF9AE}" pid="116" name="FSC#BAFUBDO@15.1700:Gutschriften_aus_1VP">
    <vt:lpwstr/>
  </property>
  <property fmtid="{D5CDD505-2E9C-101B-9397-08002B2CF9AE}" pid="117" name="FSC#BAFUBDO@15.1700:Ihr_Zeichen">
    <vt:lpwstr/>
  </property>
  <property fmtid="{D5CDD505-2E9C-101B-9397-08002B2CF9AE}" pid="118" name="FSC#BAFUBDO@15.1700:Journalist">
    <vt:lpwstr/>
  </property>
  <property fmtid="{D5CDD505-2E9C-101B-9397-08002B2CF9AE}" pid="119" name="FSC#BAFUBDO@15.1700:Journalist_Email">
    <vt:lpwstr/>
  </property>
  <property fmtid="{D5CDD505-2E9C-101B-9397-08002B2CF9AE}" pid="120" name="FSC#BAFUBDO@15.1700:Journalist_Tel">
    <vt:lpwstr/>
  </property>
  <property fmtid="{D5CDD505-2E9C-101B-9397-08002B2CF9AE}" pid="121" name="FSC#BAFUBDO@15.1700:Kanton">
    <vt:lpwstr/>
  </property>
  <property fmtid="{D5CDD505-2E9C-101B-9397-08002B2CF9AE}" pid="122" name="FSC#BAFUBDO@15.1700:Kant_Stellungnahme">
    <vt:lpwstr/>
  </property>
  <property fmtid="{D5CDD505-2E9C-101B-9397-08002B2CF9AE}" pid="123" name="FSC#BAFUBDO@15.1700:Kant_Stellungn_Dat">
    <vt:lpwstr/>
  </property>
  <property fmtid="{D5CDD505-2E9C-101B-9397-08002B2CF9AE}" pid="124" name="FSC#BAFUBDO@15.1700:Klassifizierung">
    <vt:lpwstr/>
  </property>
  <property fmtid="{D5CDD505-2E9C-101B-9397-08002B2CF9AE}" pid="125" name="FSC#BAFUBDO@15.1700:Kompensationspflicht">
    <vt:lpwstr/>
  </property>
  <property fmtid="{D5CDD505-2E9C-101B-9397-08002B2CF9AE}" pid="126" name="FSC#BAFUBDO@15.1700:Kompensationssatz">
    <vt:lpwstr/>
  </property>
  <property fmtid="{D5CDD505-2E9C-101B-9397-08002B2CF9AE}" pid="127" name="FSC#BAFUBDO@15.1700:Kontaktperson_Name">
    <vt:lpwstr/>
  </property>
  <property fmtid="{D5CDD505-2E9C-101B-9397-08002B2CF9AE}" pid="128" name="FSC#BAFUBDO@15.1700:Kontaktperson_Vorname">
    <vt:lpwstr/>
  </property>
  <property fmtid="{D5CDD505-2E9C-101B-9397-08002B2CF9AE}" pid="129" name="FSC#BAFUBDO@15.1700:Kontext1">
    <vt:lpwstr/>
  </property>
  <property fmtid="{D5CDD505-2E9C-101B-9397-08002B2CF9AE}" pid="130" name="FSC#BAFUBDO@15.1700:Kontext2">
    <vt:lpwstr/>
  </property>
  <property fmtid="{D5CDD505-2E9C-101B-9397-08002B2CF9AE}" pid="131" name="FSC#BAFUBDO@15.1700:KopPflichtiger_Adresszeile">
    <vt:lpwstr/>
  </property>
  <property fmtid="{D5CDD505-2E9C-101B-9397-08002B2CF9AE}" pid="132" name="FSC#BAFUBDO@15.1700:KopPflichtiger_Name">
    <vt:lpwstr/>
  </property>
  <property fmtid="{D5CDD505-2E9C-101B-9397-08002B2CF9AE}" pid="133" name="FSC#BAFUBDO@15.1700:KopPflichtYYYY">
    <vt:lpwstr/>
  </property>
  <property fmtid="{D5CDD505-2E9C-101B-9397-08002B2CF9AE}" pid="134" name="FSC#BAFUBDO@15.1700:Kostenvoranschlag">
    <vt:lpwstr/>
  </property>
  <property fmtid="{D5CDD505-2E9C-101B-9397-08002B2CF9AE}" pid="135" name="FSC#BAFUBDO@15.1700:Kosten_Total">
    <vt:lpwstr/>
  </property>
  <property fmtid="{D5CDD505-2E9C-101B-9397-08002B2CF9AE}" pid="136" name="FSC#BAFUBDO@15.1700:Kreditrubrik">
    <vt:lpwstr/>
  </property>
  <property fmtid="{D5CDD505-2E9C-101B-9397-08002B2CF9AE}" pid="137" name="FSC#BAFUBDO@15.1700:Massnahmenwirkung_Total">
    <vt:lpwstr/>
  </property>
  <property fmtid="{D5CDD505-2E9C-101B-9397-08002B2CF9AE}" pid="138" name="FSC#BAFUBDO@15.1700:MedienDatum">
    <vt:lpwstr/>
  </property>
  <property fmtid="{D5CDD505-2E9C-101B-9397-08002B2CF9AE}" pid="139" name="FSC#BAFUBDO@15.1700:Medium">
    <vt:lpwstr/>
  </property>
  <property fmtid="{D5CDD505-2E9C-101B-9397-08002B2CF9AE}" pid="140" name="FSC#BAFUBDO@15.1700:MengeEmissionen">
    <vt:lpwstr/>
  </property>
  <property fmtid="{D5CDD505-2E9C-101B-9397-08002B2CF9AE}" pid="141" name="FSC#BAFUBDO@15.1700:MonBerEingangsdatum">
    <vt:lpwstr/>
  </property>
  <property fmtid="{D5CDD505-2E9C-101B-9397-08002B2CF9AE}" pid="142" name="FSC#BAFUBDO@15.1700:MonPeriodBis">
    <vt:lpwstr/>
  </property>
  <property fmtid="{D5CDD505-2E9C-101B-9397-08002B2CF9AE}" pid="143" name="FSC#BAFUBDO@15.1700:MonPeriodVon">
    <vt:lpwstr/>
  </property>
  <property fmtid="{D5CDD505-2E9C-101B-9397-08002B2CF9AE}" pid="144" name="FSC#BAFUBDO@15.1700:MonPeriodYYYY">
    <vt:lpwstr/>
  </property>
  <property fmtid="{D5CDD505-2E9C-101B-9397-08002B2CF9AE}" pid="145" name="FSC#BAFUBDO@15.1700:part">
    <vt:lpwstr/>
  </property>
  <property fmtid="{D5CDD505-2E9C-101B-9397-08002B2CF9AE}" pid="146" name="FSC#BAFUBDO@15.1700:Phase">
    <vt:lpwstr/>
  </property>
  <property fmtid="{D5CDD505-2E9C-101B-9397-08002B2CF9AE}" pid="147" name="FSC#BAFUBDO@15.1700:Prioritaet">
    <vt:lpwstr/>
  </property>
  <property fmtid="{D5CDD505-2E9C-101B-9397-08002B2CF9AE}" pid="148" name="FSC#BAFUBDO@15.1700:Projektbezeichnung">
    <vt:lpwstr/>
  </property>
  <property fmtid="{D5CDD505-2E9C-101B-9397-08002B2CF9AE}" pid="149" name="FSC#BAFUBDO@15.1700:projektname">
    <vt:lpwstr/>
  </property>
  <property fmtid="{D5CDD505-2E9C-101B-9397-08002B2CF9AE}" pid="150" name="FSC#BAFUBDO@15.1700:projektnummer">
    <vt:lpwstr/>
  </property>
  <property fmtid="{D5CDD505-2E9C-101B-9397-08002B2CF9AE}" pid="151" name="FSC#BAFUBDO@15.1700:Projekttyp">
    <vt:lpwstr/>
  </property>
  <property fmtid="{D5CDD505-2E9C-101B-9397-08002B2CF9AE}" pid="152" name="FSC#BAFUBDO@15.1700:Pruefstelle_Name">
    <vt:lpwstr/>
  </property>
  <property fmtid="{D5CDD505-2E9C-101B-9397-08002B2CF9AE}" pid="153" name="FSC#BAFUBDO@15.1700:PS_01_Verpflichter_Name_Adresse">
    <vt:lpwstr/>
  </property>
  <property fmtid="{D5CDD505-2E9C-101B-9397-08002B2CF9AE}" pid="154" name="FSC#BAFUBDO@15.1700:PS_02_Verpflichter_Name_Adresse">
    <vt:lpwstr/>
  </property>
  <property fmtid="{D5CDD505-2E9C-101B-9397-08002B2CF9AE}" pid="155" name="FSC#BAFUBDO@15.1700:PS_03_Verpflichter_Name_Adresse">
    <vt:lpwstr/>
  </property>
  <property fmtid="{D5CDD505-2E9C-101B-9397-08002B2CF9AE}" pid="156" name="FSC#BAFUBDO@15.1700:PS_04_Verpflichter_Name_Adresse">
    <vt:lpwstr/>
  </property>
  <property fmtid="{D5CDD505-2E9C-101B-9397-08002B2CF9AE}" pid="157" name="FSC#BAFUBDO@15.1700:PS_05_Verpflichter_Name_Adresse">
    <vt:lpwstr/>
  </property>
  <property fmtid="{D5CDD505-2E9C-101B-9397-08002B2CF9AE}" pid="158" name="FSC#BAFUBDO@15.1700:PS_06_Verpflichter_Name_Adresse">
    <vt:lpwstr/>
  </property>
  <property fmtid="{D5CDD505-2E9C-101B-9397-08002B2CF9AE}" pid="159" name="FSC#BAFUBDO@15.1700:PS_07_Verpflichter_Name_Adresse">
    <vt:lpwstr/>
  </property>
  <property fmtid="{D5CDD505-2E9C-101B-9397-08002B2CF9AE}" pid="160" name="FSC#BAFUBDO@15.1700:PS_08_Verpflichter_Name_Adresse">
    <vt:lpwstr/>
  </property>
  <property fmtid="{D5CDD505-2E9C-101B-9397-08002B2CF9AE}" pid="161" name="FSC#BAFUBDO@15.1700:PS_09_Verpflichter_Name_Adresse">
    <vt:lpwstr/>
  </property>
  <property fmtid="{D5CDD505-2E9C-101B-9397-08002B2CF9AE}" pid="162" name="FSC#BAFUBDO@15.1700:PS_10_Verpflichter_Name_Adresse">
    <vt:lpwstr/>
  </property>
  <property fmtid="{D5CDD505-2E9C-101B-9397-08002B2CF9AE}" pid="163" name="FSC#BAFUBDO@15.1700:PS_11_Verpflichter_Name_Adresse">
    <vt:lpwstr/>
  </property>
  <property fmtid="{D5CDD505-2E9C-101B-9397-08002B2CF9AE}" pid="164" name="FSC#BAFUBDO@15.1700:PS_12_Verpflichter_Name_Adresse">
    <vt:lpwstr/>
  </property>
  <property fmtid="{D5CDD505-2E9C-101B-9397-08002B2CF9AE}" pid="165" name="FSC#BAFUBDO@15.1700:PS_13_Verpflichter_Name_Adresse">
    <vt:lpwstr/>
  </property>
  <property fmtid="{D5CDD505-2E9C-101B-9397-08002B2CF9AE}" pid="166" name="FSC#BAFUBDO@15.1700:PS_14_Verpflichter_Name_Adresse">
    <vt:lpwstr/>
  </property>
  <property fmtid="{D5CDD505-2E9C-101B-9397-08002B2CF9AE}" pid="167" name="FSC#BAFUBDO@15.1700:Ressort">
    <vt:lpwstr/>
  </property>
  <property fmtid="{D5CDD505-2E9C-101B-9397-08002B2CF9AE}" pid="168" name="FSC#BAFUBDO@15.1700:Richttermin">
    <vt:lpwstr/>
  </property>
  <property fmtid="{D5CDD505-2E9C-101B-9397-08002B2CF9AE}" pid="169" name="FSC#BAFUBDO@15.1700:SB_Kurzzeichen">
    <vt:lpwstr>HEM</vt:lpwstr>
  </property>
  <property fmtid="{D5CDD505-2E9C-101B-9397-08002B2CF9AE}" pid="170" name="FSC#BAFUBDO@15.1700:SubAbs_Zeichen">
    <vt:lpwstr>HEM</vt:lpwstr>
  </property>
  <property fmtid="{D5CDD505-2E9C-101B-9397-08002B2CF9AE}" pid="171" name="FSC#BAFUBDO@15.1700:SubGegenstand">
    <vt:lpwstr>Arbeitsversionen</vt:lpwstr>
  </property>
  <property fmtid="{D5CDD505-2E9C-101B-9397-08002B2CF9AE}" pid="172" name="FSC#BAFUBDO@15.1700:SubGegenstand1">
    <vt:lpwstr/>
  </property>
  <property fmtid="{D5CDD505-2E9C-101B-9397-08002B2CF9AE}" pid="173" name="FSC#BAFUBDO@15.1700:SubGegenstand2">
    <vt:lpwstr/>
  </property>
  <property fmtid="{D5CDD505-2E9C-101B-9397-08002B2CF9AE}" pid="174" name="FSC#BAFUBDO@15.1700:SubGegenstand3">
    <vt:lpwstr/>
  </property>
  <property fmtid="{D5CDD505-2E9C-101B-9397-08002B2CF9AE}" pid="175" name="FSC#BAFUBDO@15.1700:SubGegenstand4">
    <vt:lpwstr/>
  </property>
  <property fmtid="{D5CDD505-2E9C-101B-9397-08002B2CF9AE}" pid="176" name="FSC#BAFUBDO@15.1700:SubGemeinden">
    <vt:lpwstr/>
  </property>
  <property fmtid="{D5CDD505-2E9C-101B-9397-08002B2CF9AE}" pid="177" name="FSC#BAFUBDO@15.1700:SubKantone">
    <vt:lpwstr/>
  </property>
  <property fmtid="{D5CDD505-2E9C-101B-9397-08002B2CF9AE}" pid="178" name="FSC#BAFUBDO@15.1700:SubProjektName">
    <vt:lpwstr/>
  </property>
  <property fmtid="{D5CDD505-2E9C-101B-9397-08002B2CF9AE}" pid="179" name="FSC#BAFUBDO@15.1700:TarifinfoStd2">
    <vt:lpwstr/>
  </property>
  <property fmtid="{D5CDD505-2E9C-101B-9397-08002B2CF9AE}" pid="180" name="FSC#BAFUBDO@15.1700:TarifinfoVol2">
    <vt:lpwstr/>
  </property>
  <property fmtid="{D5CDD505-2E9C-101B-9397-08002B2CF9AE}" pid="181" name="FSC#BAFUBDO@15.1700:Termin">
    <vt:lpwstr/>
  </property>
  <property fmtid="{D5CDD505-2E9C-101B-9397-08002B2CF9AE}" pid="182" name="FSC#BAFUBDO@15.1700:Termin_Abt">
    <vt:lpwstr/>
  </property>
  <property fmtid="{D5CDD505-2E9C-101B-9397-08002B2CF9AE}" pid="183" name="FSC#BAFUBDO@15.1700:Termin_Uebersetzung">
    <vt:lpwstr/>
  </property>
  <property fmtid="{D5CDD505-2E9C-101B-9397-08002B2CF9AE}" pid="184" name="FSC#BAFUBDO@15.1700:Thema">
    <vt:lpwstr/>
  </property>
  <property fmtid="{D5CDD505-2E9C-101B-9397-08002B2CF9AE}" pid="185" name="FSC#BAFUBDO@15.1700:Validierungdatum">
    <vt:lpwstr/>
  </property>
  <property fmtid="{D5CDD505-2E9C-101B-9397-08002B2CF9AE}" pid="186" name="FSC#BAFUBDO@15.1700:Validierungfirma">
    <vt:lpwstr/>
  </property>
  <property fmtid="{D5CDD505-2E9C-101B-9397-08002B2CF9AE}" pid="187" name="FSC#BAFUBDO@15.1700:Validierungname">
    <vt:lpwstr/>
  </property>
  <property fmtid="{D5CDD505-2E9C-101B-9397-08002B2CF9AE}" pid="188" name="FSC#BAFUBDO@15.1700:Validierungresp">
    <vt:lpwstr/>
  </property>
  <property fmtid="{D5CDD505-2E9C-101B-9397-08002B2CF9AE}" pid="189" name="FSC#BAFUBDO@15.1700:Verfahren">
    <vt:lpwstr/>
  </property>
  <property fmtid="{D5CDD505-2E9C-101B-9397-08002B2CF9AE}" pid="190" name="FSC#BAFUBDO@15.1700:VerfuegDatum">
    <vt:lpwstr/>
  </property>
  <property fmtid="{D5CDD505-2E9C-101B-9397-08002B2CF9AE}" pid="191" name="FSC#BAFUBDO@15.1700:Verfuegungsnummer">
    <vt:lpwstr/>
  </property>
  <property fmtid="{D5CDD505-2E9C-101B-9397-08002B2CF9AE}" pid="192" name="FSC#BAFUBDO@15.1700:Verpflichter_HausNr">
    <vt:lpwstr/>
  </property>
  <property fmtid="{D5CDD505-2E9C-101B-9397-08002B2CF9AE}" pid="193" name="FSC#BAFUBDO@15.1700:Verpflichter_Kurzname">
    <vt:lpwstr/>
  </property>
  <property fmtid="{D5CDD505-2E9C-101B-9397-08002B2CF9AE}" pid="194" name="FSC#BAFUBDO@15.1700:Verpflichter_MailAdresse">
    <vt:lpwstr/>
  </property>
  <property fmtid="{D5CDD505-2E9C-101B-9397-08002B2CF9AE}" pid="195" name="FSC#BAFUBDO@15.1700:Verpflichter_Name">
    <vt:lpwstr/>
  </property>
  <property fmtid="{D5CDD505-2E9C-101B-9397-08002B2CF9AE}" pid="196" name="FSC#BAFUBDO@15.1700:Verpflichter_Ort">
    <vt:lpwstr/>
  </property>
  <property fmtid="{D5CDD505-2E9C-101B-9397-08002B2CF9AE}" pid="197" name="FSC#BAFUBDO@15.1700:Verpflichter_PLZ">
    <vt:lpwstr/>
  </property>
  <property fmtid="{D5CDD505-2E9C-101B-9397-08002B2CF9AE}" pid="198" name="FSC#BAFUBDO@15.1700:Verpflichter_Strasse">
    <vt:lpwstr/>
  </property>
  <property fmtid="{D5CDD505-2E9C-101B-9397-08002B2CF9AE}" pid="199" name="FSC#BAFUBDO@15.1700:Versandart">
    <vt:lpwstr>_x000d_
</vt:lpwstr>
  </property>
  <property fmtid="{D5CDD505-2E9C-101B-9397-08002B2CF9AE}" pid="200" name="FSC#BAFUBDO@15.1700:VertragAbteilung">
    <vt:lpwstr/>
  </property>
  <property fmtid="{D5CDD505-2E9C-101B-9397-08002B2CF9AE}" pid="201" name="FSC#BAFUBDO@15.1700:VertragsdauerBis">
    <vt:lpwstr/>
  </property>
  <property fmtid="{D5CDD505-2E9C-101B-9397-08002B2CF9AE}" pid="202" name="FSC#BAFUBDO@15.1700:VertragsdauerVon">
    <vt:lpwstr/>
  </property>
  <property fmtid="{D5CDD505-2E9C-101B-9397-08002B2CF9AE}" pid="203" name="FSC#BAFUBDO@15.1700:VertragTitel">
    <vt:lpwstr/>
  </property>
  <property fmtid="{D5CDD505-2E9C-101B-9397-08002B2CF9AE}" pid="204" name="FSC#BAFUBDO@15.1700:vertreten">
    <vt:lpwstr/>
  </property>
  <property fmtid="{D5CDD505-2E9C-101B-9397-08002B2CF9AE}" pid="205" name="FSC#BAFUBDO@15.1700:Volumen_Ausgangstext">
    <vt:lpwstr/>
  </property>
  <property fmtid="{D5CDD505-2E9C-101B-9397-08002B2CF9AE}" pid="206" name="FSC#BAFUBDO@15.1700:Zeit">
    <vt:lpwstr/>
  </property>
  <property fmtid="{D5CDD505-2E9C-101B-9397-08002B2CF9AE}" pid="207" name="FSC#BAFUBDO@15.1700:Zielsprache">
    <vt:lpwstr/>
  </property>
  <property fmtid="{D5CDD505-2E9C-101B-9397-08002B2CF9AE}" pid="208" name="FSC#BAFUBDO@15.1700:Zirkulation">
    <vt:lpwstr/>
  </property>
  <property fmtid="{D5CDD505-2E9C-101B-9397-08002B2CF9AE}" pid="209" name="FSC#BAFUBDO@15.1700:Zirkulation_Dat">
    <vt:lpwstr/>
  </property>
  <property fmtid="{D5CDD505-2E9C-101B-9397-08002B2CF9AE}" pid="210" name="FSC#BAFUBDO@15.1700:Zust_Behoerde">
    <vt:lpwstr/>
  </property>
  <property fmtid="{D5CDD505-2E9C-101B-9397-08002B2CF9AE}" pid="211" name="FSC#COOELAK@1.1001:ApprovedAt">
    <vt:lpwstr/>
  </property>
  <property fmtid="{D5CDD505-2E9C-101B-9397-08002B2CF9AE}" pid="212" name="FSC#COOELAK@1.1001:ApprovedBy">
    <vt:lpwstr/>
  </property>
  <property fmtid="{D5CDD505-2E9C-101B-9397-08002B2CF9AE}" pid="213" name="FSC#COOELAK@1.1001:ApproverFirstName">
    <vt:lpwstr/>
  </property>
  <property fmtid="{D5CDD505-2E9C-101B-9397-08002B2CF9AE}" pid="214" name="FSC#COOELAK@1.1001:ApproverSurName">
    <vt:lpwstr/>
  </property>
  <property fmtid="{D5CDD505-2E9C-101B-9397-08002B2CF9AE}" pid="215" name="FSC#COOELAK@1.1001:ApproverTitle">
    <vt:lpwstr/>
  </property>
  <property fmtid="{D5CDD505-2E9C-101B-9397-08002B2CF9AE}" pid="216" name="FSC#COOELAK@1.1001:BaseNumber">
    <vt:lpwstr>237-04.1</vt:lpwstr>
  </property>
  <property fmtid="{D5CDD505-2E9C-101B-9397-08002B2CF9AE}" pid="217" name="FSC#COOELAK@1.1001:CreatedAt">
    <vt:lpwstr>10.12.2012</vt:lpwstr>
  </property>
  <property fmtid="{D5CDD505-2E9C-101B-9397-08002B2CF9AE}" pid="218" name="FSC#COOELAK@1.1001:CurrentUserEmail">
    <vt:lpwstr>aline.vonmuehlenen@bafu.admin.ch</vt:lpwstr>
  </property>
  <property fmtid="{D5CDD505-2E9C-101B-9397-08002B2CF9AE}" pid="219" name="FSC#COOELAK@1.1001:CurrentUserRolePos">
    <vt:lpwstr>Collaborateur, -trice spécialisé(e)</vt:lpwstr>
  </property>
  <property fmtid="{D5CDD505-2E9C-101B-9397-08002B2CF9AE}" pid="220" name="FSC#COOELAK@1.1001:Department">
    <vt:lpwstr>Klima (K) (BAFU)</vt:lpwstr>
  </property>
  <property fmtid="{D5CDD505-2E9C-101B-9397-08002B2CF9AE}" pid="221" name="FSC#COOELAK@1.1001:DispatchedAt">
    <vt:lpwstr/>
  </property>
  <property fmtid="{D5CDD505-2E9C-101B-9397-08002B2CF9AE}" pid="222" name="FSC#COOELAK@1.1001:DispatchedBy">
    <vt:lpwstr/>
  </property>
  <property fmtid="{D5CDD505-2E9C-101B-9397-08002B2CF9AE}" pid="223" name="FSC#COOELAK@1.1001:ExternalDate">
    <vt:lpwstr/>
  </property>
  <property fmtid="{D5CDD505-2E9C-101B-9397-08002B2CF9AE}" pid="224" name="FSC#COOELAK@1.1001:ExternalRef">
    <vt:lpwstr/>
  </property>
  <property fmtid="{D5CDD505-2E9C-101B-9397-08002B2CF9AE}" pid="225" name="FSC#COOELAK@1.1001:FileRefBarCode">
    <vt:lpwstr>*237-04.1-60673*</vt:lpwstr>
  </property>
  <property fmtid="{D5CDD505-2E9C-101B-9397-08002B2CF9AE}" pid="226" name="FSC#COOELAK@1.1001:FileReference">
    <vt:lpwstr>237-04.1-60673</vt:lpwstr>
  </property>
  <property fmtid="{D5CDD505-2E9C-101B-9397-08002B2CF9AE}" pid="227" name="FSC#COOELAK@1.1001:FileRefOrdinal">
    <vt:lpwstr>60673</vt:lpwstr>
  </property>
  <property fmtid="{D5CDD505-2E9C-101B-9397-08002B2CF9AE}" pid="228" name="FSC#COOELAK@1.1001:FileRefOU">
    <vt:lpwstr>Klima (K)</vt:lpwstr>
  </property>
  <property fmtid="{D5CDD505-2E9C-101B-9397-08002B2CF9AE}" pid="229" name="FSC#COOELAK@1.1001:FileRefYear">
    <vt:lpwstr>2012</vt:lpwstr>
  </property>
  <property fmtid="{D5CDD505-2E9C-101B-9397-08002B2CF9AE}" pid="230" name="FSC#COOELAK@1.1001:IncomingNumber">
    <vt:lpwstr/>
  </property>
  <property fmtid="{D5CDD505-2E9C-101B-9397-08002B2CF9AE}" pid="231" name="FSC#COOELAK@1.1001:IncomingSubject">
    <vt:lpwstr/>
  </property>
  <property fmtid="{D5CDD505-2E9C-101B-9397-08002B2CF9AE}" pid="232" name="FSC#COOELAK@1.1001:ObjBarCode">
    <vt:lpwstr>*COO.2002.100.7.5667873*</vt:lpwstr>
  </property>
  <property fmtid="{D5CDD505-2E9C-101B-9397-08002B2CF9AE}" pid="233" name="FSC#COOELAK@1.1001:Organization">
    <vt:lpwstr/>
  </property>
  <property fmtid="{D5CDD505-2E9C-101B-9397-08002B2CF9AE}" pid="234" name="FSC#COOELAK@1.1001:OU">
    <vt:lpwstr>Klimapolitik (K) (BAFU)</vt:lpwstr>
  </property>
  <property fmtid="{D5CDD505-2E9C-101B-9397-08002B2CF9AE}" pid="235" name="FSC#COOELAK@1.1001:Owner">
    <vt:lpwstr>Hermann Michelle</vt:lpwstr>
  </property>
  <property fmtid="{D5CDD505-2E9C-101B-9397-08002B2CF9AE}" pid="236" name="FSC#COOELAK@1.1001:OwnerExtension">
    <vt:lpwstr>+41 58 46 436 45</vt:lpwstr>
  </property>
  <property fmtid="{D5CDD505-2E9C-101B-9397-08002B2CF9AE}" pid="237" name="FSC#COOELAK@1.1001:OwnerFaxExtension">
    <vt:lpwstr>+41 58 46 299 81</vt:lpwstr>
  </property>
  <property fmtid="{D5CDD505-2E9C-101B-9397-08002B2CF9AE}" pid="238" name="FSC#COOELAK@1.1001:Priority">
    <vt:lpwstr> ()</vt:lpwstr>
  </property>
  <property fmtid="{D5CDD505-2E9C-101B-9397-08002B2CF9AE}" pid="239" name="FSC#COOELAK@1.1001:ProcessResponsible">
    <vt:lpwstr/>
  </property>
  <property fmtid="{D5CDD505-2E9C-101B-9397-08002B2CF9AE}" pid="240" name="FSC#COOELAK@1.1001:ProcessResponsibleFax">
    <vt:lpwstr/>
  </property>
  <property fmtid="{D5CDD505-2E9C-101B-9397-08002B2CF9AE}" pid="241" name="FSC#COOELAK@1.1001:ProcessResponsibleMail">
    <vt:lpwstr/>
  </property>
  <property fmtid="{D5CDD505-2E9C-101B-9397-08002B2CF9AE}" pid="242" name="FSC#COOELAK@1.1001:ProcessResponsiblePhone">
    <vt:lpwstr/>
  </property>
  <property fmtid="{D5CDD505-2E9C-101B-9397-08002B2CF9AE}" pid="243" name="FSC#COOELAK@1.1001:RefBarCode">
    <vt:lpwstr>*COO.2002.100.10.3737200*</vt:lpwstr>
  </property>
  <property fmtid="{D5CDD505-2E9C-101B-9397-08002B2CF9AE}" pid="244" name="FSC#COOELAK@1.1001:SettlementApprovedAt">
    <vt:lpwstr/>
  </property>
  <property fmtid="{D5CDD505-2E9C-101B-9397-08002B2CF9AE}" pid="245" name="FSC#COOELAK@1.1001:Subject">
    <vt:lpwstr/>
  </property>
  <property fmtid="{D5CDD505-2E9C-101B-9397-08002B2CF9AE}" pid="246" name="FSC#COOSYSTEM@1.1:Container">
    <vt:lpwstr>COO.2002.100.7.5667873</vt:lpwstr>
  </property>
  <property fmtid="{D5CDD505-2E9C-101B-9397-08002B2CF9AE}" pid="247" name="FSC#ELAKGOV@1.1001:PersonalSubjAddress">
    <vt:lpwstr/>
  </property>
  <property fmtid="{D5CDD505-2E9C-101B-9397-08002B2CF9AE}" pid="248" name="FSC#ELAKGOV@1.1001:PersonalSubjFirstName">
    <vt:lpwstr/>
  </property>
  <property fmtid="{D5CDD505-2E9C-101B-9397-08002B2CF9AE}" pid="249" name="FSC#ELAKGOV@1.1001:PersonalSubjGender">
    <vt:lpwstr/>
  </property>
  <property fmtid="{D5CDD505-2E9C-101B-9397-08002B2CF9AE}" pid="250" name="FSC#ELAKGOV@1.1001:PersonalSubjSalutation">
    <vt:lpwstr/>
  </property>
  <property fmtid="{D5CDD505-2E9C-101B-9397-08002B2CF9AE}" pid="251" name="FSC#ELAKGOV@1.1001:PersonalSubjSurName">
    <vt:lpwstr/>
  </property>
  <property fmtid="{D5CDD505-2E9C-101B-9397-08002B2CF9AE}" pid="252" name="FSC#FSCFOLIO@1.1001:docpropproject">
    <vt:lpwstr/>
  </property>
  <property fmtid="{D5CDD505-2E9C-101B-9397-08002B2CF9AE}" pid="253" name="FSC#UVEKCFG@15.1700:Abs_Nachname">
    <vt:lpwstr>Hermann</vt:lpwstr>
  </property>
  <property fmtid="{D5CDD505-2E9C-101B-9397-08002B2CF9AE}" pid="254" name="FSC#UVEKCFG@15.1700:Abs_Vorname">
    <vt:lpwstr>Michelle</vt:lpwstr>
  </property>
  <property fmtid="{D5CDD505-2E9C-101B-9397-08002B2CF9AE}" pid="255" name="FSC#UVEKCFG@15.1700:Abs_Zeichen">
    <vt:lpwstr>HEM</vt:lpwstr>
  </property>
  <property fmtid="{D5CDD505-2E9C-101B-9397-08002B2CF9AE}" pid="256" name="FSC#UVEKCFG@15.1700:Amtstitel">
    <vt:lpwstr/>
  </property>
  <property fmtid="{D5CDD505-2E9C-101B-9397-08002B2CF9AE}" pid="257" name="FSC#UVEKCFG@15.1700:Anrede">
    <vt:lpwstr/>
  </property>
  <property fmtid="{D5CDD505-2E9C-101B-9397-08002B2CF9AE}" pid="258" name="FSC#UVEKCFG@15.1700:AssignedClassification">
    <vt:lpwstr/>
  </property>
  <property fmtid="{D5CDD505-2E9C-101B-9397-08002B2CF9AE}" pid="259" name="FSC#UVEKCFG@15.1700:AssignedClassificationCode">
    <vt:lpwstr/>
  </property>
  <property fmtid="{D5CDD505-2E9C-101B-9397-08002B2CF9AE}" pid="260" name="FSC#UVEKCFG@15.1700:AssignmentNumber">
    <vt:lpwstr/>
  </property>
  <property fmtid="{D5CDD505-2E9C-101B-9397-08002B2CF9AE}" pid="261" name="FSC#UVEKCFG@15.1700:Briefdatum">
    <vt:lpwstr>10.12.2012</vt:lpwstr>
  </property>
  <property fmtid="{D5CDD505-2E9C-101B-9397-08002B2CF9AE}" pid="262" name="FSC#UVEKCFG@15.1700:BureauName">
    <vt:lpwstr>Office fédéral de l'environnement</vt:lpwstr>
  </property>
  <property fmtid="{D5CDD505-2E9C-101B-9397-08002B2CF9AE}" pid="263" name="FSC#UVEKCFG@15.1700:BureauShortName">
    <vt:lpwstr>OFEV</vt:lpwstr>
  </property>
  <property fmtid="{D5CDD505-2E9C-101B-9397-08002B2CF9AE}" pid="264" name="FSC#UVEKCFG@15.1700:BureauWebsite">
    <vt:lpwstr>www.ofev.admin.ch</vt:lpwstr>
  </property>
  <property fmtid="{D5CDD505-2E9C-101B-9397-08002B2CF9AE}" pid="265" name="FSC#UVEKCFG@15.1700:CategoryReference">
    <vt:lpwstr>237-04.1</vt:lpwstr>
  </property>
  <property fmtid="{D5CDD505-2E9C-101B-9397-08002B2CF9AE}" pid="266" name="FSC#UVEKCFG@15.1700:cooAddress">
    <vt:lpwstr>COO.2002.100.7.5667873</vt:lpwstr>
  </property>
  <property fmtid="{D5CDD505-2E9C-101B-9397-08002B2CF9AE}" pid="267" name="FSC#UVEKCFG@15.1700:CurrUserAbbreviation">
    <vt:lpwstr>VAL</vt:lpwstr>
  </property>
  <property fmtid="{D5CDD505-2E9C-101B-9397-08002B2CF9AE}" pid="268" name="FSC#UVEKCFG@15.1700:DefaultGroupFileResponsible">
    <vt:lpwstr>Klima (K)</vt:lpwstr>
  </property>
  <property fmtid="{D5CDD505-2E9C-101B-9397-08002B2CF9AE}" pid="269" name="FSC#UVEKCFG@15.1700:DocumentNumber">
    <vt:lpwstr>L501-1490</vt:lpwstr>
  </property>
  <property fmtid="{D5CDD505-2E9C-101B-9397-08002B2CF9AE}" pid="270" name="FSC#UVEKCFG@15.1700:Empf_Zeichen">
    <vt:lpwstr/>
  </property>
  <property fmtid="{D5CDD505-2E9C-101B-9397-08002B2CF9AE}" pid="271" name="FSC#UVEKCFG@15.1700:EM_Address">
    <vt:lpwstr/>
  </property>
  <property fmtid="{D5CDD505-2E9C-101B-9397-08002B2CF9AE}" pid="272" name="FSC#UVEKCFG@15.1700:EM_Anrede">
    <vt:lpwstr/>
  </property>
  <property fmtid="{D5CDD505-2E9C-101B-9397-08002B2CF9AE}" pid="273" name="FSC#UVEKCFG@15.1700:EM_Beruf">
    <vt:lpwstr/>
  </property>
  <property fmtid="{D5CDD505-2E9C-101B-9397-08002B2CF9AE}" pid="274" name="FSC#UVEKCFG@15.1700:EM_Briefanrede">
    <vt:lpwstr/>
  </property>
  <property fmtid="{D5CDD505-2E9C-101B-9397-08002B2CF9AE}" pid="275" name="FSC#UVEKCFG@15.1700:EM_EMail1">
    <vt:lpwstr/>
  </property>
  <property fmtid="{D5CDD505-2E9C-101B-9397-08002B2CF9AE}" pid="276" name="FSC#UVEKCFG@15.1700:EM_EMail2">
    <vt:lpwstr/>
  </property>
  <property fmtid="{D5CDD505-2E9C-101B-9397-08002B2CF9AE}" pid="277" name="FSC#UVEKCFG@15.1700:EM_EMail3">
    <vt:lpwstr/>
  </property>
  <property fmtid="{D5CDD505-2E9C-101B-9397-08002B2CF9AE}" pid="278" name="FSC#UVEKCFG@15.1700:EM_E_Mail_Adresse">
    <vt:lpwstr/>
  </property>
  <property fmtid="{D5CDD505-2E9C-101B-9397-08002B2CF9AE}" pid="279" name="FSC#UVEKCFG@15.1700:EM_Familienstand">
    <vt:lpwstr/>
  </property>
  <property fmtid="{D5CDD505-2E9C-101B-9397-08002B2CF9AE}" pid="280" name="FSC#UVEKCFG@15.1700:EM_Funktion">
    <vt:lpwstr/>
  </property>
  <property fmtid="{D5CDD505-2E9C-101B-9397-08002B2CF9AE}" pid="281" name="FSC#UVEKCFG@15.1700:EM_Funktionsbezeichnung">
    <vt:lpwstr/>
  </property>
  <property fmtid="{D5CDD505-2E9C-101B-9397-08002B2CF9AE}" pid="282" name="FSC#UVEKCFG@15.1700:EM_GebDatum">
    <vt:lpwstr/>
  </property>
  <property fmtid="{D5CDD505-2E9C-101B-9397-08002B2CF9AE}" pid="283" name="FSC#UVEKCFG@15.1700:EM_Geboren_in">
    <vt:lpwstr/>
  </property>
  <property fmtid="{D5CDD505-2E9C-101B-9397-08002B2CF9AE}" pid="284" name="FSC#UVEKCFG@15.1700:EM_Geschlecht">
    <vt:lpwstr/>
  </property>
  <property fmtid="{D5CDD505-2E9C-101B-9397-08002B2CF9AE}" pid="285" name="FSC#UVEKCFG@15.1700:EM_Gruendungsjahr">
    <vt:lpwstr/>
  </property>
  <property fmtid="{D5CDD505-2E9C-101B-9397-08002B2CF9AE}" pid="286" name="FSC#UVEKCFG@15.1700:EM_Hausnummer">
    <vt:lpwstr/>
  </property>
  <property fmtid="{D5CDD505-2E9C-101B-9397-08002B2CF9AE}" pid="287" name="FSC#UVEKCFG@15.1700:EM_Hausnummer_Zusatz">
    <vt:lpwstr/>
  </property>
  <property fmtid="{D5CDD505-2E9C-101B-9397-08002B2CF9AE}" pid="288" name="FSC#UVEKCFG@15.1700:EM_Klassifizierung">
    <vt:lpwstr/>
  </property>
  <property fmtid="{D5CDD505-2E9C-101B-9397-08002B2CF9AE}" pid="289" name="FSC#UVEKCFG@15.1700:EM_Kommunikationssprache">
    <vt:lpwstr/>
  </property>
  <property fmtid="{D5CDD505-2E9C-101B-9397-08002B2CF9AE}" pid="290" name="FSC#UVEKCFG@15.1700:EM_Kurzbezeichnung">
    <vt:lpwstr/>
  </property>
  <property fmtid="{D5CDD505-2E9C-101B-9397-08002B2CF9AE}" pid="291" name="FSC#UVEKCFG@15.1700:EM_Land">
    <vt:lpwstr/>
  </property>
  <property fmtid="{D5CDD505-2E9C-101B-9397-08002B2CF9AE}" pid="292" name="FSC#UVEKCFG@15.1700:EM_Muttersprache">
    <vt:lpwstr/>
  </property>
  <property fmtid="{D5CDD505-2E9C-101B-9397-08002B2CF9AE}" pid="293" name="FSC#UVEKCFG@15.1700:EM_Nachgestellter_Titel">
    <vt:lpwstr/>
  </property>
  <property fmtid="{D5CDD505-2E9C-101B-9397-08002B2CF9AE}" pid="294" name="FSC#UVEKCFG@15.1700:EM_Nachname">
    <vt:lpwstr/>
  </property>
  <property fmtid="{D5CDD505-2E9C-101B-9397-08002B2CF9AE}" pid="295" name="FSC#UVEKCFG@15.1700:EM_Name">
    <vt:lpwstr/>
  </property>
  <property fmtid="{D5CDD505-2E9C-101B-9397-08002B2CF9AE}" pid="296" name="FSC#UVEKCFG@15.1700:EM_Organisations_Zeile_1">
    <vt:lpwstr/>
  </property>
  <property fmtid="{D5CDD505-2E9C-101B-9397-08002B2CF9AE}" pid="297" name="FSC#UVEKCFG@15.1700:EM_Organisations_Zeile_2">
    <vt:lpwstr/>
  </property>
  <property fmtid="{D5CDD505-2E9C-101B-9397-08002B2CF9AE}" pid="298" name="FSC#UVEKCFG@15.1700:EM_Organisations_Zeile_3">
    <vt:lpwstr/>
  </property>
  <property fmtid="{D5CDD505-2E9C-101B-9397-08002B2CF9AE}" pid="299" name="FSC#UVEKCFG@15.1700:EM_Ort">
    <vt:lpwstr/>
  </property>
  <property fmtid="{D5CDD505-2E9C-101B-9397-08002B2CF9AE}" pid="300" name="FSC#UVEKCFG@15.1700:EM_Personal">
    <vt:lpwstr/>
  </property>
  <property fmtid="{D5CDD505-2E9C-101B-9397-08002B2CF9AE}" pid="301" name="FSC#UVEKCFG@15.1700:EM_PLZ">
    <vt:lpwstr/>
  </property>
  <property fmtid="{D5CDD505-2E9C-101B-9397-08002B2CF9AE}" pid="302" name="FSC#UVEKCFG@15.1700:EM_Postfach">
    <vt:lpwstr/>
  </property>
  <property fmtid="{D5CDD505-2E9C-101B-9397-08002B2CF9AE}" pid="303" name="FSC#UVEKCFG@15.1700:EM_Rechtsform">
    <vt:lpwstr/>
  </property>
  <property fmtid="{D5CDD505-2E9C-101B-9397-08002B2CF9AE}" pid="304" name="FSC#UVEKCFG@15.1700:EM_Serienbrieffeld_1">
    <vt:lpwstr/>
  </property>
  <property fmtid="{D5CDD505-2E9C-101B-9397-08002B2CF9AE}" pid="305" name="FSC#UVEKCFG@15.1700:EM_Serienbrieffeld_2">
    <vt:lpwstr/>
  </property>
  <property fmtid="{D5CDD505-2E9C-101B-9397-08002B2CF9AE}" pid="306" name="FSC#UVEKCFG@15.1700:EM_Serienbrieffeld_3">
    <vt:lpwstr/>
  </property>
  <property fmtid="{D5CDD505-2E9C-101B-9397-08002B2CF9AE}" pid="307" name="FSC#UVEKCFG@15.1700:EM_Serienbrieffeld_4">
    <vt:lpwstr/>
  </property>
  <property fmtid="{D5CDD505-2E9C-101B-9397-08002B2CF9AE}" pid="308" name="FSC#UVEKCFG@15.1700:EM_Serienbrieffeld_5">
    <vt:lpwstr/>
  </property>
  <property fmtid="{D5CDD505-2E9C-101B-9397-08002B2CF9AE}" pid="309" name="FSC#UVEKCFG@15.1700:EM_Strasse">
    <vt:lpwstr/>
  </property>
  <property fmtid="{D5CDD505-2E9C-101B-9397-08002B2CF9AE}" pid="310" name="FSC#UVEKCFG@15.1700:EM_Strasse2">
    <vt:lpwstr/>
  </property>
  <property fmtid="{D5CDD505-2E9C-101B-9397-08002B2CF9AE}" pid="311" name="FSC#UVEKCFG@15.1700:EM_SVNR">
    <vt:lpwstr/>
  </property>
  <property fmtid="{D5CDD505-2E9C-101B-9397-08002B2CF9AE}" pid="312" name="FSC#UVEKCFG@15.1700:EM_TelNr_Business">
    <vt:lpwstr/>
  </property>
  <property fmtid="{D5CDD505-2E9C-101B-9397-08002B2CF9AE}" pid="313" name="FSC#UVEKCFG@15.1700:EM_TelNr_Fax">
    <vt:lpwstr/>
  </property>
  <property fmtid="{D5CDD505-2E9C-101B-9397-08002B2CF9AE}" pid="314" name="FSC#UVEKCFG@15.1700:EM_TelNr_Mobile">
    <vt:lpwstr/>
  </property>
  <property fmtid="{D5CDD505-2E9C-101B-9397-08002B2CF9AE}" pid="315" name="FSC#UVEKCFG@15.1700:EM_TelNr_Other">
    <vt:lpwstr/>
  </property>
  <property fmtid="{D5CDD505-2E9C-101B-9397-08002B2CF9AE}" pid="316" name="FSC#UVEKCFG@15.1700:EM_TelNr_Private">
    <vt:lpwstr/>
  </property>
  <property fmtid="{D5CDD505-2E9C-101B-9397-08002B2CF9AE}" pid="317" name="FSC#UVEKCFG@15.1700:EM_Titel">
    <vt:lpwstr/>
  </property>
  <property fmtid="{D5CDD505-2E9C-101B-9397-08002B2CF9AE}" pid="318" name="FSC#UVEKCFG@15.1700:EM_UID">
    <vt:lpwstr/>
  </property>
  <property fmtid="{D5CDD505-2E9C-101B-9397-08002B2CF9AE}" pid="319" name="FSC#UVEKCFG@15.1700:EM_Versandart">
    <vt:lpwstr/>
  </property>
  <property fmtid="{D5CDD505-2E9C-101B-9397-08002B2CF9AE}" pid="320" name="FSC#UVEKCFG@15.1700:EM_Versandartspez">
    <vt:lpwstr/>
  </property>
  <property fmtid="{D5CDD505-2E9C-101B-9397-08002B2CF9AE}" pid="321" name="FSC#UVEKCFG@15.1700:EM_Versandvermek">
    <vt:lpwstr/>
  </property>
  <property fmtid="{D5CDD505-2E9C-101B-9397-08002B2CF9AE}" pid="322" name="FSC#UVEKCFG@15.1700:EM_Vorname">
    <vt:lpwstr/>
  </property>
  <property fmtid="{D5CDD505-2E9C-101B-9397-08002B2CF9AE}" pid="323" name="FSC#UVEKCFG@15.1700:EM_Webseite">
    <vt:lpwstr/>
  </property>
  <property fmtid="{D5CDD505-2E9C-101B-9397-08002B2CF9AE}" pid="324" name="FSC#UVEKCFG@15.1700:FileRespFunction">
    <vt:lpwstr/>
  </property>
  <property fmtid="{D5CDD505-2E9C-101B-9397-08002B2CF9AE}" pid="325" name="FSC#UVEKCFG@15.1700:FileResponsible">
    <vt:lpwstr>Michelle Hermann</vt:lpwstr>
  </property>
  <property fmtid="{D5CDD505-2E9C-101B-9397-08002B2CF9AE}" pid="326" name="FSC#UVEKCFG@15.1700:FileResponsibleAbbreviation">
    <vt:lpwstr>HEM</vt:lpwstr>
  </property>
  <property fmtid="{D5CDD505-2E9C-101B-9397-08002B2CF9AE}" pid="327" name="FSC#UVEKCFG@15.1700:FileResponsibleAddress">
    <vt:lpwstr>Papiermühlestrasse 172, 3063 Ittigen</vt:lpwstr>
  </property>
  <property fmtid="{D5CDD505-2E9C-101B-9397-08002B2CF9AE}" pid="328" name="FSC#UVEKCFG@15.1700:FileResponsiblecity">
    <vt:lpwstr>Ittigen</vt:lpwstr>
  </property>
  <property fmtid="{D5CDD505-2E9C-101B-9397-08002B2CF9AE}" pid="329" name="FSC#UVEKCFG@15.1700:FileResponsiblecityInvoice">
    <vt:lpwstr>Ittigen</vt:lpwstr>
  </property>
  <property fmtid="{D5CDD505-2E9C-101B-9397-08002B2CF9AE}" pid="330" name="FSC#UVEKCFG@15.1700:FileResponsiblecityPostal">
    <vt:lpwstr>Bern</vt:lpwstr>
  </property>
  <property fmtid="{D5CDD505-2E9C-101B-9397-08002B2CF9AE}" pid="331" name="FSC#UVEKCFG@15.1700:FileResponsibleEmail">
    <vt:lpwstr>michelle.hermann@bafu.admin.ch</vt:lpwstr>
  </property>
  <property fmtid="{D5CDD505-2E9C-101B-9397-08002B2CF9AE}" pid="332" name="FSC#UVEKCFG@15.1700:FileResponsibleFax">
    <vt:lpwstr>+41 58 46 299 81</vt:lpwstr>
  </property>
  <property fmtid="{D5CDD505-2E9C-101B-9397-08002B2CF9AE}" pid="333" name="FSC#UVEKCFG@15.1700:FileResponsibleStreet">
    <vt:lpwstr>Papiermühlestrasse 172</vt:lpwstr>
  </property>
  <property fmtid="{D5CDD505-2E9C-101B-9397-08002B2CF9AE}" pid="334" name="FSC#UVEKCFG@15.1700:FileResponsibleStreetInvoice">
    <vt:lpwstr>Papiermühlestrasse 172</vt:lpwstr>
  </property>
  <property fmtid="{D5CDD505-2E9C-101B-9397-08002B2CF9AE}" pid="335" name="FSC#UVEKCFG@15.1700:FileResponsibleStreetPostal">
    <vt:lpwstr/>
  </property>
  <property fmtid="{D5CDD505-2E9C-101B-9397-08002B2CF9AE}" pid="336" name="FSC#UVEKCFG@15.1700:FileResponsibleTel">
    <vt:lpwstr>+41 58 46 436 45</vt:lpwstr>
  </property>
  <property fmtid="{D5CDD505-2E9C-101B-9397-08002B2CF9AE}" pid="337" name="FSC#UVEKCFG@15.1700:FileResponsiblezipcode">
    <vt:lpwstr>3063</vt:lpwstr>
  </property>
  <property fmtid="{D5CDD505-2E9C-101B-9397-08002B2CF9AE}" pid="338" name="FSC#UVEKCFG@15.1700:FileResponsiblezipcodeInvoice">
    <vt:lpwstr>3063</vt:lpwstr>
  </property>
  <property fmtid="{D5CDD505-2E9C-101B-9397-08002B2CF9AE}" pid="339" name="FSC#UVEKCFG@15.1700:FileResponsiblezipcodePostal">
    <vt:lpwstr>3003</vt:lpwstr>
  </property>
  <property fmtid="{D5CDD505-2E9C-101B-9397-08002B2CF9AE}" pid="340" name="FSC#UVEKCFG@15.1700:FileRespOrg">
    <vt:lpwstr>Klimapolitik (K)</vt:lpwstr>
  </property>
  <property fmtid="{D5CDD505-2E9C-101B-9397-08002B2CF9AE}" pid="341" name="FSC#UVEKCFG@15.1700:FileRespOrgHome">
    <vt:lpwstr/>
  </property>
  <property fmtid="{D5CDD505-2E9C-101B-9397-08002B2CF9AE}" pid="342" name="FSC#UVEKCFG@15.1700:FilialePLZ">
    <vt:lpwstr>3003</vt:lpwstr>
  </property>
  <property fmtid="{D5CDD505-2E9C-101B-9397-08002B2CF9AE}" pid="343" name="FSC#UVEKCFG@15.1700:ForeignNumber">
    <vt:lpwstr/>
  </property>
  <property fmtid="{D5CDD505-2E9C-101B-9397-08002B2CF9AE}" pid="344" name="FSC#UVEKCFG@15.1700:Function">
    <vt:lpwstr/>
  </property>
  <property fmtid="{D5CDD505-2E9C-101B-9397-08002B2CF9AE}" pid="345" name="FSC#UVEKCFG@15.1700:Gegenstand">
    <vt:lpwstr>Vorlage Validierung Bericht AKTUELL</vt:lpwstr>
  </property>
  <property fmtid="{D5CDD505-2E9C-101B-9397-08002B2CF9AE}" pid="346" name="FSC#UVEKCFG@15.1700:Nummer">
    <vt:lpwstr>L501-1490</vt:lpwstr>
  </property>
  <property fmtid="{D5CDD505-2E9C-101B-9397-08002B2CF9AE}" pid="347" name="FSC#UVEKCFG@15.1700:ResponsibleDefaultRoleOrg">
    <vt:lpwstr>Klima (K)</vt:lpwstr>
  </property>
  <property fmtid="{D5CDD505-2E9C-101B-9397-08002B2CF9AE}" pid="348" name="FSC#UVEKCFG@15.1700:SignerLeft">
    <vt:lpwstr/>
  </property>
  <property fmtid="{D5CDD505-2E9C-101B-9397-08002B2CF9AE}" pid="349" name="FSC#UVEKCFG@15.1700:SignerLeftFunction">
    <vt:lpwstr/>
  </property>
  <property fmtid="{D5CDD505-2E9C-101B-9397-08002B2CF9AE}" pid="350" name="FSC#UVEKCFG@15.1700:SignerLeftJobTitle">
    <vt:lpwstr/>
  </property>
  <property fmtid="{D5CDD505-2E9C-101B-9397-08002B2CF9AE}" pid="351" name="FSC#UVEKCFG@15.1700:SignerLeftUserRoleGroup">
    <vt:lpwstr/>
  </property>
  <property fmtid="{D5CDD505-2E9C-101B-9397-08002B2CF9AE}" pid="352" name="FSC#UVEKCFG@15.1700:SignerRight">
    <vt:lpwstr/>
  </property>
  <property fmtid="{D5CDD505-2E9C-101B-9397-08002B2CF9AE}" pid="353" name="FSC#UVEKCFG@15.1700:SignerRightFunction">
    <vt:lpwstr/>
  </property>
  <property fmtid="{D5CDD505-2E9C-101B-9397-08002B2CF9AE}" pid="354" name="FSC#UVEKCFG@15.1700:SignerRightJobTitle">
    <vt:lpwstr/>
  </property>
  <property fmtid="{D5CDD505-2E9C-101B-9397-08002B2CF9AE}" pid="355" name="FSC#UVEKCFG@15.1700:SignerRightUserRoleGroup">
    <vt:lpwstr/>
  </property>
  <property fmtid="{D5CDD505-2E9C-101B-9397-08002B2CF9AE}" pid="356" name="FSC#UVEKCFG@15.1700:sleeveFileReference">
    <vt:lpwstr/>
  </property>
  <property fmtid="{D5CDD505-2E9C-101B-9397-08002B2CF9AE}" pid="357" name="FSC#UVEKCFG@15.1700:SubFileTitle">
    <vt:lpwstr>Vorlage Validierung Bericht AKTUELL</vt:lpwstr>
  </property>
  <property fmtid="{D5CDD505-2E9C-101B-9397-08002B2CF9AE}" pid="358" name="FSC#UVEKCFG@15.1700:Unterschrift_Nachname">
    <vt:lpwstr/>
  </property>
  <property fmtid="{D5CDD505-2E9C-101B-9397-08002B2CF9AE}" pid="359" name="FSC#UVEKCFG@15.1700:Unterschrift_Vorname">
    <vt:lpwstr/>
  </property>
  <property fmtid="{D5CDD505-2E9C-101B-9397-08002B2CF9AE}" pid="360" name="FSC#UVEKCFG@15.1700:ZusendungAm">
    <vt:lpwstr/>
  </property>
</Properties>
</file>