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1ABC7" w14:textId="77777777" w:rsidR="00CE5564" w:rsidRPr="00DA29E0" w:rsidRDefault="00000000" w:rsidP="00DA29E0">
      <w:pPr>
        <w:pStyle w:val="BAFUTitel22"/>
      </w:pPr>
      <w:r w:rsidRPr="00DA29E0">
        <w:rPr>
          <w:color w:val="808080" w:themeColor="background1" w:themeShade="80"/>
        </w:rPr>
        <w:t>1</w:t>
      </w:r>
      <w:r w:rsidRPr="00DA29E0">
        <w:tab/>
        <w:t>Leitfragen zu Planung und Vorbereitung</w:t>
      </w:r>
    </w:p>
    <w:p w14:paraId="70C7DF01" w14:textId="77777777" w:rsidR="00EA40C9" w:rsidRDefault="00EA40C9" w:rsidP="00945D9C">
      <w:pPr>
        <w:pStyle w:val="BAFUFliesstext10pt"/>
      </w:pPr>
    </w:p>
    <w:p w14:paraId="424402CE" w14:textId="7AFE2AA5" w:rsidR="00CE5564" w:rsidRDefault="00640A9A" w:rsidP="00640A9A">
      <w:pPr>
        <w:ind w:left="-920"/>
        <w:rPr>
          <w:rFonts w:ascii="Arial Black"/>
          <w:sz w:val="24"/>
        </w:rPr>
      </w:pPr>
      <w:r>
        <w:rPr>
          <w:rFonts w:ascii="Arial Black"/>
          <w:noProof/>
          <w:sz w:val="24"/>
        </w:rPr>
        <w:drawing>
          <wp:inline distT="0" distB="0" distL="0" distR="0" wp14:anchorId="087DEFDB" wp14:editId="3E2F3615">
            <wp:extent cx="7811002" cy="3634561"/>
            <wp:effectExtent l="0" t="0" r="0" b="0"/>
            <wp:docPr id="14031878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187890" name="Grafik 1"/>
                    <pic:cNvPicPr/>
                  </pic:nvPicPr>
                  <pic:blipFill>
                    <a:blip r:embed="rId7">
                      <a:extLst>
                        <a:ext uri="{28A0092B-C50C-407E-A947-70E740481C1C}">
                          <a14:useLocalDpi xmlns:a14="http://schemas.microsoft.com/office/drawing/2010/main" val="0"/>
                        </a:ext>
                      </a:extLst>
                    </a:blip>
                    <a:stretch>
                      <a:fillRect/>
                    </a:stretch>
                  </pic:blipFill>
                  <pic:spPr>
                    <a:xfrm>
                      <a:off x="0" y="0"/>
                      <a:ext cx="7811002" cy="3634561"/>
                    </a:xfrm>
                    <a:prstGeom prst="rect">
                      <a:avLst/>
                    </a:prstGeom>
                  </pic:spPr>
                </pic:pic>
              </a:graphicData>
            </a:graphic>
          </wp:inline>
        </w:drawing>
      </w:r>
    </w:p>
    <w:p w14:paraId="72B92739" w14:textId="7357041E" w:rsidR="00CE5564" w:rsidRPr="00D91004" w:rsidRDefault="00000000" w:rsidP="002C198F">
      <w:pPr>
        <w:pStyle w:val="BAFULeitfragen12pt"/>
      </w:pPr>
      <w:r w:rsidRPr="00D91004">
        <w:t>Was genau ist das Problem und was das Ziel der Kampagne bzw.</w:t>
      </w:r>
      <w:r w:rsidR="003B42D4" w:rsidRPr="00D91004">
        <w:t xml:space="preserve"> </w:t>
      </w:r>
      <w:r w:rsidRPr="00D91004">
        <w:t>Massnahme (in Bezug auf Ziel- und Problemzustand)?</w:t>
      </w:r>
    </w:p>
    <w:p w14:paraId="4422B6A9" w14:textId="77777777" w:rsidR="00CE5564" w:rsidRPr="00D91004" w:rsidRDefault="00000000" w:rsidP="002C198F">
      <w:pPr>
        <w:pStyle w:val="BAFULeitfragen12pt"/>
      </w:pPr>
      <w:r w:rsidRPr="00D91004">
        <w:t>Kann für den Problemzustand eine Lösung im Sinne eines Zielverhaltens formuliert werden, um zum Zielzustand zu gelangen?</w:t>
      </w:r>
    </w:p>
    <w:p w14:paraId="02C63C1A" w14:textId="77777777" w:rsidR="00CE5564" w:rsidRPr="00D91004" w:rsidRDefault="00000000" w:rsidP="002C198F">
      <w:pPr>
        <w:pStyle w:val="BAFULeitfragen12pt"/>
      </w:pPr>
      <w:r w:rsidRPr="00D91004">
        <w:t>Wer gehört zur Zielgruppe und welche relevanten Stakeholder müssen einbezogen werden?</w:t>
      </w:r>
    </w:p>
    <w:p w14:paraId="09FC6899" w14:textId="77777777" w:rsidR="00CE5564" w:rsidRPr="00D91004" w:rsidRDefault="00000000" w:rsidP="002C198F">
      <w:pPr>
        <w:pStyle w:val="BAFULeitfragen12pt"/>
      </w:pPr>
      <w:r w:rsidRPr="00D91004">
        <w:t>Wie ist der momentane Zustand in der Zielgruppe (in Bezug auf Problem- und Zielverhalten)?</w:t>
      </w:r>
    </w:p>
    <w:p w14:paraId="33455D13" w14:textId="77777777" w:rsidR="00CE5564" w:rsidRPr="00D91004" w:rsidRDefault="00000000" w:rsidP="002C198F">
      <w:pPr>
        <w:pStyle w:val="BAFULeitfragen12pt"/>
      </w:pPr>
      <w:r w:rsidRPr="00D91004">
        <w:t>Was wurde bereits unternommen, um die Zielgruppe oder den Zielzustand zu erreichen, und was kann daraus gelernt werden?</w:t>
      </w:r>
    </w:p>
    <w:p w14:paraId="071061D0" w14:textId="77777777" w:rsidR="00CE5564" w:rsidRPr="00D91004" w:rsidRDefault="00000000" w:rsidP="002C198F">
      <w:pPr>
        <w:pStyle w:val="BAFULeitfragen12pt"/>
      </w:pPr>
      <w:r w:rsidRPr="00D91004">
        <w:t>Ist allen an der Planung und Durchführung Beteiligten klar, was der Zielzustand und wer die Zielgruppe ist und welche Schritte wann von wem unternommen werden müssen?</w:t>
      </w:r>
    </w:p>
    <w:p w14:paraId="1A850A78" w14:textId="77777777" w:rsidR="00227E8D" w:rsidRDefault="00227E8D" w:rsidP="002C198F">
      <w:pPr>
        <w:pStyle w:val="BAFULeitfragen12pt"/>
        <w:numPr>
          <w:ilvl w:val="0"/>
          <w:numId w:val="0"/>
        </w:numPr>
        <w:ind w:left="442" w:hanging="340"/>
        <w:sectPr w:rsidR="00227E8D" w:rsidSect="002304EF">
          <w:headerReference w:type="even" r:id="rId8"/>
          <w:headerReference w:type="default" r:id="rId9"/>
          <w:type w:val="continuous"/>
          <w:pgSz w:w="11910" w:h="16840"/>
          <w:pgMar w:top="2440" w:right="1680" w:bottom="280" w:left="920" w:header="992" w:footer="0" w:gutter="0"/>
          <w:pgNumType w:start="1"/>
          <w:cols w:space="720"/>
        </w:sectPr>
      </w:pPr>
    </w:p>
    <w:p w14:paraId="2785205C" w14:textId="1C4C995C" w:rsidR="00CE5564" w:rsidRPr="002C198F" w:rsidRDefault="00000000" w:rsidP="002C198F">
      <w:pPr>
        <w:pStyle w:val="BAFUFliesstext10pt"/>
      </w:pPr>
      <w:r w:rsidRPr="002C198F">
        <w:lastRenderedPageBreak/>
        <w:t>Bei der Beantwortung so konkret wie möglich sein und die Verhaltensweisen jeweils für eine Zielgruppe (= Gruppe, an die sich die Kampagne/Massnahme wendet und bei der eine Ver- änderung bewirkt werden soll) definieren. Dabei nicht Stakeholder und Verhaltensweisen vermischen.</w:t>
      </w:r>
    </w:p>
    <w:p w14:paraId="393740A4" w14:textId="77777777" w:rsidR="00CE5564" w:rsidRPr="002C198F" w:rsidRDefault="00CE5564" w:rsidP="002C198F">
      <w:pPr>
        <w:pStyle w:val="BAFUFliesstext10pt"/>
      </w:pPr>
    </w:p>
    <w:p w14:paraId="17B7978A" w14:textId="77777777" w:rsidR="00CE5564" w:rsidRPr="002C198F" w:rsidRDefault="00000000" w:rsidP="002C198F">
      <w:pPr>
        <w:pStyle w:val="BAFUFliesstext10pt"/>
        <w:rPr>
          <w:rStyle w:val="BAFUAuszeichnungBlack"/>
        </w:rPr>
      </w:pPr>
      <w:r w:rsidRPr="002C198F">
        <w:rPr>
          <w:rStyle w:val="BAFUAuszeichnungBlack"/>
        </w:rPr>
        <w:t>Tipp</w:t>
      </w:r>
    </w:p>
    <w:p w14:paraId="793D594E" w14:textId="77777777" w:rsidR="00CE5564" w:rsidRPr="002C198F" w:rsidRDefault="00000000" w:rsidP="002C198F">
      <w:pPr>
        <w:pStyle w:val="BAFUFliesstext10pt"/>
      </w:pPr>
      <w:r w:rsidRPr="002C198F">
        <w:t>Auf eine möglichst genau definierte Zielgruppe beziehen und die Leitfragen durchgängig in Bezug auf genau diese Zielgruppe beantworten. Sollen mehrere unterschiedliche Zielgruppen erreicht werden, sollten die Leitfragen jeweils für jede einzelne Zielgruppe beantwortet werden, um eine möglichst starke Passung zwischen Massnahmen und Zielgruppe zu gewährleisten.</w:t>
      </w:r>
    </w:p>
    <w:p w14:paraId="4197ECD0" w14:textId="77777777" w:rsidR="00CE5564" w:rsidRPr="00945D9C" w:rsidRDefault="00CE5564" w:rsidP="00945D9C"/>
    <w:tbl>
      <w:tblPr>
        <w:tblStyle w:val="Tabellenraster"/>
        <w:tblW w:w="0" w:type="auto"/>
        <w:tblInd w:w="100" w:type="dxa"/>
        <w:tblBorders>
          <w:left w:val="none" w:sz="0" w:space="0" w:color="auto"/>
          <w:right w:val="none" w:sz="0" w:space="0" w:color="auto"/>
        </w:tblBorders>
        <w:tblCellMar>
          <w:left w:w="0" w:type="dxa"/>
        </w:tblCellMar>
        <w:tblLook w:val="04A0" w:firstRow="1" w:lastRow="0" w:firstColumn="1" w:lastColumn="0" w:noHBand="0" w:noVBand="1"/>
      </w:tblPr>
      <w:tblGrid>
        <w:gridCol w:w="8372"/>
      </w:tblGrid>
      <w:tr w:rsidR="00205F6F" w:rsidRPr="00AF7746" w14:paraId="2DDB2D1D" w14:textId="77777777" w:rsidTr="0036222C">
        <w:tc>
          <w:tcPr>
            <w:tcW w:w="8372" w:type="dxa"/>
          </w:tcPr>
          <w:p w14:paraId="7160683C" w14:textId="77777777" w:rsidR="00205F6F" w:rsidRDefault="00205F6F" w:rsidP="00205F6F">
            <w:pPr>
              <w:pStyle w:val="BAFUFliesstextFragen10pt"/>
            </w:pPr>
            <w:r>
              <w:t>Was genau ist der Problemzustand?</w:t>
            </w:r>
            <w:r>
              <w:br/>
              <w:t xml:space="preserve">Folgender </w:t>
            </w:r>
            <w:r w:rsidRPr="00205F6F">
              <w:rPr>
                <w:rStyle w:val="BAFUAuszeichnungBlack"/>
              </w:rPr>
              <w:t>Problemzustand</w:t>
            </w:r>
            <w:r>
              <w:t xml:space="preserve"> wurde identifiziert, der beseitigt oder verringert werden soll:</w:t>
            </w:r>
          </w:p>
          <w:p w14:paraId="4EE121D1" w14:textId="1A8BA82E" w:rsidR="00205F6F" w:rsidRPr="00852641" w:rsidRDefault="00205F6F" w:rsidP="00205F6F">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205F6F" w:rsidRPr="00AF7746" w14:paraId="128F454A" w14:textId="77777777" w:rsidTr="0036222C">
        <w:tc>
          <w:tcPr>
            <w:tcW w:w="8372" w:type="dxa"/>
          </w:tcPr>
          <w:p w14:paraId="274B4243" w14:textId="77777777" w:rsidR="00205F6F" w:rsidRDefault="00205F6F" w:rsidP="00852641">
            <w:pPr>
              <w:pStyle w:val="BAFUFliesstextFragen10pt"/>
            </w:pPr>
            <w:r w:rsidRPr="00205F6F">
              <w:t xml:space="preserve">Folgende </w:t>
            </w:r>
            <w:r w:rsidRPr="00205F6F">
              <w:rPr>
                <w:rStyle w:val="BAFUAuszeichnungBlack"/>
              </w:rPr>
              <w:t>Zielgruppe</w:t>
            </w:r>
            <w:r w:rsidRPr="00205F6F">
              <w:t xml:space="preserve"> steht im Fokus:</w:t>
            </w:r>
          </w:p>
          <w:p w14:paraId="1F1C0F9A" w14:textId="0D39D2CB" w:rsidR="00205F6F" w:rsidRPr="00852641" w:rsidRDefault="00205F6F" w:rsidP="00852641">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205F6F" w:rsidRPr="00AF7746" w14:paraId="39C31C00" w14:textId="77777777" w:rsidTr="0036222C">
        <w:tc>
          <w:tcPr>
            <w:tcW w:w="8372" w:type="dxa"/>
          </w:tcPr>
          <w:p w14:paraId="21CF159D" w14:textId="77777777" w:rsidR="00205F6F" w:rsidRDefault="00205F6F" w:rsidP="00852641">
            <w:pPr>
              <w:pStyle w:val="BAFUFliesstextFragen10pt"/>
            </w:pPr>
            <w:r w:rsidRPr="00205F6F">
              <w:t xml:space="preserve">Folgende Verhaltensweise(n) der Zielgruppe trägt </w:t>
            </w:r>
            <w:proofErr w:type="spellStart"/>
            <w:r w:rsidRPr="00205F6F">
              <w:t>massgeblich</w:t>
            </w:r>
            <w:proofErr w:type="spellEnd"/>
            <w:r w:rsidRPr="00205F6F">
              <w:t xml:space="preserve"> zum Problemzustand bei oder erhält diesen aufrecht (</w:t>
            </w:r>
            <w:r w:rsidRPr="00205F6F">
              <w:rPr>
                <w:rStyle w:val="BAFUAuszeichnungBlack"/>
              </w:rPr>
              <w:t>Problemverhalten</w:t>
            </w:r>
            <w:r w:rsidRPr="00205F6F">
              <w:t>):</w:t>
            </w:r>
          </w:p>
          <w:p w14:paraId="080EC5B3" w14:textId="207CE3C1" w:rsidR="00205F6F" w:rsidRPr="00852641" w:rsidRDefault="00205F6F" w:rsidP="00852641">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205F6F" w:rsidRPr="00AF7746" w14:paraId="395E2AED" w14:textId="77777777" w:rsidTr="0036222C">
        <w:tc>
          <w:tcPr>
            <w:tcW w:w="8372" w:type="dxa"/>
          </w:tcPr>
          <w:p w14:paraId="3DEB1DB4" w14:textId="77777777" w:rsidR="00205F6F" w:rsidRDefault="00205F6F" w:rsidP="00852641">
            <w:pPr>
              <w:pStyle w:val="BAFUFliesstextFragen10pt"/>
            </w:pPr>
            <w:r w:rsidRPr="00205F6F">
              <w:t xml:space="preserve">Dieser </w:t>
            </w:r>
            <w:r w:rsidRPr="00205F6F">
              <w:rPr>
                <w:rStyle w:val="BAFUAuszeichnungBlack"/>
              </w:rPr>
              <w:t>Zielzustand</w:t>
            </w:r>
            <w:r w:rsidRPr="00205F6F">
              <w:t xml:space="preserve"> soll erreicht oder gestärkt werden:</w:t>
            </w:r>
          </w:p>
          <w:p w14:paraId="4A2CF274" w14:textId="7FDF5389" w:rsidR="00205F6F" w:rsidRPr="00852641" w:rsidRDefault="00205F6F" w:rsidP="00852641">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8F3717" w:rsidRPr="00AF7746" w14:paraId="2968713B" w14:textId="77777777" w:rsidTr="0036222C">
        <w:tc>
          <w:tcPr>
            <w:tcW w:w="8372" w:type="dxa"/>
          </w:tcPr>
          <w:p w14:paraId="513E2573" w14:textId="77777777" w:rsidR="008F3717" w:rsidRPr="00852641" w:rsidRDefault="008F3717" w:rsidP="00852641">
            <w:pPr>
              <w:pStyle w:val="BAFUFliesstextFragen10pt"/>
            </w:pPr>
            <w:r w:rsidRPr="00852641">
              <w:t xml:space="preserve">Folgendes </w:t>
            </w:r>
            <w:r w:rsidRPr="00C538E6">
              <w:rPr>
                <w:rStyle w:val="BAFUAuszeichnungBlack"/>
              </w:rPr>
              <w:t>Zielverhalten</w:t>
            </w:r>
            <w:r w:rsidRPr="00852641">
              <w:t xml:space="preserve"> soll gefördert werden, um den Problemzustand aufzulösen und den Zielzustand herbeizuführen:</w:t>
            </w:r>
          </w:p>
          <w:p w14:paraId="437638A9" w14:textId="3D6F08B9" w:rsidR="008F3717" w:rsidRPr="00852641" w:rsidRDefault="004A2130" w:rsidP="00852641">
            <w:pPr>
              <w:pStyle w:val="BAFUFliesstextFragen10pt"/>
            </w:pPr>
            <w:r>
              <w:fldChar w:fldCharType="begin">
                <w:ffData>
                  <w:name w:val="Text1"/>
                  <w:enabled/>
                  <w:calcOnExit w:val="0"/>
                  <w:textInput/>
                </w:ffData>
              </w:fldChar>
            </w:r>
            <w:bookmarkStart w:id="0" w:name="Text1"/>
            <w:r>
              <w:instrText xml:space="preserve"> FORMTEXT </w:instrText>
            </w:r>
            <w:r>
              <w:fldChar w:fldCharType="separate"/>
            </w:r>
            <w:r w:rsidR="009E2E94">
              <w:t> </w:t>
            </w:r>
            <w:r w:rsidR="009E2E94">
              <w:t> </w:t>
            </w:r>
            <w:r w:rsidR="009E2E94">
              <w:t> </w:t>
            </w:r>
            <w:r w:rsidR="009E2E94">
              <w:t> </w:t>
            </w:r>
            <w:r w:rsidR="009E2E94">
              <w:t> </w:t>
            </w:r>
            <w:r>
              <w:fldChar w:fldCharType="end"/>
            </w:r>
            <w:bookmarkEnd w:id="0"/>
          </w:p>
        </w:tc>
      </w:tr>
      <w:tr w:rsidR="008F3717" w:rsidRPr="008F3717" w14:paraId="78039928" w14:textId="77777777" w:rsidTr="0036222C">
        <w:tc>
          <w:tcPr>
            <w:tcW w:w="8372" w:type="dxa"/>
          </w:tcPr>
          <w:p w14:paraId="612BBD91" w14:textId="77777777" w:rsidR="008F3717" w:rsidRPr="00852641" w:rsidRDefault="008F3717" w:rsidP="00852641">
            <w:pPr>
              <w:pStyle w:val="BAFUFliesstextFragen10pt"/>
            </w:pPr>
            <w:r w:rsidRPr="00852641">
              <w:t xml:space="preserve">Ist die Zielgruppe grundsätzlich dazu in der Lage, das Zielverhalten auszuführen, oder zeichnen sich bereits im Vorfeld </w:t>
            </w:r>
            <w:r w:rsidRPr="00C538E6">
              <w:rPr>
                <w:rStyle w:val="BAFUAuszeichnungBlack"/>
              </w:rPr>
              <w:t>besondere Herausforderungen</w:t>
            </w:r>
            <w:r w:rsidRPr="00852641">
              <w:t xml:space="preserve"> ab?</w:t>
            </w:r>
          </w:p>
          <w:p w14:paraId="7D2B0FA1" w14:textId="6EFC90CC" w:rsidR="008F3717" w:rsidRPr="00852641" w:rsidRDefault="00434D0A" w:rsidP="00852641">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r w:rsidR="004A2130">
              <w:fldChar w:fldCharType="begin">
                <w:ffData>
                  <w:name w:val="Text1"/>
                  <w:enabled/>
                  <w:calcOnExit w:val="0"/>
                  <w:textInput/>
                </w:ffData>
              </w:fldChar>
            </w:r>
            <w:r w:rsidR="004A2130">
              <w:instrText xml:space="preserve"> FORMTEXT </w:instrText>
            </w:r>
            <w:r w:rsidR="004A2130">
              <w:fldChar w:fldCharType="separate"/>
            </w:r>
            <w:r w:rsidR="004A2130">
              <w:fldChar w:fldCharType="end"/>
            </w:r>
          </w:p>
        </w:tc>
      </w:tr>
      <w:tr w:rsidR="008F3717" w:rsidRPr="008F3717" w14:paraId="446FED07" w14:textId="77777777" w:rsidTr="0036222C">
        <w:tc>
          <w:tcPr>
            <w:tcW w:w="8372" w:type="dxa"/>
          </w:tcPr>
          <w:p w14:paraId="141FC607" w14:textId="04B8F00B" w:rsidR="00C538E6" w:rsidRDefault="008F3717" w:rsidP="00852641">
            <w:pPr>
              <w:pStyle w:val="BAFUFliesstextFragen10pt"/>
            </w:pPr>
            <w:r w:rsidRPr="00852641">
              <w:t xml:space="preserve">Folgende </w:t>
            </w:r>
            <w:r w:rsidRPr="00C538E6">
              <w:rPr>
                <w:rStyle w:val="BAFUAuszeichnungBlack"/>
              </w:rPr>
              <w:t>Akteure und Stakeholder</w:t>
            </w:r>
            <w:r w:rsidRPr="00852641">
              <w:t xml:space="preserve"> müssen zusätzlich zur Zielgruppe beachtet wer- den, wenn Problemzustand, -verhalten, Zielzustand, -verhalten und die Zielgruppe fokussiert werden.</w:t>
            </w:r>
          </w:p>
          <w:p w14:paraId="42CBC178" w14:textId="10BC6603" w:rsidR="00C538E6" w:rsidRPr="00C538E6" w:rsidRDefault="00C538E6" w:rsidP="00C538E6">
            <w:pPr>
              <w:pStyle w:val="BAFUFliesstextFragen10pt"/>
              <w:rPr>
                <w:rStyle w:val="BAFUAuszeichnungBlack"/>
              </w:rPr>
            </w:pPr>
            <w:r w:rsidRPr="00C538E6">
              <w:rPr>
                <w:rStyle w:val="BAFUAuszeichnungBlack"/>
              </w:rPr>
              <w:t>Voraussichtlich positiv eingestellte Akteure/Stakeholder:</w:t>
            </w:r>
          </w:p>
          <w:p w14:paraId="1DC9E972" w14:textId="6A4BE72E" w:rsidR="00C538E6" w:rsidRPr="00852641" w:rsidRDefault="00434D0A" w:rsidP="00C538E6">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9335EE0" w14:textId="41A41113" w:rsidR="00C538E6" w:rsidRDefault="00C538E6" w:rsidP="00852641">
            <w:pPr>
              <w:pStyle w:val="BAFUFliesstextFragen10pt"/>
            </w:pPr>
            <w:r w:rsidRPr="00852641">
              <w:t>Kurze Begründung dieser Einschätzung:</w:t>
            </w:r>
          </w:p>
          <w:p w14:paraId="5105A64F" w14:textId="29E2A9CE" w:rsidR="00205F6F" w:rsidRDefault="00205F6F" w:rsidP="00852641">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3990C1F3" w14:textId="77777777" w:rsidR="00205F6F" w:rsidRPr="00C538E6" w:rsidRDefault="00205F6F" w:rsidP="00205F6F">
            <w:pPr>
              <w:pStyle w:val="BAFUFliesstextFragen10pt"/>
              <w:rPr>
                <w:rStyle w:val="BAFUAuszeichnungBlack"/>
              </w:rPr>
            </w:pPr>
            <w:r w:rsidRPr="00C538E6">
              <w:rPr>
                <w:rStyle w:val="BAFUAuszeichnungBlack"/>
              </w:rPr>
              <w:t>Voraussichtlich ablehnend eingestellte Akteure/Stakeholder:</w:t>
            </w:r>
          </w:p>
          <w:p w14:paraId="016D4D0A" w14:textId="779916EE" w:rsidR="00205F6F" w:rsidRPr="00852641" w:rsidRDefault="00205F6F" w:rsidP="00205F6F">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512CAA5E" w14:textId="5931303A" w:rsidR="00205F6F" w:rsidRPr="00852641" w:rsidRDefault="00205F6F" w:rsidP="00205F6F">
            <w:pPr>
              <w:pStyle w:val="BAFUFliesstextFragen10pt"/>
            </w:pPr>
            <w:r w:rsidRPr="00852641">
              <w:t>Kurze Begründung dieser Einschätzung:</w:t>
            </w:r>
          </w:p>
          <w:p w14:paraId="714A24BA" w14:textId="7CF0C053" w:rsidR="008F3717" w:rsidRPr="00852641" w:rsidRDefault="00434D0A" w:rsidP="00852641">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8F3717" w:rsidRPr="00EF2295" w14:paraId="721CD12B" w14:textId="77777777" w:rsidTr="0036222C">
        <w:tc>
          <w:tcPr>
            <w:tcW w:w="8372" w:type="dxa"/>
          </w:tcPr>
          <w:p w14:paraId="40B6BF80" w14:textId="1ED895AA" w:rsidR="008F3717" w:rsidRPr="00EF2295" w:rsidRDefault="008F3717" w:rsidP="00EF2295">
            <w:pPr>
              <w:pStyle w:val="BAFUFliesstextFragen10pt"/>
            </w:pPr>
            <w:r w:rsidRPr="00EF2295">
              <w:t>Um diese Fragen eindeutig beantworten zu können, besteht noch Klärungs- oder Recherchebedarf in folgenden Bereichen:</w:t>
            </w:r>
          </w:p>
          <w:p w14:paraId="4DC3F863" w14:textId="3E5D0FB9" w:rsidR="008F3717" w:rsidRPr="00EF2295" w:rsidRDefault="004A2130" w:rsidP="00EF2295">
            <w:pPr>
              <w:pStyle w:val="BAFUFliesstextFragen10p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14:paraId="48CC9C95" w14:textId="77777777" w:rsidR="00CE5564" w:rsidRDefault="00CE5564" w:rsidP="007122D0">
      <w:pPr>
        <w:spacing w:before="152"/>
      </w:pPr>
    </w:p>
    <w:sectPr w:rsidR="00CE5564" w:rsidSect="00CE4035">
      <w:pgSz w:w="11910" w:h="16840"/>
      <w:pgMar w:top="3119" w:right="1678" w:bottom="816" w:left="919" w:header="99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4AFB9" w14:textId="77777777" w:rsidR="009B4C55" w:rsidRDefault="009B4C55">
      <w:r>
        <w:separator/>
      </w:r>
    </w:p>
  </w:endnote>
  <w:endnote w:type="continuationSeparator" w:id="0">
    <w:p w14:paraId="175D2890" w14:textId="77777777" w:rsidR="009B4C55" w:rsidRDefault="009B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822C6" w14:textId="77777777" w:rsidR="009B4C55" w:rsidRDefault="009B4C55">
      <w:r>
        <w:separator/>
      </w:r>
    </w:p>
  </w:footnote>
  <w:footnote w:type="continuationSeparator" w:id="0">
    <w:p w14:paraId="32528F01" w14:textId="77777777" w:rsidR="009B4C55" w:rsidRDefault="009B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74570119"/>
      <w:docPartObj>
        <w:docPartGallery w:val="Page Numbers (Top of Page)"/>
        <w:docPartUnique/>
      </w:docPartObj>
    </w:sdtPr>
    <w:sdtContent>
      <w:p w14:paraId="4A2F81C6" w14:textId="6EBB1706" w:rsidR="00D560D7" w:rsidRDefault="00D560D7" w:rsidP="00D239E7">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45D9C">
          <w:rPr>
            <w:rStyle w:val="Seitenzahl"/>
            <w:noProof/>
          </w:rPr>
          <w:t>1</w:t>
        </w:r>
        <w:r>
          <w:rPr>
            <w:rStyle w:val="Seitenzahl"/>
          </w:rPr>
          <w:fldChar w:fldCharType="end"/>
        </w:r>
      </w:p>
    </w:sdtContent>
  </w:sdt>
  <w:sdt>
    <w:sdtPr>
      <w:rPr>
        <w:rStyle w:val="Seitenzahl"/>
      </w:rPr>
      <w:id w:val="-357047116"/>
      <w:docPartObj>
        <w:docPartGallery w:val="Page Numbers (Top of Page)"/>
        <w:docPartUnique/>
      </w:docPartObj>
    </w:sdtPr>
    <w:sdtContent>
      <w:p w14:paraId="0984CC75" w14:textId="346F14ED" w:rsidR="00CE4035" w:rsidRDefault="00CE4035" w:rsidP="00D560D7">
        <w:pPr>
          <w:pStyle w:val="Kopf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separate"/>
        </w:r>
        <w:r w:rsidR="00945D9C">
          <w:rPr>
            <w:rStyle w:val="Seitenzahl"/>
            <w:noProof/>
          </w:rPr>
          <w:t>1</w:t>
        </w:r>
        <w:r>
          <w:rPr>
            <w:rStyle w:val="Seitenzahl"/>
          </w:rPr>
          <w:fldChar w:fldCharType="end"/>
        </w:r>
      </w:p>
    </w:sdtContent>
  </w:sdt>
  <w:p w14:paraId="2F9D097A" w14:textId="77777777" w:rsidR="00CE4035" w:rsidRDefault="00CE4035" w:rsidP="00CE4035">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400642079"/>
      <w:docPartObj>
        <w:docPartGallery w:val="Page Numbers (Top of Page)"/>
        <w:docPartUnique/>
      </w:docPartObj>
    </w:sdtPr>
    <w:sdtEndPr>
      <w:rPr>
        <w:rStyle w:val="Seitenzahl"/>
        <w:sz w:val="16"/>
        <w:szCs w:val="16"/>
      </w:rPr>
    </w:sdtEndPr>
    <w:sdtContent>
      <w:p w14:paraId="43A76E2E" w14:textId="5E9564DD" w:rsidR="00D560D7" w:rsidRPr="00D560D7" w:rsidRDefault="00D560D7" w:rsidP="00D239E7">
        <w:pPr>
          <w:pStyle w:val="Kopfzeile"/>
          <w:framePr w:wrap="none" w:vAnchor="text" w:hAnchor="margin" w:xAlign="right" w:y="1"/>
          <w:rPr>
            <w:rStyle w:val="Seitenzahl"/>
            <w:sz w:val="16"/>
            <w:szCs w:val="16"/>
          </w:rPr>
        </w:pPr>
        <w:r w:rsidRPr="00D560D7">
          <w:rPr>
            <w:rStyle w:val="Seitenzahl"/>
            <w:sz w:val="16"/>
            <w:szCs w:val="16"/>
          </w:rPr>
          <w:fldChar w:fldCharType="begin"/>
        </w:r>
        <w:r w:rsidRPr="00D560D7">
          <w:rPr>
            <w:rStyle w:val="Seitenzahl"/>
            <w:sz w:val="16"/>
            <w:szCs w:val="16"/>
          </w:rPr>
          <w:instrText xml:space="preserve"> PAGE </w:instrText>
        </w:r>
        <w:r w:rsidRPr="00D560D7">
          <w:rPr>
            <w:rStyle w:val="Seitenzahl"/>
            <w:sz w:val="16"/>
            <w:szCs w:val="16"/>
          </w:rPr>
          <w:fldChar w:fldCharType="separate"/>
        </w:r>
        <w:r w:rsidRPr="00D560D7">
          <w:rPr>
            <w:rStyle w:val="Seitenzahl"/>
            <w:noProof/>
            <w:sz w:val="16"/>
            <w:szCs w:val="16"/>
          </w:rPr>
          <w:t>3</w:t>
        </w:r>
        <w:r w:rsidRPr="00D560D7">
          <w:rPr>
            <w:rStyle w:val="Seitenzahl"/>
            <w:sz w:val="16"/>
            <w:szCs w:val="16"/>
          </w:rPr>
          <w:fldChar w:fldCharType="end"/>
        </w:r>
      </w:p>
    </w:sdtContent>
  </w:sdt>
  <w:p w14:paraId="3D865381" w14:textId="11AED1D7" w:rsidR="00DA29E0" w:rsidRDefault="00DA29E0" w:rsidP="00CE4035">
    <w:pPr>
      <w:spacing w:line="14" w:lineRule="auto"/>
      <w:ind w:right="360"/>
    </w:pPr>
    <w:r>
      <w:rPr>
        <w:noProof/>
      </w:rPr>
      <mc:AlternateContent>
        <mc:Choice Requires="wps">
          <w:drawing>
            <wp:anchor distT="0" distB="0" distL="0" distR="0" simplePos="0" relativeHeight="487531008" behindDoc="1" locked="0" layoutInCell="1" allowOverlap="1" wp14:anchorId="0C052AC1" wp14:editId="681D831F">
              <wp:simplePos x="0" y="0"/>
              <wp:positionH relativeFrom="page">
                <wp:posOffset>652362</wp:posOffset>
              </wp:positionH>
              <wp:positionV relativeFrom="page">
                <wp:posOffset>620395</wp:posOffset>
              </wp:positionV>
              <wp:extent cx="218884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8845" cy="139065"/>
                      </a:xfrm>
                      <a:prstGeom prst="rect">
                        <a:avLst/>
                      </a:prstGeom>
                    </wps:spPr>
                    <wps:txbx>
                      <w:txbxContent>
                        <w:p w14:paraId="225CF3D4" w14:textId="77777777" w:rsidR="00CE5564" w:rsidRPr="00DA29E0" w:rsidRDefault="00000000" w:rsidP="00DA29E0">
                          <w:pPr>
                            <w:pStyle w:val="Fuzeile"/>
                            <w:rPr>
                              <w:color w:val="A6A6A6" w:themeColor="background1" w:themeShade="A6"/>
                            </w:rPr>
                          </w:pPr>
                          <w:r w:rsidRPr="00DA29E0">
                            <w:t xml:space="preserve">Kommunikations-Rahmenmodell </w:t>
                          </w:r>
                          <w:r w:rsidRPr="00DA29E0">
                            <w:rPr>
                              <w:color w:val="A6A6A6" w:themeColor="background1" w:themeShade="A6"/>
                            </w:rPr>
                            <w:t>© BAFU 2024</w:t>
                          </w:r>
                        </w:p>
                      </w:txbxContent>
                    </wps:txbx>
                    <wps:bodyPr wrap="square" lIns="0" tIns="0" rIns="0" bIns="0" rtlCol="0">
                      <a:noAutofit/>
                    </wps:bodyPr>
                  </wps:wsp>
                </a:graphicData>
              </a:graphic>
            </wp:anchor>
          </w:drawing>
        </mc:Choice>
        <mc:Fallback>
          <w:pict>
            <v:shapetype w14:anchorId="0C052AC1" id="_x0000_t202" coordsize="21600,21600" o:spt="202" path="m,l,21600r21600,l21600,xe">
              <v:stroke joinstyle="miter"/>
              <v:path gradientshapeok="t" o:connecttype="rect"/>
            </v:shapetype>
            <v:shape id="Textbox 2" o:spid="_x0000_s1026" type="#_x0000_t202" style="position:absolute;margin-left:51.35pt;margin-top:48.85pt;width:172.35pt;height:10.95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" filled="f" stroked="f">
              <v:textbox inset="0,0,0,0">
                <w:txbxContent>
                  <w:p w14:paraId="225CF3D4" w14:textId="77777777" w:rsidR="00CE5564" w:rsidRPr="00DA29E0" w:rsidRDefault="00000000" w:rsidP="00DA29E0">
                    <w:pPr>
                      <w:pStyle w:val="Fuzeile"/>
                      <w:rPr>
                        <w:color w:val="A6A6A6" w:themeColor="background1" w:themeShade="A6"/>
                      </w:rPr>
                    </w:pPr>
                    <w:r w:rsidRPr="00DA29E0">
                      <w:t xml:space="preserve">Kommunikations-Rahmenmodell </w:t>
                    </w:r>
                    <w:r w:rsidRPr="00DA29E0">
                      <w:rPr>
                        <w:color w:val="A6A6A6" w:themeColor="background1" w:themeShade="A6"/>
                      </w:rPr>
                      <w:t>© BAFU 2024</w:t>
                    </w:r>
                  </w:p>
                </w:txbxContent>
              </v:textbox>
              <w10:wrap anchorx="page" anchory="page"/>
            </v:shape>
          </w:pict>
        </mc:Fallback>
      </mc:AlternateContent>
    </w:r>
    <w:r>
      <w:rPr>
        <w:noProof/>
      </w:rPr>
      <mc:AlternateContent>
        <mc:Choice Requires="wps">
          <w:drawing>
            <wp:anchor distT="0" distB="0" distL="0" distR="0" simplePos="0" relativeHeight="487530496" behindDoc="1" locked="0" layoutInCell="1" allowOverlap="1" wp14:anchorId="6FB83C8E" wp14:editId="1AB771D8">
              <wp:simplePos x="0" y="0"/>
              <wp:positionH relativeFrom="page">
                <wp:posOffset>647999</wp:posOffset>
              </wp:positionH>
              <wp:positionV relativeFrom="page">
                <wp:posOffset>1554340</wp:posOffset>
              </wp:positionV>
              <wp:extent cx="62642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275" cy="1270"/>
                      </a:xfrm>
                      <a:custGeom>
                        <a:avLst/>
                        <a:gdLst/>
                        <a:ahLst/>
                        <a:cxnLst/>
                        <a:rect l="l" t="t" r="r" b="b"/>
                        <a:pathLst>
                          <a:path w="6264275">
                            <a:moveTo>
                              <a:pt x="0" y="0"/>
                            </a:moveTo>
                            <a:lnTo>
                              <a:pt x="6263995" y="0"/>
                            </a:lnTo>
                          </a:path>
                        </a:pathLst>
                      </a:custGeom>
                      <a:ln w="1270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234DE" id="Graphic 1" o:spid="_x0000_s1026" style="position:absolute;margin-left:51pt;margin-top:122.4pt;width:493.25pt;height:.1pt;z-index:-15785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2642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" path="m,l6263995,e" filled="f" strokeweight="1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6F7DEC"/>
    <w:multiLevelType w:val="hybridMultilevel"/>
    <w:tmpl w:val="F2486BCC"/>
    <w:lvl w:ilvl="0" w:tplc="E5080304">
      <w:numFmt w:val="bullet"/>
      <w:pStyle w:val="BAFULeitfragen12pt"/>
      <w:lvlText w:val="–"/>
      <w:lvlJc w:val="left"/>
      <w:pPr>
        <w:ind w:left="440" w:hanging="341"/>
      </w:pPr>
      <w:rPr>
        <w:rFonts w:ascii="Arial" w:eastAsia="Arial" w:hAnsi="Arial" w:cs="Arial" w:hint="default"/>
        <w:b w:val="0"/>
        <w:bCs w:val="0"/>
        <w:i w:val="0"/>
        <w:iCs w:val="0"/>
        <w:spacing w:val="0"/>
        <w:w w:val="100"/>
        <w:sz w:val="24"/>
        <w:szCs w:val="24"/>
        <w:lang w:val="de-DE" w:eastAsia="en-US" w:bidi="ar-SA"/>
      </w:rPr>
    </w:lvl>
    <w:lvl w:ilvl="1" w:tplc="93D24260">
      <w:numFmt w:val="bullet"/>
      <w:lvlText w:val="•"/>
      <w:lvlJc w:val="left"/>
      <w:pPr>
        <w:ind w:left="1326" w:hanging="341"/>
      </w:pPr>
      <w:rPr>
        <w:rFonts w:hint="default"/>
        <w:lang w:val="de-DE" w:eastAsia="en-US" w:bidi="ar-SA"/>
      </w:rPr>
    </w:lvl>
    <w:lvl w:ilvl="2" w:tplc="EA3A788E">
      <w:numFmt w:val="bullet"/>
      <w:lvlText w:val="•"/>
      <w:lvlJc w:val="left"/>
      <w:pPr>
        <w:ind w:left="2213" w:hanging="341"/>
      </w:pPr>
      <w:rPr>
        <w:rFonts w:hint="default"/>
        <w:lang w:val="de-DE" w:eastAsia="en-US" w:bidi="ar-SA"/>
      </w:rPr>
    </w:lvl>
    <w:lvl w:ilvl="3" w:tplc="43766D2C">
      <w:numFmt w:val="bullet"/>
      <w:lvlText w:val="•"/>
      <w:lvlJc w:val="left"/>
      <w:pPr>
        <w:ind w:left="3099" w:hanging="341"/>
      </w:pPr>
      <w:rPr>
        <w:rFonts w:hint="default"/>
        <w:lang w:val="de-DE" w:eastAsia="en-US" w:bidi="ar-SA"/>
      </w:rPr>
    </w:lvl>
    <w:lvl w:ilvl="4" w:tplc="98E65C78">
      <w:numFmt w:val="bullet"/>
      <w:lvlText w:val="•"/>
      <w:lvlJc w:val="left"/>
      <w:pPr>
        <w:ind w:left="3986" w:hanging="341"/>
      </w:pPr>
      <w:rPr>
        <w:rFonts w:hint="default"/>
        <w:lang w:val="de-DE" w:eastAsia="en-US" w:bidi="ar-SA"/>
      </w:rPr>
    </w:lvl>
    <w:lvl w:ilvl="5" w:tplc="C396D05E">
      <w:numFmt w:val="bullet"/>
      <w:lvlText w:val="•"/>
      <w:lvlJc w:val="left"/>
      <w:pPr>
        <w:ind w:left="4872" w:hanging="341"/>
      </w:pPr>
      <w:rPr>
        <w:rFonts w:hint="default"/>
        <w:lang w:val="de-DE" w:eastAsia="en-US" w:bidi="ar-SA"/>
      </w:rPr>
    </w:lvl>
    <w:lvl w:ilvl="6" w:tplc="345AD8BC">
      <w:numFmt w:val="bullet"/>
      <w:lvlText w:val="•"/>
      <w:lvlJc w:val="left"/>
      <w:pPr>
        <w:ind w:left="5759" w:hanging="341"/>
      </w:pPr>
      <w:rPr>
        <w:rFonts w:hint="default"/>
        <w:lang w:val="de-DE" w:eastAsia="en-US" w:bidi="ar-SA"/>
      </w:rPr>
    </w:lvl>
    <w:lvl w:ilvl="7" w:tplc="2D46572C">
      <w:numFmt w:val="bullet"/>
      <w:lvlText w:val="•"/>
      <w:lvlJc w:val="left"/>
      <w:pPr>
        <w:ind w:left="6645" w:hanging="341"/>
      </w:pPr>
      <w:rPr>
        <w:rFonts w:hint="default"/>
        <w:lang w:val="de-DE" w:eastAsia="en-US" w:bidi="ar-SA"/>
      </w:rPr>
    </w:lvl>
    <w:lvl w:ilvl="8" w:tplc="CEC87160">
      <w:numFmt w:val="bullet"/>
      <w:lvlText w:val="•"/>
      <w:lvlJc w:val="left"/>
      <w:pPr>
        <w:ind w:left="7532" w:hanging="341"/>
      </w:pPr>
      <w:rPr>
        <w:rFonts w:hint="default"/>
        <w:lang w:val="de-DE" w:eastAsia="en-US" w:bidi="ar-SA"/>
      </w:rPr>
    </w:lvl>
  </w:abstractNum>
  <w:num w:numId="1" w16cid:durableId="320543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hyphenationZone w:val="425"/>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E5564"/>
    <w:rsid w:val="000C1BA7"/>
    <w:rsid w:val="00104E1A"/>
    <w:rsid w:val="001D23E7"/>
    <w:rsid w:val="00205F6F"/>
    <w:rsid w:val="00227E8D"/>
    <w:rsid w:val="002304EF"/>
    <w:rsid w:val="002C198F"/>
    <w:rsid w:val="002D13A5"/>
    <w:rsid w:val="00316159"/>
    <w:rsid w:val="0036222C"/>
    <w:rsid w:val="003B42D4"/>
    <w:rsid w:val="003E50ED"/>
    <w:rsid w:val="003F77D2"/>
    <w:rsid w:val="00434D0A"/>
    <w:rsid w:val="00476F14"/>
    <w:rsid w:val="00485FDE"/>
    <w:rsid w:val="004A2130"/>
    <w:rsid w:val="00514CBA"/>
    <w:rsid w:val="00545ADB"/>
    <w:rsid w:val="0055192D"/>
    <w:rsid w:val="00595FD2"/>
    <w:rsid w:val="00631130"/>
    <w:rsid w:val="00640A9A"/>
    <w:rsid w:val="006435D7"/>
    <w:rsid w:val="007122D0"/>
    <w:rsid w:val="007814EF"/>
    <w:rsid w:val="007C5443"/>
    <w:rsid w:val="007E762C"/>
    <w:rsid w:val="008343F6"/>
    <w:rsid w:val="00852641"/>
    <w:rsid w:val="00860495"/>
    <w:rsid w:val="008F3717"/>
    <w:rsid w:val="00945D9C"/>
    <w:rsid w:val="009530C2"/>
    <w:rsid w:val="009B4C55"/>
    <w:rsid w:val="009E2E94"/>
    <w:rsid w:val="00A07770"/>
    <w:rsid w:val="00AE364D"/>
    <w:rsid w:val="00AF7746"/>
    <w:rsid w:val="00B178EB"/>
    <w:rsid w:val="00B45427"/>
    <w:rsid w:val="00B55102"/>
    <w:rsid w:val="00BC4F68"/>
    <w:rsid w:val="00BE6928"/>
    <w:rsid w:val="00BF72A7"/>
    <w:rsid w:val="00C538E6"/>
    <w:rsid w:val="00CB0193"/>
    <w:rsid w:val="00CE4035"/>
    <w:rsid w:val="00CE5564"/>
    <w:rsid w:val="00D17145"/>
    <w:rsid w:val="00D269C7"/>
    <w:rsid w:val="00D4486C"/>
    <w:rsid w:val="00D560D7"/>
    <w:rsid w:val="00D87722"/>
    <w:rsid w:val="00D91004"/>
    <w:rsid w:val="00DA29E0"/>
    <w:rsid w:val="00EA40C9"/>
    <w:rsid w:val="00EB2A30"/>
    <w:rsid w:val="00EF2295"/>
    <w:rsid w:val="00F2173D"/>
    <w:rsid w:val="00F73099"/>
    <w:rsid w:val="00FE108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7AFC9"/>
  <w15:docId w15:val="{8F4992D9-BDF0-6546-9992-81529B0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tel">
    <w:name w:val="Title"/>
    <w:aliases w:val="BAFU Titel"/>
    <w:basedOn w:val="Standard"/>
    <w:uiPriority w:val="10"/>
    <w:qFormat/>
    <w:pPr>
      <w:spacing w:before="417"/>
      <w:ind w:left="100"/>
    </w:pPr>
    <w:rPr>
      <w:sz w:val="44"/>
      <w:szCs w:val="44"/>
    </w:rPr>
  </w:style>
  <w:style w:type="paragraph" w:styleId="Listenabsatz">
    <w:name w:val="List Paragraph"/>
    <w:basedOn w:val="Standard"/>
    <w:uiPriority w:val="1"/>
    <w:qFormat/>
    <w:pPr>
      <w:spacing w:before="112"/>
      <w:ind w:left="440" w:hanging="341"/>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EA40C9"/>
    <w:pPr>
      <w:tabs>
        <w:tab w:val="center" w:pos="4536"/>
        <w:tab w:val="right" w:pos="9072"/>
      </w:tabs>
    </w:pPr>
  </w:style>
  <w:style w:type="character" w:customStyle="1" w:styleId="KopfzeileZchn">
    <w:name w:val="Kopfzeile Zchn"/>
    <w:basedOn w:val="Absatz-Standardschriftart"/>
    <w:link w:val="Kopfzeile"/>
    <w:uiPriority w:val="99"/>
    <w:rsid w:val="00EA40C9"/>
    <w:rPr>
      <w:rFonts w:ascii="Arial" w:eastAsia="Arial" w:hAnsi="Arial" w:cs="Arial"/>
      <w:lang w:val="de-DE"/>
    </w:rPr>
  </w:style>
  <w:style w:type="paragraph" w:styleId="Fuzeile">
    <w:name w:val="footer"/>
    <w:basedOn w:val="Standard"/>
    <w:link w:val="FuzeileZchn"/>
    <w:uiPriority w:val="99"/>
    <w:unhideWhenUsed/>
    <w:rsid w:val="00DA29E0"/>
    <w:pPr>
      <w:spacing w:before="14"/>
      <w:ind w:left="20"/>
    </w:pPr>
    <w:rPr>
      <w:sz w:val="16"/>
    </w:rPr>
  </w:style>
  <w:style w:type="character" w:customStyle="1" w:styleId="FuzeileZchn">
    <w:name w:val="Fußzeile Zchn"/>
    <w:basedOn w:val="Absatz-Standardschriftart"/>
    <w:link w:val="Fuzeile"/>
    <w:uiPriority w:val="99"/>
    <w:rsid w:val="00DA29E0"/>
    <w:rPr>
      <w:rFonts w:ascii="Arial" w:eastAsia="Arial" w:hAnsi="Arial" w:cs="Arial"/>
      <w:sz w:val="16"/>
      <w:lang w:val="de-DE"/>
    </w:rPr>
  </w:style>
  <w:style w:type="paragraph" w:customStyle="1" w:styleId="BAFULeitfragen12pt">
    <w:name w:val="BAFU Leitfragen 12 pt"/>
    <w:qFormat/>
    <w:rsid w:val="00D91004"/>
    <w:pPr>
      <w:numPr>
        <w:numId w:val="1"/>
      </w:numPr>
      <w:tabs>
        <w:tab w:val="left" w:pos="440"/>
      </w:tabs>
      <w:spacing w:before="60" w:after="120"/>
      <w:ind w:left="442" w:right="1134" w:hanging="340"/>
    </w:pPr>
    <w:rPr>
      <w:rFonts w:ascii="Arial" w:eastAsia="Arial" w:hAnsi="Arial" w:cs="Arial"/>
      <w:sz w:val="24"/>
      <w:lang w:val="de-DE"/>
    </w:rPr>
  </w:style>
  <w:style w:type="paragraph" w:customStyle="1" w:styleId="BAFUFliesstextFragen10pt">
    <w:name w:val="BAFU Fliesstext Fragen 10 pt"/>
    <w:basedOn w:val="Standard"/>
    <w:qFormat/>
    <w:rsid w:val="00DA29E0"/>
    <w:pPr>
      <w:spacing w:before="40" w:after="40" w:line="260" w:lineRule="exact"/>
    </w:pPr>
    <w:rPr>
      <w:sz w:val="20"/>
      <w:szCs w:val="20"/>
    </w:rPr>
  </w:style>
  <w:style w:type="table" w:styleId="Tabellenraster">
    <w:name w:val="Table Grid"/>
    <w:basedOn w:val="NormaleTabelle"/>
    <w:uiPriority w:val="39"/>
    <w:rsid w:val="008F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FUFliesstext10pt">
    <w:name w:val="BAFU Fliesstext 10 pt"/>
    <w:basedOn w:val="BAFUFliesstextFragen10pt"/>
    <w:qFormat/>
    <w:rsid w:val="00545ADB"/>
    <w:pPr>
      <w:spacing w:before="0" w:after="0"/>
      <w:ind w:left="85" w:right="1021"/>
    </w:pPr>
  </w:style>
  <w:style w:type="character" w:customStyle="1" w:styleId="BAFUAuszeichnungBlack">
    <w:name w:val="BAFU Auszeichnung Black"/>
    <w:basedOn w:val="Absatz-Standardschriftart"/>
    <w:uiPriority w:val="1"/>
    <w:qFormat/>
    <w:rsid w:val="00C538E6"/>
    <w:rPr>
      <w:rFonts w:ascii="Arial Black" w:hAnsi="Arial Black"/>
      <w:b/>
      <w:i w:val="0"/>
    </w:rPr>
  </w:style>
  <w:style w:type="character" w:styleId="Seitenzahl">
    <w:name w:val="page number"/>
    <w:basedOn w:val="Absatz-Standardschriftart"/>
    <w:uiPriority w:val="99"/>
    <w:semiHidden/>
    <w:unhideWhenUsed/>
    <w:rsid w:val="00CE4035"/>
  </w:style>
  <w:style w:type="paragraph" w:customStyle="1" w:styleId="BAFUTitel22">
    <w:name w:val="BAFU Titel 22"/>
    <w:basedOn w:val="Titel"/>
    <w:qFormat/>
    <w:rsid w:val="000C1BA7"/>
    <w:pPr>
      <w:tabs>
        <w:tab w:val="left" w:pos="950"/>
      </w:tabs>
      <w:ind w:left="709" w:hanging="607"/>
    </w:pPr>
  </w:style>
  <w:style w:type="character" w:customStyle="1" w:styleId="BAFUTitelZahlgrau">
    <w:name w:val="BAFU Titel Zahl grau"/>
    <w:basedOn w:val="Absatz-Standardschriftart"/>
    <w:uiPriority w:val="1"/>
    <w:qFormat/>
    <w:rsid w:val="00DA29E0"/>
    <w:rPr>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2362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Christine Zimmermann</cp:lastModifiedBy>
  <cp:revision>31</cp:revision>
  <dcterms:created xsi:type="dcterms:W3CDTF">2024-11-19T09:54:00Z</dcterms:created>
  <dcterms:modified xsi:type="dcterms:W3CDTF">2024-11-29T06:22:00Z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Adobe InDesign 20.0 (Macintosh)</vt:lpwstr>
  </property>
  <property fmtid="{D5CDD505-2E9C-101B-9397-08002B2CF9AE}" pid="4" name="LastSaved">
    <vt:filetime>2024-11-19T00:00:00Z</vt:filetime>
  </property>
  <property fmtid="{D5CDD505-2E9C-101B-9397-08002B2CF9AE}" pid="5" name="Producer">
    <vt:lpwstr>Adobe PDF Library 17.0</vt:lpwstr>
  </property>
</Properties>
</file>