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1ABC7" w14:textId="668FAF3D" w:rsidR="00CE5564" w:rsidRPr="00DA29E0" w:rsidRDefault="004F7610" w:rsidP="00903499">
      <w:pPr>
        <w:pStyle w:val="BAFUTitel22"/>
      </w:pPr>
      <w:r>
        <w:rPr>
          <w:color w:val="808080" w:themeColor="background1" w:themeShade="80"/>
        </w:rPr>
        <w:t>4</w:t>
      </w:r>
      <w:r w:rsidR="00903499" w:rsidRPr="00DA29E0">
        <w:tab/>
      </w:r>
      <w:r w:rsidR="00903499" w:rsidRPr="00903499">
        <w:t xml:space="preserve">Leitfragen zu Prozessfaktoren zwischen </w:t>
      </w:r>
      <w:r w:rsidR="00903499">
        <w:br/>
      </w:r>
      <w:r w:rsidR="00E154C8" w:rsidRPr="00903499">
        <w:t>M</w:t>
      </w:r>
      <w:r w:rsidR="00E154C8">
        <w:t xml:space="preserve">eilenstein </w:t>
      </w:r>
      <w:r>
        <w:t>2</w:t>
      </w:r>
      <w:r w:rsidR="00903499" w:rsidRPr="00903499">
        <w:t xml:space="preserve"> und </w:t>
      </w:r>
      <w:r>
        <w:t>3</w:t>
      </w:r>
    </w:p>
    <w:p w14:paraId="70C7DF01" w14:textId="77777777" w:rsidR="00EA40C9" w:rsidRDefault="00EA40C9" w:rsidP="00945D9C">
      <w:pPr>
        <w:pStyle w:val="BAFUFliesstext10pt"/>
      </w:pPr>
    </w:p>
    <w:p w14:paraId="424402CE" w14:textId="7AFE2AA5" w:rsidR="00CE5564" w:rsidRDefault="00640A9A" w:rsidP="00640A9A">
      <w:pPr>
        <w:ind w:left="-920"/>
        <w:rPr>
          <w:rFonts w:ascii="Arial Black"/>
          <w:sz w:val="24"/>
        </w:rPr>
      </w:pPr>
      <w:r>
        <w:rPr>
          <w:rFonts w:ascii="Arial Black"/>
          <w:noProof/>
          <w:sz w:val="24"/>
        </w:rPr>
        <w:drawing>
          <wp:inline distT="0" distB="0" distL="0" distR="0" wp14:anchorId="087DEFDB" wp14:editId="3095C2CC">
            <wp:extent cx="7811002" cy="3634560"/>
            <wp:effectExtent l="0" t="0" r="0" b="0"/>
            <wp:docPr id="1403187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87890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002" cy="363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AB991" w14:textId="06C24CCC" w:rsidR="004F7610" w:rsidRDefault="004F7610" w:rsidP="004F7610">
      <w:pPr>
        <w:pStyle w:val="BAFULeitfragen12pt"/>
      </w:pPr>
      <w:r>
        <w:t xml:space="preserve">Was und welche Unterstützung braucht die Zielgruppe, um das Zielverhalten zeigen zu können? </w:t>
      </w:r>
    </w:p>
    <w:p w14:paraId="3C7DBB34" w14:textId="592ADB87" w:rsidR="004F7610" w:rsidRDefault="004F7610" w:rsidP="004F7610">
      <w:pPr>
        <w:pStyle w:val="BAFULeitfragen12pt"/>
      </w:pPr>
      <w:r>
        <w:t>Gibt es Barrieren, die der Zielgruppe das Zielverhalten erschweren? Wie können diese abgebaut oder umgangen werden?</w:t>
      </w:r>
    </w:p>
    <w:p w14:paraId="3E839754" w14:textId="6BE456BC" w:rsidR="004F7610" w:rsidRDefault="004F7610" w:rsidP="004F7610">
      <w:pPr>
        <w:pStyle w:val="BAFULeitfragen12pt"/>
      </w:pPr>
      <w:r>
        <w:t>Gibt es Vorbilder und Rollenmodelle, die die Zielgruppe zum Handeln motivieren können?</w:t>
      </w:r>
    </w:p>
    <w:p w14:paraId="59513866" w14:textId="0779D83C" w:rsidR="004F7610" w:rsidRDefault="004F7610" w:rsidP="004F7610">
      <w:pPr>
        <w:pStyle w:val="BAFULeitfragen12pt"/>
      </w:pPr>
      <w:r>
        <w:t>Lässt sich früheres Problemverhalten auf nicht-bevormundende Art und Weise unattraktiver und das Zielverhalten attraktiver gestalten?</w:t>
      </w:r>
    </w:p>
    <w:p w14:paraId="1A850A78" w14:textId="3AE91CF5" w:rsidR="003B21C6" w:rsidRPr="003B21C6" w:rsidRDefault="004F7610" w:rsidP="004F7610">
      <w:pPr>
        <w:pStyle w:val="BAFULeitfragen12pt"/>
        <w:sectPr w:rsidR="003B21C6" w:rsidRPr="003B21C6" w:rsidSect="002304EF">
          <w:headerReference w:type="even" r:id="rId8"/>
          <w:headerReference w:type="default" r:id="rId9"/>
          <w:type w:val="continuous"/>
          <w:pgSz w:w="11910" w:h="16840"/>
          <w:pgMar w:top="2440" w:right="1680" w:bottom="280" w:left="920" w:header="992" w:footer="0" w:gutter="0"/>
          <w:pgNumType w:start="1"/>
          <w:cols w:space="720"/>
        </w:sectPr>
      </w:pPr>
      <w:r>
        <w:t>Lassen sich positive Effekte des Zielverhaltens für die Zielgruppe erlebbar machen? Wenn ja, wie?</w:t>
      </w:r>
    </w:p>
    <w:tbl>
      <w:tblPr>
        <w:tblStyle w:val="Tabellenraster"/>
        <w:tblW w:w="0" w:type="auto"/>
        <w:tblInd w:w="100" w:type="dxa"/>
        <w:tblBorders>
          <w:left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372"/>
      </w:tblGrid>
      <w:tr w:rsidR="008F3717" w:rsidRPr="00AF7746" w14:paraId="2968713B" w14:textId="77777777" w:rsidTr="0036222C">
        <w:tc>
          <w:tcPr>
            <w:tcW w:w="8372" w:type="dxa"/>
          </w:tcPr>
          <w:p w14:paraId="513E2573" w14:textId="5165A526" w:rsidR="008F3717" w:rsidRPr="00852641" w:rsidRDefault="00A21BB9" w:rsidP="003B21C6">
            <w:pPr>
              <w:pStyle w:val="BAFUFliesstextFragen10pt"/>
            </w:pPr>
            <w:r w:rsidRPr="00A21BB9">
              <w:lastRenderedPageBreak/>
              <w:t>Was hindert die Zielgruppe daran, das Zielverhalten auszuführen (</w:t>
            </w:r>
            <w:r w:rsidRPr="00A21BB9">
              <w:rPr>
                <w:rStyle w:val="BAFUAuszeichnungBlack"/>
              </w:rPr>
              <w:t>Barrieren</w:t>
            </w:r>
            <w:r w:rsidRPr="00A21BB9">
              <w:t>)?</w:t>
            </w:r>
          </w:p>
          <w:p w14:paraId="437638A9" w14:textId="6D1CAFC2" w:rsidR="008F3717" w:rsidRPr="00852641" w:rsidRDefault="00AC1858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8F3717" w:rsidRPr="008F3717" w14:paraId="78039928" w14:textId="77777777" w:rsidTr="0036222C">
        <w:tc>
          <w:tcPr>
            <w:tcW w:w="8372" w:type="dxa"/>
          </w:tcPr>
          <w:p w14:paraId="612BBD91" w14:textId="0E6EDE89" w:rsidR="008F3717" w:rsidRPr="00852641" w:rsidRDefault="00A21BB9" w:rsidP="003B21C6">
            <w:pPr>
              <w:pStyle w:val="BAFUFliesstextFragen10pt"/>
            </w:pPr>
            <w:r w:rsidRPr="00A21BB9">
              <w:t xml:space="preserve">Welche konkrete </w:t>
            </w:r>
            <w:r w:rsidRPr="00A21BB9">
              <w:rPr>
                <w:rStyle w:val="BAFUAuszeichnungBlack"/>
              </w:rPr>
              <w:t>Unterstützung</w:t>
            </w:r>
            <w:r w:rsidRPr="00A21BB9">
              <w:t xml:space="preserve"> bräuchte die Zielgruppe, um die Barrieren zu überwinden bzw. abzubauen?</w:t>
            </w:r>
          </w:p>
          <w:p w14:paraId="7D2B0FA1" w14:textId="55AB3A93" w:rsidR="008F3717" w:rsidRPr="00852641" w:rsidRDefault="00AC1858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8F3717" w14:paraId="446FED07" w14:textId="77777777" w:rsidTr="0036222C">
        <w:tc>
          <w:tcPr>
            <w:tcW w:w="8372" w:type="dxa"/>
          </w:tcPr>
          <w:p w14:paraId="3007DEBA" w14:textId="77777777" w:rsidR="008F3717" w:rsidRDefault="00A21BB9" w:rsidP="00852641">
            <w:pPr>
              <w:pStyle w:val="BAFUFliesstextFragen10pt"/>
            </w:pPr>
            <w:r w:rsidRPr="00A21BB9">
              <w:t xml:space="preserve">Wie und wodurch lässt sich die </w:t>
            </w:r>
            <w:r w:rsidRPr="00A21BB9">
              <w:rPr>
                <w:rStyle w:val="BAFUAuszeichnungBlack"/>
              </w:rPr>
              <w:t>Selbstwirksamkeit</w:t>
            </w:r>
            <w:r w:rsidRPr="00A21BB9">
              <w:t xml:space="preserve"> der Zielgruppe fördern?</w:t>
            </w:r>
          </w:p>
          <w:p w14:paraId="714A24BA" w14:textId="076A0C2B" w:rsidR="00A21BB9" w:rsidRPr="00852641" w:rsidRDefault="00AC1858" w:rsidP="00852641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3B21C6" w14:paraId="5651BAF8" w14:textId="77777777" w:rsidTr="0036222C">
        <w:tc>
          <w:tcPr>
            <w:tcW w:w="8372" w:type="dxa"/>
          </w:tcPr>
          <w:p w14:paraId="0DE7B2F8" w14:textId="0CC99F7A" w:rsidR="00A21BB9" w:rsidRDefault="00A21BB9" w:rsidP="00A21BB9">
            <w:pPr>
              <w:pStyle w:val="BAFUFliesstextFragen10pt"/>
            </w:pPr>
            <w:r>
              <w:t xml:space="preserve">Welche </w:t>
            </w:r>
            <w:r w:rsidRPr="00A21BB9">
              <w:rPr>
                <w:rStyle w:val="BAFUAuszeichnungBlack"/>
              </w:rPr>
              <w:t>Planungshilfen</w:t>
            </w:r>
            <w:r>
              <w:t xml:space="preserve"> (z. B. im Sinne des HAPA-Modells) helfen der Zielgruppe dabei, das Zielverhalten in realistische Schritte zu gliedern?</w:t>
            </w:r>
          </w:p>
          <w:p w14:paraId="3156DCBD" w14:textId="169E27C2" w:rsidR="008F3717" w:rsidRDefault="00A21BB9" w:rsidP="00A21BB9">
            <w:pPr>
              <w:pStyle w:val="BAFUFliesstextFragen10pt"/>
            </w:pPr>
            <w:r>
              <w:t>Konkret: Wann, wo, wie oft und auf welche Art und Weise lässt sich das Zielverhalten für die Zielgruppe am besten in den Alltag integrieren?</w:t>
            </w:r>
          </w:p>
          <w:p w14:paraId="729EEF5D" w14:textId="0D9A0307" w:rsidR="003E060D" w:rsidRPr="003B21C6" w:rsidRDefault="00AC1858" w:rsidP="003B21C6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3717" w:rsidRPr="00EF2295" w14:paraId="721CD12B" w14:textId="77777777" w:rsidTr="0036222C">
        <w:tc>
          <w:tcPr>
            <w:tcW w:w="8372" w:type="dxa"/>
          </w:tcPr>
          <w:p w14:paraId="029A7134" w14:textId="77777777" w:rsidR="00A21BB9" w:rsidRDefault="00A21BB9" w:rsidP="00A21BB9">
            <w:pPr>
              <w:pStyle w:val="BAFUFliesstextFragen10pt"/>
            </w:pPr>
            <w:r>
              <w:t xml:space="preserve">Wie kann der </w:t>
            </w:r>
            <w:r w:rsidRPr="00A21BB9">
              <w:rPr>
                <w:rStyle w:val="BAFUAuszeichnungBlack"/>
              </w:rPr>
              <w:t>richtige Zeitpunkt</w:t>
            </w:r>
            <w:r>
              <w:t xml:space="preserve"> dazu beitragen, die Zielgruppe zu unterstützen?</w:t>
            </w:r>
          </w:p>
          <w:p w14:paraId="79F5915B" w14:textId="77777777" w:rsidR="00A21BB9" w:rsidRDefault="00A21BB9" w:rsidP="00A21BB9">
            <w:pPr>
              <w:pStyle w:val="BAFUFliesstextFragen10pt"/>
            </w:pPr>
            <w:r>
              <w:t xml:space="preserve">Besonders </w:t>
            </w:r>
            <w:r w:rsidRPr="00A21BB9">
              <w:rPr>
                <w:rStyle w:val="BAFUAuszeichnungBlack"/>
              </w:rPr>
              <w:t>günstiger</w:t>
            </w:r>
            <w:r>
              <w:t xml:space="preserve"> Zeitpunkt für die Zielgruppe:</w:t>
            </w:r>
          </w:p>
          <w:p w14:paraId="5EA2CCD3" w14:textId="26382C5F" w:rsidR="00A21BB9" w:rsidRDefault="00AC1858" w:rsidP="00A21BB9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0B6BF80" w14:textId="26989C49" w:rsidR="008F3717" w:rsidRPr="00EF2295" w:rsidRDefault="00A21BB9" w:rsidP="00A21BB9">
            <w:pPr>
              <w:pStyle w:val="BAFUFliesstextFragen10pt"/>
            </w:pPr>
            <w:r>
              <w:t xml:space="preserve">Besonders </w:t>
            </w:r>
            <w:r w:rsidRPr="00A21BB9">
              <w:rPr>
                <w:rStyle w:val="BAFUAuszeichnungBlack"/>
              </w:rPr>
              <w:t>ungünstiger</w:t>
            </w:r>
            <w:r>
              <w:t xml:space="preserve"> Zeitpunkt für die Zielgruppe:</w:t>
            </w:r>
          </w:p>
          <w:p w14:paraId="4DC3F863" w14:textId="0B9F8713" w:rsidR="008F3717" w:rsidRPr="00EF2295" w:rsidRDefault="00AC1858" w:rsidP="00EF2295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E283C" w:rsidRPr="00A21BB9" w14:paraId="5E160D41" w14:textId="77777777" w:rsidTr="0036222C">
        <w:tc>
          <w:tcPr>
            <w:tcW w:w="8372" w:type="dxa"/>
          </w:tcPr>
          <w:p w14:paraId="49DBF4E7" w14:textId="77777777" w:rsidR="00CE283C" w:rsidRDefault="00CE283C" w:rsidP="00A21BB9">
            <w:pPr>
              <w:pStyle w:val="BAFUFliesstextFragen10pt"/>
            </w:pPr>
            <w:r w:rsidRPr="00CE283C">
              <w:t xml:space="preserve">Können </w:t>
            </w:r>
            <w:r w:rsidRPr="00CE283C">
              <w:rPr>
                <w:rStyle w:val="BAFUAuszeichnungBlack"/>
              </w:rPr>
              <w:t>Nudges</w:t>
            </w:r>
            <w:r w:rsidRPr="00CE283C">
              <w:t xml:space="preserve"> sinnvoll eingesetzt werden? Wenn ja, welche und wie genau?</w:t>
            </w:r>
          </w:p>
          <w:p w14:paraId="18CBD0CD" w14:textId="42F196E4" w:rsidR="00CE283C" w:rsidRPr="00A21BB9" w:rsidRDefault="00AC1858" w:rsidP="00A21BB9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21BB9" w:rsidRPr="00A21BB9" w14:paraId="762D2C4B" w14:textId="77777777" w:rsidTr="0036222C">
        <w:tc>
          <w:tcPr>
            <w:tcW w:w="8372" w:type="dxa"/>
          </w:tcPr>
          <w:p w14:paraId="1F40284C" w14:textId="77777777" w:rsidR="00A21BB9" w:rsidRPr="00A21BB9" w:rsidRDefault="00A21BB9" w:rsidP="00A21BB9">
            <w:pPr>
              <w:pStyle w:val="BAFUFliesstextFragen10pt"/>
            </w:pPr>
            <w:r w:rsidRPr="00A21BB9">
              <w:t>Um diese Fragen eindeutig beantworten zu können, besteht noch Klärungs- oder Recherchebedarf in folgenden Bereichen:</w:t>
            </w:r>
          </w:p>
          <w:p w14:paraId="0AD3B0AA" w14:textId="3B8EB31F" w:rsidR="00A21BB9" w:rsidRPr="00A21BB9" w:rsidRDefault="00AC1858" w:rsidP="00A21BB9">
            <w:pPr>
              <w:pStyle w:val="BAFUFliesstextFragen10p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48CC9C95" w14:textId="77777777" w:rsidR="00CE5564" w:rsidRDefault="00CE5564" w:rsidP="003B21C6">
      <w:pPr>
        <w:spacing w:before="152"/>
      </w:pPr>
    </w:p>
    <w:sectPr w:rsidR="00CE5564" w:rsidSect="00CE4035">
      <w:pgSz w:w="11910" w:h="16840"/>
      <w:pgMar w:top="3119" w:right="1678" w:bottom="816" w:left="919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8891E" w14:textId="77777777" w:rsidR="00EA0483" w:rsidRDefault="00EA0483">
      <w:r>
        <w:separator/>
      </w:r>
    </w:p>
  </w:endnote>
  <w:endnote w:type="continuationSeparator" w:id="0">
    <w:p w14:paraId="2C709A99" w14:textId="77777777" w:rsidR="00EA0483" w:rsidRDefault="00EA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15CE4" w14:textId="77777777" w:rsidR="00EA0483" w:rsidRDefault="00EA0483">
      <w:r>
        <w:separator/>
      </w:r>
    </w:p>
  </w:footnote>
  <w:footnote w:type="continuationSeparator" w:id="0">
    <w:p w14:paraId="1D92A03E" w14:textId="77777777" w:rsidR="00EA0483" w:rsidRDefault="00EA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74570119"/>
      <w:docPartObj>
        <w:docPartGallery w:val="Page Numbers (Top of Page)"/>
        <w:docPartUnique/>
      </w:docPartObj>
    </w:sdtPr>
    <w:sdtContent>
      <w:p w14:paraId="4A2F81C6" w14:textId="6EBB1706" w:rsid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357047116"/>
      <w:docPartObj>
        <w:docPartGallery w:val="Page Numbers (Top of Page)"/>
        <w:docPartUnique/>
      </w:docPartObj>
    </w:sdtPr>
    <w:sdtContent>
      <w:p w14:paraId="0984CC75" w14:textId="346F14ED" w:rsidR="00CE4035" w:rsidRDefault="00CE4035" w:rsidP="00D560D7">
        <w:pPr>
          <w:pStyle w:val="Kopf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9D097A" w14:textId="77777777" w:rsidR="00CE4035" w:rsidRDefault="00CE4035" w:rsidP="00CE403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400642079"/>
      <w:docPartObj>
        <w:docPartGallery w:val="Page Numbers (Top of Page)"/>
        <w:docPartUnique/>
      </w:docPartObj>
    </w:sdtPr>
    <w:sdtEndPr>
      <w:rPr>
        <w:rStyle w:val="Seitenzahl"/>
        <w:sz w:val="16"/>
        <w:szCs w:val="16"/>
      </w:rPr>
    </w:sdtEndPr>
    <w:sdtContent>
      <w:p w14:paraId="43A76E2E" w14:textId="5E9564DD" w:rsidR="00D560D7" w:rsidRP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D560D7">
          <w:rPr>
            <w:rStyle w:val="Seitenzahl"/>
            <w:sz w:val="16"/>
            <w:szCs w:val="16"/>
          </w:rPr>
          <w:fldChar w:fldCharType="begin"/>
        </w:r>
        <w:r w:rsidRPr="00D560D7">
          <w:rPr>
            <w:rStyle w:val="Seitenzahl"/>
            <w:sz w:val="16"/>
            <w:szCs w:val="16"/>
          </w:rPr>
          <w:instrText xml:space="preserve"> PAGE </w:instrText>
        </w:r>
        <w:r w:rsidRPr="00D560D7">
          <w:rPr>
            <w:rStyle w:val="Seitenzahl"/>
            <w:sz w:val="16"/>
            <w:szCs w:val="16"/>
          </w:rPr>
          <w:fldChar w:fldCharType="separate"/>
        </w:r>
        <w:r w:rsidRPr="00D560D7">
          <w:rPr>
            <w:rStyle w:val="Seitenzahl"/>
            <w:noProof/>
            <w:sz w:val="16"/>
            <w:szCs w:val="16"/>
          </w:rPr>
          <w:t>3</w:t>
        </w:r>
        <w:r w:rsidRPr="00D560D7">
          <w:rPr>
            <w:rStyle w:val="Seitenzahl"/>
            <w:sz w:val="16"/>
            <w:szCs w:val="16"/>
          </w:rPr>
          <w:fldChar w:fldCharType="end"/>
        </w:r>
      </w:p>
    </w:sdtContent>
  </w:sdt>
  <w:p w14:paraId="3D865381" w14:textId="11AED1D7" w:rsidR="00DA29E0" w:rsidRDefault="00DA29E0" w:rsidP="00CE4035">
    <w:pPr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C052AC1" wp14:editId="681D831F">
              <wp:simplePos x="0" y="0"/>
              <wp:positionH relativeFrom="page">
                <wp:posOffset>652362</wp:posOffset>
              </wp:positionH>
              <wp:positionV relativeFrom="page">
                <wp:posOffset>620395</wp:posOffset>
              </wp:positionV>
              <wp:extent cx="21888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CF3D4" w14:textId="77777777" w:rsidR="00CE5564" w:rsidRPr="00DA29E0" w:rsidRDefault="00000000" w:rsidP="00DA29E0">
                          <w:pPr>
                            <w:pStyle w:val="Fuzeile"/>
                            <w:rPr>
                              <w:color w:val="A6A6A6" w:themeColor="background1" w:themeShade="A6"/>
                            </w:rPr>
                          </w:pPr>
                          <w:r w:rsidRPr="00DA29E0">
                            <w:t xml:space="preserve">Kommunikations-Rahmenmodell </w:t>
                          </w:r>
                          <w:r w:rsidRPr="00DA29E0">
                            <w:rPr>
                              <w:color w:val="A6A6A6" w:themeColor="background1" w:themeShade="A6"/>
                            </w:rPr>
                            <w:t>© BAFU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52A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35pt;margin-top:48.85pt;width:172.35pt;height:10.9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" filled="f" stroked="f">
              <v:textbox inset="0,0,0,0">
                <w:txbxContent>
                  <w:p w14:paraId="225CF3D4" w14:textId="77777777" w:rsidR="00CE5564" w:rsidRPr="00DA29E0" w:rsidRDefault="00000000" w:rsidP="00DA29E0">
                    <w:pPr>
                      <w:pStyle w:val="Fuzeile"/>
                      <w:rPr>
                        <w:color w:val="A6A6A6" w:themeColor="background1" w:themeShade="A6"/>
                      </w:rPr>
                    </w:pPr>
                    <w:r w:rsidRPr="00DA29E0">
                      <w:t xml:space="preserve">Kommunikations-Rahmenmodell </w:t>
                    </w:r>
                    <w:r w:rsidRPr="00DA29E0">
                      <w:rPr>
                        <w:color w:val="A6A6A6" w:themeColor="background1" w:themeShade="A6"/>
                      </w:rPr>
                      <w:t>© BAFU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FB83C8E" wp14:editId="1AB771D8">
              <wp:simplePos x="0" y="0"/>
              <wp:positionH relativeFrom="page">
                <wp:posOffset>647999</wp:posOffset>
              </wp:positionH>
              <wp:positionV relativeFrom="page">
                <wp:posOffset>1554340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D234DE" id="Graphic 1" o:spid="_x0000_s1026" style="position:absolute;margin-left:51pt;margin-top:122.4pt;width:493.25pt;height:.1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6427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" path="m,l6263995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F7DEC"/>
    <w:multiLevelType w:val="hybridMultilevel"/>
    <w:tmpl w:val="F2486BCC"/>
    <w:lvl w:ilvl="0" w:tplc="E5080304">
      <w:numFmt w:val="bullet"/>
      <w:pStyle w:val="BAFULeitfragen12pt"/>
      <w:lvlText w:val="–"/>
      <w:lvlJc w:val="left"/>
      <w:pPr>
        <w:ind w:left="440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93D24260">
      <w:numFmt w:val="bullet"/>
      <w:lvlText w:val="•"/>
      <w:lvlJc w:val="left"/>
      <w:pPr>
        <w:ind w:left="1326" w:hanging="341"/>
      </w:pPr>
      <w:rPr>
        <w:rFonts w:hint="default"/>
        <w:lang w:val="de-DE" w:eastAsia="en-US" w:bidi="ar-SA"/>
      </w:rPr>
    </w:lvl>
    <w:lvl w:ilvl="2" w:tplc="EA3A788E">
      <w:numFmt w:val="bullet"/>
      <w:lvlText w:val="•"/>
      <w:lvlJc w:val="left"/>
      <w:pPr>
        <w:ind w:left="2213" w:hanging="341"/>
      </w:pPr>
      <w:rPr>
        <w:rFonts w:hint="default"/>
        <w:lang w:val="de-DE" w:eastAsia="en-US" w:bidi="ar-SA"/>
      </w:rPr>
    </w:lvl>
    <w:lvl w:ilvl="3" w:tplc="43766D2C">
      <w:numFmt w:val="bullet"/>
      <w:lvlText w:val="•"/>
      <w:lvlJc w:val="left"/>
      <w:pPr>
        <w:ind w:left="3099" w:hanging="341"/>
      </w:pPr>
      <w:rPr>
        <w:rFonts w:hint="default"/>
        <w:lang w:val="de-DE" w:eastAsia="en-US" w:bidi="ar-SA"/>
      </w:rPr>
    </w:lvl>
    <w:lvl w:ilvl="4" w:tplc="98E65C78">
      <w:numFmt w:val="bullet"/>
      <w:lvlText w:val="•"/>
      <w:lvlJc w:val="left"/>
      <w:pPr>
        <w:ind w:left="3986" w:hanging="341"/>
      </w:pPr>
      <w:rPr>
        <w:rFonts w:hint="default"/>
        <w:lang w:val="de-DE" w:eastAsia="en-US" w:bidi="ar-SA"/>
      </w:rPr>
    </w:lvl>
    <w:lvl w:ilvl="5" w:tplc="C396D05E">
      <w:numFmt w:val="bullet"/>
      <w:lvlText w:val="•"/>
      <w:lvlJc w:val="left"/>
      <w:pPr>
        <w:ind w:left="4872" w:hanging="341"/>
      </w:pPr>
      <w:rPr>
        <w:rFonts w:hint="default"/>
        <w:lang w:val="de-DE" w:eastAsia="en-US" w:bidi="ar-SA"/>
      </w:rPr>
    </w:lvl>
    <w:lvl w:ilvl="6" w:tplc="345AD8BC">
      <w:numFmt w:val="bullet"/>
      <w:lvlText w:val="•"/>
      <w:lvlJc w:val="left"/>
      <w:pPr>
        <w:ind w:left="5759" w:hanging="341"/>
      </w:pPr>
      <w:rPr>
        <w:rFonts w:hint="default"/>
        <w:lang w:val="de-DE" w:eastAsia="en-US" w:bidi="ar-SA"/>
      </w:rPr>
    </w:lvl>
    <w:lvl w:ilvl="7" w:tplc="2D46572C">
      <w:numFmt w:val="bullet"/>
      <w:lvlText w:val="•"/>
      <w:lvlJc w:val="left"/>
      <w:pPr>
        <w:ind w:left="6645" w:hanging="341"/>
      </w:pPr>
      <w:rPr>
        <w:rFonts w:hint="default"/>
        <w:lang w:val="de-DE" w:eastAsia="en-US" w:bidi="ar-SA"/>
      </w:rPr>
    </w:lvl>
    <w:lvl w:ilvl="8" w:tplc="CEC87160">
      <w:numFmt w:val="bullet"/>
      <w:lvlText w:val="•"/>
      <w:lvlJc w:val="left"/>
      <w:pPr>
        <w:ind w:left="7532" w:hanging="341"/>
      </w:pPr>
      <w:rPr>
        <w:rFonts w:hint="default"/>
        <w:lang w:val="de-DE" w:eastAsia="en-US" w:bidi="ar-SA"/>
      </w:rPr>
    </w:lvl>
  </w:abstractNum>
  <w:num w:numId="1" w16cid:durableId="320543941">
    <w:abstractNumId w:val="0"/>
  </w:num>
  <w:num w:numId="2" w16cid:durableId="1585920594">
    <w:abstractNumId w:val="0"/>
  </w:num>
  <w:num w:numId="3" w16cid:durableId="169168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564"/>
    <w:rsid w:val="0001548E"/>
    <w:rsid w:val="000C1227"/>
    <w:rsid w:val="001D23E7"/>
    <w:rsid w:val="00227E8D"/>
    <w:rsid w:val="002304EF"/>
    <w:rsid w:val="002C198F"/>
    <w:rsid w:val="0036222C"/>
    <w:rsid w:val="003B21C6"/>
    <w:rsid w:val="003B42D4"/>
    <w:rsid w:val="003E060D"/>
    <w:rsid w:val="003F77D2"/>
    <w:rsid w:val="00476F14"/>
    <w:rsid w:val="004830CA"/>
    <w:rsid w:val="00485FDE"/>
    <w:rsid w:val="004D0F7F"/>
    <w:rsid w:val="004F7610"/>
    <w:rsid w:val="00514CBA"/>
    <w:rsid w:val="00526AD3"/>
    <w:rsid w:val="00545ADB"/>
    <w:rsid w:val="0055192D"/>
    <w:rsid w:val="005E1DAE"/>
    <w:rsid w:val="00640A9A"/>
    <w:rsid w:val="006435D7"/>
    <w:rsid w:val="00685A0D"/>
    <w:rsid w:val="007122D0"/>
    <w:rsid w:val="007814EF"/>
    <w:rsid w:val="007C5443"/>
    <w:rsid w:val="007E762C"/>
    <w:rsid w:val="008343F6"/>
    <w:rsid w:val="00852641"/>
    <w:rsid w:val="008F3717"/>
    <w:rsid w:val="008F3E88"/>
    <w:rsid w:val="00903499"/>
    <w:rsid w:val="00945D9C"/>
    <w:rsid w:val="009530C2"/>
    <w:rsid w:val="00A21BB9"/>
    <w:rsid w:val="00AC1858"/>
    <w:rsid w:val="00AE364D"/>
    <w:rsid w:val="00AF7746"/>
    <w:rsid w:val="00B058BB"/>
    <w:rsid w:val="00B178EB"/>
    <w:rsid w:val="00B33F7E"/>
    <w:rsid w:val="00B649CD"/>
    <w:rsid w:val="00B86E70"/>
    <w:rsid w:val="00B938BD"/>
    <w:rsid w:val="00BC4F68"/>
    <w:rsid w:val="00BE6928"/>
    <w:rsid w:val="00C538E6"/>
    <w:rsid w:val="00CB0193"/>
    <w:rsid w:val="00CE283C"/>
    <w:rsid w:val="00CE4035"/>
    <w:rsid w:val="00CE5564"/>
    <w:rsid w:val="00D17145"/>
    <w:rsid w:val="00D269C7"/>
    <w:rsid w:val="00D560D7"/>
    <w:rsid w:val="00D91004"/>
    <w:rsid w:val="00DA29E0"/>
    <w:rsid w:val="00E00858"/>
    <w:rsid w:val="00E154C8"/>
    <w:rsid w:val="00EA0483"/>
    <w:rsid w:val="00EA40C9"/>
    <w:rsid w:val="00EF2295"/>
    <w:rsid w:val="00F323C1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7AFC9"/>
  <w15:docId w15:val="{8F4992D9-BDF0-6546-9992-81529B0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BAFU Titel"/>
    <w:basedOn w:val="Standard"/>
    <w:uiPriority w:val="10"/>
    <w:qFormat/>
    <w:pPr>
      <w:spacing w:before="417"/>
      <w:ind w:left="100"/>
    </w:pPr>
    <w:rPr>
      <w:sz w:val="44"/>
      <w:szCs w:val="44"/>
    </w:rPr>
  </w:style>
  <w:style w:type="paragraph" w:styleId="Listenabsatz">
    <w:name w:val="List Paragraph"/>
    <w:basedOn w:val="Standard"/>
    <w:uiPriority w:val="1"/>
    <w:qFormat/>
    <w:pPr>
      <w:spacing w:before="112"/>
      <w:ind w:left="440" w:hanging="3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A40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0C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29E0"/>
    <w:pPr>
      <w:spacing w:before="14"/>
      <w:ind w:left="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A29E0"/>
    <w:rPr>
      <w:rFonts w:ascii="Arial" w:eastAsia="Arial" w:hAnsi="Arial" w:cs="Arial"/>
      <w:sz w:val="16"/>
      <w:lang w:val="de-DE"/>
    </w:rPr>
  </w:style>
  <w:style w:type="paragraph" w:customStyle="1" w:styleId="BAFULeitfragen12pt">
    <w:name w:val="BAFU Leitfragen 12 pt"/>
    <w:qFormat/>
    <w:rsid w:val="00D91004"/>
    <w:pPr>
      <w:numPr>
        <w:numId w:val="1"/>
      </w:numPr>
      <w:tabs>
        <w:tab w:val="left" w:pos="440"/>
      </w:tabs>
      <w:spacing w:before="60" w:after="120"/>
      <w:ind w:right="1134"/>
    </w:pPr>
    <w:rPr>
      <w:rFonts w:ascii="Arial" w:eastAsia="Arial" w:hAnsi="Arial" w:cs="Arial"/>
      <w:sz w:val="24"/>
      <w:lang w:val="de-DE"/>
    </w:rPr>
  </w:style>
  <w:style w:type="paragraph" w:customStyle="1" w:styleId="BAFUFliesstextFragen10pt">
    <w:name w:val="BAFU Fliesstext Fragen 10 pt"/>
    <w:basedOn w:val="Standard"/>
    <w:qFormat/>
    <w:rsid w:val="00DA29E0"/>
    <w:pPr>
      <w:spacing w:before="40" w:after="40" w:line="260" w:lineRule="exact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8F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FUFliesstext10pt">
    <w:name w:val="BAFU Fliesstext 10 pt"/>
    <w:basedOn w:val="BAFUFliesstextFragen10pt"/>
    <w:qFormat/>
    <w:rsid w:val="00545ADB"/>
    <w:pPr>
      <w:spacing w:before="0" w:after="0"/>
      <w:ind w:left="85" w:right="1021"/>
    </w:pPr>
  </w:style>
  <w:style w:type="character" w:customStyle="1" w:styleId="BAFUAuszeichnungBlack">
    <w:name w:val="BAFU Auszeichnung Black"/>
    <w:basedOn w:val="Absatz-Standardschriftart"/>
    <w:uiPriority w:val="1"/>
    <w:qFormat/>
    <w:rsid w:val="00C538E6"/>
    <w:rPr>
      <w:rFonts w:ascii="Arial Black" w:hAnsi="Arial Black"/>
      <w:b/>
      <w:i w:val="0"/>
    </w:rPr>
  </w:style>
  <w:style w:type="character" w:styleId="Seitenzahl">
    <w:name w:val="page number"/>
    <w:basedOn w:val="Absatz-Standardschriftart"/>
    <w:uiPriority w:val="99"/>
    <w:semiHidden/>
    <w:unhideWhenUsed/>
    <w:rsid w:val="00CE4035"/>
  </w:style>
  <w:style w:type="paragraph" w:customStyle="1" w:styleId="BAFUTitel22">
    <w:name w:val="BAFU Titel 22"/>
    <w:basedOn w:val="Titel"/>
    <w:qFormat/>
    <w:rsid w:val="00903499"/>
    <w:pPr>
      <w:tabs>
        <w:tab w:val="left" w:pos="950"/>
      </w:tabs>
      <w:ind w:left="709" w:hanging="607"/>
    </w:pPr>
  </w:style>
  <w:style w:type="character" w:customStyle="1" w:styleId="BAFUTitelZahlgrau">
    <w:name w:val="BAFU Titel Zahl grau"/>
    <w:basedOn w:val="Absatz-Standardschriftart"/>
    <w:uiPriority w:val="1"/>
    <w:qFormat/>
    <w:rsid w:val="00DA29E0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Zimmermann</cp:lastModifiedBy>
  <cp:revision>33</cp:revision>
  <dcterms:created xsi:type="dcterms:W3CDTF">2024-11-19T09:54:00Z</dcterms:created>
  <dcterms:modified xsi:type="dcterms:W3CDTF">2024-11-29T06:22:00Z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17.0</vt:lpwstr>
  </property>
</Properties>
</file>