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A1D79" w14:textId="4D0AEB15" w:rsidR="00923636" w:rsidRPr="00F81BA9" w:rsidRDefault="00923636" w:rsidP="00923636">
      <w:pPr>
        <w:rPr>
          <w:lang w:val="it-CH"/>
        </w:rPr>
      </w:pPr>
      <w:bookmarkStart w:id="0" w:name="_Toc385497973"/>
      <w:bookmarkStart w:id="1" w:name="_GoBack"/>
      <w:bookmarkEnd w:id="1"/>
      <w:r w:rsidRPr="00F81BA9">
        <w:rPr>
          <w:rFonts w:cs="Arial"/>
          <w:lang w:val="it-CH"/>
        </w:rPr>
        <w:t xml:space="preserve">Segreteria Compensazione, </w:t>
      </w:r>
      <w:r w:rsidR="00B47F2E">
        <w:rPr>
          <w:rFonts w:cs="Arial"/>
          <w:lang w:val="it-CH"/>
        </w:rPr>
        <w:t>ottobre 2018</w:t>
      </w:r>
      <w:r w:rsidRPr="00F81BA9">
        <w:rPr>
          <w:rFonts w:cs="Arial"/>
          <w:lang w:val="it-CH"/>
        </w:rPr>
        <w:t xml:space="preserve"> (versione </w:t>
      </w:r>
      <w:r w:rsidR="00D903EF" w:rsidRPr="00F81BA9">
        <w:rPr>
          <w:rFonts w:cs="Arial"/>
          <w:lang w:val="it-CH"/>
        </w:rPr>
        <w:t>2</w:t>
      </w:r>
      <w:r w:rsidR="00B47F2E">
        <w:rPr>
          <w:rFonts w:cs="Arial"/>
          <w:lang w:val="it-CH"/>
        </w:rPr>
        <w:t>.1</w:t>
      </w:r>
      <w:r w:rsidRPr="00F81BA9">
        <w:rPr>
          <w:rFonts w:cs="Arial"/>
          <w:lang w:val="it-CH"/>
        </w:rPr>
        <w:t>)</w:t>
      </w:r>
    </w:p>
    <w:p w14:paraId="7C799102" w14:textId="77777777" w:rsidR="00923636" w:rsidRPr="00923636" w:rsidRDefault="00923636" w:rsidP="00923636">
      <w:pPr>
        <w:pStyle w:val="uLinie"/>
        <w:pBdr>
          <w:bottom w:val="single" w:sz="4" w:space="1" w:color="auto"/>
        </w:pBdr>
        <w:rPr>
          <w:lang w:val="it-CH"/>
        </w:rPr>
      </w:pPr>
    </w:p>
    <w:p w14:paraId="0C270BD7" w14:textId="6F1D470B" w:rsidR="009173A4" w:rsidRPr="00F81BA9" w:rsidRDefault="00FD51FF">
      <w:pPr>
        <w:rPr>
          <w:b/>
          <w:sz w:val="42"/>
          <w:szCs w:val="42"/>
          <w:lang w:val="it-CH"/>
        </w:rPr>
      </w:pPr>
      <w:r w:rsidRPr="00F81BA9">
        <w:rPr>
          <w:b/>
          <w:sz w:val="42"/>
          <w:szCs w:val="42"/>
          <w:lang w:val="it-IT"/>
        </w:rPr>
        <w:t>Metodo standard</w:t>
      </w:r>
      <w:r w:rsidR="00F820EF" w:rsidRPr="00F81BA9">
        <w:rPr>
          <w:b/>
          <w:sz w:val="42"/>
          <w:szCs w:val="42"/>
          <w:lang w:val="it-IT"/>
        </w:rPr>
        <w:t xml:space="preserve"> </w:t>
      </w:r>
      <w:r w:rsidR="0061009A" w:rsidRPr="00F81BA9">
        <w:rPr>
          <w:b/>
          <w:sz w:val="42"/>
          <w:szCs w:val="42"/>
          <w:lang w:val="it-IT"/>
        </w:rPr>
        <w:t xml:space="preserve">per </w:t>
      </w:r>
      <w:r w:rsidR="004313E8" w:rsidRPr="00F81BA9">
        <w:rPr>
          <w:b/>
          <w:sz w:val="42"/>
          <w:szCs w:val="42"/>
          <w:lang w:val="it-IT"/>
        </w:rPr>
        <w:t>comprovare le</w:t>
      </w:r>
      <w:r w:rsidR="00F820EF" w:rsidRPr="00F81BA9">
        <w:rPr>
          <w:b/>
          <w:sz w:val="42"/>
          <w:szCs w:val="42"/>
          <w:lang w:val="it-IT"/>
        </w:rPr>
        <w:t xml:space="preserve"> </w:t>
      </w:r>
      <w:r w:rsidR="00D36070" w:rsidRPr="00F81BA9">
        <w:rPr>
          <w:b/>
          <w:sz w:val="42"/>
          <w:szCs w:val="42"/>
          <w:lang w:val="it-IT"/>
        </w:rPr>
        <w:t>riduzioni delle emissioni</w:t>
      </w:r>
      <w:r w:rsidR="00F820EF" w:rsidRPr="00F81BA9">
        <w:rPr>
          <w:b/>
          <w:sz w:val="42"/>
          <w:szCs w:val="42"/>
          <w:lang w:val="it-IT"/>
        </w:rPr>
        <w:t xml:space="preserve"> </w:t>
      </w:r>
      <w:r w:rsidR="00FE6B89" w:rsidRPr="00F81BA9">
        <w:rPr>
          <w:b/>
          <w:sz w:val="42"/>
          <w:szCs w:val="42"/>
          <w:lang w:val="it-IT"/>
        </w:rPr>
        <w:t>in</w:t>
      </w:r>
      <w:r w:rsidR="00F820EF" w:rsidRPr="00F81BA9">
        <w:rPr>
          <w:b/>
          <w:sz w:val="42"/>
          <w:szCs w:val="42"/>
          <w:lang w:val="it-IT"/>
        </w:rPr>
        <w:t xml:space="preserve"> </w:t>
      </w:r>
      <w:r w:rsidR="00FE6B89" w:rsidRPr="00F81BA9">
        <w:rPr>
          <w:b/>
          <w:sz w:val="42"/>
          <w:szCs w:val="42"/>
          <w:lang w:val="it-IT"/>
        </w:rPr>
        <w:t xml:space="preserve">progetti riguardanti il </w:t>
      </w:r>
      <w:r w:rsidR="003C1110" w:rsidRPr="00F81BA9">
        <w:rPr>
          <w:b/>
          <w:sz w:val="42"/>
          <w:szCs w:val="42"/>
          <w:lang w:val="it-IT"/>
        </w:rPr>
        <w:t>biogas</w:t>
      </w:r>
      <w:r w:rsidR="00F81BA9">
        <w:rPr>
          <w:b/>
          <w:sz w:val="42"/>
          <w:szCs w:val="42"/>
          <w:lang w:val="it-IT"/>
        </w:rPr>
        <w:t xml:space="preserve"> </w:t>
      </w:r>
      <w:r w:rsidR="00FE6B89" w:rsidRPr="00F81BA9">
        <w:rPr>
          <w:b/>
          <w:sz w:val="42"/>
          <w:szCs w:val="42"/>
          <w:lang w:val="it-IT"/>
        </w:rPr>
        <w:t>di discarica</w:t>
      </w:r>
      <w:bookmarkEnd w:id="0"/>
    </w:p>
    <w:p w14:paraId="50FDFCCA" w14:textId="77777777" w:rsidR="009173A4" w:rsidRPr="004B0299" w:rsidRDefault="009173A4">
      <w:pPr>
        <w:rPr>
          <w:lang w:val="it-IT"/>
        </w:rPr>
      </w:pPr>
    </w:p>
    <w:p w14:paraId="2C3EDB0D" w14:textId="34BA31CB" w:rsidR="00923636" w:rsidRPr="00AE34A0" w:rsidRDefault="00923636" w:rsidP="00923636">
      <w:pPr>
        <w:rPr>
          <w:lang w:val="it-CH"/>
        </w:rPr>
      </w:pPr>
      <w:r w:rsidRPr="00AE34A0">
        <w:rPr>
          <w:lang w:val="it-CH"/>
        </w:rPr>
        <w:t xml:space="preserve">Allegato G alla comunicazione </w:t>
      </w:r>
      <w:r w:rsidRPr="00AE34A0">
        <w:rPr>
          <w:rFonts w:cs="Arial"/>
          <w:lang w:val="it-CH"/>
        </w:rPr>
        <w:t xml:space="preserve">«Progetti e programmi </w:t>
      </w:r>
      <w:r>
        <w:rPr>
          <w:rFonts w:cs="Arial"/>
          <w:lang w:val="it-CH"/>
        </w:rPr>
        <w:t>di riduzione delle emissioni in Svizzera</w:t>
      </w:r>
      <w:r w:rsidRPr="00AE34A0">
        <w:rPr>
          <w:rFonts w:cs="Arial"/>
          <w:lang w:val="it-CH"/>
        </w:rPr>
        <w:t>»</w:t>
      </w:r>
      <w:r w:rsidRPr="00AE34A0">
        <w:rPr>
          <w:lang w:val="it-CH"/>
        </w:rPr>
        <w:t xml:space="preserve"> </w:t>
      </w:r>
    </w:p>
    <w:p w14:paraId="02664024" w14:textId="77777777" w:rsidR="00923636" w:rsidRPr="00AE34A0" w:rsidRDefault="00923636" w:rsidP="00AE34A0">
      <w:pPr>
        <w:pStyle w:val="uLinie"/>
        <w:pBdr>
          <w:bottom w:val="single" w:sz="4" w:space="1" w:color="auto"/>
        </w:pBdr>
        <w:rPr>
          <w:lang w:val="it-CH"/>
        </w:rPr>
      </w:pPr>
    </w:p>
    <w:p w14:paraId="44D5DB25" w14:textId="77777777" w:rsidR="009173A4" w:rsidRPr="004B0299" w:rsidRDefault="00F820EF" w:rsidP="00F81BA9">
      <w:pPr>
        <w:pStyle w:val="En-ttedetabledesmatires"/>
        <w:spacing w:before="360"/>
        <w:rPr>
          <w:rFonts w:ascii="Arial" w:hAnsi="Arial" w:cs="Arial"/>
          <w:color w:val="000000"/>
          <w:sz w:val="24"/>
          <w:szCs w:val="24"/>
          <w:lang w:val="it-IT"/>
        </w:rPr>
      </w:pPr>
      <w:r w:rsidRPr="004B0299">
        <w:rPr>
          <w:rFonts w:ascii="Arial" w:hAnsi="Arial" w:cs="Arial"/>
          <w:color w:val="000000"/>
          <w:sz w:val="24"/>
          <w:szCs w:val="24"/>
          <w:lang w:val="it-IT"/>
        </w:rPr>
        <w:t>In</w:t>
      </w:r>
      <w:r w:rsidR="00FD51FF" w:rsidRPr="004B0299">
        <w:rPr>
          <w:rFonts w:ascii="Arial" w:hAnsi="Arial" w:cs="Arial"/>
          <w:color w:val="000000"/>
          <w:sz w:val="24"/>
          <w:szCs w:val="24"/>
          <w:lang w:val="it-IT"/>
        </w:rPr>
        <w:t>dice</w:t>
      </w:r>
    </w:p>
    <w:p w14:paraId="6A13E576" w14:textId="77777777" w:rsidR="00FB7B9A" w:rsidRPr="00303B1C" w:rsidRDefault="006142DA">
      <w:pPr>
        <w:pStyle w:val="TM1"/>
        <w:rPr>
          <w:rFonts w:eastAsiaTheme="minorEastAsia" w:cs="Arial"/>
          <w:noProof/>
          <w:lang w:val="en-US" w:eastAsia="en-US"/>
        </w:rPr>
      </w:pPr>
      <w:r w:rsidRPr="004B0299">
        <w:rPr>
          <w:lang w:val="it-IT"/>
        </w:rPr>
        <w:fldChar w:fldCharType="begin"/>
      </w:r>
      <w:r w:rsidR="00F820EF" w:rsidRPr="004B0299">
        <w:rPr>
          <w:lang w:val="it-IT"/>
        </w:rPr>
        <w:instrText xml:space="preserve"> TOC \o "1-3" \h \z \u </w:instrText>
      </w:r>
      <w:r w:rsidRPr="004B0299">
        <w:rPr>
          <w:lang w:val="it-IT"/>
        </w:rPr>
        <w:fldChar w:fldCharType="separate"/>
      </w:r>
      <w:hyperlink w:anchor="_Toc414319868" w:history="1">
        <w:r w:rsidR="00FB7B9A" w:rsidRPr="00303B1C">
          <w:rPr>
            <w:rStyle w:val="Lienhypertexte"/>
            <w:rFonts w:cs="Arial"/>
            <w:noProof/>
            <w:lang w:val="it-IT"/>
          </w:rPr>
          <w:t>1</w:t>
        </w:r>
        <w:r w:rsidR="00FB7B9A" w:rsidRPr="00303B1C">
          <w:rPr>
            <w:rFonts w:eastAsiaTheme="minorEastAsia" w:cs="Arial"/>
            <w:noProof/>
            <w:lang w:val="en-US" w:eastAsia="en-US"/>
          </w:rPr>
          <w:tab/>
        </w:r>
        <w:r w:rsidR="00FB7B9A" w:rsidRPr="00303B1C">
          <w:rPr>
            <w:rStyle w:val="Lienhypertexte"/>
            <w:rFonts w:cs="Arial"/>
            <w:noProof/>
            <w:lang w:val="it-IT"/>
          </w:rPr>
          <w:t>Introduzione</w:t>
        </w:r>
        <w:r w:rsidR="00FB7B9A" w:rsidRPr="00303B1C">
          <w:rPr>
            <w:rFonts w:cs="Arial"/>
            <w:noProof/>
            <w:webHidden/>
          </w:rPr>
          <w:tab/>
        </w:r>
        <w:r w:rsidR="00FB7B9A" w:rsidRPr="00303B1C">
          <w:rPr>
            <w:rFonts w:cs="Arial"/>
            <w:noProof/>
            <w:webHidden/>
          </w:rPr>
          <w:fldChar w:fldCharType="begin"/>
        </w:r>
        <w:r w:rsidR="00FB7B9A" w:rsidRPr="00303B1C">
          <w:rPr>
            <w:rFonts w:cs="Arial"/>
            <w:noProof/>
            <w:webHidden/>
          </w:rPr>
          <w:instrText xml:space="preserve"> PAGEREF _Toc414319868 \h </w:instrText>
        </w:r>
        <w:r w:rsidR="00FB7B9A" w:rsidRPr="00303B1C">
          <w:rPr>
            <w:rFonts w:cs="Arial"/>
            <w:noProof/>
            <w:webHidden/>
          </w:rPr>
        </w:r>
        <w:r w:rsidR="00FB7B9A" w:rsidRPr="00303B1C">
          <w:rPr>
            <w:rFonts w:cs="Arial"/>
            <w:noProof/>
            <w:webHidden/>
          </w:rPr>
          <w:fldChar w:fldCharType="separate"/>
        </w:r>
        <w:r w:rsidR="0034605C">
          <w:rPr>
            <w:rFonts w:cs="Arial"/>
            <w:noProof/>
            <w:webHidden/>
          </w:rPr>
          <w:t>2</w:t>
        </w:r>
        <w:r w:rsidR="00FB7B9A" w:rsidRPr="00303B1C">
          <w:rPr>
            <w:rFonts w:cs="Arial"/>
            <w:noProof/>
            <w:webHidden/>
          </w:rPr>
          <w:fldChar w:fldCharType="end"/>
        </w:r>
      </w:hyperlink>
    </w:p>
    <w:p w14:paraId="1856D548" w14:textId="77777777" w:rsidR="00FB7B9A" w:rsidRPr="00303B1C" w:rsidRDefault="00573E02">
      <w:pPr>
        <w:pStyle w:val="TM1"/>
        <w:rPr>
          <w:rFonts w:eastAsiaTheme="minorEastAsia" w:cs="Arial"/>
          <w:noProof/>
          <w:lang w:val="en-US" w:eastAsia="en-US"/>
        </w:rPr>
      </w:pPr>
      <w:hyperlink w:anchor="_Toc414319869" w:history="1">
        <w:r w:rsidR="00FB7B9A" w:rsidRPr="00303B1C">
          <w:rPr>
            <w:rStyle w:val="Lienhypertexte"/>
            <w:rFonts w:cs="Arial"/>
            <w:noProof/>
            <w:lang w:val="it-IT"/>
          </w:rPr>
          <w:t>2</w:t>
        </w:r>
        <w:r w:rsidR="00FB7B9A" w:rsidRPr="00303B1C">
          <w:rPr>
            <w:rFonts w:eastAsiaTheme="minorEastAsia" w:cs="Arial"/>
            <w:noProof/>
            <w:lang w:val="en-US" w:eastAsia="en-US"/>
          </w:rPr>
          <w:tab/>
        </w:r>
        <w:r w:rsidR="00FB7B9A" w:rsidRPr="00303B1C">
          <w:rPr>
            <w:rStyle w:val="Lienhypertexte"/>
            <w:rFonts w:cs="Arial"/>
            <w:noProof/>
            <w:lang w:val="it-IT"/>
          </w:rPr>
          <w:t>Contesto svizzero</w:t>
        </w:r>
        <w:r w:rsidR="00FB7B9A" w:rsidRPr="00303B1C">
          <w:rPr>
            <w:rFonts w:cs="Arial"/>
            <w:noProof/>
            <w:webHidden/>
          </w:rPr>
          <w:tab/>
        </w:r>
        <w:r w:rsidR="00FB7B9A" w:rsidRPr="00303B1C">
          <w:rPr>
            <w:rFonts w:cs="Arial"/>
            <w:noProof/>
            <w:webHidden/>
          </w:rPr>
          <w:fldChar w:fldCharType="begin"/>
        </w:r>
        <w:r w:rsidR="00FB7B9A" w:rsidRPr="00303B1C">
          <w:rPr>
            <w:rFonts w:cs="Arial"/>
            <w:noProof/>
            <w:webHidden/>
          </w:rPr>
          <w:instrText xml:space="preserve"> PAGEREF _Toc414319869 \h </w:instrText>
        </w:r>
        <w:r w:rsidR="00FB7B9A" w:rsidRPr="00303B1C">
          <w:rPr>
            <w:rFonts w:cs="Arial"/>
            <w:noProof/>
            <w:webHidden/>
          </w:rPr>
        </w:r>
        <w:r w:rsidR="00FB7B9A" w:rsidRPr="00303B1C">
          <w:rPr>
            <w:rFonts w:cs="Arial"/>
            <w:noProof/>
            <w:webHidden/>
          </w:rPr>
          <w:fldChar w:fldCharType="separate"/>
        </w:r>
        <w:r w:rsidR="0034605C">
          <w:rPr>
            <w:rFonts w:cs="Arial"/>
            <w:noProof/>
            <w:webHidden/>
          </w:rPr>
          <w:t>3</w:t>
        </w:r>
        <w:r w:rsidR="00FB7B9A" w:rsidRPr="00303B1C">
          <w:rPr>
            <w:rFonts w:cs="Arial"/>
            <w:noProof/>
            <w:webHidden/>
          </w:rPr>
          <w:fldChar w:fldCharType="end"/>
        </w:r>
      </w:hyperlink>
    </w:p>
    <w:p w14:paraId="5640F6D5" w14:textId="77777777" w:rsidR="00FB7B9A" w:rsidRPr="00303B1C" w:rsidRDefault="00573E02">
      <w:pPr>
        <w:pStyle w:val="TM2"/>
        <w:rPr>
          <w:rFonts w:ascii="Arial" w:eastAsiaTheme="minorEastAsia" w:hAnsi="Arial" w:cs="Arial"/>
          <w:noProof/>
          <w:sz w:val="20"/>
          <w:lang w:val="en-US" w:eastAsia="en-US"/>
        </w:rPr>
      </w:pPr>
      <w:hyperlink w:anchor="_Toc414319870" w:history="1">
        <w:r w:rsidR="00FB7B9A" w:rsidRPr="00303B1C">
          <w:rPr>
            <w:rStyle w:val="Lienhypertexte"/>
            <w:rFonts w:ascii="Arial" w:hAnsi="Arial" w:cs="Arial"/>
            <w:noProof/>
            <w:sz w:val="20"/>
            <w:lang w:val="it-IT"/>
          </w:rPr>
          <w:t>2.1</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Basi giuridiche relative alle discariche e al biogas</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_Toc414319870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3</w:t>
        </w:r>
        <w:r w:rsidR="00FB7B9A" w:rsidRPr="00303B1C">
          <w:rPr>
            <w:rFonts w:ascii="Arial" w:hAnsi="Arial" w:cs="Arial"/>
            <w:noProof/>
            <w:webHidden/>
            <w:sz w:val="20"/>
          </w:rPr>
          <w:fldChar w:fldCharType="end"/>
        </w:r>
      </w:hyperlink>
    </w:p>
    <w:p w14:paraId="154A34C1" w14:textId="77777777" w:rsidR="00FB7B9A" w:rsidRPr="00303B1C" w:rsidRDefault="00573E02">
      <w:pPr>
        <w:pStyle w:val="TM2"/>
        <w:rPr>
          <w:rFonts w:ascii="Arial" w:eastAsiaTheme="minorEastAsia" w:hAnsi="Arial" w:cs="Arial"/>
          <w:noProof/>
          <w:sz w:val="20"/>
          <w:lang w:val="en-US" w:eastAsia="en-US"/>
        </w:rPr>
      </w:pPr>
      <w:hyperlink w:anchor="_Toc414319871" w:history="1">
        <w:r w:rsidR="00FB7B9A" w:rsidRPr="00303B1C">
          <w:rPr>
            <w:rStyle w:val="Lienhypertexte"/>
            <w:rFonts w:ascii="Arial" w:hAnsi="Arial" w:cs="Arial"/>
            <w:noProof/>
            <w:sz w:val="20"/>
            <w:lang w:val="it-IT"/>
          </w:rPr>
          <w:t>2.2</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Tecnologie</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_Toc414319871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5</w:t>
        </w:r>
        <w:r w:rsidR="00FB7B9A" w:rsidRPr="00303B1C">
          <w:rPr>
            <w:rFonts w:ascii="Arial" w:hAnsi="Arial" w:cs="Arial"/>
            <w:noProof/>
            <w:webHidden/>
            <w:sz w:val="20"/>
          </w:rPr>
          <w:fldChar w:fldCharType="end"/>
        </w:r>
      </w:hyperlink>
    </w:p>
    <w:p w14:paraId="5AD68EC1"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72" w:history="1">
        <w:r w:rsidR="00FB7B9A" w:rsidRPr="00303B1C">
          <w:rPr>
            <w:rStyle w:val="Lienhypertexte"/>
            <w:rFonts w:ascii="Arial" w:hAnsi="Arial" w:cs="Arial"/>
            <w:noProof/>
            <w:sz w:val="20"/>
            <w:lang w:val="it-IT"/>
          </w:rPr>
          <w:t>2.2.1</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Combustione in torcia o utilizzo del biogas</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_Toc414319872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6</w:t>
        </w:r>
        <w:r w:rsidR="00FB7B9A" w:rsidRPr="00303B1C">
          <w:rPr>
            <w:rFonts w:ascii="Arial" w:hAnsi="Arial" w:cs="Arial"/>
            <w:noProof/>
            <w:webHidden/>
            <w:sz w:val="20"/>
          </w:rPr>
          <w:fldChar w:fldCharType="end"/>
        </w:r>
      </w:hyperlink>
    </w:p>
    <w:p w14:paraId="742F5641"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73" w:history="1">
        <w:r w:rsidR="00FB7B9A" w:rsidRPr="00303B1C">
          <w:rPr>
            <w:rStyle w:val="Lienhypertexte"/>
            <w:rFonts w:ascii="Arial" w:hAnsi="Arial" w:cs="Arial"/>
            <w:noProof/>
            <w:sz w:val="20"/>
            <w:lang w:val="it-IT"/>
          </w:rPr>
          <w:t>2.2.2</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Captazione e trattamento del gas di bassa qualità</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_Toc414319873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6</w:t>
        </w:r>
        <w:r w:rsidR="00FB7B9A" w:rsidRPr="00303B1C">
          <w:rPr>
            <w:rFonts w:ascii="Arial" w:hAnsi="Arial" w:cs="Arial"/>
            <w:noProof/>
            <w:webHidden/>
            <w:sz w:val="20"/>
          </w:rPr>
          <w:fldChar w:fldCharType="end"/>
        </w:r>
      </w:hyperlink>
    </w:p>
    <w:p w14:paraId="570CFB24"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74" w:history="1">
        <w:r w:rsidR="00FB7B9A" w:rsidRPr="00303B1C">
          <w:rPr>
            <w:rStyle w:val="Lienhypertexte"/>
            <w:rFonts w:ascii="Arial" w:hAnsi="Arial" w:cs="Arial"/>
            <w:noProof/>
            <w:sz w:val="20"/>
            <w:lang w:val="it-IT"/>
          </w:rPr>
          <w:t>2.2.3</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Aerobizzazione attiva</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_Toc414319874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7</w:t>
        </w:r>
        <w:r w:rsidR="00FB7B9A" w:rsidRPr="00303B1C">
          <w:rPr>
            <w:rFonts w:ascii="Arial" w:hAnsi="Arial" w:cs="Arial"/>
            <w:noProof/>
            <w:webHidden/>
            <w:sz w:val="20"/>
          </w:rPr>
          <w:fldChar w:fldCharType="end"/>
        </w:r>
      </w:hyperlink>
    </w:p>
    <w:p w14:paraId="280B73EA"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75" w:history="1">
        <w:r w:rsidR="00FB7B9A" w:rsidRPr="00303B1C">
          <w:rPr>
            <w:rStyle w:val="Lienhypertexte"/>
            <w:rFonts w:ascii="Arial" w:hAnsi="Arial" w:cs="Arial"/>
            <w:noProof/>
            <w:sz w:val="20"/>
            <w:lang w:val="it-IT"/>
          </w:rPr>
          <w:t>2.2.4</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Aerobizzazione passiva</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_Toc414319875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7</w:t>
        </w:r>
        <w:r w:rsidR="00FB7B9A" w:rsidRPr="00303B1C">
          <w:rPr>
            <w:rFonts w:ascii="Arial" w:hAnsi="Arial" w:cs="Arial"/>
            <w:noProof/>
            <w:webHidden/>
            <w:sz w:val="20"/>
          </w:rPr>
          <w:fldChar w:fldCharType="end"/>
        </w:r>
      </w:hyperlink>
    </w:p>
    <w:p w14:paraId="5A6A97B2" w14:textId="77777777" w:rsidR="00FB7B9A" w:rsidRPr="00303B1C" w:rsidRDefault="00573E02">
      <w:pPr>
        <w:pStyle w:val="TM1"/>
        <w:rPr>
          <w:rFonts w:eastAsiaTheme="minorEastAsia" w:cs="Arial"/>
          <w:noProof/>
          <w:lang w:val="en-US" w:eastAsia="en-US"/>
        </w:rPr>
      </w:pPr>
      <w:hyperlink w:anchor="_Toc414319876" w:history="1">
        <w:r w:rsidR="00FB7B9A" w:rsidRPr="00303B1C">
          <w:rPr>
            <w:rStyle w:val="Lienhypertexte"/>
            <w:rFonts w:cs="Arial"/>
            <w:noProof/>
            <w:lang w:val="it-IT"/>
          </w:rPr>
          <w:t>3</w:t>
        </w:r>
        <w:r w:rsidR="00FB7B9A" w:rsidRPr="00303B1C">
          <w:rPr>
            <w:rFonts w:eastAsiaTheme="minorEastAsia" w:cs="Arial"/>
            <w:noProof/>
            <w:lang w:val="en-US" w:eastAsia="en-US"/>
          </w:rPr>
          <w:tab/>
        </w:r>
        <w:r w:rsidR="00FB7B9A" w:rsidRPr="00303B1C">
          <w:rPr>
            <w:rStyle w:val="Lienhypertexte"/>
            <w:rFonts w:cs="Arial"/>
            <w:noProof/>
            <w:lang w:val="it-IT"/>
          </w:rPr>
          <w:t>Basi metodologiche</w:t>
        </w:r>
        <w:r w:rsidR="00FB7B9A" w:rsidRPr="00303B1C">
          <w:rPr>
            <w:rFonts w:cs="Arial"/>
            <w:noProof/>
            <w:webHidden/>
          </w:rPr>
          <w:tab/>
        </w:r>
        <w:r w:rsidR="00FB7B9A" w:rsidRPr="00303B1C">
          <w:rPr>
            <w:rFonts w:cs="Arial"/>
            <w:noProof/>
            <w:webHidden/>
          </w:rPr>
          <w:fldChar w:fldCharType="begin"/>
        </w:r>
        <w:r w:rsidR="00FB7B9A" w:rsidRPr="00303B1C">
          <w:rPr>
            <w:rFonts w:cs="Arial"/>
            <w:noProof/>
            <w:webHidden/>
          </w:rPr>
          <w:instrText xml:space="preserve"> PAGEREF _Toc414319876 \h </w:instrText>
        </w:r>
        <w:r w:rsidR="00FB7B9A" w:rsidRPr="00303B1C">
          <w:rPr>
            <w:rFonts w:cs="Arial"/>
            <w:noProof/>
            <w:webHidden/>
          </w:rPr>
        </w:r>
        <w:r w:rsidR="00FB7B9A" w:rsidRPr="00303B1C">
          <w:rPr>
            <w:rFonts w:cs="Arial"/>
            <w:noProof/>
            <w:webHidden/>
          </w:rPr>
          <w:fldChar w:fldCharType="separate"/>
        </w:r>
        <w:r w:rsidR="0034605C">
          <w:rPr>
            <w:rFonts w:cs="Arial"/>
            <w:noProof/>
            <w:webHidden/>
          </w:rPr>
          <w:t>8</w:t>
        </w:r>
        <w:r w:rsidR="00FB7B9A" w:rsidRPr="00303B1C">
          <w:rPr>
            <w:rFonts w:cs="Arial"/>
            <w:noProof/>
            <w:webHidden/>
          </w:rPr>
          <w:fldChar w:fldCharType="end"/>
        </w:r>
      </w:hyperlink>
    </w:p>
    <w:p w14:paraId="464A70A3" w14:textId="77777777" w:rsidR="00FB7B9A" w:rsidRPr="00303B1C" w:rsidRDefault="00573E02">
      <w:pPr>
        <w:pStyle w:val="TM2"/>
        <w:rPr>
          <w:rFonts w:ascii="Arial" w:eastAsiaTheme="minorEastAsia" w:hAnsi="Arial" w:cs="Arial"/>
          <w:noProof/>
          <w:sz w:val="20"/>
          <w:lang w:val="en-US" w:eastAsia="en-US"/>
        </w:rPr>
      </w:pPr>
      <w:hyperlink w:anchor="_Toc414319877" w:history="1">
        <w:r w:rsidR="00FB7B9A" w:rsidRPr="00303B1C">
          <w:rPr>
            <w:rStyle w:val="Lienhypertexte"/>
            <w:rFonts w:ascii="Arial" w:hAnsi="Arial" w:cs="Arial"/>
            <w:noProof/>
            <w:sz w:val="20"/>
            <w:lang w:val="it-IT"/>
          </w:rPr>
          <w:t>3.1</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Fonti e basi utilizzate</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_Toc414319877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8</w:t>
        </w:r>
        <w:r w:rsidR="00FB7B9A" w:rsidRPr="00303B1C">
          <w:rPr>
            <w:rFonts w:ascii="Arial" w:hAnsi="Arial" w:cs="Arial"/>
            <w:noProof/>
            <w:webHidden/>
            <w:sz w:val="20"/>
          </w:rPr>
          <w:fldChar w:fldCharType="end"/>
        </w:r>
      </w:hyperlink>
    </w:p>
    <w:p w14:paraId="30D0096A" w14:textId="77777777" w:rsidR="00FB7B9A" w:rsidRPr="00303B1C" w:rsidRDefault="00573E02">
      <w:pPr>
        <w:pStyle w:val="TM2"/>
        <w:rPr>
          <w:rFonts w:ascii="Arial" w:eastAsiaTheme="minorEastAsia" w:hAnsi="Arial" w:cs="Arial"/>
          <w:noProof/>
          <w:sz w:val="20"/>
          <w:lang w:val="en-US" w:eastAsia="en-US"/>
        </w:rPr>
      </w:pPr>
      <w:hyperlink w:anchor="_Toc414319878" w:history="1">
        <w:r w:rsidR="00FB7B9A" w:rsidRPr="00303B1C">
          <w:rPr>
            <w:rStyle w:val="Lienhypertexte"/>
            <w:rFonts w:ascii="Arial" w:hAnsi="Arial" w:cs="Arial"/>
            <w:noProof/>
            <w:sz w:val="20"/>
            <w:lang w:val="it-IT"/>
          </w:rPr>
          <w:t>3.2</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Definizioni</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_Toc414319878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9</w:t>
        </w:r>
        <w:r w:rsidR="00FB7B9A" w:rsidRPr="00303B1C">
          <w:rPr>
            <w:rFonts w:ascii="Arial" w:hAnsi="Arial" w:cs="Arial"/>
            <w:noProof/>
            <w:webHidden/>
            <w:sz w:val="20"/>
          </w:rPr>
          <w:fldChar w:fldCharType="end"/>
        </w:r>
      </w:hyperlink>
    </w:p>
    <w:p w14:paraId="3805E613" w14:textId="77777777" w:rsidR="00FB7B9A" w:rsidRPr="00303B1C" w:rsidRDefault="00573E02">
      <w:pPr>
        <w:pStyle w:val="TM2"/>
        <w:rPr>
          <w:rFonts w:ascii="Arial" w:eastAsiaTheme="minorEastAsia" w:hAnsi="Arial" w:cs="Arial"/>
          <w:noProof/>
          <w:sz w:val="20"/>
          <w:lang w:val="en-US" w:eastAsia="en-US"/>
        </w:rPr>
      </w:pPr>
      <w:hyperlink w:anchor="_Toc414319879" w:history="1">
        <w:r w:rsidR="00FB7B9A" w:rsidRPr="00303B1C">
          <w:rPr>
            <w:rStyle w:val="Lienhypertexte"/>
            <w:rFonts w:ascii="Arial" w:hAnsi="Arial" w:cs="Arial"/>
            <w:noProof/>
            <w:sz w:val="20"/>
            <w:lang w:val="it-IT"/>
          </w:rPr>
          <w:t>3.3</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Campi di applicazione e condizioni del metodo standard</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_Toc414319879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11</w:t>
        </w:r>
        <w:r w:rsidR="00FB7B9A" w:rsidRPr="00303B1C">
          <w:rPr>
            <w:rFonts w:ascii="Arial" w:hAnsi="Arial" w:cs="Arial"/>
            <w:noProof/>
            <w:webHidden/>
            <w:sz w:val="20"/>
          </w:rPr>
          <w:fldChar w:fldCharType="end"/>
        </w:r>
      </w:hyperlink>
    </w:p>
    <w:p w14:paraId="55583414" w14:textId="77777777" w:rsidR="00FB7B9A" w:rsidRPr="00303B1C" w:rsidRDefault="00573E02">
      <w:pPr>
        <w:pStyle w:val="TM1"/>
        <w:rPr>
          <w:rFonts w:eastAsiaTheme="minorEastAsia" w:cs="Arial"/>
          <w:noProof/>
          <w:lang w:val="en-US" w:eastAsia="en-US"/>
        </w:rPr>
      </w:pPr>
      <w:hyperlink w:anchor="_Toc414319880" w:history="1">
        <w:r w:rsidR="00FB7B9A" w:rsidRPr="00303B1C">
          <w:rPr>
            <w:rStyle w:val="Lienhypertexte"/>
            <w:rFonts w:cs="Arial"/>
            <w:noProof/>
            <w:lang w:val="it-IT"/>
          </w:rPr>
          <w:t>4</w:t>
        </w:r>
        <w:r w:rsidR="00FB7B9A" w:rsidRPr="00303B1C">
          <w:rPr>
            <w:rFonts w:eastAsiaTheme="minorEastAsia" w:cs="Arial"/>
            <w:noProof/>
            <w:lang w:val="en-US" w:eastAsia="en-US"/>
          </w:rPr>
          <w:tab/>
        </w:r>
        <w:r w:rsidR="00FB7B9A" w:rsidRPr="00303B1C">
          <w:rPr>
            <w:rStyle w:val="Lienhypertexte"/>
            <w:rFonts w:cs="Arial"/>
            <w:noProof/>
            <w:lang w:val="it-IT"/>
          </w:rPr>
          <w:t>Prova delle riduzioni delle emissioni in caso di trattamento del gas di bassa qualità</w:t>
        </w:r>
        <w:r w:rsidR="00FB7B9A" w:rsidRPr="00303B1C">
          <w:rPr>
            <w:rFonts w:cs="Arial"/>
            <w:noProof/>
            <w:webHidden/>
          </w:rPr>
          <w:tab/>
        </w:r>
        <w:r w:rsidR="00FB7B9A" w:rsidRPr="00303B1C">
          <w:rPr>
            <w:rFonts w:cs="Arial"/>
            <w:noProof/>
            <w:webHidden/>
          </w:rPr>
          <w:fldChar w:fldCharType="begin"/>
        </w:r>
        <w:r w:rsidR="00FB7B9A" w:rsidRPr="00303B1C">
          <w:rPr>
            <w:rFonts w:cs="Arial"/>
            <w:noProof/>
            <w:webHidden/>
          </w:rPr>
          <w:instrText xml:space="preserve"> PAGEREF _Toc414319880 \h </w:instrText>
        </w:r>
        <w:r w:rsidR="00FB7B9A" w:rsidRPr="00303B1C">
          <w:rPr>
            <w:rFonts w:cs="Arial"/>
            <w:noProof/>
            <w:webHidden/>
          </w:rPr>
        </w:r>
        <w:r w:rsidR="00FB7B9A" w:rsidRPr="00303B1C">
          <w:rPr>
            <w:rFonts w:cs="Arial"/>
            <w:noProof/>
            <w:webHidden/>
          </w:rPr>
          <w:fldChar w:fldCharType="separate"/>
        </w:r>
        <w:r w:rsidR="0034605C">
          <w:rPr>
            <w:rFonts w:cs="Arial"/>
            <w:noProof/>
            <w:webHidden/>
          </w:rPr>
          <w:t>13</w:t>
        </w:r>
        <w:r w:rsidR="00FB7B9A" w:rsidRPr="00303B1C">
          <w:rPr>
            <w:rFonts w:cs="Arial"/>
            <w:noProof/>
            <w:webHidden/>
          </w:rPr>
          <w:fldChar w:fldCharType="end"/>
        </w:r>
      </w:hyperlink>
    </w:p>
    <w:p w14:paraId="33D2C08D" w14:textId="77777777" w:rsidR="00FB7B9A" w:rsidRPr="00303B1C" w:rsidRDefault="00573E02">
      <w:pPr>
        <w:pStyle w:val="TM2"/>
        <w:rPr>
          <w:rFonts w:ascii="Arial" w:eastAsiaTheme="minorEastAsia" w:hAnsi="Arial" w:cs="Arial"/>
          <w:noProof/>
          <w:sz w:val="20"/>
          <w:lang w:val="en-US" w:eastAsia="en-US"/>
        </w:rPr>
      </w:pPr>
      <w:hyperlink w:anchor="_Toc414319881" w:history="1">
        <w:r w:rsidR="00FB7B9A" w:rsidRPr="00303B1C">
          <w:rPr>
            <w:rStyle w:val="Lienhypertexte"/>
            <w:rFonts w:ascii="Arial" w:hAnsi="Arial" w:cs="Arial"/>
            <w:noProof/>
            <w:sz w:val="20"/>
            <w:lang w:val="it-IT"/>
          </w:rPr>
          <w:t>4.1</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Limiti del sistema</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_Toc414319881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13</w:t>
        </w:r>
        <w:r w:rsidR="00FB7B9A" w:rsidRPr="00303B1C">
          <w:rPr>
            <w:rFonts w:ascii="Arial" w:hAnsi="Arial" w:cs="Arial"/>
            <w:noProof/>
            <w:webHidden/>
            <w:sz w:val="20"/>
          </w:rPr>
          <w:fldChar w:fldCharType="end"/>
        </w:r>
      </w:hyperlink>
    </w:p>
    <w:p w14:paraId="3731C088" w14:textId="77777777" w:rsidR="00FB7B9A" w:rsidRPr="00303B1C" w:rsidRDefault="00573E02">
      <w:pPr>
        <w:pStyle w:val="TM2"/>
        <w:rPr>
          <w:rFonts w:ascii="Arial" w:eastAsiaTheme="minorEastAsia" w:hAnsi="Arial" w:cs="Arial"/>
          <w:noProof/>
          <w:sz w:val="20"/>
          <w:lang w:val="en-US" w:eastAsia="en-US"/>
        </w:rPr>
      </w:pPr>
      <w:hyperlink w:anchor="_Toc414319882" w:history="1">
        <w:r w:rsidR="00FB7B9A" w:rsidRPr="00303B1C">
          <w:rPr>
            <w:rStyle w:val="Lienhypertexte"/>
            <w:rFonts w:ascii="Arial" w:hAnsi="Arial" w:cs="Arial"/>
            <w:noProof/>
            <w:sz w:val="20"/>
            <w:lang w:val="it-IT"/>
          </w:rPr>
          <w:t>4.2</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Parametri e metodi di calcolo</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_Toc414319882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14</w:t>
        </w:r>
        <w:r w:rsidR="00FB7B9A" w:rsidRPr="00303B1C">
          <w:rPr>
            <w:rFonts w:ascii="Arial" w:hAnsi="Arial" w:cs="Arial"/>
            <w:noProof/>
            <w:webHidden/>
            <w:sz w:val="20"/>
          </w:rPr>
          <w:fldChar w:fldCharType="end"/>
        </w:r>
      </w:hyperlink>
    </w:p>
    <w:p w14:paraId="0AB3FD0C"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83" w:history="1">
        <w:r w:rsidR="00FB7B9A" w:rsidRPr="00303B1C">
          <w:rPr>
            <w:rStyle w:val="Lienhypertexte"/>
            <w:rFonts w:ascii="Arial" w:hAnsi="Arial" w:cs="Arial"/>
            <w:noProof/>
            <w:sz w:val="20"/>
            <w:lang w:val="it-IT"/>
          </w:rPr>
          <w:t>4.2.1</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 xml:space="preserve">Stima </w:t>
        </w:r>
        <w:r w:rsidR="00FB7B9A" w:rsidRPr="00303B1C">
          <w:rPr>
            <w:rStyle w:val="Lienhypertexte"/>
            <w:rFonts w:ascii="Arial" w:hAnsi="Arial" w:cs="Arial"/>
            <w:i/>
            <w:noProof/>
            <w:sz w:val="20"/>
            <w:lang w:val="it-IT"/>
          </w:rPr>
          <w:t>ex ante</w:t>
        </w:r>
        <w:r w:rsidR="00FB7B9A" w:rsidRPr="00303B1C">
          <w:rPr>
            <w:rStyle w:val="Lienhypertexte"/>
            <w:rFonts w:ascii="Arial" w:hAnsi="Arial" w:cs="Arial"/>
            <w:noProof/>
            <w:sz w:val="20"/>
            <w:lang w:val="it-IT"/>
          </w:rPr>
          <w:t xml:space="preserve"> delle riduzioni delle emissioni</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_Toc414319883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16</w:t>
        </w:r>
        <w:r w:rsidR="00FB7B9A" w:rsidRPr="00303B1C">
          <w:rPr>
            <w:rFonts w:ascii="Arial" w:hAnsi="Arial" w:cs="Arial"/>
            <w:noProof/>
            <w:webHidden/>
            <w:sz w:val="20"/>
          </w:rPr>
          <w:fldChar w:fldCharType="end"/>
        </w:r>
      </w:hyperlink>
    </w:p>
    <w:p w14:paraId="35FF6E75"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84" w:history="1">
        <w:r w:rsidR="00FB7B9A" w:rsidRPr="00303B1C">
          <w:rPr>
            <w:rStyle w:val="Lienhypertexte"/>
            <w:rFonts w:ascii="Arial" w:hAnsi="Arial" w:cs="Arial"/>
            <w:noProof/>
            <w:sz w:val="20"/>
            <w:lang w:val="it-IT"/>
          </w:rPr>
          <w:t>4.2.2</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 xml:space="preserve">Misurazione </w:t>
        </w:r>
        <w:r w:rsidR="00FB7B9A" w:rsidRPr="00303B1C">
          <w:rPr>
            <w:rStyle w:val="Lienhypertexte"/>
            <w:rFonts w:ascii="Arial" w:hAnsi="Arial" w:cs="Arial"/>
            <w:i/>
            <w:noProof/>
            <w:sz w:val="20"/>
            <w:lang w:val="it-IT"/>
          </w:rPr>
          <w:t>ex post</w:t>
        </w:r>
        <w:r w:rsidR="00FB7B9A" w:rsidRPr="00303B1C">
          <w:rPr>
            <w:rStyle w:val="Lienhypertexte"/>
            <w:rFonts w:ascii="Arial" w:hAnsi="Arial" w:cs="Arial"/>
            <w:noProof/>
            <w:sz w:val="20"/>
            <w:lang w:val="it-IT"/>
          </w:rPr>
          <w:t xml:space="preserve"> delle riduzioni delle emissioni</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_Toc414319884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19</w:t>
        </w:r>
        <w:r w:rsidR="00FB7B9A" w:rsidRPr="00303B1C">
          <w:rPr>
            <w:rFonts w:ascii="Arial" w:hAnsi="Arial" w:cs="Arial"/>
            <w:noProof/>
            <w:webHidden/>
            <w:sz w:val="20"/>
          </w:rPr>
          <w:fldChar w:fldCharType="end"/>
        </w:r>
      </w:hyperlink>
    </w:p>
    <w:p w14:paraId="233D41B7" w14:textId="77777777" w:rsidR="00FB7B9A" w:rsidRPr="00303B1C" w:rsidRDefault="00573E02">
      <w:pPr>
        <w:pStyle w:val="TM2"/>
        <w:rPr>
          <w:rFonts w:ascii="Arial" w:eastAsiaTheme="minorEastAsia" w:hAnsi="Arial" w:cs="Arial"/>
          <w:noProof/>
          <w:sz w:val="20"/>
          <w:lang w:val="en-US" w:eastAsia="en-US"/>
        </w:rPr>
      </w:pPr>
      <w:hyperlink w:anchor="_Toc414319885" w:history="1">
        <w:r w:rsidR="00FB7B9A" w:rsidRPr="00303B1C">
          <w:rPr>
            <w:rStyle w:val="Lienhypertexte"/>
            <w:rFonts w:ascii="Arial" w:hAnsi="Arial" w:cs="Arial"/>
            <w:noProof/>
            <w:sz w:val="20"/>
            <w:lang w:val="it-IT"/>
          </w:rPr>
          <w:t>4.3</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Addizionalità</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_Toc414319885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19</w:t>
        </w:r>
        <w:r w:rsidR="00FB7B9A" w:rsidRPr="00303B1C">
          <w:rPr>
            <w:rFonts w:ascii="Arial" w:hAnsi="Arial" w:cs="Arial"/>
            <w:noProof/>
            <w:webHidden/>
            <w:sz w:val="20"/>
          </w:rPr>
          <w:fldChar w:fldCharType="end"/>
        </w:r>
      </w:hyperlink>
    </w:p>
    <w:p w14:paraId="000EE0B4" w14:textId="77777777" w:rsidR="00FB7B9A" w:rsidRPr="00303B1C" w:rsidRDefault="00573E02">
      <w:pPr>
        <w:pStyle w:val="TM2"/>
        <w:rPr>
          <w:rFonts w:ascii="Arial" w:eastAsiaTheme="minorEastAsia" w:hAnsi="Arial" w:cs="Arial"/>
          <w:noProof/>
          <w:sz w:val="20"/>
          <w:lang w:val="en-US" w:eastAsia="en-US"/>
        </w:rPr>
      </w:pPr>
      <w:hyperlink w:anchor="_Toc414319886" w:history="1">
        <w:r w:rsidR="00FB7B9A" w:rsidRPr="00303B1C">
          <w:rPr>
            <w:rStyle w:val="Lienhypertexte"/>
            <w:rFonts w:ascii="Arial" w:hAnsi="Arial" w:cs="Arial"/>
            <w:noProof/>
            <w:sz w:val="20"/>
            <w:lang w:val="it-IT"/>
          </w:rPr>
          <w:t>4.4</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Monitoraggio</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_Toc414319886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19</w:t>
        </w:r>
        <w:r w:rsidR="00FB7B9A" w:rsidRPr="00303B1C">
          <w:rPr>
            <w:rFonts w:ascii="Arial" w:hAnsi="Arial" w:cs="Arial"/>
            <w:noProof/>
            <w:webHidden/>
            <w:sz w:val="20"/>
          </w:rPr>
          <w:fldChar w:fldCharType="end"/>
        </w:r>
      </w:hyperlink>
    </w:p>
    <w:p w14:paraId="55CEF6FC"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87" w:history="1">
        <w:r w:rsidR="00FB7B9A" w:rsidRPr="00303B1C">
          <w:rPr>
            <w:rStyle w:val="Lienhypertexte"/>
            <w:rFonts w:ascii="Arial" w:hAnsi="Arial" w:cs="Arial"/>
            <w:noProof/>
            <w:sz w:val="20"/>
            <w:lang w:val="it-IT"/>
          </w:rPr>
          <w:t>4.4.1</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Valori e fattori che non devono essere misurati continuamente</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_Toc414319887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20</w:t>
        </w:r>
        <w:r w:rsidR="00FB7B9A" w:rsidRPr="00303B1C">
          <w:rPr>
            <w:rFonts w:ascii="Arial" w:hAnsi="Arial" w:cs="Arial"/>
            <w:noProof/>
            <w:webHidden/>
            <w:sz w:val="20"/>
          </w:rPr>
          <w:fldChar w:fldCharType="end"/>
        </w:r>
      </w:hyperlink>
    </w:p>
    <w:p w14:paraId="7FE61815"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88" w:history="1">
        <w:r w:rsidR="00FB7B9A" w:rsidRPr="00303B1C">
          <w:rPr>
            <w:rStyle w:val="Lienhypertexte"/>
            <w:rFonts w:ascii="Arial" w:hAnsi="Arial" w:cs="Arial"/>
            <w:noProof/>
            <w:sz w:val="20"/>
            <w:lang w:val="it-IT"/>
          </w:rPr>
          <w:t>4.4.2</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Valori da misurare</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_Toc414319888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22</w:t>
        </w:r>
        <w:r w:rsidR="00FB7B9A" w:rsidRPr="00303B1C">
          <w:rPr>
            <w:rFonts w:ascii="Arial" w:hAnsi="Arial" w:cs="Arial"/>
            <w:noProof/>
            <w:webHidden/>
            <w:sz w:val="20"/>
          </w:rPr>
          <w:fldChar w:fldCharType="end"/>
        </w:r>
      </w:hyperlink>
    </w:p>
    <w:p w14:paraId="3936D2BE" w14:textId="71309050" w:rsidR="00FB7B9A" w:rsidRPr="00303B1C" w:rsidRDefault="00573E02">
      <w:pPr>
        <w:pStyle w:val="TM1"/>
        <w:rPr>
          <w:rFonts w:eastAsiaTheme="minorEastAsia" w:cs="Arial"/>
          <w:noProof/>
          <w:lang w:val="en-US" w:eastAsia="en-US"/>
        </w:rPr>
      </w:pPr>
      <w:hyperlink w:anchor="_Toc414319889" w:history="1">
        <w:r w:rsidR="00FB7B9A" w:rsidRPr="00303B1C">
          <w:rPr>
            <w:rStyle w:val="Lienhypertexte"/>
            <w:rFonts w:cs="Arial"/>
            <w:noProof/>
            <w:lang w:val="it-IT"/>
          </w:rPr>
          <w:t>5</w:t>
        </w:r>
        <w:r w:rsidR="00FB7B9A" w:rsidRPr="00303B1C">
          <w:rPr>
            <w:rFonts w:eastAsiaTheme="minorEastAsia" w:cs="Arial"/>
            <w:noProof/>
            <w:lang w:val="en-US" w:eastAsia="en-US"/>
          </w:rPr>
          <w:tab/>
        </w:r>
        <w:r w:rsidR="00FB7B9A" w:rsidRPr="00303B1C">
          <w:rPr>
            <w:rStyle w:val="Lienhypertexte"/>
            <w:rFonts w:cs="Arial"/>
            <w:noProof/>
            <w:lang w:val="it-IT"/>
          </w:rPr>
          <w:t xml:space="preserve">Prova delle riduzioni delle emissioni in caso di aerobizzazione attiva con o senza </w:t>
        </w:r>
        <w:r w:rsidR="00F81BA9">
          <w:rPr>
            <w:rStyle w:val="Lienhypertexte"/>
            <w:rFonts w:cs="Arial"/>
            <w:noProof/>
            <w:lang w:val="it-IT"/>
          </w:rPr>
          <w:tab/>
        </w:r>
        <w:r w:rsidR="00FB7B9A" w:rsidRPr="00303B1C">
          <w:rPr>
            <w:rStyle w:val="Lienhypertexte"/>
            <w:rFonts w:cs="Arial"/>
            <w:noProof/>
            <w:lang w:val="it-IT"/>
          </w:rPr>
          <w:t>successivo trattamento del gas di bassa qualità</w:t>
        </w:r>
        <w:r w:rsidR="00FB7B9A" w:rsidRPr="00303B1C">
          <w:rPr>
            <w:rFonts w:cs="Arial"/>
            <w:noProof/>
            <w:webHidden/>
          </w:rPr>
          <w:tab/>
        </w:r>
        <w:r w:rsidR="00FB7B9A" w:rsidRPr="00303B1C">
          <w:rPr>
            <w:rFonts w:cs="Arial"/>
            <w:noProof/>
            <w:webHidden/>
          </w:rPr>
          <w:fldChar w:fldCharType="begin"/>
        </w:r>
        <w:r w:rsidR="00FB7B9A" w:rsidRPr="00303B1C">
          <w:rPr>
            <w:rFonts w:cs="Arial"/>
            <w:noProof/>
            <w:webHidden/>
          </w:rPr>
          <w:instrText xml:space="preserve"> PAGEREF _Toc414319889 \h </w:instrText>
        </w:r>
        <w:r w:rsidR="00FB7B9A" w:rsidRPr="00303B1C">
          <w:rPr>
            <w:rFonts w:cs="Arial"/>
            <w:noProof/>
            <w:webHidden/>
          </w:rPr>
        </w:r>
        <w:r w:rsidR="00FB7B9A" w:rsidRPr="00303B1C">
          <w:rPr>
            <w:rFonts w:cs="Arial"/>
            <w:noProof/>
            <w:webHidden/>
          </w:rPr>
          <w:fldChar w:fldCharType="separate"/>
        </w:r>
        <w:r w:rsidR="0034605C">
          <w:rPr>
            <w:rFonts w:cs="Arial"/>
            <w:noProof/>
            <w:webHidden/>
          </w:rPr>
          <w:t>24</w:t>
        </w:r>
        <w:r w:rsidR="00FB7B9A" w:rsidRPr="00303B1C">
          <w:rPr>
            <w:rFonts w:cs="Arial"/>
            <w:noProof/>
            <w:webHidden/>
          </w:rPr>
          <w:fldChar w:fldCharType="end"/>
        </w:r>
      </w:hyperlink>
    </w:p>
    <w:p w14:paraId="073F9945" w14:textId="77777777" w:rsidR="00FB7B9A" w:rsidRPr="00303B1C" w:rsidRDefault="00573E02">
      <w:pPr>
        <w:pStyle w:val="TM2"/>
        <w:rPr>
          <w:rFonts w:ascii="Arial" w:eastAsiaTheme="minorEastAsia" w:hAnsi="Arial" w:cs="Arial"/>
          <w:noProof/>
          <w:sz w:val="20"/>
          <w:lang w:val="en-US" w:eastAsia="en-US"/>
        </w:rPr>
      </w:pPr>
      <w:hyperlink w:anchor="_Toc414319890" w:history="1">
        <w:r w:rsidR="00FB7B9A" w:rsidRPr="00303B1C">
          <w:rPr>
            <w:rStyle w:val="Lienhypertexte"/>
            <w:rFonts w:ascii="Arial" w:hAnsi="Arial" w:cs="Arial"/>
            <w:noProof/>
            <w:sz w:val="20"/>
            <w:lang w:val="it-IT"/>
          </w:rPr>
          <w:t>5.1</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Limiti del sistema</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_Toc414319890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24</w:t>
        </w:r>
        <w:r w:rsidR="00FB7B9A" w:rsidRPr="00303B1C">
          <w:rPr>
            <w:rFonts w:ascii="Arial" w:hAnsi="Arial" w:cs="Arial"/>
            <w:noProof/>
            <w:webHidden/>
            <w:sz w:val="20"/>
          </w:rPr>
          <w:fldChar w:fldCharType="end"/>
        </w:r>
      </w:hyperlink>
    </w:p>
    <w:p w14:paraId="2DE7A22B" w14:textId="77777777" w:rsidR="00FB7B9A" w:rsidRPr="00303B1C" w:rsidRDefault="00573E02">
      <w:pPr>
        <w:pStyle w:val="TM2"/>
        <w:rPr>
          <w:rFonts w:ascii="Arial" w:eastAsiaTheme="minorEastAsia" w:hAnsi="Arial" w:cs="Arial"/>
          <w:noProof/>
          <w:sz w:val="20"/>
          <w:lang w:val="en-US" w:eastAsia="en-US"/>
        </w:rPr>
      </w:pPr>
      <w:hyperlink w:anchor="_Toc414319891" w:history="1">
        <w:r w:rsidR="00FB7B9A" w:rsidRPr="00303B1C">
          <w:rPr>
            <w:rStyle w:val="Lienhypertexte"/>
            <w:rFonts w:ascii="Arial" w:hAnsi="Arial" w:cs="Arial"/>
            <w:noProof/>
            <w:sz w:val="20"/>
            <w:lang w:val="it-IT"/>
          </w:rPr>
          <w:t>5.2</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Parametri e metodi di calcolo</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_Toc414319891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25</w:t>
        </w:r>
        <w:r w:rsidR="00FB7B9A" w:rsidRPr="00303B1C">
          <w:rPr>
            <w:rFonts w:ascii="Arial" w:hAnsi="Arial" w:cs="Arial"/>
            <w:noProof/>
            <w:webHidden/>
            <w:sz w:val="20"/>
          </w:rPr>
          <w:fldChar w:fldCharType="end"/>
        </w:r>
      </w:hyperlink>
    </w:p>
    <w:p w14:paraId="2A4504A5"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92" w:history="1">
        <w:r w:rsidR="00FB7B9A" w:rsidRPr="00303B1C">
          <w:rPr>
            <w:rStyle w:val="Lienhypertexte"/>
            <w:rFonts w:ascii="Arial" w:hAnsi="Arial" w:cs="Arial"/>
            <w:noProof/>
            <w:sz w:val="20"/>
            <w:lang w:val="it-IT"/>
          </w:rPr>
          <w:t>5.2.1</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 xml:space="preserve">Stima </w:t>
        </w:r>
        <w:r w:rsidR="00FB7B9A" w:rsidRPr="00303B1C">
          <w:rPr>
            <w:rStyle w:val="Lienhypertexte"/>
            <w:rFonts w:ascii="Arial" w:hAnsi="Arial" w:cs="Arial"/>
            <w:i/>
            <w:noProof/>
            <w:sz w:val="20"/>
            <w:lang w:val="it-IT"/>
          </w:rPr>
          <w:t>ex ante</w:t>
        </w:r>
        <w:r w:rsidR="00FB7B9A" w:rsidRPr="00303B1C">
          <w:rPr>
            <w:rStyle w:val="Lienhypertexte"/>
            <w:rFonts w:ascii="Arial" w:hAnsi="Arial" w:cs="Arial"/>
            <w:noProof/>
            <w:sz w:val="20"/>
            <w:lang w:val="it-IT"/>
          </w:rPr>
          <w:t xml:space="preserve"> delle riduzioni delle emissioni</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_Toc414319892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28</w:t>
        </w:r>
        <w:r w:rsidR="00FB7B9A" w:rsidRPr="00303B1C">
          <w:rPr>
            <w:rFonts w:ascii="Arial" w:hAnsi="Arial" w:cs="Arial"/>
            <w:noProof/>
            <w:webHidden/>
            <w:sz w:val="20"/>
          </w:rPr>
          <w:fldChar w:fldCharType="end"/>
        </w:r>
      </w:hyperlink>
    </w:p>
    <w:p w14:paraId="34CFEA2F"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93" w:history="1">
        <w:r w:rsidR="00FB7B9A" w:rsidRPr="00303B1C">
          <w:rPr>
            <w:rStyle w:val="Lienhypertexte"/>
            <w:rFonts w:ascii="Arial" w:hAnsi="Arial" w:cs="Arial"/>
            <w:noProof/>
            <w:sz w:val="20"/>
            <w:lang w:val="it-IT"/>
          </w:rPr>
          <w:t>5.2.2</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 xml:space="preserve">Misurazione </w:t>
        </w:r>
        <w:r w:rsidR="00FB7B9A" w:rsidRPr="00303B1C">
          <w:rPr>
            <w:rStyle w:val="Lienhypertexte"/>
            <w:rFonts w:ascii="Arial" w:hAnsi="Arial" w:cs="Arial"/>
            <w:i/>
            <w:noProof/>
            <w:sz w:val="20"/>
            <w:lang w:val="it-IT"/>
          </w:rPr>
          <w:t>ex post</w:t>
        </w:r>
        <w:r w:rsidR="00FB7B9A" w:rsidRPr="00303B1C">
          <w:rPr>
            <w:rStyle w:val="Lienhypertexte"/>
            <w:rFonts w:ascii="Arial" w:hAnsi="Arial" w:cs="Arial"/>
            <w:noProof/>
            <w:sz w:val="20"/>
            <w:lang w:val="it-IT"/>
          </w:rPr>
          <w:t xml:space="preserve"> delle riduzioni delle emissioni</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_Toc414319893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29</w:t>
        </w:r>
        <w:r w:rsidR="00FB7B9A" w:rsidRPr="00303B1C">
          <w:rPr>
            <w:rFonts w:ascii="Arial" w:hAnsi="Arial" w:cs="Arial"/>
            <w:noProof/>
            <w:webHidden/>
            <w:sz w:val="20"/>
          </w:rPr>
          <w:fldChar w:fldCharType="end"/>
        </w:r>
      </w:hyperlink>
    </w:p>
    <w:p w14:paraId="2757E86A" w14:textId="77777777" w:rsidR="00FB7B9A" w:rsidRPr="00303B1C" w:rsidRDefault="00573E02">
      <w:pPr>
        <w:pStyle w:val="TM2"/>
        <w:rPr>
          <w:rFonts w:ascii="Arial" w:eastAsiaTheme="minorEastAsia" w:hAnsi="Arial" w:cs="Arial"/>
          <w:noProof/>
          <w:sz w:val="20"/>
          <w:lang w:val="en-US" w:eastAsia="en-US"/>
        </w:rPr>
      </w:pPr>
      <w:hyperlink w:anchor="_Toc414319894" w:history="1">
        <w:r w:rsidR="00FB7B9A" w:rsidRPr="00303B1C">
          <w:rPr>
            <w:rStyle w:val="Lienhypertexte"/>
            <w:rFonts w:ascii="Arial" w:hAnsi="Arial" w:cs="Arial"/>
            <w:noProof/>
            <w:sz w:val="20"/>
            <w:lang w:val="it-IT"/>
          </w:rPr>
          <w:t>5.3</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Addizionalità</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_Toc414319894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33</w:t>
        </w:r>
        <w:r w:rsidR="00FB7B9A" w:rsidRPr="00303B1C">
          <w:rPr>
            <w:rFonts w:ascii="Arial" w:hAnsi="Arial" w:cs="Arial"/>
            <w:noProof/>
            <w:webHidden/>
            <w:sz w:val="20"/>
          </w:rPr>
          <w:fldChar w:fldCharType="end"/>
        </w:r>
      </w:hyperlink>
    </w:p>
    <w:p w14:paraId="727BEE17" w14:textId="77777777" w:rsidR="00FB7B9A" w:rsidRPr="00303B1C" w:rsidRDefault="00573E02">
      <w:pPr>
        <w:pStyle w:val="TM2"/>
        <w:rPr>
          <w:rFonts w:ascii="Arial" w:eastAsiaTheme="minorEastAsia" w:hAnsi="Arial" w:cs="Arial"/>
          <w:noProof/>
          <w:sz w:val="20"/>
          <w:lang w:val="en-US" w:eastAsia="en-US"/>
        </w:rPr>
      </w:pPr>
      <w:hyperlink w:anchor="_Toc414319895" w:history="1">
        <w:r w:rsidR="00FB7B9A" w:rsidRPr="00303B1C">
          <w:rPr>
            <w:rStyle w:val="Lienhypertexte"/>
            <w:rFonts w:ascii="Arial" w:hAnsi="Arial" w:cs="Arial"/>
            <w:noProof/>
            <w:sz w:val="20"/>
            <w:lang w:val="it-IT"/>
          </w:rPr>
          <w:t>5.4</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Monitoraggio</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_Toc414319895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33</w:t>
        </w:r>
        <w:r w:rsidR="00FB7B9A" w:rsidRPr="00303B1C">
          <w:rPr>
            <w:rFonts w:ascii="Arial" w:hAnsi="Arial" w:cs="Arial"/>
            <w:noProof/>
            <w:webHidden/>
            <w:sz w:val="20"/>
          </w:rPr>
          <w:fldChar w:fldCharType="end"/>
        </w:r>
      </w:hyperlink>
    </w:p>
    <w:p w14:paraId="1769E26B"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96" w:history="1">
        <w:r w:rsidR="00FB7B9A" w:rsidRPr="00303B1C">
          <w:rPr>
            <w:rStyle w:val="Lienhypertexte"/>
            <w:rFonts w:ascii="Arial" w:hAnsi="Arial" w:cs="Arial"/>
            <w:noProof/>
            <w:sz w:val="20"/>
            <w:lang w:val="it-IT"/>
          </w:rPr>
          <w:t>5.4.1</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Valori e fattori che non devono essere misurati in continuo</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_Toc414319896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33</w:t>
        </w:r>
        <w:r w:rsidR="00FB7B9A" w:rsidRPr="00303B1C">
          <w:rPr>
            <w:rFonts w:ascii="Arial" w:hAnsi="Arial" w:cs="Arial"/>
            <w:noProof/>
            <w:webHidden/>
            <w:sz w:val="20"/>
          </w:rPr>
          <w:fldChar w:fldCharType="end"/>
        </w:r>
      </w:hyperlink>
    </w:p>
    <w:p w14:paraId="541FD24D" w14:textId="77777777" w:rsidR="00FB7B9A" w:rsidRPr="00303B1C" w:rsidRDefault="00573E02">
      <w:pPr>
        <w:pStyle w:val="TM3"/>
        <w:tabs>
          <w:tab w:val="left" w:pos="1928"/>
        </w:tabs>
        <w:rPr>
          <w:rFonts w:ascii="Arial" w:eastAsiaTheme="minorEastAsia" w:hAnsi="Arial" w:cs="Arial"/>
          <w:noProof/>
          <w:sz w:val="20"/>
          <w:lang w:val="en-US" w:eastAsia="en-US"/>
        </w:rPr>
      </w:pPr>
      <w:hyperlink w:anchor="_Toc414319897" w:history="1">
        <w:r w:rsidR="00FB7B9A" w:rsidRPr="00303B1C">
          <w:rPr>
            <w:rStyle w:val="Lienhypertexte"/>
            <w:rFonts w:ascii="Arial" w:hAnsi="Arial" w:cs="Arial"/>
            <w:noProof/>
            <w:sz w:val="20"/>
            <w:lang w:val="it-IT"/>
          </w:rPr>
          <w:t>5.4.2</w:t>
        </w:r>
        <w:r w:rsidR="00FB7B9A" w:rsidRPr="00303B1C">
          <w:rPr>
            <w:rFonts w:ascii="Arial" w:eastAsiaTheme="minorEastAsia" w:hAnsi="Arial" w:cs="Arial"/>
            <w:noProof/>
            <w:sz w:val="20"/>
            <w:lang w:val="en-US" w:eastAsia="en-US"/>
          </w:rPr>
          <w:tab/>
        </w:r>
        <w:r w:rsidR="00FB7B9A" w:rsidRPr="00303B1C">
          <w:rPr>
            <w:rStyle w:val="Lienhypertexte"/>
            <w:rFonts w:ascii="Arial" w:hAnsi="Arial" w:cs="Arial"/>
            <w:noProof/>
            <w:sz w:val="20"/>
            <w:lang w:val="it-IT"/>
          </w:rPr>
          <w:t>Valori da misurare</w:t>
        </w:r>
        <w:r w:rsidR="00FB7B9A" w:rsidRPr="00303B1C">
          <w:rPr>
            <w:rFonts w:ascii="Arial" w:hAnsi="Arial" w:cs="Arial"/>
            <w:noProof/>
            <w:webHidden/>
            <w:sz w:val="20"/>
          </w:rPr>
          <w:tab/>
        </w:r>
        <w:r w:rsidR="00FB7B9A" w:rsidRPr="00303B1C">
          <w:rPr>
            <w:rFonts w:ascii="Arial" w:hAnsi="Arial" w:cs="Arial"/>
            <w:noProof/>
            <w:webHidden/>
            <w:sz w:val="20"/>
          </w:rPr>
          <w:fldChar w:fldCharType="begin"/>
        </w:r>
        <w:r w:rsidR="00FB7B9A" w:rsidRPr="00303B1C">
          <w:rPr>
            <w:rFonts w:ascii="Arial" w:hAnsi="Arial" w:cs="Arial"/>
            <w:noProof/>
            <w:webHidden/>
            <w:sz w:val="20"/>
          </w:rPr>
          <w:instrText xml:space="preserve"> PAGEREF _Toc414319897 \h </w:instrText>
        </w:r>
        <w:r w:rsidR="00FB7B9A" w:rsidRPr="00303B1C">
          <w:rPr>
            <w:rFonts w:ascii="Arial" w:hAnsi="Arial" w:cs="Arial"/>
            <w:noProof/>
            <w:webHidden/>
            <w:sz w:val="20"/>
          </w:rPr>
        </w:r>
        <w:r w:rsidR="00FB7B9A" w:rsidRPr="00303B1C">
          <w:rPr>
            <w:rFonts w:ascii="Arial" w:hAnsi="Arial" w:cs="Arial"/>
            <w:noProof/>
            <w:webHidden/>
            <w:sz w:val="20"/>
          </w:rPr>
          <w:fldChar w:fldCharType="separate"/>
        </w:r>
        <w:r w:rsidR="0034605C">
          <w:rPr>
            <w:rFonts w:ascii="Arial" w:hAnsi="Arial" w:cs="Arial"/>
            <w:noProof/>
            <w:webHidden/>
            <w:sz w:val="20"/>
          </w:rPr>
          <w:t>36</w:t>
        </w:r>
        <w:r w:rsidR="00FB7B9A" w:rsidRPr="00303B1C">
          <w:rPr>
            <w:rFonts w:ascii="Arial" w:hAnsi="Arial" w:cs="Arial"/>
            <w:noProof/>
            <w:webHidden/>
            <w:sz w:val="20"/>
          </w:rPr>
          <w:fldChar w:fldCharType="end"/>
        </w:r>
      </w:hyperlink>
    </w:p>
    <w:p w14:paraId="6B4A6CDE" w14:textId="77777777" w:rsidR="009173A4" w:rsidRPr="004B0299" w:rsidRDefault="006142DA">
      <w:pPr>
        <w:pStyle w:val="Titre1"/>
        <w:pageBreakBefore/>
        <w:tabs>
          <w:tab w:val="clear" w:pos="709"/>
          <w:tab w:val="num" w:pos="360"/>
        </w:tabs>
        <w:ind w:left="0" w:firstLine="0"/>
        <w:rPr>
          <w:sz w:val="24"/>
          <w:szCs w:val="24"/>
          <w:lang w:val="it-IT"/>
        </w:rPr>
      </w:pPr>
      <w:r w:rsidRPr="004B0299">
        <w:rPr>
          <w:szCs w:val="20"/>
          <w:lang w:val="it-IT"/>
        </w:rPr>
        <w:lastRenderedPageBreak/>
        <w:fldChar w:fldCharType="end"/>
      </w:r>
      <w:r w:rsidR="00F820EF" w:rsidRPr="004B0299">
        <w:rPr>
          <w:lang w:val="it-IT"/>
        </w:rPr>
        <w:tab/>
      </w:r>
      <w:bookmarkStart w:id="2" w:name="_Toc414319868"/>
      <w:r w:rsidR="00FD51FF" w:rsidRPr="004B0299">
        <w:rPr>
          <w:sz w:val="24"/>
          <w:szCs w:val="24"/>
          <w:lang w:val="it-IT"/>
        </w:rPr>
        <w:t>Introduzione</w:t>
      </w:r>
      <w:bookmarkEnd w:id="2"/>
    </w:p>
    <w:p w14:paraId="213F76F6" w14:textId="60F98EB9" w:rsidR="009173A4" w:rsidRPr="004B0299" w:rsidRDefault="00D36070">
      <w:pPr>
        <w:rPr>
          <w:vertAlign w:val="subscript"/>
          <w:lang w:val="it-IT"/>
        </w:rPr>
      </w:pPr>
      <w:r w:rsidRPr="004B0299">
        <w:rPr>
          <w:lang w:val="it-IT"/>
        </w:rPr>
        <w:t xml:space="preserve">A complemento </w:t>
      </w:r>
      <w:r w:rsidRPr="004B0299">
        <w:rPr>
          <w:rFonts w:cs="Arial"/>
          <w:lang w:val="it-IT"/>
        </w:rPr>
        <w:t>della</w:t>
      </w:r>
      <w:r w:rsidR="00F820EF" w:rsidRPr="004B0299">
        <w:rPr>
          <w:rFonts w:cs="Arial"/>
          <w:lang w:val="it-IT"/>
        </w:rPr>
        <w:t xml:space="preserve"> </w:t>
      </w:r>
      <w:r w:rsidRPr="004B0299">
        <w:rPr>
          <w:rFonts w:cs="Arial"/>
          <w:lang w:val="it-IT"/>
        </w:rPr>
        <w:t>comunicazione</w:t>
      </w:r>
      <w:r w:rsidR="00F820EF" w:rsidRPr="004B0299">
        <w:rPr>
          <w:rFonts w:cs="Arial"/>
          <w:lang w:val="it-IT"/>
        </w:rPr>
        <w:t xml:space="preserve"> </w:t>
      </w:r>
      <w:r w:rsidR="00FD51FF" w:rsidRPr="004B0299">
        <w:rPr>
          <w:rFonts w:eastAsia="Arial Unicode MS" w:cs="Arial"/>
          <w:lang w:val="it-IT"/>
        </w:rPr>
        <w:t>«</w:t>
      </w:r>
      <w:r w:rsidR="00E42DB4">
        <w:rPr>
          <w:rFonts w:cs="Arial"/>
          <w:lang w:val="it-IT"/>
        </w:rPr>
        <w:t>Progetti e programmi di riduzione delle emissioni in Svizzera</w:t>
      </w:r>
      <w:r w:rsidR="00FD51FF" w:rsidRPr="004B0299">
        <w:rPr>
          <w:rFonts w:eastAsia="Arial Unicode MS" w:cs="Arial"/>
          <w:lang w:val="it-IT"/>
        </w:rPr>
        <w:t>»</w:t>
      </w:r>
      <w:r w:rsidR="00F820EF" w:rsidRPr="004B0299">
        <w:rPr>
          <w:rStyle w:val="Appelnotedebasdep"/>
          <w:lang w:val="it-IT"/>
        </w:rPr>
        <w:footnoteReference w:id="1"/>
      </w:r>
      <w:r w:rsidRPr="004B0299">
        <w:rPr>
          <w:rFonts w:eastAsia="Arial Unicode MS" w:cs="Arial"/>
          <w:lang w:val="it-IT"/>
        </w:rPr>
        <w:t xml:space="preserve">, </w:t>
      </w:r>
      <w:r w:rsidR="00206F13" w:rsidRPr="004B0299">
        <w:rPr>
          <w:rFonts w:eastAsia="Arial Unicode MS" w:cs="Arial"/>
          <w:lang w:val="it-IT"/>
        </w:rPr>
        <w:t xml:space="preserve">l’UFAM </w:t>
      </w:r>
      <w:r w:rsidR="0046508C" w:rsidRPr="004B0299">
        <w:rPr>
          <w:rFonts w:eastAsia="Arial Unicode MS" w:cs="Arial"/>
          <w:lang w:val="it-IT"/>
        </w:rPr>
        <w:t xml:space="preserve">fornisce ai richiedenti </w:t>
      </w:r>
      <w:r w:rsidRPr="004B0299">
        <w:rPr>
          <w:rFonts w:eastAsia="Arial Unicode MS" w:cs="Arial"/>
          <w:lang w:val="it-IT"/>
        </w:rPr>
        <w:t>raccomandazioni</w:t>
      </w:r>
      <w:r w:rsidR="00F820EF" w:rsidRPr="004B0299">
        <w:rPr>
          <w:lang w:val="it-IT"/>
        </w:rPr>
        <w:t xml:space="preserve"> </w:t>
      </w:r>
      <w:r w:rsidRPr="004B0299">
        <w:rPr>
          <w:lang w:val="it-IT"/>
        </w:rPr>
        <w:t xml:space="preserve">su come </w:t>
      </w:r>
      <w:r w:rsidR="006E1894">
        <w:rPr>
          <w:lang w:val="it-IT"/>
        </w:rPr>
        <w:t xml:space="preserve">comprovare </w:t>
      </w:r>
      <w:r w:rsidRPr="004B0299">
        <w:rPr>
          <w:lang w:val="it-IT"/>
        </w:rPr>
        <w:t>le riduzioni delle emissioni</w:t>
      </w:r>
      <w:r w:rsidR="00F820EF" w:rsidRPr="004B0299">
        <w:rPr>
          <w:lang w:val="it-IT"/>
        </w:rPr>
        <w:t xml:space="preserve"> </w:t>
      </w:r>
      <w:r w:rsidR="0046508C" w:rsidRPr="004B0299">
        <w:rPr>
          <w:lang w:val="it-IT"/>
        </w:rPr>
        <w:t xml:space="preserve">ottenute </w:t>
      </w:r>
      <w:r w:rsidR="00206F13" w:rsidRPr="004B0299">
        <w:rPr>
          <w:rFonts w:eastAsia="Arial Unicode MS" w:cs="Arial"/>
          <w:lang w:val="it-IT"/>
        </w:rPr>
        <w:t>mediante allegati specifici per le varie tecnologie</w:t>
      </w:r>
      <w:r w:rsidR="00F820EF" w:rsidRPr="004B0299">
        <w:rPr>
          <w:lang w:val="it-IT"/>
        </w:rPr>
        <w:t>. I</w:t>
      </w:r>
      <w:r w:rsidRPr="004B0299">
        <w:rPr>
          <w:lang w:val="it-IT"/>
        </w:rPr>
        <w:t xml:space="preserve">n primo piano vi sono la dimostrabilità e la </w:t>
      </w:r>
      <w:proofErr w:type="spellStart"/>
      <w:r w:rsidRPr="004B0299">
        <w:rPr>
          <w:lang w:val="it-IT"/>
        </w:rPr>
        <w:t>quantificabilità</w:t>
      </w:r>
      <w:proofErr w:type="spellEnd"/>
      <w:r w:rsidRPr="004B0299">
        <w:rPr>
          <w:lang w:val="it-IT"/>
        </w:rPr>
        <w:t xml:space="preserve"> delle</w:t>
      </w:r>
      <w:r w:rsidR="00F820EF" w:rsidRPr="004B0299">
        <w:rPr>
          <w:lang w:val="it-IT"/>
        </w:rPr>
        <w:t xml:space="preserve"> </w:t>
      </w:r>
      <w:r w:rsidRPr="004B0299">
        <w:rPr>
          <w:lang w:val="it-IT"/>
        </w:rPr>
        <w:t xml:space="preserve">riduzioni </w:t>
      </w:r>
      <w:r w:rsidR="00A92866" w:rsidRPr="004B0299">
        <w:rPr>
          <w:lang w:val="it-IT"/>
        </w:rPr>
        <w:t xml:space="preserve">supplementari </w:t>
      </w:r>
      <w:r w:rsidRPr="004B0299">
        <w:rPr>
          <w:lang w:val="it-IT"/>
        </w:rPr>
        <w:t xml:space="preserve">delle emissioni </w:t>
      </w:r>
      <w:r w:rsidR="00A92866" w:rsidRPr="004B0299">
        <w:rPr>
          <w:lang w:val="it-IT"/>
        </w:rPr>
        <w:t>rispetto</w:t>
      </w:r>
      <w:r w:rsidRPr="004B0299">
        <w:rPr>
          <w:lang w:val="it-IT"/>
        </w:rPr>
        <w:t xml:space="preserve"> a un’evoluzione di riferimento</w:t>
      </w:r>
      <w:r w:rsidR="00F820EF" w:rsidRPr="004B0299">
        <w:rPr>
          <w:lang w:val="it-IT"/>
        </w:rPr>
        <w:t xml:space="preserve">. </w:t>
      </w:r>
      <w:r w:rsidRPr="004B0299">
        <w:rPr>
          <w:lang w:val="it-IT"/>
        </w:rPr>
        <w:t>Il presente</w:t>
      </w:r>
      <w:r w:rsidR="00F820EF" w:rsidRPr="004B0299">
        <w:rPr>
          <w:lang w:val="it-IT"/>
        </w:rPr>
        <w:t xml:space="preserve"> </w:t>
      </w:r>
      <w:r w:rsidR="002F706E" w:rsidRPr="004B0299">
        <w:rPr>
          <w:lang w:val="it-IT"/>
        </w:rPr>
        <w:t>allegato</w:t>
      </w:r>
      <w:r w:rsidRPr="004B0299">
        <w:rPr>
          <w:lang w:val="it-IT"/>
        </w:rPr>
        <w:t xml:space="preserve"> tecnico</w:t>
      </w:r>
      <w:r w:rsidR="00F820EF" w:rsidRPr="004B0299">
        <w:rPr>
          <w:lang w:val="it-IT"/>
        </w:rPr>
        <w:t xml:space="preserve">, </w:t>
      </w:r>
      <w:r w:rsidRPr="004B0299">
        <w:rPr>
          <w:lang w:val="it-IT"/>
        </w:rPr>
        <w:t>elaborato in collaborazione con un ufficio di consulenza esterno,</w:t>
      </w:r>
      <w:r w:rsidR="00F820EF" w:rsidRPr="004B0299">
        <w:rPr>
          <w:lang w:val="it-IT"/>
        </w:rPr>
        <w:t xml:space="preserve"> </w:t>
      </w:r>
      <w:r w:rsidRPr="004B0299">
        <w:rPr>
          <w:lang w:val="it-IT"/>
        </w:rPr>
        <w:t xml:space="preserve">è dedicato </w:t>
      </w:r>
      <w:r w:rsidRPr="005715B7">
        <w:rPr>
          <w:lang w:val="it-IT"/>
        </w:rPr>
        <w:t>all</w:t>
      </w:r>
      <w:r w:rsidRPr="000E0E8B">
        <w:rPr>
          <w:lang w:val="it-IT"/>
        </w:rPr>
        <w:t>a</w:t>
      </w:r>
      <w:r w:rsidRPr="004B0299">
        <w:rPr>
          <w:lang w:val="it-IT"/>
        </w:rPr>
        <w:t xml:space="preserve"> </w:t>
      </w:r>
      <w:r w:rsidR="0046508C" w:rsidRPr="004B0299">
        <w:rPr>
          <w:lang w:val="it-IT"/>
        </w:rPr>
        <w:t>prova</w:t>
      </w:r>
      <w:r w:rsidRPr="004B0299">
        <w:rPr>
          <w:lang w:val="it-IT"/>
        </w:rPr>
        <w:t xml:space="preserve"> delle</w:t>
      </w:r>
      <w:r w:rsidR="00F820EF" w:rsidRPr="004B0299">
        <w:rPr>
          <w:lang w:val="it-IT"/>
        </w:rPr>
        <w:t xml:space="preserve"> </w:t>
      </w:r>
      <w:r w:rsidRPr="004B0299">
        <w:rPr>
          <w:lang w:val="it-IT"/>
        </w:rPr>
        <w:t>riduzioni delle emissioni</w:t>
      </w:r>
      <w:r w:rsidR="00F820EF" w:rsidRPr="004B0299">
        <w:rPr>
          <w:lang w:val="it-IT"/>
        </w:rPr>
        <w:t xml:space="preserve"> </w:t>
      </w:r>
      <w:r w:rsidRPr="004B0299">
        <w:rPr>
          <w:lang w:val="it-IT"/>
        </w:rPr>
        <w:t>in</w:t>
      </w:r>
      <w:r w:rsidR="00F820EF" w:rsidRPr="004B0299">
        <w:rPr>
          <w:lang w:val="it-IT"/>
        </w:rPr>
        <w:t xml:space="preserve"> </w:t>
      </w:r>
      <w:r w:rsidRPr="004B0299">
        <w:rPr>
          <w:lang w:val="it-IT"/>
        </w:rPr>
        <w:t xml:space="preserve">progetti riguardanti il </w:t>
      </w:r>
      <w:r w:rsidR="00C41B34">
        <w:rPr>
          <w:lang w:val="it-IT"/>
        </w:rPr>
        <w:t>biogas</w:t>
      </w:r>
      <w:r w:rsidR="00345669" w:rsidRPr="004B0299">
        <w:rPr>
          <w:rStyle w:val="Appelnotedebasdep"/>
          <w:rFonts w:cs="Arial"/>
          <w:lang w:val="it-IT"/>
        </w:rPr>
        <w:footnoteReference w:id="2"/>
      </w:r>
      <w:r w:rsidR="00F820EF" w:rsidRPr="004B0299">
        <w:rPr>
          <w:lang w:val="it-IT"/>
        </w:rPr>
        <w:t>.</w:t>
      </w:r>
    </w:p>
    <w:p w14:paraId="1AC38E04" w14:textId="77777777" w:rsidR="009173A4" w:rsidRPr="004B0299" w:rsidRDefault="009173A4">
      <w:pPr>
        <w:rPr>
          <w:lang w:val="it-IT"/>
        </w:rPr>
      </w:pPr>
    </w:p>
    <w:p w14:paraId="5B2BF057" w14:textId="429D312D" w:rsidR="009173A4" w:rsidRPr="004B0299" w:rsidRDefault="003B1C30">
      <w:pPr>
        <w:rPr>
          <w:lang w:val="it-IT"/>
        </w:rPr>
      </w:pPr>
      <w:r w:rsidRPr="003B1C30">
        <w:rPr>
          <w:lang w:val="it-IT"/>
        </w:rPr>
        <w:t xml:space="preserve">Se un progetto di </w:t>
      </w:r>
      <w:r w:rsidR="008972EA">
        <w:rPr>
          <w:lang w:val="it-IT"/>
        </w:rPr>
        <w:t>biogas</w:t>
      </w:r>
      <w:r w:rsidRPr="003B1C30">
        <w:rPr>
          <w:lang w:val="it-IT"/>
        </w:rPr>
        <w:t xml:space="preserve"> non rientra nel campo di applicazione di un meto</w:t>
      </w:r>
      <w:r w:rsidR="008972EA">
        <w:rPr>
          <w:lang w:val="it-IT"/>
        </w:rPr>
        <w:t>do obbligatorio prescritto dall</w:t>
      </w:r>
      <w:r w:rsidR="008972EA" w:rsidRPr="004B0299">
        <w:rPr>
          <w:lang w:val="it-IT"/>
        </w:rPr>
        <w:t>’</w:t>
      </w:r>
      <w:r w:rsidRPr="003B1C30">
        <w:rPr>
          <w:lang w:val="it-IT"/>
        </w:rPr>
        <w:t xml:space="preserve">ordinanza sul </w:t>
      </w:r>
      <w:r w:rsidR="00EF0704" w:rsidRPr="00FB7257">
        <w:rPr>
          <w:lang w:val="it-IT"/>
        </w:rPr>
        <w:t>CO</w:t>
      </w:r>
      <w:r w:rsidR="00EF0704" w:rsidRPr="00FB7257">
        <w:rPr>
          <w:vertAlign w:val="subscript"/>
          <w:lang w:val="it-IT"/>
        </w:rPr>
        <w:t>2</w:t>
      </w:r>
      <w:r w:rsidRPr="003B1C30">
        <w:rPr>
          <w:lang w:val="it-IT"/>
        </w:rPr>
        <w:t xml:space="preserve"> </w:t>
      </w:r>
      <w:r>
        <w:rPr>
          <w:lang w:val="it-IT"/>
        </w:rPr>
        <w:t>e se non</w:t>
      </w:r>
      <w:r w:rsidR="00F820EF" w:rsidRPr="004B0299">
        <w:rPr>
          <w:lang w:val="it-IT"/>
        </w:rPr>
        <w:t xml:space="preserve"> </w:t>
      </w:r>
      <w:r w:rsidR="00D36070" w:rsidRPr="004B0299">
        <w:rPr>
          <w:lang w:val="it-IT"/>
        </w:rPr>
        <w:t>soddisfa i requisiti di cui al</w:t>
      </w:r>
      <w:r w:rsidR="00F820EF" w:rsidRPr="004B0299">
        <w:rPr>
          <w:lang w:val="it-IT"/>
        </w:rPr>
        <w:t xml:space="preserve"> </w:t>
      </w:r>
      <w:r w:rsidR="00FD51FF" w:rsidRPr="004B0299">
        <w:rPr>
          <w:lang w:val="it-IT"/>
        </w:rPr>
        <w:t>capitolo</w:t>
      </w:r>
      <w:r w:rsidR="00F820EF" w:rsidRPr="004B0299">
        <w:rPr>
          <w:lang w:val="it-IT"/>
        </w:rPr>
        <w:t xml:space="preserve"> 3.3 </w:t>
      </w:r>
      <w:r w:rsidR="00D36070" w:rsidRPr="004B0299">
        <w:rPr>
          <w:lang w:val="it-IT"/>
        </w:rPr>
        <w:t>del presente documento</w:t>
      </w:r>
      <w:r w:rsidR="00F820EF" w:rsidRPr="004B0299">
        <w:rPr>
          <w:lang w:val="it-IT"/>
        </w:rPr>
        <w:t xml:space="preserve">, </w:t>
      </w:r>
      <w:r w:rsidR="00D36070" w:rsidRPr="004B0299">
        <w:rPr>
          <w:lang w:val="it-IT"/>
        </w:rPr>
        <w:t>le</w:t>
      </w:r>
      <w:r w:rsidR="00F820EF" w:rsidRPr="004B0299">
        <w:rPr>
          <w:lang w:val="it-IT"/>
        </w:rPr>
        <w:t xml:space="preserve"> </w:t>
      </w:r>
      <w:r w:rsidR="00D36070" w:rsidRPr="004B0299">
        <w:rPr>
          <w:lang w:val="it-IT"/>
        </w:rPr>
        <w:t>riduzioni delle emissioni</w:t>
      </w:r>
      <w:r w:rsidR="00F820EF" w:rsidRPr="004B0299">
        <w:rPr>
          <w:lang w:val="it-IT"/>
        </w:rPr>
        <w:t xml:space="preserve"> </w:t>
      </w:r>
      <w:r w:rsidR="00D36070" w:rsidRPr="004B0299">
        <w:rPr>
          <w:lang w:val="it-IT"/>
        </w:rPr>
        <w:t>computabili possono esser</w:t>
      </w:r>
      <w:r w:rsidR="00C83572" w:rsidRPr="004B0299">
        <w:rPr>
          <w:lang w:val="it-IT"/>
        </w:rPr>
        <w:t>e</w:t>
      </w:r>
      <w:r w:rsidR="00D36070" w:rsidRPr="004B0299">
        <w:rPr>
          <w:lang w:val="it-IT"/>
        </w:rPr>
        <w:t xml:space="preserve"> calcolate con il</w:t>
      </w:r>
      <w:r w:rsidR="00F820EF" w:rsidRPr="004B0299">
        <w:rPr>
          <w:lang w:val="it-IT"/>
        </w:rPr>
        <w:t xml:space="preserve"> </w:t>
      </w:r>
      <w:r w:rsidR="00FD51FF" w:rsidRPr="004B0299">
        <w:rPr>
          <w:lang w:val="it-IT"/>
        </w:rPr>
        <w:t>metodo standard</w:t>
      </w:r>
      <w:r w:rsidR="00F820EF" w:rsidRPr="004B0299">
        <w:rPr>
          <w:lang w:val="it-IT"/>
        </w:rPr>
        <w:t xml:space="preserve"> </w:t>
      </w:r>
      <w:r w:rsidR="00D36070" w:rsidRPr="004B0299">
        <w:rPr>
          <w:lang w:val="it-IT"/>
        </w:rPr>
        <w:t>descritto qui di seguito</w:t>
      </w:r>
      <w:r w:rsidR="00F820EF" w:rsidRPr="004B0299">
        <w:rPr>
          <w:lang w:val="it-IT"/>
        </w:rPr>
        <w:t xml:space="preserve">. </w:t>
      </w:r>
      <w:r w:rsidR="00D36070" w:rsidRPr="004B0299">
        <w:rPr>
          <w:lang w:val="it-IT"/>
        </w:rPr>
        <w:t xml:space="preserve">Il richiedente ha </w:t>
      </w:r>
      <w:r w:rsidR="0046508C" w:rsidRPr="004B0299">
        <w:rPr>
          <w:lang w:val="it-IT"/>
        </w:rPr>
        <w:t xml:space="preserve">in tal modo </w:t>
      </w:r>
      <w:r w:rsidR="00D36070" w:rsidRPr="004B0299">
        <w:rPr>
          <w:lang w:val="it-IT"/>
        </w:rPr>
        <w:t>la garanzia</w:t>
      </w:r>
      <w:r w:rsidR="00F820EF" w:rsidRPr="004B0299">
        <w:rPr>
          <w:lang w:val="it-IT"/>
        </w:rPr>
        <w:t xml:space="preserve"> </w:t>
      </w:r>
      <w:r w:rsidR="00D36070" w:rsidRPr="004B0299">
        <w:rPr>
          <w:lang w:val="it-IT"/>
        </w:rPr>
        <w:t>che il</w:t>
      </w:r>
      <w:r w:rsidR="00F820EF" w:rsidRPr="004B0299">
        <w:rPr>
          <w:lang w:val="it-IT"/>
        </w:rPr>
        <w:t xml:space="preserve"> </w:t>
      </w:r>
      <w:r w:rsidR="00FD51FF" w:rsidRPr="004B0299">
        <w:rPr>
          <w:lang w:val="it-IT"/>
        </w:rPr>
        <w:t>metodo</w:t>
      </w:r>
      <w:r w:rsidR="00F820EF" w:rsidRPr="004B0299">
        <w:rPr>
          <w:lang w:val="it-IT"/>
        </w:rPr>
        <w:t xml:space="preserve"> </w:t>
      </w:r>
      <w:r w:rsidR="00D36070" w:rsidRPr="004B0299">
        <w:rPr>
          <w:lang w:val="it-IT"/>
        </w:rPr>
        <w:t>sarà accettato</w:t>
      </w:r>
      <w:r w:rsidR="00F820EF" w:rsidRPr="004B0299">
        <w:rPr>
          <w:lang w:val="it-IT"/>
        </w:rPr>
        <w:t xml:space="preserve"> </w:t>
      </w:r>
      <w:r w:rsidR="00D36070" w:rsidRPr="004B0299">
        <w:rPr>
          <w:lang w:val="it-IT"/>
        </w:rPr>
        <w:t>dal</w:t>
      </w:r>
      <w:r w:rsidR="00A64146" w:rsidRPr="004B0299">
        <w:rPr>
          <w:lang w:val="it-IT"/>
        </w:rPr>
        <w:t>la</w:t>
      </w:r>
      <w:r w:rsidR="00D36070" w:rsidRPr="004B0299">
        <w:rPr>
          <w:lang w:val="it-IT"/>
        </w:rPr>
        <w:t xml:space="preserve"> </w:t>
      </w:r>
      <w:r w:rsidR="008D7C45" w:rsidRPr="004B0299">
        <w:rPr>
          <w:lang w:val="it-IT"/>
        </w:rPr>
        <w:t>Segreteria Compensazione</w:t>
      </w:r>
      <w:r w:rsidR="00F820EF" w:rsidRPr="004B0299">
        <w:rPr>
          <w:lang w:val="it-IT"/>
        </w:rPr>
        <w:t xml:space="preserve"> </w:t>
      </w:r>
      <w:r w:rsidR="00FD51FF" w:rsidRPr="004B0299">
        <w:rPr>
          <w:lang w:val="it-IT"/>
        </w:rPr>
        <w:t>UFAM</w:t>
      </w:r>
      <w:r w:rsidR="00F820EF" w:rsidRPr="004B0299">
        <w:rPr>
          <w:lang w:val="it-IT"/>
        </w:rPr>
        <w:t>/</w:t>
      </w:r>
      <w:r w:rsidR="00D36070" w:rsidRPr="004B0299">
        <w:rPr>
          <w:lang w:val="it-IT"/>
        </w:rPr>
        <w:t>U</w:t>
      </w:r>
      <w:r w:rsidR="00F820EF" w:rsidRPr="004B0299">
        <w:rPr>
          <w:lang w:val="it-IT"/>
        </w:rPr>
        <w:t>FE.</w:t>
      </w:r>
    </w:p>
    <w:p w14:paraId="3FB01EFC" w14:textId="77777777" w:rsidR="009173A4" w:rsidRPr="004B0299" w:rsidRDefault="009173A4">
      <w:pPr>
        <w:rPr>
          <w:lang w:val="it-IT"/>
        </w:rPr>
      </w:pPr>
    </w:p>
    <w:p w14:paraId="62A17A2B" w14:textId="77777777" w:rsidR="009173A4" w:rsidRPr="004B0299" w:rsidRDefault="00A64146">
      <w:pPr>
        <w:rPr>
          <w:lang w:val="it-IT"/>
        </w:rPr>
      </w:pPr>
      <w:r w:rsidRPr="004B0299">
        <w:rPr>
          <w:lang w:val="it-IT"/>
        </w:rPr>
        <w:t>Per agevolare la comprensione del</w:t>
      </w:r>
      <w:r w:rsidR="00F820EF" w:rsidRPr="004B0299">
        <w:rPr>
          <w:lang w:val="it-IT"/>
        </w:rPr>
        <w:t xml:space="preserve"> </w:t>
      </w:r>
      <w:r w:rsidR="00FD51FF" w:rsidRPr="004B0299">
        <w:rPr>
          <w:lang w:val="it-IT"/>
        </w:rPr>
        <w:t>metodo</w:t>
      </w:r>
      <w:r w:rsidR="00F820EF" w:rsidRPr="004B0299">
        <w:rPr>
          <w:lang w:val="it-IT"/>
        </w:rPr>
        <w:t xml:space="preserve">, </w:t>
      </w:r>
      <w:r w:rsidRPr="004B0299">
        <w:rPr>
          <w:lang w:val="it-IT"/>
        </w:rPr>
        <w:t xml:space="preserve">in particolare </w:t>
      </w:r>
      <w:r w:rsidR="0046508C" w:rsidRPr="004B0299">
        <w:rPr>
          <w:lang w:val="it-IT"/>
        </w:rPr>
        <w:t xml:space="preserve">con riferimento alle </w:t>
      </w:r>
      <w:r w:rsidRPr="004B0299">
        <w:rPr>
          <w:lang w:val="it-IT"/>
        </w:rPr>
        <w:t>divergenze</w:t>
      </w:r>
      <w:r w:rsidR="00F820EF" w:rsidRPr="004B0299">
        <w:rPr>
          <w:lang w:val="it-IT"/>
        </w:rPr>
        <w:t xml:space="preserve"> </w:t>
      </w:r>
      <w:r w:rsidRPr="004B0299">
        <w:rPr>
          <w:lang w:val="it-IT"/>
        </w:rPr>
        <w:t>rispetto ai</w:t>
      </w:r>
      <w:r w:rsidR="00F820EF" w:rsidRPr="004B0299">
        <w:rPr>
          <w:lang w:val="it-IT"/>
        </w:rPr>
        <w:t xml:space="preserve"> </w:t>
      </w:r>
      <w:r w:rsidRPr="004B0299">
        <w:rPr>
          <w:lang w:val="it-IT"/>
        </w:rPr>
        <w:t>metodi CDM internazionali</w:t>
      </w:r>
      <w:r w:rsidR="00F820EF" w:rsidRPr="004B0299">
        <w:rPr>
          <w:lang w:val="it-IT"/>
        </w:rPr>
        <w:t xml:space="preserve">, </w:t>
      </w:r>
      <w:r w:rsidRPr="004B0299">
        <w:rPr>
          <w:lang w:val="it-IT"/>
        </w:rPr>
        <w:t>il</w:t>
      </w:r>
      <w:r w:rsidR="00F820EF" w:rsidRPr="004B0299">
        <w:rPr>
          <w:lang w:val="it-IT"/>
        </w:rPr>
        <w:t xml:space="preserve"> </w:t>
      </w:r>
      <w:r w:rsidR="00FD51FF" w:rsidRPr="004B0299">
        <w:rPr>
          <w:lang w:val="it-IT"/>
        </w:rPr>
        <w:t>capitolo</w:t>
      </w:r>
      <w:r w:rsidR="00F820EF" w:rsidRPr="004B0299">
        <w:rPr>
          <w:lang w:val="it-IT"/>
        </w:rPr>
        <w:t xml:space="preserve"> 2 </w:t>
      </w:r>
      <w:r w:rsidRPr="004B0299">
        <w:rPr>
          <w:lang w:val="it-IT"/>
        </w:rPr>
        <w:t>presenta una sintesi delle peculiarità</w:t>
      </w:r>
      <w:r w:rsidR="00F820EF" w:rsidRPr="004B0299">
        <w:rPr>
          <w:lang w:val="it-IT"/>
        </w:rPr>
        <w:t xml:space="preserve"> </w:t>
      </w:r>
      <w:r w:rsidRPr="004B0299">
        <w:rPr>
          <w:lang w:val="it-IT"/>
        </w:rPr>
        <w:t>del contesto svizzero</w:t>
      </w:r>
      <w:r w:rsidR="00F820EF" w:rsidRPr="004B0299">
        <w:rPr>
          <w:lang w:val="it-IT"/>
        </w:rPr>
        <w:t xml:space="preserve"> </w:t>
      </w:r>
      <w:r w:rsidRPr="004B0299">
        <w:rPr>
          <w:lang w:val="it-IT"/>
        </w:rPr>
        <w:t>sia a livello di</w:t>
      </w:r>
      <w:r w:rsidR="00F820EF" w:rsidRPr="004B0299">
        <w:rPr>
          <w:lang w:val="it-IT"/>
        </w:rPr>
        <w:t xml:space="preserve"> </w:t>
      </w:r>
      <w:r w:rsidR="0039211C" w:rsidRPr="004B0299">
        <w:rPr>
          <w:lang w:val="it-IT"/>
        </w:rPr>
        <w:t>basi giuridiche</w:t>
      </w:r>
      <w:r w:rsidR="00F820EF" w:rsidRPr="004B0299">
        <w:rPr>
          <w:lang w:val="it-IT"/>
        </w:rPr>
        <w:t xml:space="preserve"> </w:t>
      </w:r>
      <w:r w:rsidRPr="004B0299">
        <w:rPr>
          <w:lang w:val="it-IT"/>
        </w:rPr>
        <w:t>sia a livello di impiego delle possibili</w:t>
      </w:r>
      <w:r w:rsidR="00F820EF" w:rsidRPr="004B0299">
        <w:rPr>
          <w:lang w:val="it-IT"/>
        </w:rPr>
        <w:t xml:space="preserve"> </w:t>
      </w:r>
      <w:r w:rsidR="00584845" w:rsidRPr="004B0299">
        <w:rPr>
          <w:lang w:val="it-IT"/>
        </w:rPr>
        <w:t>tecnologie</w:t>
      </w:r>
      <w:r w:rsidR="00F820EF" w:rsidRPr="004B0299">
        <w:rPr>
          <w:lang w:val="it-IT"/>
        </w:rPr>
        <w:t>.</w:t>
      </w:r>
    </w:p>
    <w:p w14:paraId="67D8AE8B" w14:textId="77777777" w:rsidR="009173A4" w:rsidRPr="004B0299" w:rsidRDefault="009173A4">
      <w:pPr>
        <w:rPr>
          <w:lang w:val="it-IT"/>
        </w:rPr>
      </w:pPr>
    </w:p>
    <w:p w14:paraId="7EACEC0D" w14:textId="4808874E" w:rsidR="009173A4" w:rsidRPr="004B0299" w:rsidRDefault="00A64146">
      <w:pPr>
        <w:rPr>
          <w:lang w:val="it-IT"/>
        </w:rPr>
      </w:pPr>
      <w:r w:rsidRPr="004B0299">
        <w:rPr>
          <w:lang w:val="it-IT"/>
        </w:rPr>
        <w:t xml:space="preserve">Il </w:t>
      </w:r>
      <w:r w:rsidR="00FD51FF" w:rsidRPr="004B0299">
        <w:rPr>
          <w:lang w:val="it-IT"/>
        </w:rPr>
        <w:t>capitolo</w:t>
      </w:r>
      <w:r w:rsidR="00F820EF" w:rsidRPr="004B0299">
        <w:rPr>
          <w:lang w:val="it-IT"/>
        </w:rPr>
        <w:t xml:space="preserve"> 3 </w:t>
      </w:r>
      <w:r w:rsidRPr="004B0299">
        <w:rPr>
          <w:lang w:val="it-IT"/>
        </w:rPr>
        <w:t>contiene indicazioni generali, come</w:t>
      </w:r>
      <w:r w:rsidR="00F820EF" w:rsidRPr="004B0299">
        <w:rPr>
          <w:lang w:val="it-IT"/>
        </w:rPr>
        <w:t xml:space="preserve"> </w:t>
      </w:r>
      <w:r w:rsidR="00584845" w:rsidRPr="004B0299">
        <w:rPr>
          <w:lang w:val="it-IT"/>
        </w:rPr>
        <w:t>definizioni</w:t>
      </w:r>
      <w:r w:rsidR="00F820EF" w:rsidRPr="004B0299">
        <w:rPr>
          <w:lang w:val="it-IT"/>
        </w:rPr>
        <w:t xml:space="preserve"> </w:t>
      </w:r>
      <w:r w:rsidRPr="004B0299">
        <w:rPr>
          <w:lang w:val="it-IT"/>
        </w:rPr>
        <w:t>e basi utilizzate, nonché commenti sul campo di applicazione del</w:t>
      </w:r>
      <w:r w:rsidR="00F820EF" w:rsidRPr="004B0299">
        <w:rPr>
          <w:lang w:val="it-IT"/>
        </w:rPr>
        <w:t xml:space="preserve"> </w:t>
      </w:r>
      <w:r w:rsidR="00FD51FF" w:rsidRPr="004B0299">
        <w:rPr>
          <w:lang w:val="it-IT"/>
        </w:rPr>
        <w:t>metodo</w:t>
      </w:r>
      <w:r w:rsidR="00F820EF" w:rsidRPr="004B0299">
        <w:rPr>
          <w:lang w:val="it-IT"/>
        </w:rPr>
        <w:t>. I</w:t>
      </w:r>
      <w:r w:rsidRPr="004B0299">
        <w:rPr>
          <w:lang w:val="it-IT"/>
        </w:rPr>
        <w:t>l</w:t>
      </w:r>
      <w:r w:rsidR="00F820EF" w:rsidRPr="004B0299">
        <w:rPr>
          <w:lang w:val="it-IT"/>
        </w:rPr>
        <w:t xml:space="preserve"> </w:t>
      </w:r>
      <w:r w:rsidR="00FD51FF" w:rsidRPr="004B0299">
        <w:rPr>
          <w:lang w:val="it-IT"/>
        </w:rPr>
        <w:t>capitolo</w:t>
      </w:r>
      <w:r w:rsidR="00F820EF" w:rsidRPr="004B0299">
        <w:rPr>
          <w:lang w:val="it-IT"/>
        </w:rPr>
        <w:t xml:space="preserve"> 4 </w:t>
      </w:r>
      <w:r w:rsidRPr="004B0299">
        <w:rPr>
          <w:lang w:val="it-IT"/>
        </w:rPr>
        <w:t>descrive il</w:t>
      </w:r>
      <w:r w:rsidR="00F820EF" w:rsidRPr="004B0299">
        <w:rPr>
          <w:lang w:val="it-IT"/>
        </w:rPr>
        <w:t xml:space="preserve"> </w:t>
      </w:r>
      <w:r w:rsidR="00FD51FF" w:rsidRPr="004B0299">
        <w:rPr>
          <w:lang w:val="it-IT"/>
        </w:rPr>
        <w:t>metodo</w:t>
      </w:r>
      <w:r w:rsidR="00F820EF" w:rsidRPr="004B0299">
        <w:rPr>
          <w:lang w:val="it-IT"/>
        </w:rPr>
        <w:t xml:space="preserve"> </w:t>
      </w:r>
      <w:r w:rsidR="0084220E">
        <w:rPr>
          <w:lang w:val="it-IT"/>
        </w:rPr>
        <w:t xml:space="preserve">per comprovare </w:t>
      </w:r>
      <w:r w:rsidRPr="004B0299">
        <w:rPr>
          <w:lang w:val="it-IT"/>
        </w:rPr>
        <w:t>le</w:t>
      </w:r>
      <w:r w:rsidR="00F820EF" w:rsidRPr="004B0299">
        <w:rPr>
          <w:lang w:val="it-IT"/>
        </w:rPr>
        <w:t xml:space="preserve"> </w:t>
      </w:r>
      <w:r w:rsidR="00D36070" w:rsidRPr="004B0299">
        <w:rPr>
          <w:lang w:val="it-IT"/>
        </w:rPr>
        <w:t>riduzioni delle emissioni</w:t>
      </w:r>
      <w:r w:rsidR="00F820EF" w:rsidRPr="004B0299">
        <w:rPr>
          <w:lang w:val="it-IT"/>
        </w:rPr>
        <w:t xml:space="preserve"> </w:t>
      </w:r>
      <w:r w:rsidRPr="004B0299">
        <w:rPr>
          <w:lang w:val="it-IT"/>
        </w:rPr>
        <w:t>in caso di</w:t>
      </w:r>
      <w:r w:rsidR="00F820EF" w:rsidRPr="004B0299">
        <w:rPr>
          <w:lang w:val="it-IT"/>
        </w:rPr>
        <w:t xml:space="preserve"> </w:t>
      </w:r>
      <w:r w:rsidR="004008D8" w:rsidRPr="004B0299">
        <w:rPr>
          <w:lang w:val="it-IT"/>
        </w:rPr>
        <w:t xml:space="preserve">trattamento del gas </w:t>
      </w:r>
      <w:r w:rsidR="00C3226D">
        <w:rPr>
          <w:lang w:val="it-IT"/>
        </w:rPr>
        <w:t>di bassa qualità</w:t>
      </w:r>
      <w:r w:rsidR="00F820EF" w:rsidRPr="004B0299">
        <w:rPr>
          <w:lang w:val="it-IT"/>
        </w:rPr>
        <w:t xml:space="preserve"> </w:t>
      </w:r>
      <w:r w:rsidRPr="004B0299">
        <w:rPr>
          <w:lang w:val="it-IT"/>
        </w:rPr>
        <w:t>e il</w:t>
      </w:r>
      <w:r w:rsidR="00F820EF" w:rsidRPr="004B0299">
        <w:rPr>
          <w:lang w:val="it-IT"/>
        </w:rPr>
        <w:t xml:space="preserve"> </w:t>
      </w:r>
      <w:r w:rsidR="00FD51FF" w:rsidRPr="004B0299">
        <w:rPr>
          <w:lang w:val="it-IT"/>
        </w:rPr>
        <w:t>capitolo</w:t>
      </w:r>
      <w:r w:rsidR="00F820EF" w:rsidRPr="004B0299">
        <w:rPr>
          <w:lang w:val="it-IT"/>
        </w:rPr>
        <w:t xml:space="preserve"> 5 </w:t>
      </w:r>
      <w:r w:rsidRPr="004B0299">
        <w:rPr>
          <w:lang w:val="it-IT"/>
        </w:rPr>
        <w:t>la procedura nel caso in cui</w:t>
      </w:r>
      <w:r w:rsidR="00F820EF" w:rsidRPr="004B0299">
        <w:rPr>
          <w:lang w:val="it-IT"/>
        </w:rPr>
        <w:t xml:space="preserve"> </w:t>
      </w:r>
      <w:r w:rsidR="00A92866" w:rsidRPr="004B0299">
        <w:rPr>
          <w:lang w:val="it-IT"/>
        </w:rPr>
        <w:t xml:space="preserve">è </w:t>
      </w:r>
      <w:r w:rsidR="00206F13" w:rsidRPr="004B0299">
        <w:rPr>
          <w:lang w:val="it-IT"/>
        </w:rPr>
        <w:t>prevista</w:t>
      </w:r>
      <w:r w:rsidRPr="004B0299">
        <w:rPr>
          <w:lang w:val="it-IT"/>
        </w:rPr>
        <w:t xml:space="preserve"> </w:t>
      </w:r>
      <w:r w:rsidR="00F34338">
        <w:rPr>
          <w:lang w:val="it-IT"/>
        </w:rPr>
        <w:t>u</w:t>
      </w:r>
      <w:r w:rsidRPr="004B0299">
        <w:rPr>
          <w:lang w:val="it-IT"/>
        </w:rPr>
        <w:t>n’</w:t>
      </w:r>
      <w:proofErr w:type="spellStart"/>
      <w:r w:rsidR="00741479">
        <w:rPr>
          <w:lang w:val="it-IT"/>
        </w:rPr>
        <w:t>aerobizzazione</w:t>
      </w:r>
      <w:proofErr w:type="spellEnd"/>
      <w:r w:rsidR="00237278" w:rsidRPr="004B0299">
        <w:rPr>
          <w:lang w:val="it-IT"/>
        </w:rPr>
        <w:t xml:space="preserve"> attiva</w:t>
      </w:r>
      <w:r w:rsidR="00345669" w:rsidRPr="004B0299">
        <w:rPr>
          <w:lang w:val="it-IT"/>
        </w:rPr>
        <w:t xml:space="preserve">, con o senza trattamento del gas </w:t>
      </w:r>
      <w:r w:rsidR="00C95AB2">
        <w:rPr>
          <w:lang w:val="it-IT"/>
        </w:rPr>
        <w:t>di bassa qualità</w:t>
      </w:r>
      <w:r w:rsidR="00F820EF" w:rsidRPr="004B0299">
        <w:rPr>
          <w:lang w:val="it-IT"/>
        </w:rPr>
        <w:t>.</w:t>
      </w:r>
    </w:p>
    <w:p w14:paraId="4AE89B98" w14:textId="77777777" w:rsidR="009173A4" w:rsidRPr="004B0299" w:rsidRDefault="009173A4">
      <w:pPr>
        <w:rPr>
          <w:lang w:val="it-IT"/>
        </w:rPr>
      </w:pPr>
    </w:p>
    <w:p w14:paraId="708A0608" w14:textId="77777777" w:rsidR="009173A4" w:rsidRPr="004B0299" w:rsidRDefault="00F820EF">
      <w:pPr>
        <w:pStyle w:val="Titre1"/>
        <w:pageBreakBefore/>
        <w:tabs>
          <w:tab w:val="clear" w:pos="709"/>
          <w:tab w:val="num" w:pos="360"/>
        </w:tabs>
        <w:ind w:left="0" w:firstLine="0"/>
        <w:rPr>
          <w:sz w:val="24"/>
          <w:szCs w:val="24"/>
          <w:lang w:val="it-IT"/>
        </w:rPr>
      </w:pPr>
      <w:bookmarkStart w:id="3" w:name="_Toc373830979"/>
      <w:bookmarkStart w:id="4" w:name="_Toc385346875"/>
      <w:r w:rsidRPr="004B0299">
        <w:rPr>
          <w:lang w:val="it-IT"/>
        </w:rPr>
        <w:lastRenderedPageBreak/>
        <w:tab/>
      </w:r>
      <w:bookmarkStart w:id="5" w:name="_Toc414319869"/>
      <w:r w:rsidR="002F706E" w:rsidRPr="004B0299">
        <w:rPr>
          <w:sz w:val="24"/>
          <w:szCs w:val="24"/>
          <w:lang w:val="it-IT"/>
        </w:rPr>
        <w:t>Contesto svizzero</w:t>
      </w:r>
      <w:bookmarkEnd w:id="3"/>
      <w:bookmarkEnd w:id="4"/>
      <w:bookmarkEnd w:id="5"/>
    </w:p>
    <w:p w14:paraId="7A1663CE" w14:textId="29521745" w:rsidR="009173A4" w:rsidRPr="004B0299" w:rsidRDefault="00FE6B89">
      <w:pPr>
        <w:rPr>
          <w:lang w:val="it-IT"/>
        </w:rPr>
      </w:pPr>
      <w:r w:rsidRPr="004B0299">
        <w:rPr>
          <w:lang w:val="it-IT"/>
        </w:rPr>
        <w:t>Dal</w:t>
      </w:r>
      <w:r w:rsidR="00F820EF" w:rsidRPr="004B0299">
        <w:rPr>
          <w:lang w:val="it-IT"/>
        </w:rPr>
        <w:t xml:space="preserve"> 1</w:t>
      </w:r>
      <w:r w:rsidRPr="004B0299">
        <w:rPr>
          <w:lang w:val="it-IT"/>
        </w:rPr>
        <w:t xml:space="preserve">° gennaio </w:t>
      </w:r>
      <w:r w:rsidR="00F820EF" w:rsidRPr="004B0299">
        <w:rPr>
          <w:lang w:val="it-IT"/>
        </w:rPr>
        <w:t xml:space="preserve">2000 </w:t>
      </w:r>
      <w:r w:rsidR="0039211C" w:rsidRPr="004B0299">
        <w:rPr>
          <w:lang w:val="it-IT"/>
        </w:rPr>
        <w:t>in Svizzera</w:t>
      </w:r>
      <w:r w:rsidR="00F820EF" w:rsidRPr="004B0299">
        <w:rPr>
          <w:lang w:val="it-IT"/>
        </w:rPr>
        <w:t xml:space="preserve"> </w:t>
      </w:r>
      <w:r w:rsidRPr="004B0299">
        <w:rPr>
          <w:lang w:val="it-IT"/>
        </w:rPr>
        <w:t>tutti i</w:t>
      </w:r>
      <w:r w:rsidR="00F820EF" w:rsidRPr="004B0299">
        <w:rPr>
          <w:lang w:val="it-IT"/>
        </w:rPr>
        <w:t xml:space="preserve"> </w:t>
      </w:r>
      <w:r w:rsidR="0039211C" w:rsidRPr="004B0299">
        <w:rPr>
          <w:lang w:val="it-IT"/>
        </w:rPr>
        <w:t>rifiuti combustibili</w:t>
      </w:r>
      <w:r w:rsidR="00F820EF" w:rsidRPr="004B0299">
        <w:rPr>
          <w:lang w:val="it-IT"/>
        </w:rPr>
        <w:t xml:space="preserve"> </w:t>
      </w:r>
      <w:r w:rsidRPr="004B0299">
        <w:rPr>
          <w:lang w:val="it-IT"/>
        </w:rPr>
        <w:t xml:space="preserve">non riciclati devono essere bruciati </w:t>
      </w:r>
      <w:r w:rsidR="00F820EF" w:rsidRPr="004B0299">
        <w:rPr>
          <w:lang w:val="it-IT"/>
        </w:rPr>
        <w:t xml:space="preserve">in </w:t>
      </w:r>
      <w:r w:rsidRPr="004B0299">
        <w:rPr>
          <w:lang w:val="it-IT"/>
        </w:rPr>
        <w:t>appositi impianti d’incenerimento</w:t>
      </w:r>
      <w:r w:rsidR="00F820EF" w:rsidRPr="004B0299">
        <w:rPr>
          <w:lang w:val="it-IT"/>
        </w:rPr>
        <w:t xml:space="preserve"> (</w:t>
      </w:r>
      <w:r w:rsidRPr="004B0299">
        <w:rPr>
          <w:lang w:val="it-IT"/>
        </w:rPr>
        <w:t>divieto di conferire i rifiuti in discarica</w:t>
      </w:r>
      <w:r w:rsidR="00F820EF" w:rsidRPr="004B0299">
        <w:rPr>
          <w:lang w:val="it-IT"/>
        </w:rPr>
        <w:t xml:space="preserve">). </w:t>
      </w:r>
      <w:r w:rsidRPr="004B0299">
        <w:rPr>
          <w:lang w:val="it-IT"/>
        </w:rPr>
        <w:t xml:space="preserve">Di conseguenza, da allora </w:t>
      </w:r>
      <w:r w:rsidR="00E60508" w:rsidRPr="004B0299">
        <w:rPr>
          <w:lang w:val="it-IT"/>
        </w:rPr>
        <w:t xml:space="preserve">i </w:t>
      </w:r>
      <w:r w:rsidR="0039211C" w:rsidRPr="004B0299">
        <w:rPr>
          <w:lang w:val="it-IT"/>
        </w:rPr>
        <w:t>rifiuti combustibili</w:t>
      </w:r>
      <w:r w:rsidR="00F820EF" w:rsidRPr="004B0299">
        <w:rPr>
          <w:lang w:val="it-IT"/>
        </w:rPr>
        <w:t xml:space="preserve"> </w:t>
      </w:r>
      <w:r w:rsidRPr="004B0299">
        <w:rPr>
          <w:lang w:val="it-IT"/>
        </w:rPr>
        <w:t>con un’elevata frazione organica</w:t>
      </w:r>
      <w:r w:rsidR="00F820EF" w:rsidRPr="004B0299">
        <w:rPr>
          <w:lang w:val="it-IT"/>
        </w:rPr>
        <w:t xml:space="preserve"> (</w:t>
      </w:r>
      <w:r w:rsidR="0039211C" w:rsidRPr="004B0299">
        <w:rPr>
          <w:lang w:val="it-IT"/>
        </w:rPr>
        <w:t>p. es.</w:t>
      </w:r>
      <w:r w:rsidR="00F820EF" w:rsidRPr="004B0299">
        <w:rPr>
          <w:lang w:val="it-IT"/>
        </w:rPr>
        <w:t xml:space="preserve"> </w:t>
      </w:r>
      <w:r w:rsidRPr="004B0299">
        <w:rPr>
          <w:lang w:val="it-IT"/>
        </w:rPr>
        <w:t>rifiuti urbani</w:t>
      </w:r>
      <w:r w:rsidR="00F820EF" w:rsidRPr="004B0299">
        <w:rPr>
          <w:lang w:val="it-IT"/>
        </w:rPr>
        <w:t xml:space="preserve"> </w:t>
      </w:r>
      <w:r w:rsidRPr="004B0299">
        <w:rPr>
          <w:lang w:val="it-IT"/>
        </w:rPr>
        <w:t>con una</w:t>
      </w:r>
      <w:r w:rsidR="00F820EF" w:rsidRPr="004B0299">
        <w:rPr>
          <w:lang w:val="it-IT"/>
        </w:rPr>
        <w:t xml:space="preserve"> </w:t>
      </w:r>
      <w:r w:rsidRPr="004B0299">
        <w:rPr>
          <w:lang w:val="it-IT"/>
        </w:rPr>
        <w:t>frazione organica</w:t>
      </w:r>
      <w:r w:rsidR="00F820EF" w:rsidRPr="004B0299">
        <w:rPr>
          <w:lang w:val="it-IT"/>
        </w:rPr>
        <w:t xml:space="preserve">) </w:t>
      </w:r>
      <w:r w:rsidR="00000724" w:rsidRPr="004B0299">
        <w:rPr>
          <w:lang w:val="it-IT"/>
        </w:rPr>
        <w:t>non possono più essere depositati</w:t>
      </w:r>
      <w:r w:rsidR="00F820EF" w:rsidRPr="004B0299">
        <w:rPr>
          <w:lang w:val="it-IT"/>
        </w:rPr>
        <w:t xml:space="preserve"> in </w:t>
      </w:r>
      <w:r w:rsidR="0039211C" w:rsidRPr="004B0299">
        <w:rPr>
          <w:lang w:val="it-IT"/>
        </w:rPr>
        <w:t>discariche</w:t>
      </w:r>
      <w:r w:rsidR="00F820EF" w:rsidRPr="004B0299">
        <w:rPr>
          <w:lang w:val="it-IT"/>
        </w:rPr>
        <w:t xml:space="preserve">. </w:t>
      </w:r>
      <w:r w:rsidR="00000724" w:rsidRPr="004B0299">
        <w:rPr>
          <w:lang w:val="it-IT"/>
        </w:rPr>
        <w:t>Le</w:t>
      </w:r>
      <w:r w:rsidR="00F820EF" w:rsidRPr="004B0299">
        <w:rPr>
          <w:lang w:val="it-IT"/>
        </w:rPr>
        <w:t xml:space="preserve"> </w:t>
      </w:r>
      <w:r w:rsidR="00A92866" w:rsidRPr="004B0299">
        <w:rPr>
          <w:lang w:val="it-IT"/>
        </w:rPr>
        <w:t xml:space="preserve">attuali </w:t>
      </w:r>
      <w:r w:rsidR="00000724" w:rsidRPr="004B0299">
        <w:rPr>
          <w:lang w:val="it-IT"/>
        </w:rPr>
        <w:t>emissioni di metano</w:t>
      </w:r>
      <w:r w:rsidR="00F820EF" w:rsidRPr="004B0299">
        <w:rPr>
          <w:lang w:val="it-IT"/>
        </w:rPr>
        <w:t xml:space="preserve"> </w:t>
      </w:r>
      <w:r w:rsidR="00A92866" w:rsidRPr="004B0299">
        <w:rPr>
          <w:lang w:val="it-IT"/>
        </w:rPr>
        <w:t xml:space="preserve">provenienti </w:t>
      </w:r>
      <w:r w:rsidR="00000724" w:rsidRPr="004B0299">
        <w:rPr>
          <w:lang w:val="it-IT"/>
        </w:rPr>
        <w:t>da</w:t>
      </w:r>
      <w:r w:rsidR="00F820EF" w:rsidRPr="004B0299">
        <w:rPr>
          <w:lang w:val="it-IT"/>
        </w:rPr>
        <w:t xml:space="preserve"> </w:t>
      </w:r>
      <w:r w:rsidR="0039211C" w:rsidRPr="004B0299">
        <w:rPr>
          <w:lang w:val="it-IT"/>
        </w:rPr>
        <w:t xml:space="preserve">discariche </w:t>
      </w:r>
      <w:r w:rsidR="00A92866" w:rsidRPr="004B0299">
        <w:rPr>
          <w:lang w:val="it-IT"/>
        </w:rPr>
        <w:t xml:space="preserve">risalgono quindi </w:t>
      </w:r>
      <w:r w:rsidR="00000724" w:rsidRPr="004B0299">
        <w:rPr>
          <w:lang w:val="it-IT"/>
        </w:rPr>
        <w:t>a periodi di deposito precedenti</w:t>
      </w:r>
      <w:r w:rsidR="00F820EF" w:rsidRPr="004B0299">
        <w:rPr>
          <w:lang w:val="it-IT"/>
        </w:rPr>
        <w:t xml:space="preserve">. </w:t>
      </w:r>
      <w:r w:rsidR="00000724" w:rsidRPr="004B0299">
        <w:rPr>
          <w:lang w:val="it-IT"/>
        </w:rPr>
        <w:t>A seconda dell’età della discarica, buona parte del</w:t>
      </w:r>
      <w:r w:rsidR="00F820EF" w:rsidRPr="004B0299">
        <w:rPr>
          <w:lang w:val="it-IT"/>
        </w:rPr>
        <w:t xml:space="preserve"> </w:t>
      </w:r>
      <w:r w:rsidR="00000724" w:rsidRPr="004B0299">
        <w:rPr>
          <w:lang w:val="it-IT"/>
        </w:rPr>
        <w:t>carbonio degradabile</w:t>
      </w:r>
      <w:r w:rsidR="00F820EF" w:rsidRPr="004B0299">
        <w:rPr>
          <w:lang w:val="it-IT"/>
        </w:rPr>
        <w:t xml:space="preserve"> </w:t>
      </w:r>
      <w:r w:rsidR="001D0957" w:rsidRPr="004B0299">
        <w:rPr>
          <w:lang w:val="it-IT"/>
        </w:rPr>
        <w:t xml:space="preserve">è già stato </w:t>
      </w:r>
      <w:r w:rsidR="00000724" w:rsidRPr="004B0299">
        <w:rPr>
          <w:lang w:val="it-IT"/>
        </w:rPr>
        <w:t>degradato</w:t>
      </w:r>
      <w:r w:rsidR="00F820EF" w:rsidRPr="004B0299">
        <w:rPr>
          <w:lang w:val="it-IT"/>
        </w:rPr>
        <w:t xml:space="preserve">, </w:t>
      </w:r>
      <w:r w:rsidR="00000724" w:rsidRPr="004B0299">
        <w:rPr>
          <w:lang w:val="it-IT"/>
        </w:rPr>
        <w:t>prevalentemente in condizioni</w:t>
      </w:r>
      <w:r w:rsidR="00F820EF" w:rsidRPr="004B0299">
        <w:rPr>
          <w:lang w:val="it-IT"/>
        </w:rPr>
        <w:t xml:space="preserve"> anaerob</w:t>
      </w:r>
      <w:r w:rsidR="00000724" w:rsidRPr="004B0299">
        <w:rPr>
          <w:lang w:val="it-IT"/>
        </w:rPr>
        <w:t>ich</w:t>
      </w:r>
      <w:r w:rsidR="00F820EF" w:rsidRPr="004B0299">
        <w:rPr>
          <w:lang w:val="it-IT"/>
        </w:rPr>
        <w:t>e</w:t>
      </w:r>
      <w:r w:rsidR="00000724" w:rsidRPr="004B0299">
        <w:rPr>
          <w:lang w:val="it-IT"/>
        </w:rPr>
        <w:t xml:space="preserve"> con formazione di metano</w:t>
      </w:r>
      <w:r w:rsidR="00F820EF" w:rsidRPr="004B0299">
        <w:rPr>
          <w:lang w:val="it-IT"/>
        </w:rPr>
        <w:t xml:space="preserve">. </w:t>
      </w:r>
      <w:r w:rsidR="00A92866" w:rsidRPr="004B0299">
        <w:rPr>
          <w:lang w:val="it-IT"/>
        </w:rPr>
        <w:t>Grazie</w:t>
      </w:r>
      <w:r w:rsidR="00000724" w:rsidRPr="004B0299">
        <w:rPr>
          <w:lang w:val="it-IT"/>
        </w:rPr>
        <w:t xml:space="preserve"> </w:t>
      </w:r>
      <w:r w:rsidR="00A92866" w:rsidRPr="004B0299">
        <w:rPr>
          <w:lang w:val="it-IT"/>
        </w:rPr>
        <w:t>a</w:t>
      </w:r>
      <w:r w:rsidR="00000724" w:rsidRPr="004B0299">
        <w:rPr>
          <w:lang w:val="it-IT"/>
        </w:rPr>
        <w:t>i</w:t>
      </w:r>
      <w:r w:rsidR="00F820EF" w:rsidRPr="004B0299">
        <w:rPr>
          <w:lang w:val="it-IT"/>
        </w:rPr>
        <w:t xml:space="preserve"> </w:t>
      </w:r>
      <w:r w:rsidR="00000724" w:rsidRPr="004B0299">
        <w:rPr>
          <w:lang w:val="it-IT"/>
        </w:rPr>
        <w:t xml:space="preserve">processi di degradazione come pure </w:t>
      </w:r>
      <w:r w:rsidR="00A92866" w:rsidRPr="004B0299">
        <w:rPr>
          <w:lang w:val="it-IT"/>
        </w:rPr>
        <w:t>alle</w:t>
      </w:r>
      <w:r w:rsidR="00F820EF" w:rsidRPr="004B0299">
        <w:rPr>
          <w:lang w:val="it-IT"/>
        </w:rPr>
        <w:t xml:space="preserve"> </w:t>
      </w:r>
      <w:r w:rsidR="00000724" w:rsidRPr="004B0299">
        <w:rPr>
          <w:lang w:val="it-IT"/>
        </w:rPr>
        <w:t xml:space="preserve">misure di risanamento e </w:t>
      </w:r>
      <w:r w:rsidR="007A4D49" w:rsidRPr="004B0299">
        <w:rPr>
          <w:lang w:val="it-IT"/>
        </w:rPr>
        <w:t xml:space="preserve">di </w:t>
      </w:r>
      <w:r w:rsidR="00493EA1">
        <w:rPr>
          <w:lang w:val="it-IT"/>
        </w:rPr>
        <w:t>post</w:t>
      </w:r>
      <w:r w:rsidR="00BF22D9">
        <w:rPr>
          <w:lang w:val="it-IT"/>
        </w:rPr>
        <w:t>-</w:t>
      </w:r>
      <w:r w:rsidR="00493EA1">
        <w:rPr>
          <w:lang w:val="it-IT"/>
        </w:rPr>
        <w:t>gestione</w:t>
      </w:r>
      <w:r w:rsidR="00F820EF" w:rsidRPr="004B0299">
        <w:rPr>
          <w:lang w:val="it-IT"/>
        </w:rPr>
        <w:t xml:space="preserve">, </w:t>
      </w:r>
      <w:r w:rsidR="007A4D49" w:rsidRPr="004B0299">
        <w:rPr>
          <w:lang w:val="it-IT"/>
        </w:rPr>
        <w:t xml:space="preserve">in Svizzera </w:t>
      </w:r>
      <w:r w:rsidR="00000724" w:rsidRPr="004B0299">
        <w:rPr>
          <w:lang w:val="it-IT"/>
        </w:rPr>
        <w:t>le</w:t>
      </w:r>
      <w:r w:rsidR="00F820EF" w:rsidRPr="004B0299">
        <w:rPr>
          <w:lang w:val="it-IT"/>
        </w:rPr>
        <w:t xml:space="preserve"> </w:t>
      </w:r>
      <w:r w:rsidR="00000724" w:rsidRPr="004B0299">
        <w:rPr>
          <w:lang w:val="it-IT"/>
        </w:rPr>
        <w:t>emissioni di metano</w:t>
      </w:r>
      <w:r w:rsidR="00F820EF" w:rsidRPr="004B0299">
        <w:rPr>
          <w:lang w:val="it-IT"/>
        </w:rPr>
        <w:t xml:space="preserve"> </w:t>
      </w:r>
      <w:r w:rsidR="00000724" w:rsidRPr="004B0299">
        <w:rPr>
          <w:lang w:val="it-IT"/>
        </w:rPr>
        <w:t>da</w:t>
      </w:r>
      <w:r w:rsidR="00F820EF" w:rsidRPr="004B0299">
        <w:rPr>
          <w:lang w:val="it-IT"/>
        </w:rPr>
        <w:t xml:space="preserve"> </w:t>
      </w:r>
      <w:r w:rsidR="0039211C" w:rsidRPr="004B0299">
        <w:rPr>
          <w:lang w:val="it-IT"/>
        </w:rPr>
        <w:t xml:space="preserve">discariche </w:t>
      </w:r>
      <w:r w:rsidR="00000724" w:rsidRPr="004B0299">
        <w:rPr>
          <w:lang w:val="it-IT"/>
        </w:rPr>
        <w:t>sono in continua diminuzione</w:t>
      </w:r>
      <w:r w:rsidR="00F820EF" w:rsidRPr="004B0299">
        <w:rPr>
          <w:rStyle w:val="Appelnotedebasdep"/>
          <w:lang w:val="it-IT"/>
        </w:rPr>
        <w:footnoteReference w:id="3"/>
      </w:r>
      <w:r w:rsidR="001E319D" w:rsidRPr="004B0299">
        <w:rPr>
          <w:lang w:val="it-IT"/>
        </w:rPr>
        <w:t>.</w:t>
      </w:r>
    </w:p>
    <w:p w14:paraId="47FFBC43" w14:textId="77777777" w:rsidR="009173A4" w:rsidRPr="004B0299" w:rsidRDefault="009173A4">
      <w:pPr>
        <w:rPr>
          <w:lang w:val="it-IT"/>
        </w:rPr>
      </w:pPr>
    </w:p>
    <w:p w14:paraId="38E63BDE" w14:textId="155F80AB" w:rsidR="009173A4" w:rsidRPr="004B0299" w:rsidRDefault="00000724">
      <w:pPr>
        <w:rPr>
          <w:lang w:val="it-IT"/>
        </w:rPr>
      </w:pPr>
      <w:r w:rsidRPr="004B0299">
        <w:rPr>
          <w:lang w:val="it-IT"/>
        </w:rPr>
        <w:t>La</w:t>
      </w:r>
      <w:r w:rsidR="00F820EF" w:rsidRPr="004B0299">
        <w:rPr>
          <w:lang w:val="it-IT"/>
        </w:rPr>
        <w:t xml:space="preserve"> </w:t>
      </w:r>
      <w:r w:rsidR="005D3358">
        <w:rPr>
          <w:lang w:val="it-IT"/>
        </w:rPr>
        <w:t>post-gestione</w:t>
      </w:r>
      <w:r w:rsidR="00F820EF" w:rsidRPr="004B0299">
        <w:rPr>
          <w:lang w:val="it-IT"/>
        </w:rPr>
        <w:t xml:space="preserve"> </w:t>
      </w:r>
      <w:r w:rsidRPr="004B0299">
        <w:rPr>
          <w:lang w:val="it-IT"/>
        </w:rPr>
        <w:t xml:space="preserve">e </w:t>
      </w:r>
      <w:r w:rsidR="00FE3E88" w:rsidRPr="004B0299">
        <w:rPr>
          <w:lang w:val="it-IT"/>
        </w:rPr>
        <w:t xml:space="preserve">l’eventuale </w:t>
      </w:r>
      <w:r w:rsidR="0039211C" w:rsidRPr="004B0299">
        <w:rPr>
          <w:lang w:val="it-IT"/>
        </w:rPr>
        <w:t>risanamento</w:t>
      </w:r>
      <w:r w:rsidR="00F820EF" w:rsidRPr="004B0299">
        <w:rPr>
          <w:lang w:val="it-IT"/>
        </w:rPr>
        <w:t xml:space="preserve"> </w:t>
      </w:r>
      <w:r w:rsidRPr="004B0299">
        <w:rPr>
          <w:lang w:val="it-IT"/>
        </w:rPr>
        <w:t>delle</w:t>
      </w:r>
      <w:r w:rsidR="00F820EF" w:rsidRPr="004B0299">
        <w:rPr>
          <w:lang w:val="it-IT"/>
        </w:rPr>
        <w:t xml:space="preserve"> </w:t>
      </w:r>
      <w:r w:rsidR="00A92866" w:rsidRPr="004B0299">
        <w:rPr>
          <w:lang w:val="it-IT"/>
        </w:rPr>
        <w:t>discariche</w:t>
      </w:r>
      <w:r w:rsidR="00F820EF" w:rsidRPr="004B0299">
        <w:rPr>
          <w:lang w:val="it-IT"/>
        </w:rPr>
        <w:t xml:space="preserve"> </w:t>
      </w:r>
      <w:r w:rsidRPr="004B0299">
        <w:rPr>
          <w:lang w:val="it-IT"/>
        </w:rPr>
        <w:t>sono disciplinati da una serie di</w:t>
      </w:r>
      <w:r w:rsidR="00F820EF" w:rsidRPr="004B0299">
        <w:rPr>
          <w:lang w:val="it-IT"/>
        </w:rPr>
        <w:t xml:space="preserve"> </w:t>
      </w:r>
      <w:r w:rsidR="0039211C" w:rsidRPr="004B0299">
        <w:rPr>
          <w:lang w:val="it-IT"/>
        </w:rPr>
        <w:t>basi giuridiche</w:t>
      </w:r>
      <w:r w:rsidR="00F820EF" w:rsidRPr="004B0299">
        <w:rPr>
          <w:lang w:val="it-IT"/>
        </w:rPr>
        <w:t xml:space="preserve">. </w:t>
      </w:r>
      <w:r w:rsidRPr="004B0299">
        <w:rPr>
          <w:lang w:val="it-IT"/>
        </w:rPr>
        <w:t xml:space="preserve">Per </w:t>
      </w:r>
      <w:r w:rsidR="00E75EFE">
        <w:rPr>
          <w:lang w:val="it-IT"/>
        </w:rPr>
        <w:t>prevenire</w:t>
      </w:r>
      <w:r w:rsidR="002E3A9B">
        <w:rPr>
          <w:lang w:val="it-IT"/>
        </w:rPr>
        <w:t xml:space="preserve"> </w:t>
      </w:r>
      <w:r w:rsidRPr="004B0299">
        <w:rPr>
          <w:lang w:val="it-IT"/>
        </w:rPr>
        <w:t>emissioni di metano</w:t>
      </w:r>
      <w:r w:rsidR="00F820EF" w:rsidRPr="004B0299">
        <w:rPr>
          <w:lang w:val="it-IT"/>
        </w:rPr>
        <w:t xml:space="preserve"> </w:t>
      </w:r>
      <w:r w:rsidRPr="004B0299">
        <w:rPr>
          <w:lang w:val="it-IT"/>
        </w:rPr>
        <w:t>si applicano varie</w:t>
      </w:r>
      <w:r w:rsidR="00F820EF" w:rsidRPr="004B0299">
        <w:rPr>
          <w:lang w:val="it-IT"/>
        </w:rPr>
        <w:t xml:space="preserve"> </w:t>
      </w:r>
      <w:r w:rsidR="00584845" w:rsidRPr="004B0299">
        <w:rPr>
          <w:lang w:val="it-IT"/>
        </w:rPr>
        <w:t>tecnologie</w:t>
      </w:r>
      <w:r w:rsidR="00F820EF" w:rsidRPr="004B0299">
        <w:rPr>
          <w:lang w:val="it-IT"/>
        </w:rPr>
        <w:t xml:space="preserve"> </w:t>
      </w:r>
      <w:r w:rsidRPr="004B0299">
        <w:rPr>
          <w:lang w:val="it-IT"/>
        </w:rPr>
        <w:t>adeguate al</w:t>
      </w:r>
      <w:r w:rsidR="00F820EF" w:rsidRPr="004B0299">
        <w:rPr>
          <w:lang w:val="it-IT"/>
        </w:rPr>
        <w:t xml:space="preserve"> </w:t>
      </w:r>
      <w:r w:rsidR="002F706E" w:rsidRPr="004B0299">
        <w:rPr>
          <w:lang w:val="it-IT"/>
        </w:rPr>
        <w:t>contesto svizzero</w:t>
      </w:r>
      <w:r w:rsidR="00F820EF" w:rsidRPr="004B0299">
        <w:rPr>
          <w:lang w:val="it-IT"/>
        </w:rPr>
        <w:t>.</w:t>
      </w:r>
      <w:r w:rsidRPr="004B0299">
        <w:rPr>
          <w:lang w:val="it-IT"/>
        </w:rPr>
        <w:t xml:space="preserve"> I seguenti capitoli</w:t>
      </w:r>
      <w:r w:rsidR="00F820EF" w:rsidRPr="004B0299">
        <w:rPr>
          <w:lang w:val="it-IT"/>
        </w:rPr>
        <w:t xml:space="preserve"> </w:t>
      </w:r>
      <w:r w:rsidRPr="004B0299">
        <w:rPr>
          <w:lang w:val="it-IT"/>
        </w:rPr>
        <w:t>descrivono brevemente le condizioni quadro giuridiche e le</w:t>
      </w:r>
      <w:r w:rsidR="00F820EF" w:rsidRPr="004B0299">
        <w:rPr>
          <w:lang w:val="it-IT"/>
        </w:rPr>
        <w:t xml:space="preserve"> </w:t>
      </w:r>
      <w:r w:rsidR="00584845" w:rsidRPr="004B0299">
        <w:rPr>
          <w:lang w:val="it-IT"/>
        </w:rPr>
        <w:t>tecnologie</w:t>
      </w:r>
      <w:r w:rsidR="00F820EF" w:rsidRPr="004B0299">
        <w:rPr>
          <w:lang w:val="it-IT"/>
        </w:rPr>
        <w:t xml:space="preserve"> </w:t>
      </w:r>
      <w:r w:rsidRPr="004B0299">
        <w:rPr>
          <w:lang w:val="it-IT"/>
        </w:rPr>
        <w:t>applicabili</w:t>
      </w:r>
      <w:r w:rsidR="00F820EF" w:rsidRPr="004B0299">
        <w:rPr>
          <w:lang w:val="it-IT"/>
        </w:rPr>
        <w:t>.</w:t>
      </w:r>
    </w:p>
    <w:p w14:paraId="73939235" w14:textId="73925298" w:rsidR="009173A4" w:rsidRPr="004B0299" w:rsidRDefault="0039211C" w:rsidP="009F7E4A">
      <w:pPr>
        <w:pStyle w:val="Titre2"/>
        <w:keepLines/>
        <w:tabs>
          <w:tab w:val="num" w:pos="850"/>
        </w:tabs>
        <w:spacing w:before="520"/>
        <w:ind w:left="851" w:hanging="851"/>
        <w:rPr>
          <w:lang w:val="it-IT"/>
        </w:rPr>
      </w:pPr>
      <w:bookmarkStart w:id="6" w:name="_Toc414319870"/>
      <w:r w:rsidRPr="004B0299">
        <w:rPr>
          <w:lang w:val="it-IT"/>
        </w:rPr>
        <w:t>Basi giuridiche</w:t>
      </w:r>
      <w:r w:rsidR="003865AE" w:rsidRPr="004B0299">
        <w:rPr>
          <w:lang w:val="it-IT"/>
        </w:rPr>
        <w:t xml:space="preserve"> relative alle discariche e a</w:t>
      </w:r>
      <w:r w:rsidR="00FA4E4E">
        <w:rPr>
          <w:lang w:val="it-IT"/>
        </w:rPr>
        <w:t>l</w:t>
      </w:r>
      <w:r w:rsidR="003865AE" w:rsidRPr="004B0299">
        <w:rPr>
          <w:lang w:val="it-IT"/>
        </w:rPr>
        <w:t xml:space="preserve"> </w:t>
      </w:r>
      <w:r w:rsidR="00C41B34">
        <w:rPr>
          <w:lang w:val="it-IT"/>
        </w:rPr>
        <w:t>biogas</w:t>
      </w:r>
      <w:bookmarkEnd w:id="6"/>
    </w:p>
    <w:p w14:paraId="7F5CDDEE" w14:textId="0F74617D" w:rsidR="009173A4" w:rsidRPr="004B0299" w:rsidRDefault="00A808BD">
      <w:pPr>
        <w:rPr>
          <w:lang w:val="it-IT"/>
        </w:rPr>
      </w:pPr>
      <w:r w:rsidRPr="004B0299">
        <w:rPr>
          <w:lang w:val="it-IT"/>
        </w:rPr>
        <w:t>Il deposito di rifiuti</w:t>
      </w:r>
      <w:r w:rsidR="003865AE" w:rsidRPr="004B0299">
        <w:rPr>
          <w:lang w:val="it-IT"/>
        </w:rPr>
        <w:t>,</w:t>
      </w:r>
      <w:r w:rsidRPr="004B0299">
        <w:rPr>
          <w:lang w:val="it-IT"/>
        </w:rPr>
        <w:t xml:space="preserve"> la</w:t>
      </w:r>
      <w:r w:rsidR="00A60601" w:rsidRPr="004B0299">
        <w:rPr>
          <w:lang w:val="it-IT"/>
        </w:rPr>
        <w:t xml:space="preserve"> </w:t>
      </w:r>
      <w:r w:rsidRPr="004B0299">
        <w:rPr>
          <w:lang w:val="it-IT"/>
        </w:rPr>
        <w:t>gestione</w:t>
      </w:r>
      <w:r w:rsidR="00A60601" w:rsidRPr="004B0299">
        <w:rPr>
          <w:lang w:val="it-IT"/>
        </w:rPr>
        <w:t xml:space="preserve"> </w:t>
      </w:r>
      <w:r w:rsidRPr="004B0299">
        <w:rPr>
          <w:lang w:val="it-IT"/>
        </w:rPr>
        <w:t>d</w:t>
      </w:r>
      <w:r w:rsidR="005852D0" w:rsidRPr="004B0299">
        <w:rPr>
          <w:lang w:val="it-IT"/>
        </w:rPr>
        <w:t>elle</w:t>
      </w:r>
      <w:r w:rsidR="00A60601" w:rsidRPr="004B0299">
        <w:rPr>
          <w:lang w:val="it-IT"/>
        </w:rPr>
        <w:t xml:space="preserve"> discariche </w:t>
      </w:r>
      <w:r w:rsidR="005852D0" w:rsidRPr="004B0299">
        <w:rPr>
          <w:lang w:val="it-IT"/>
        </w:rPr>
        <w:t xml:space="preserve">e </w:t>
      </w:r>
      <w:r w:rsidR="003865AE" w:rsidRPr="004B0299">
        <w:rPr>
          <w:lang w:val="it-IT"/>
        </w:rPr>
        <w:t>il risanamento dei siti di deposito</w:t>
      </w:r>
      <w:r w:rsidR="00A60601" w:rsidRPr="004B0299">
        <w:rPr>
          <w:lang w:val="it-IT"/>
        </w:rPr>
        <w:t xml:space="preserve"> sono disciplinati in una serie</w:t>
      </w:r>
      <w:r w:rsidR="00F820EF" w:rsidRPr="004B0299">
        <w:rPr>
          <w:lang w:val="it-IT"/>
        </w:rPr>
        <w:t xml:space="preserve"> </w:t>
      </w:r>
      <w:r w:rsidR="0039211C" w:rsidRPr="004B0299">
        <w:rPr>
          <w:lang w:val="it-IT"/>
        </w:rPr>
        <w:t>di basi giuridiche</w:t>
      </w:r>
      <w:r w:rsidR="00F820EF" w:rsidRPr="004B0299">
        <w:rPr>
          <w:lang w:val="it-IT"/>
        </w:rPr>
        <w:t xml:space="preserve">. </w:t>
      </w:r>
      <w:r w:rsidR="00A60601" w:rsidRPr="004B0299">
        <w:rPr>
          <w:lang w:val="it-IT"/>
        </w:rPr>
        <w:t>Le principali</w:t>
      </w:r>
      <w:r w:rsidR="00F820EF" w:rsidRPr="004B0299">
        <w:rPr>
          <w:lang w:val="it-IT"/>
        </w:rPr>
        <w:t xml:space="preserve"> </w:t>
      </w:r>
      <w:r w:rsidR="00A60601" w:rsidRPr="004B0299">
        <w:rPr>
          <w:lang w:val="it-IT"/>
        </w:rPr>
        <w:t>sono le seguenti</w:t>
      </w:r>
      <w:r w:rsidR="00F820EF" w:rsidRPr="004B0299">
        <w:rPr>
          <w:lang w:val="it-IT"/>
        </w:rPr>
        <w:t>:</w:t>
      </w:r>
    </w:p>
    <w:p w14:paraId="28BAFC35" w14:textId="77777777" w:rsidR="009173A4" w:rsidRPr="004B0299" w:rsidRDefault="009173A4">
      <w:pPr>
        <w:rPr>
          <w:lang w:val="it-IT"/>
        </w:rPr>
      </w:pPr>
    </w:p>
    <w:p w14:paraId="286A43C3" w14:textId="77777777" w:rsidR="009173A4" w:rsidRPr="009F7E4A" w:rsidRDefault="005852D0" w:rsidP="001F7E61">
      <w:pPr>
        <w:numPr>
          <w:ilvl w:val="0"/>
          <w:numId w:val="8"/>
        </w:numPr>
        <w:spacing w:after="120"/>
        <w:ind w:left="851" w:hanging="494"/>
        <w:rPr>
          <w:rFonts w:cs="Arial"/>
        </w:rPr>
      </w:pPr>
      <w:r w:rsidRPr="004B0299">
        <w:rPr>
          <w:lang w:val="it-IT"/>
        </w:rPr>
        <w:t>l</w:t>
      </w:r>
      <w:r w:rsidR="00A45DC9" w:rsidRPr="004B0299">
        <w:rPr>
          <w:lang w:val="it-IT"/>
        </w:rPr>
        <w:t xml:space="preserve">egge federale </w:t>
      </w:r>
      <w:r w:rsidR="003865AE" w:rsidRPr="004B0299">
        <w:rPr>
          <w:lang w:val="it-IT"/>
        </w:rPr>
        <w:t xml:space="preserve">del 7 ottobre 1983 </w:t>
      </w:r>
      <w:r w:rsidR="00A45DC9" w:rsidRPr="004B0299">
        <w:rPr>
          <w:lang w:val="it-IT"/>
        </w:rPr>
        <w:t>sulla protezione dell’ambiente (</w:t>
      </w:r>
      <w:r w:rsidRPr="004B0299">
        <w:rPr>
          <w:lang w:val="it-IT"/>
        </w:rPr>
        <w:t>l</w:t>
      </w:r>
      <w:r w:rsidR="00A45DC9" w:rsidRPr="004B0299">
        <w:rPr>
          <w:lang w:val="it-IT"/>
        </w:rPr>
        <w:t xml:space="preserve">egge sulla protezione dell’ambiente, </w:t>
      </w:r>
      <w:proofErr w:type="spellStart"/>
      <w:r w:rsidR="00A45DC9" w:rsidRPr="004B0299">
        <w:rPr>
          <w:b/>
          <w:lang w:val="it-IT"/>
        </w:rPr>
        <w:t>LPAmb</w:t>
      </w:r>
      <w:proofErr w:type="spellEnd"/>
      <w:r w:rsidR="00F820EF" w:rsidRPr="004B0299">
        <w:rPr>
          <w:lang w:val="it-IT"/>
        </w:rPr>
        <w:t xml:space="preserve">, </w:t>
      </w:r>
      <w:r w:rsidR="00A60601" w:rsidRPr="004B0299">
        <w:rPr>
          <w:lang w:val="it-IT"/>
        </w:rPr>
        <w:t>RS</w:t>
      </w:r>
      <w:r w:rsidR="00F820EF" w:rsidRPr="004B0299">
        <w:rPr>
          <w:lang w:val="it-IT"/>
        </w:rPr>
        <w:t xml:space="preserve"> 814.01), </w:t>
      </w:r>
      <w:r w:rsidR="003865AE" w:rsidRPr="004B0299">
        <w:rPr>
          <w:lang w:val="it-IT"/>
        </w:rPr>
        <w:t xml:space="preserve">in particolare gli </w:t>
      </w:r>
      <w:r w:rsidR="00A60601" w:rsidRPr="004B0299">
        <w:rPr>
          <w:lang w:val="it-IT"/>
        </w:rPr>
        <w:t>articol</w:t>
      </w:r>
      <w:r w:rsidR="007B11B4" w:rsidRPr="004B0299">
        <w:rPr>
          <w:lang w:val="it-IT"/>
        </w:rPr>
        <w:t>i</w:t>
      </w:r>
      <w:r w:rsidR="00F820EF" w:rsidRPr="004B0299">
        <w:rPr>
          <w:lang w:val="it-IT"/>
        </w:rPr>
        <w:t xml:space="preserve"> 30</w:t>
      </w:r>
      <w:r w:rsidR="00F820EF" w:rsidRPr="004B0299">
        <w:rPr>
          <w:i/>
          <w:lang w:val="it-IT"/>
        </w:rPr>
        <w:t>e</w:t>
      </w:r>
      <w:r w:rsidR="00F820EF" w:rsidRPr="004B0299">
        <w:rPr>
          <w:lang w:val="it-IT"/>
        </w:rPr>
        <w:t xml:space="preserve"> (</w:t>
      </w:r>
      <w:r w:rsidR="00A808BD" w:rsidRPr="004B0299">
        <w:rPr>
          <w:lang w:val="it-IT"/>
        </w:rPr>
        <w:t xml:space="preserve">deposito definitivo </w:t>
      </w:r>
      <w:r w:rsidR="00FB2EA5" w:rsidRPr="004B0299">
        <w:rPr>
          <w:lang w:val="it-IT"/>
        </w:rPr>
        <w:t xml:space="preserve">unicamente </w:t>
      </w:r>
      <w:r w:rsidR="00A808BD" w:rsidRPr="004B0299">
        <w:rPr>
          <w:lang w:val="it-IT"/>
        </w:rPr>
        <w:t>in discaric</w:t>
      </w:r>
      <w:r w:rsidR="00FB2EA5" w:rsidRPr="004B0299">
        <w:rPr>
          <w:lang w:val="it-IT"/>
        </w:rPr>
        <w:t>he autorizzate</w:t>
      </w:r>
      <w:r w:rsidR="00F820EF" w:rsidRPr="004B0299">
        <w:rPr>
          <w:lang w:val="it-IT"/>
        </w:rPr>
        <w:t>)</w:t>
      </w:r>
      <w:r w:rsidR="003865AE" w:rsidRPr="004B0299">
        <w:rPr>
          <w:lang w:val="it-IT"/>
        </w:rPr>
        <w:t xml:space="preserve"> e 32</w:t>
      </w:r>
      <w:r w:rsidR="003865AE" w:rsidRPr="004B0299">
        <w:rPr>
          <w:i/>
          <w:lang w:val="it-IT"/>
        </w:rPr>
        <w:t>c</w:t>
      </w:r>
      <w:r w:rsidR="003865AE" w:rsidRPr="004B0299">
        <w:rPr>
          <w:lang w:val="it-IT"/>
        </w:rPr>
        <w:t xml:space="preserve"> </w:t>
      </w:r>
      <w:r w:rsidR="00303999" w:rsidRPr="004B0299">
        <w:rPr>
          <w:lang w:val="it-IT"/>
        </w:rPr>
        <w:t xml:space="preserve">segg. </w:t>
      </w:r>
      <w:r w:rsidR="003865AE" w:rsidRPr="004B0299">
        <w:rPr>
          <w:lang w:val="it-IT"/>
        </w:rPr>
        <w:t>(risanamento</w:t>
      </w:r>
      <w:r w:rsidR="00303999" w:rsidRPr="004B0299">
        <w:rPr>
          <w:lang w:val="it-IT"/>
        </w:rPr>
        <w:t xml:space="preserve"> dei siti inquinati</w:t>
      </w:r>
      <w:r w:rsidR="003865AE" w:rsidRPr="009F7E4A">
        <w:rPr>
          <w:rFonts w:cs="Arial"/>
        </w:rPr>
        <w:t>)</w:t>
      </w:r>
      <w:r w:rsidRPr="009F7E4A">
        <w:rPr>
          <w:rFonts w:cs="Arial"/>
        </w:rPr>
        <w:t>;</w:t>
      </w:r>
    </w:p>
    <w:p w14:paraId="0FB666C3" w14:textId="77777777" w:rsidR="009173A4" w:rsidRPr="004B0299" w:rsidRDefault="005852D0" w:rsidP="001F7E61">
      <w:pPr>
        <w:numPr>
          <w:ilvl w:val="0"/>
          <w:numId w:val="8"/>
        </w:numPr>
        <w:spacing w:after="120"/>
        <w:ind w:left="851" w:hanging="494"/>
        <w:rPr>
          <w:lang w:val="it-IT"/>
        </w:rPr>
      </w:pPr>
      <w:r w:rsidRPr="004B0299">
        <w:rPr>
          <w:lang w:val="it-IT"/>
        </w:rPr>
        <w:t>o</w:t>
      </w:r>
      <w:r w:rsidR="00A808BD" w:rsidRPr="004B0299">
        <w:rPr>
          <w:lang w:val="it-IT"/>
        </w:rPr>
        <w:t xml:space="preserve">rdinanza </w:t>
      </w:r>
      <w:r w:rsidR="00FB2EA5" w:rsidRPr="004B0299">
        <w:rPr>
          <w:lang w:val="it-IT"/>
        </w:rPr>
        <w:t xml:space="preserve">del 26 agosto 1998 </w:t>
      </w:r>
      <w:r w:rsidR="00A808BD" w:rsidRPr="004B0299">
        <w:rPr>
          <w:lang w:val="it-IT"/>
        </w:rPr>
        <w:t>sul risanamento dei siti inquinati (</w:t>
      </w:r>
      <w:r w:rsidRPr="004B0299">
        <w:rPr>
          <w:lang w:val="it-IT"/>
        </w:rPr>
        <w:t>o</w:t>
      </w:r>
      <w:r w:rsidR="00A808BD" w:rsidRPr="004B0299">
        <w:rPr>
          <w:lang w:val="it-IT"/>
        </w:rPr>
        <w:t xml:space="preserve">rdinanza sui siti contaminati, </w:t>
      </w:r>
      <w:proofErr w:type="spellStart"/>
      <w:r w:rsidR="00A808BD" w:rsidRPr="004B0299">
        <w:rPr>
          <w:b/>
          <w:lang w:val="it-IT"/>
        </w:rPr>
        <w:t>OSiti</w:t>
      </w:r>
      <w:proofErr w:type="spellEnd"/>
      <w:r w:rsidR="00F820EF" w:rsidRPr="004B0299">
        <w:rPr>
          <w:lang w:val="it-IT"/>
        </w:rPr>
        <w:t xml:space="preserve">, </w:t>
      </w:r>
      <w:r w:rsidR="00A60601" w:rsidRPr="004B0299">
        <w:rPr>
          <w:lang w:val="it-IT"/>
        </w:rPr>
        <w:t>RS</w:t>
      </w:r>
      <w:r w:rsidR="00F820EF" w:rsidRPr="004B0299">
        <w:rPr>
          <w:lang w:val="it-IT"/>
        </w:rPr>
        <w:t xml:space="preserve"> 814.680): </w:t>
      </w:r>
      <w:r w:rsidR="00FB2EA5" w:rsidRPr="004B0299">
        <w:rPr>
          <w:lang w:val="it-IT"/>
        </w:rPr>
        <w:t>l’</w:t>
      </w:r>
      <w:proofErr w:type="spellStart"/>
      <w:r w:rsidR="00FB2EA5" w:rsidRPr="004B0299">
        <w:rPr>
          <w:lang w:val="it-IT"/>
        </w:rPr>
        <w:t>OSiti</w:t>
      </w:r>
      <w:proofErr w:type="spellEnd"/>
      <w:r w:rsidR="00FB2EA5" w:rsidRPr="004B0299" w:rsidDel="00FB2EA5">
        <w:rPr>
          <w:lang w:val="it-IT"/>
        </w:rPr>
        <w:t xml:space="preserve"> </w:t>
      </w:r>
      <w:r w:rsidR="00FB2EA5" w:rsidRPr="004B0299">
        <w:rPr>
          <w:lang w:val="it-IT"/>
        </w:rPr>
        <w:t>disciplina la valutazione del</w:t>
      </w:r>
      <w:r w:rsidR="007B11B4" w:rsidRPr="004B0299">
        <w:rPr>
          <w:lang w:val="it-IT"/>
        </w:rPr>
        <w:t xml:space="preserve">la necessità </w:t>
      </w:r>
      <w:r w:rsidR="00A60601" w:rsidRPr="004B0299">
        <w:rPr>
          <w:lang w:val="it-IT"/>
        </w:rPr>
        <w:t xml:space="preserve">di </w:t>
      </w:r>
      <w:r w:rsidR="00FB2EA5" w:rsidRPr="004B0299">
        <w:rPr>
          <w:lang w:val="it-IT"/>
        </w:rPr>
        <w:t xml:space="preserve">monitoraggio e </w:t>
      </w:r>
      <w:r w:rsidR="00A60601" w:rsidRPr="004B0299">
        <w:rPr>
          <w:lang w:val="it-IT"/>
        </w:rPr>
        <w:t>risanamento</w:t>
      </w:r>
      <w:r w:rsidR="00FB2EA5" w:rsidRPr="004B0299">
        <w:rPr>
          <w:lang w:val="it-IT"/>
        </w:rPr>
        <w:t xml:space="preserve"> dei siti inquinati</w:t>
      </w:r>
      <w:r w:rsidR="00F820EF" w:rsidRPr="004B0299">
        <w:rPr>
          <w:lang w:val="it-IT"/>
        </w:rPr>
        <w:t xml:space="preserve">, </w:t>
      </w:r>
      <w:r w:rsidR="00FB2EA5" w:rsidRPr="004B0299">
        <w:rPr>
          <w:lang w:val="it-IT"/>
        </w:rPr>
        <w:t>la valutazione de</w:t>
      </w:r>
      <w:r w:rsidR="00A60601" w:rsidRPr="004B0299">
        <w:rPr>
          <w:lang w:val="it-IT"/>
        </w:rPr>
        <w:t xml:space="preserve">gli obiettivi e </w:t>
      </w:r>
      <w:r w:rsidR="00FB2EA5" w:rsidRPr="004B0299">
        <w:rPr>
          <w:lang w:val="it-IT"/>
        </w:rPr>
        <w:t>del</w:t>
      </w:r>
      <w:r w:rsidR="00A60601" w:rsidRPr="004B0299">
        <w:rPr>
          <w:lang w:val="it-IT"/>
        </w:rPr>
        <w:t xml:space="preserve">l’urgenza del risanamento nonché </w:t>
      </w:r>
      <w:r w:rsidR="00FB2EA5" w:rsidRPr="004B0299">
        <w:rPr>
          <w:lang w:val="it-IT"/>
        </w:rPr>
        <w:t>la fissazione delle</w:t>
      </w:r>
      <w:r w:rsidR="00A60601" w:rsidRPr="004B0299">
        <w:rPr>
          <w:lang w:val="it-IT"/>
        </w:rPr>
        <w:t xml:space="preserve"> misure di analisi, monitoraggio e risanamento</w:t>
      </w:r>
      <w:r w:rsidR="00FB2EA5" w:rsidRPr="004B0299">
        <w:rPr>
          <w:lang w:val="it-IT"/>
        </w:rPr>
        <w:t xml:space="preserve">. </w:t>
      </w:r>
      <w:r w:rsidR="00AA4F0B" w:rsidRPr="004B0299">
        <w:rPr>
          <w:rFonts w:cs="Arial"/>
          <w:lang w:val="it-IT"/>
        </w:rPr>
        <w:t xml:space="preserve">Secondo </w:t>
      </w:r>
      <w:r w:rsidR="00AA4F0B" w:rsidRPr="004B0299">
        <w:rPr>
          <w:lang w:val="it-IT"/>
        </w:rPr>
        <w:t>l’</w:t>
      </w:r>
      <w:proofErr w:type="spellStart"/>
      <w:r w:rsidR="00AA4F0B" w:rsidRPr="004B0299">
        <w:rPr>
          <w:lang w:val="it-IT"/>
        </w:rPr>
        <w:t>OSiti</w:t>
      </w:r>
      <w:proofErr w:type="spellEnd"/>
      <w:r w:rsidR="00FB2EA5" w:rsidRPr="004B0299">
        <w:rPr>
          <w:rFonts w:cs="Arial"/>
          <w:lang w:val="it-IT"/>
        </w:rPr>
        <w:t xml:space="preserve"> </w:t>
      </w:r>
      <w:r w:rsidR="00F86884" w:rsidRPr="004B0299">
        <w:rPr>
          <w:rFonts w:cs="Arial"/>
          <w:lang w:val="it-IT"/>
        </w:rPr>
        <w:t>si valuta, tra l’altro in base ai</w:t>
      </w:r>
      <w:r w:rsidR="00FB2EA5" w:rsidRPr="004B0299">
        <w:rPr>
          <w:rFonts w:cs="Arial"/>
          <w:lang w:val="it-IT"/>
        </w:rPr>
        <w:t xml:space="preserve"> </w:t>
      </w:r>
      <w:r w:rsidR="00F86884" w:rsidRPr="00FA5D5F">
        <w:rPr>
          <w:rFonts w:cs="Arial"/>
          <w:lang w:val="it-CH"/>
        </w:rPr>
        <w:t>valori</w:t>
      </w:r>
      <w:r w:rsidR="00F86884" w:rsidRPr="004B0299">
        <w:rPr>
          <w:rFonts w:cs="Arial"/>
          <w:lang w:val="it-IT"/>
        </w:rPr>
        <w:t xml:space="preserve"> per gli inquinanti</w:t>
      </w:r>
      <w:r w:rsidR="00FB2EA5" w:rsidRPr="004B0299">
        <w:rPr>
          <w:rFonts w:cs="Arial"/>
          <w:lang w:val="it-IT"/>
        </w:rPr>
        <w:t xml:space="preserve"> </w:t>
      </w:r>
      <w:r w:rsidR="00F86884" w:rsidRPr="004B0299">
        <w:rPr>
          <w:rFonts w:cs="Arial"/>
          <w:lang w:val="it-IT"/>
        </w:rPr>
        <w:t>ivi menzionati, se un sito inquinato</w:t>
      </w:r>
      <w:r w:rsidR="00FB2EA5" w:rsidRPr="004B0299">
        <w:rPr>
          <w:rFonts w:cs="Arial"/>
          <w:lang w:val="it-IT"/>
        </w:rPr>
        <w:t xml:space="preserve"> </w:t>
      </w:r>
      <w:r w:rsidR="000D4FB8" w:rsidRPr="004B0299">
        <w:rPr>
          <w:rFonts w:cs="Arial"/>
          <w:lang w:val="it-IT"/>
        </w:rPr>
        <w:t xml:space="preserve">richieda un risanamento </w:t>
      </w:r>
      <w:r w:rsidR="007A4540" w:rsidRPr="004B0299">
        <w:rPr>
          <w:rFonts w:cs="Arial"/>
          <w:lang w:val="it-IT"/>
        </w:rPr>
        <w:t xml:space="preserve">o </w:t>
      </w:r>
      <w:r w:rsidR="000D4FB8" w:rsidRPr="004B0299">
        <w:rPr>
          <w:rFonts w:cs="Arial"/>
          <w:lang w:val="it-IT"/>
        </w:rPr>
        <w:t>un monitoraggio</w:t>
      </w:r>
      <w:r w:rsidR="00FB2EA5" w:rsidRPr="004B0299">
        <w:rPr>
          <w:rFonts w:cs="Arial"/>
          <w:lang w:val="it-IT"/>
        </w:rPr>
        <w:t xml:space="preserve">. </w:t>
      </w:r>
      <w:r w:rsidR="000D4FB8" w:rsidRPr="004B0299">
        <w:rPr>
          <w:rFonts w:cs="Arial"/>
          <w:lang w:val="it-IT"/>
        </w:rPr>
        <w:t>L’autorità competente</w:t>
      </w:r>
      <w:r w:rsidR="00FB2EA5" w:rsidRPr="004B0299">
        <w:rPr>
          <w:rFonts w:cs="Arial"/>
          <w:lang w:val="it-IT"/>
        </w:rPr>
        <w:t xml:space="preserve"> </w:t>
      </w:r>
      <w:r w:rsidR="000D4FB8" w:rsidRPr="004B0299">
        <w:rPr>
          <w:rFonts w:cs="Arial"/>
          <w:lang w:val="it-IT"/>
        </w:rPr>
        <w:t>stabilisce le misure necessarie</w:t>
      </w:r>
      <w:r w:rsidR="00FB2EA5" w:rsidRPr="004B0299">
        <w:rPr>
          <w:rFonts w:cs="Arial"/>
          <w:lang w:val="it-IT"/>
        </w:rPr>
        <w:t xml:space="preserve">. </w:t>
      </w:r>
      <w:r w:rsidR="00FB2EA5" w:rsidRPr="004B0299">
        <w:rPr>
          <w:rFonts w:cs="Arial"/>
          <w:lang w:val="it-IT"/>
        </w:rPr>
        <w:br/>
      </w:r>
      <w:r w:rsidR="000D4FB8" w:rsidRPr="004B0299">
        <w:rPr>
          <w:rFonts w:cs="Arial"/>
          <w:lang w:val="it-IT"/>
        </w:rPr>
        <w:t>L</w:t>
      </w:r>
      <w:r w:rsidR="000D4FB8" w:rsidRPr="004B0299">
        <w:rPr>
          <w:lang w:val="it-IT"/>
        </w:rPr>
        <w:t>’</w:t>
      </w:r>
      <w:proofErr w:type="spellStart"/>
      <w:r w:rsidR="000D4FB8" w:rsidRPr="004B0299">
        <w:rPr>
          <w:lang w:val="it-IT"/>
        </w:rPr>
        <w:t>OSiti</w:t>
      </w:r>
      <w:proofErr w:type="spellEnd"/>
      <w:r w:rsidR="000D4FB8" w:rsidRPr="004B0299">
        <w:rPr>
          <w:rFonts w:cs="Arial"/>
          <w:lang w:val="it-IT"/>
        </w:rPr>
        <w:t xml:space="preserve"> contiene un valore limite per il</w:t>
      </w:r>
      <w:r w:rsidR="00FB2EA5" w:rsidRPr="004B0299">
        <w:rPr>
          <w:rFonts w:cs="Arial"/>
          <w:lang w:val="it-IT"/>
        </w:rPr>
        <w:t xml:space="preserve"> </w:t>
      </w:r>
      <w:r w:rsidR="000D4FB8" w:rsidRPr="004B0299">
        <w:rPr>
          <w:rFonts w:cs="Arial"/>
          <w:lang w:val="it-IT"/>
        </w:rPr>
        <w:t>tenore di metano</w:t>
      </w:r>
      <w:r w:rsidR="00FB2EA5" w:rsidRPr="004B0299">
        <w:rPr>
          <w:rFonts w:cs="Arial"/>
          <w:lang w:val="it-IT"/>
        </w:rPr>
        <w:t xml:space="preserve"> </w:t>
      </w:r>
      <w:r w:rsidR="000D4FB8" w:rsidRPr="004B0299">
        <w:rPr>
          <w:rFonts w:cs="Arial"/>
          <w:lang w:val="it-IT"/>
        </w:rPr>
        <w:t xml:space="preserve">nell’aria </w:t>
      </w:r>
      <w:r w:rsidR="00C94795" w:rsidRPr="004B0299">
        <w:rPr>
          <w:rFonts w:cs="Arial"/>
          <w:lang w:val="it-IT"/>
        </w:rPr>
        <w:t>contenuta nei pori</w:t>
      </w:r>
      <w:r w:rsidR="00FB2EA5" w:rsidRPr="004B0299">
        <w:rPr>
          <w:rFonts w:cs="Arial"/>
          <w:lang w:val="it-IT"/>
        </w:rPr>
        <w:t xml:space="preserve">. </w:t>
      </w:r>
      <w:r w:rsidR="00C94795" w:rsidRPr="004B0299">
        <w:rPr>
          <w:rFonts w:cs="Arial"/>
          <w:lang w:val="it-IT"/>
        </w:rPr>
        <w:t>In caso di superamento di tale valore</w:t>
      </w:r>
      <w:r w:rsidR="00FB2EA5" w:rsidRPr="004B0299">
        <w:rPr>
          <w:rFonts w:cs="Arial"/>
          <w:lang w:val="it-IT"/>
        </w:rPr>
        <w:t xml:space="preserve">, </w:t>
      </w:r>
      <w:r w:rsidR="00C94795" w:rsidRPr="004B0299">
        <w:rPr>
          <w:rFonts w:cs="Arial"/>
          <w:lang w:val="it-IT"/>
        </w:rPr>
        <w:t>il sit</w:t>
      </w:r>
      <w:r w:rsidR="007100FC">
        <w:rPr>
          <w:rFonts w:cs="Arial"/>
          <w:lang w:val="it-IT"/>
        </w:rPr>
        <w:t>o</w:t>
      </w:r>
      <w:r w:rsidR="00C94795" w:rsidRPr="004B0299">
        <w:rPr>
          <w:rFonts w:cs="Arial"/>
          <w:lang w:val="it-IT"/>
        </w:rPr>
        <w:t xml:space="preserve"> inquinato deve essere risanato se le emissioni provenienti da</w:t>
      </w:r>
      <w:r w:rsidR="007100FC">
        <w:rPr>
          <w:rFonts w:cs="Arial"/>
          <w:lang w:val="it-IT"/>
        </w:rPr>
        <w:t>llo stesso</w:t>
      </w:r>
      <w:r w:rsidR="00C94795" w:rsidRPr="004B0299">
        <w:rPr>
          <w:rFonts w:cs="Arial"/>
          <w:lang w:val="it-IT"/>
        </w:rPr>
        <w:t xml:space="preserve"> pervengono in zone nelle quali delle persone possono trattenersi regolarmente per un certo tempo</w:t>
      </w:r>
      <w:r w:rsidRPr="004B0299">
        <w:rPr>
          <w:lang w:val="it-IT"/>
        </w:rPr>
        <w:t>;</w:t>
      </w:r>
    </w:p>
    <w:p w14:paraId="6390EEED" w14:textId="10D42C00" w:rsidR="009173A4" w:rsidRDefault="005852D0" w:rsidP="001F7E61">
      <w:pPr>
        <w:numPr>
          <w:ilvl w:val="0"/>
          <w:numId w:val="8"/>
        </w:numPr>
        <w:ind w:left="851" w:hanging="491"/>
        <w:rPr>
          <w:lang w:val="it-IT"/>
        </w:rPr>
      </w:pPr>
      <w:r w:rsidRPr="004B0299">
        <w:rPr>
          <w:lang w:val="it-IT"/>
        </w:rPr>
        <w:t>o</w:t>
      </w:r>
      <w:r w:rsidR="00A808BD" w:rsidRPr="004B0299">
        <w:rPr>
          <w:lang w:val="it-IT"/>
        </w:rPr>
        <w:t xml:space="preserve">rdinanza tecnica </w:t>
      </w:r>
      <w:r w:rsidR="00177E7C" w:rsidRPr="004B0299">
        <w:rPr>
          <w:lang w:val="it-IT"/>
        </w:rPr>
        <w:t xml:space="preserve">del 10 dicembre 1990 </w:t>
      </w:r>
      <w:r w:rsidR="00A808BD" w:rsidRPr="004B0299">
        <w:rPr>
          <w:lang w:val="it-IT"/>
        </w:rPr>
        <w:t>sui rifiuti</w:t>
      </w:r>
      <w:r w:rsidR="00F820EF" w:rsidRPr="004B0299">
        <w:rPr>
          <w:lang w:val="it-IT"/>
        </w:rPr>
        <w:t xml:space="preserve"> (</w:t>
      </w:r>
      <w:r w:rsidR="00A808BD" w:rsidRPr="004F15B6">
        <w:rPr>
          <w:b/>
          <w:lang w:val="it-IT"/>
        </w:rPr>
        <w:t>OTR</w:t>
      </w:r>
      <w:r w:rsidR="00F820EF" w:rsidRPr="004B0299">
        <w:rPr>
          <w:lang w:val="it-IT"/>
        </w:rPr>
        <w:t xml:space="preserve">, </w:t>
      </w:r>
      <w:r w:rsidR="00A60601" w:rsidRPr="004B0299">
        <w:rPr>
          <w:lang w:val="it-IT"/>
        </w:rPr>
        <w:t>RS</w:t>
      </w:r>
      <w:r w:rsidR="00F820EF" w:rsidRPr="004B0299">
        <w:rPr>
          <w:lang w:val="it-IT"/>
        </w:rPr>
        <w:t xml:space="preserve"> 814.600): </w:t>
      </w:r>
      <w:r w:rsidR="00A808BD" w:rsidRPr="004B0299">
        <w:rPr>
          <w:lang w:val="it-IT"/>
        </w:rPr>
        <w:t>l’OTR</w:t>
      </w:r>
      <w:r w:rsidR="00F820EF" w:rsidRPr="004B0299">
        <w:rPr>
          <w:lang w:val="it-IT"/>
        </w:rPr>
        <w:t xml:space="preserve"> </w:t>
      </w:r>
      <w:r w:rsidR="002F706E" w:rsidRPr="004B0299">
        <w:rPr>
          <w:lang w:val="it-IT"/>
        </w:rPr>
        <w:t xml:space="preserve">contiene </w:t>
      </w:r>
      <w:r w:rsidR="00AA4F0B" w:rsidRPr="004B0299">
        <w:rPr>
          <w:lang w:val="it-IT"/>
        </w:rPr>
        <w:t>requisiti</w:t>
      </w:r>
      <w:r w:rsidR="00F820EF" w:rsidRPr="004B0299">
        <w:rPr>
          <w:lang w:val="it-IT"/>
        </w:rPr>
        <w:t xml:space="preserve"> </w:t>
      </w:r>
      <w:r w:rsidR="002F706E" w:rsidRPr="004B0299">
        <w:rPr>
          <w:lang w:val="it-IT"/>
        </w:rPr>
        <w:t>concernenti</w:t>
      </w:r>
      <w:r w:rsidR="00AA4F0B" w:rsidRPr="004B0299">
        <w:rPr>
          <w:lang w:val="it-IT"/>
        </w:rPr>
        <w:t xml:space="preserve"> l’ubicazione,</w:t>
      </w:r>
      <w:r w:rsidR="00F820EF" w:rsidRPr="004B0299">
        <w:rPr>
          <w:lang w:val="it-IT"/>
        </w:rPr>
        <w:t xml:space="preserve"> </w:t>
      </w:r>
      <w:r w:rsidR="00A808BD" w:rsidRPr="004B0299">
        <w:rPr>
          <w:lang w:val="it-IT"/>
        </w:rPr>
        <w:t>la sistemazione</w:t>
      </w:r>
      <w:r w:rsidR="00F820EF" w:rsidRPr="004B0299">
        <w:rPr>
          <w:lang w:val="it-IT"/>
        </w:rPr>
        <w:t xml:space="preserve">, </w:t>
      </w:r>
      <w:r w:rsidR="00A808BD" w:rsidRPr="004B0299">
        <w:rPr>
          <w:lang w:val="it-IT"/>
        </w:rPr>
        <w:t>la gestione</w:t>
      </w:r>
      <w:r w:rsidR="00AA4F0B" w:rsidRPr="004B0299">
        <w:rPr>
          <w:lang w:val="it-IT"/>
        </w:rPr>
        <w:t>, la chiusura definitiva</w:t>
      </w:r>
      <w:r w:rsidR="00F820EF" w:rsidRPr="004B0299">
        <w:rPr>
          <w:lang w:val="it-IT"/>
        </w:rPr>
        <w:t xml:space="preserve"> </w:t>
      </w:r>
      <w:r w:rsidR="00A808BD" w:rsidRPr="004B0299">
        <w:rPr>
          <w:lang w:val="it-IT"/>
        </w:rPr>
        <w:t xml:space="preserve">e </w:t>
      </w:r>
      <w:r w:rsidR="00B85001" w:rsidRPr="004B0299">
        <w:rPr>
          <w:lang w:val="it-IT"/>
        </w:rPr>
        <w:t>il monitoraggio</w:t>
      </w:r>
      <w:r w:rsidR="00F820EF" w:rsidRPr="004B0299">
        <w:rPr>
          <w:lang w:val="it-IT"/>
        </w:rPr>
        <w:t xml:space="preserve"> </w:t>
      </w:r>
      <w:r w:rsidR="00A808BD" w:rsidRPr="004B0299">
        <w:rPr>
          <w:lang w:val="it-IT"/>
        </w:rPr>
        <w:t>d</w:t>
      </w:r>
      <w:r w:rsidR="00E63EEE" w:rsidRPr="004B0299">
        <w:rPr>
          <w:lang w:val="it-IT"/>
        </w:rPr>
        <w:t>elle</w:t>
      </w:r>
      <w:r w:rsidR="00F820EF" w:rsidRPr="004B0299">
        <w:rPr>
          <w:lang w:val="it-IT"/>
        </w:rPr>
        <w:t xml:space="preserve"> </w:t>
      </w:r>
      <w:r w:rsidR="0039211C" w:rsidRPr="004B0299">
        <w:rPr>
          <w:lang w:val="it-IT"/>
        </w:rPr>
        <w:t xml:space="preserve">discariche </w:t>
      </w:r>
      <w:r w:rsidR="002F706E" w:rsidRPr="004B0299">
        <w:rPr>
          <w:lang w:val="it-IT"/>
        </w:rPr>
        <w:t xml:space="preserve">e </w:t>
      </w:r>
      <w:r w:rsidR="00C94795" w:rsidRPr="004B0299">
        <w:rPr>
          <w:rFonts w:cs="Arial"/>
          <w:lang w:val="it-IT"/>
        </w:rPr>
        <w:t>stabilisce quali rifiuti</w:t>
      </w:r>
      <w:r w:rsidR="00AA4F0B" w:rsidRPr="004B0299">
        <w:rPr>
          <w:rFonts w:cs="Arial"/>
          <w:lang w:val="it-IT"/>
        </w:rPr>
        <w:t xml:space="preserve"> </w:t>
      </w:r>
      <w:r w:rsidR="00C94795" w:rsidRPr="004B0299">
        <w:rPr>
          <w:rFonts w:cs="Arial"/>
          <w:lang w:val="it-IT"/>
        </w:rPr>
        <w:t>possono essere depositati in quali tipi di discarica</w:t>
      </w:r>
      <w:r w:rsidR="00AA4F0B" w:rsidRPr="004B0299">
        <w:rPr>
          <w:rFonts w:cs="Arial"/>
          <w:lang w:val="it-IT"/>
        </w:rPr>
        <w:t xml:space="preserve">. </w:t>
      </w:r>
      <w:r w:rsidR="00C94795" w:rsidRPr="004B0299">
        <w:rPr>
          <w:rFonts w:cs="Arial"/>
          <w:lang w:val="it-IT"/>
        </w:rPr>
        <w:t>Per i</w:t>
      </w:r>
      <w:r w:rsidR="00AA4F0B" w:rsidRPr="004B0299">
        <w:rPr>
          <w:rFonts w:cs="Arial"/>
          <w:lang w:val="it-IT"/>
        </w:rPr>
        <w:t xml:space="preserve"> </w:t>
      </w:r>
      <w:r w:rsidR="00C94795" w:rsidRPr="004B0299">
        <w:rPr>
          <w:rFonts w:cs="Arial"/>
          <w:lang w:val="it-IT"/>
        </w:rPr>
        <w:t xml:space="preserve">progetti riguardanti il </w:t>
      </w:r>
      <w:r w:rsidR="00C41B34">
        <w:rPr>
          <w:rFonts w:cs="Arial"/>
          <w:lang w:val="it-IT"/>
        </w:rPr>
        <w:t>biogas</w:t>
      </w:r>
      <w:r w:rsidR="00AA4F0B" w:rsidRPr="004B0299">
        <w:rPr>
          <w:rFonts w:cs="Arial"/>
          <w:lang w:val="it-IT"/>
        </w:rPr>
        <w:t xml:space="preserve"> </w:t>
      </w:r>
      <w:r w:rsidR="00C94795" w:rsidRPr="004B0299">
        <w:rPr>
          <w:rFonts w:cs="Arial"/>
          <w:lang w:val="it-IT"/>
        </w:rPr>
        <w:t>assumono rilievo le cosiddette</w:t>
      </w:r>
      <w:r w:rsidR="00AA4F0B" w:rsidRPr="004B0299">
        <w:rPr>
          <w:rFonts w:cs="Arial"/>
          <w:lang w:val="it-IT"/>
        </w:rPr>
        <w:t xml:space="preserve"> </w:t>
      </w:r>
      <w:r w:rsidR="00C94795" w:rsidRPr="004B0299">
        <w:rPr>
          <w:rFonts w:cs="Arial"/>
          <w:lang w:val="it-IT"/>
        </w:rPr>
        <w:t>discariche reattore</w:t>
      </w:r>
      <w:r w:rsidR="00AA4F0B" w:rsidRPr="004B0299">
        <w:rPr>
          <w:rFonts w:cs="Arial"/>
          <w:lang w:val="it-IT"/>
        </w:rPr>
        <w:t xml:space="preserve">. </w:t>
      </w:r>
      <w:r w:rsidR="00C94795" w:rsidRPr="004B0299">
        <w:rPr>
          <w:rFonts w:cs="Arial"/>
          <w:lang w:val="it-IT"/>
        </w:rPr>
        <w:t>Queste ultime contengono</w:t>
      </w:r>
      <w:r w:rsidR="00AA4F0B" w:rsidRPr="004B0299">
        <w:rPr>
          <w:rFonts w:cs="Arial"/>
          <w:lang w:val="it-IT"/>
        </w:rPr>
        <w:t xml:space="preserve"> </w:t>
      </w:r>
      <w:r w:rsidR="00C94795" w:rsidRPr="004B0299">
        <w:rPr>
          <w:rFonts w:cs="Arial"/>
          <w:lang w:val="it-IT"/>
        </w:rPr>
        <w:t>rifiuti</w:t>
      </w:r>
      <w:r w:rsidR="00AA4F0B" w:rsidRPr="004B0299">
        <w:rPr>
          <w:rFonts w:cs="Arial"/>
          <w:lang w:val="it-IT"/>
        </w:rPr>
        <w:t xml:space="preserve"> organi</w:t>
      </w:r>
      <w:r w:rsidR="00C94795" w:rsidRPr="004B0299">
        <w:rPr>
          <w:rFonts w:cs="Arial"/>
          <w:lang w:val="it-IT"/>
        </w:rPr>
        <w:t xml:space="preserve">ci la cui </w:t>
      </w:r>
      <w:r w:rsidR="00C94795" w:rsidRPr="004B0299">
        <w:rPr>
          <w:lang w:val="it-IT"/>
        </w:rPr>
        <w:t>degradazione produce</w:t>
      </w:r>
      <w:r w:rsidR="00AA4F0B" w:rsidRPr="004B0299">
        <w:rPr>
          <w:rFonts w:cs="Arial"/>
          <w:lang w:val="it-IT"/>
        </w:rPr>
        <w:t xml:space="preserve"> </w:t>
      </w:r>
      <w:r w:rsidR="00C94795" w:rsidRPr="004B0299">
        <w:rPr>
          <w:rFonts w:cs="Arial"/>
          <w:lang w:val="it-IT"/>
        </w:rPr>
        <w:t xml:space="preserve">metano e </w:t>
      </w:r>
      <w:r w:rsidR="00BE2EF8" w:rsidRPr="004B0299">
        <w:rPr>
          <w:rFonts w:cs="Arial"/>
          <w:lang w:val="it-IT"/>
        </w:rPr>
        <w:t>anidride carbonica</w:t>
      </w:r>
      <w:r w:rsidR="00AA4F0B" w:rsidRPr="004B0299">
        <w:rPr>
          <w:rFonts w:cs="Arial"/>
          <w:lang w:val="it-IT"/>
        </w:rPr>
        <w:t xml:space="preserve">. </w:t>
      </w:r>
      <w:r w:rsidR="00264E05" w:rsidRPr="004B0299">
        <w:rPr>
          <w:rFonts w:cs="Arial"/>
          <w:lang w:val="it-IT"/>
        </w:rPr>
        <w:t>Le disposizioni sulle discariche contenute nell’OTR</w:t>
      </w:r>
      <w:r w:rsidR="00AA4F0B" w:rsidRPr="004B0299">
        <w:rPr>
          <w:rFonts w:cs="Arial"/>
          <w:lang w:val="it-IT"/>
        </w:rPr>
        <w:t xml:space="preserve"> costituiscono </w:t>
      </w:r>
      <w:r w:rsidR="002F706E" w:rsidRPr="004B0299">
        <w:rPr>
          <w:lang w:val="it-IT"/>
        </w:rPr>
        <w:t>la base per</w:t>
      </w:r>
      <w:r w:rsidR="00F820EF" w:rsidRPr="004B0299">
        <w:rPr>
          <w:lang w:val="it-IT"/>
        </w:rPr>
        <w:t xml:space="preserve"> </w:t>
      </w:r>
      <w:r w:rsidR="00AD5C31" w:rsidRPr="004B0299">
        <w:rPr>
          <w:lang w:val="it-IT"/>
        </w:rPr>
        <w:t>ordinare misure concrete di</w:t>
      </w:r>
      <w:r w:rsidR="00F820EF" w:rsidRPr="004B0299">
        <w:rPr>
          <w:lang w:val="it-IT"/>
        </w:rPr>
        <w:t xml:space="preserve"> </w:t>
      </w:r>
      <w:r w:rsidR="00A808BD" w:rsidRPr="004B0299">
        <w:rPr>
          <w:lang w:val="it-IT"/>
        </w:rPr>
        <w:t xml:space="preserve">captazione e </w:t>
      </w:r>
      <w:r w:rsidR="00F1709E" w:rsidRPr="004B0299">
        <w:rPr>
          <w:lang w:val="it-IT"/>
        </w:rPr>
        <w:t xml:space="preserve">di </w:t>
      </w:r>
      <w:r w:rsidR="00A808BD" w:rsidRPr="004B0299">
        <w:rPr>
          <w:lang w:val="it-IT"/>
        </w:rPr>
        <w:t>trattamento de</w:t>
      </w:r>
      <w:r w:rsidR="00AB6FB8">
        <w:rPr>
          <w:lang w:val="it-IT"/>
        </w:rPr>
        <w:t>l</w:t>
      </w:r>
      <w:r w:rsidR="00A808BD" w:rsidRPr="004B0299">
        <w:rPr>
          <w:lang w:val="it-IT"/>
        </w:rPr>
        <w:t xml:space="preserve"> </w:t>
      </w:r>
      <w:r w:rsidR="00C41B34">
        <w:rPr>
          <w:lang w:val="it-IT"/>
        </w:rPr>
        <w:t>biogas</w:t>
      </w:r>
      <w:r w:rsidR="00F820EF" w:rsidRPr="004B0299">
        <w:rPr>
          <w:lang w:val="it-IT"/>
        </w:rPr>
        <w:t xml:space="preserve"> </w:t>
      </w:r>
      <w:r w:rsidR="00AD5C31" w:rsidRPr="004B0299">
        <w:rPr>
          <w:lang w:val="it-IT"/>
        </w:rPr>
        <w:t>nell’ambito del</w:t>
      </w:r>
      <w:r w:rsidR="00E63EEE" w:rsidRPr="004B0299">
        <w:rPr>
          <w:lang w:val="it-IT"/>
        </w:rPr>
        <w:t xml:space="preserve">le </w:t>
      </w:r>
      <w:r w:rsidR="00AD5C31" w:rsidRPr="004B0299">
        <w:rPr>
          <w:lang w:val="it-IT"/>
        </w:rPr>
        <w:t>autorizzazion</w:t>
      </w:r>
      <w:r w:rsidR="00E63EEE" w:rsidRPr="004B0299">
        <w:rPr>
          <w:lang w:val="it-IT"/>
        </w:rPr>
        <w:t>i</w:t>
      </w:r>
      <w:r w:rsidR="00AD5C31" w:rsidRPr="004B0299">
        <w:rPr>
          <w:lang w:val="it-IT"/>
        </w:rPr>
        <w:t xml:space="preserve"> </w:t>
      </w:r>
      <w:r w:rsidR="008943A5">
        <w:rPr>
          <w:lang w:val="it-IT"/>
        </w:rPr>
        <w:t>relative alle</w:t>
      </w:r>
      <w:r w:rsidR="00AD5C31" w:rsidRPr="004B0299">
        <w:rPr>
          <w:lang w:val="it-IT"/>
        </w:rPr>
        <w:t xml:space="preserve"> discaric</w:t>
      </w:r>
      <w:r w:rsidR="00E63EEE" w:rsidRPr="004B0299">
        <w:rPr>
          <w:lang w:val="it-IT"/>
        </w:rPr>
        <w:t>he</w:t>
      </w:r>
      <w:r w:rsidR="00AA4F0B" w:rsidRPr="004B0299">
        <w:rPr>
          <w:rFonts w:cs="Arial"/>
          <w:lang w:val="it-IT"/>
        </w:rPr>
        <w:t xml:space="preserve">. Queste </w:t>
      </w:r>
      <w:r w:rsidR="00AA4F0B" w:rsidRPr="004B0299">
        <w:rPr>
          <w:lang w:val="it-IT"/>
        </w:rPr>
        <w:t>autorizzazioni sono rilasciate</w:t>
      </w:r>
      <w:r w:rsidR="00AA4F0B" w:rsidRPr="004B0299">
        <w:rPr>
          <w:rFonts w:cs="Arial"/>
          <w:lang w:val="it-IT"/>
        </w:rPr>
        <w:t xml:space="preserve"> dalle autorità cantonali</w:t>
      </w:r>
      <w:r w:rsidR="001D09C5">
        <w:rPr>
          <w:lang w:val="it-IT"/>
        </w:rPr>
        <w:t>.</w:t>
      </w:r>
    </w:p>
    <w:p w14:paraId="37C9ECE9" w14:textId="77777777" w:rsidR="00AA4F0B" w:rsidRPr="004B0299" w:rsidRDefault="00AA4F0B" w:rsidP="00AA4F0B">
      <w:pPr>
        <w:rPr>
          <w:rFonts w:cs="Arial"/>
          <w:lang w:val="it-IT"/>
        </w:rPr>
      </w:pPr>
    </w:p>
    <w:p w14:paraId="58927B03" w14:textId="7B4FB898" w:rsidR="00AA4F0B" w:rsidRPr="00F60CE1" w:rsidRDefault="007A4540" w:rsidP="00AA4F0B">
      <w:pPr>
        <w:rPr>
          <w:rFonts w:cs="Arial"/>
          <w:b/>
          <w:lang w:val="it-IT"/>
        </w:rPr>
      </w:pPr>
      <w:r w:rsidRPr="004B0299">
        <w:rPr>
          <w:rFonts w:cs="Arial"/>
          <w:b/>
          <w:lang w:val="it-IT"/>
        </w:rPr>
        <w:t xml:space="preserve">Requisiti relativi </w:t>
      </w:r>
      <w:r w:rsidRPr="00F60CE1">
        <w:rPr>
          <w:rFonts w:cs="Arial"/>
          <w:b/>
          <w:lang w:val="it-IT"/>
        </w:rPr>
        <w:t>alla</w:t>
      </w:r>
      <w:r w:rsidR="00AA4F0B" w:rsidRPr="00F60CE1">
        <w:rPr>
          <w:rFonts w:cs="Arial"/>
          <w:b/>
          <w:lang w:val="it-IT"/>
        </w:rPr>
        <w:t xml:space="preserve"> </w:t>
      </w:r>
      <w:r w:rsidRPr="00F60CE1">
        <w:rPr>
          <w:rFonts w:cs="Arial"/>
          <w:b/>
          <w:lang w:val="it-IT"/>
        </w:rPr>
        <w:t>captazione e al</w:t>
      </w:r>
      <w:r w:rsidR="00BA3D2C" w:rsidRPr="00F60CE1">
        <w:rPr>
          <w:rFonts w:cs="Arial"/>
          <w:b/>
          <w:lang w:val="it-IT"/>
        </w:rPr>
        <w:t>lo smaltimento de</w:t>
      </w:r>
      <w:r w:rsidR="00AB6FB8" w:rsidRPr="00F60CE1">
        <w:rPr>
          <w:rFonts w:cs="Arial"/>
          <w:b/>
          <w:lang w:val="it-IT"/>
        </w:rPr>
        <w:t>l</w:t>
      </w:r>
      <w:r w:rsidR="00BA3D2C" w:rsidRPr="00F60CE1">
        <w:rPr>
          <w:rFonts w:cs="Arial"/>
          <w:b/>
          <w:lang w:val="it-IT"/>
        </w:rPr>
        <w:t xml:space="preserve"> </w:t>
      </w:r>
      <w:r w:rsidR="00A36C29" w:rsidRPr="00F60CE1">
        <w:rPr>
          <w:rFonts w:cs="Arial"/>
          <w:b/>
          <w:lang w:val="it-IT"/>
        </w:rPr>
        <w:t>bio</w:t>
      </w:r>
      <w:r w:rsidRPr="00F60CE1">
        <w:rPr>
          <w:rFonts w:cs="Arial"/>
          <w:b/>
          <w:lang w:val="it-IT"/>
        </w:rPr>
        <w:t>gas</w:t>
      </w:r>
    </w:p>
    <w:p w14:paraId="0686102A" w14:textId="77777777" w:rsidR="00AA4F0B" w:rsidRPr="00F60CE1" w:rsidRDefault="00AA4F0B" w:rsidP="00AA4F0B">
      <w:pPr>
        <w:rPr>
          <w:rFonts w:cs="Arial"/>
          <w:b/>
          <w:lang w:val="it-IT"/>
        </w:rPr>
      </w:pPr>
    </w:p>
    <w:p w14:paraId="6026C837" w14:textId="77777777" w:rsidR="00AA4F0B" w:rsidRPr="00F60CE1" w:rsidRDefault="00AA4F0B" w:rsidP="00AA4F0B">
      <w:pPr>
        <w:rPr>
          <w:rFonts w:cs="Arial"/>
          <w:b/>
          <w:lang w:val="it-IT"/>
        </w:rPr>
      </w:pPr>
      <w:r w:rsidRPr="00F60CE1">
        <w:rPr>
          <w:rFonts w:cs="Arial"/>
          <w:b/>
          <w:lang w:val="it-IT"/>
        </w:rPr>
        <w:t xml:space="preserve">a) </w:t>
      </w:r>
      <w:r w:rsidR="007A4540" w:rsidRPr="00F60CE1">
        <w:rPr>
          <w:rFonts w:cs="Arial"/>
          <w:b/>
          <w:lang w:val="it-IT"/>
        </w:rPr>
        <w:t xml:space="preserve">Discariche </w:t>
      </w:r>
      <w:r w:rsidR="00BA3D2C" w:rsidRPr="00F60CE1">
        <w:rPr>
          <w:rFonts w:cs="Arial"/>
          <w:b/>
          <w:lang w:val="it-IT"/>
        </w:rPr>
        <w:t xml:space="preserve">risalenti a </w:t>
      </w:r>
      <w:r w:rsidR="007A4540" w:rsidRPr="00F60CE1">
        <w:rPr>
          <w:rFonts w:cs="Arial"/>
          <w:b/>
          <w:lang w:val="it-IT"/>
        </w:rPr>
        <w:t>prima dell’entrata in vigore dell’OTR</w:t>
      </w:r>
      <w:r w:rsidRPr="00F60CE1">
        <w:rPr>
          <w:rFonts w:cs="Arial"/>
          <w:b/>
          <w:lang w:val="it-IT"/>
        </w:rPr>
        <w:t xml:space="preserve"> (</w:t>
      </w:r>
      <w:r w:rsidR="007A4540" w:rsidRPr="00F60CE1">
        <w:rPr>
          <w:rFonts w:cs="Arial"/>
          <w:b/>
          <w:lang w:val="it-IT"/>
        </w:rPr>
        <w:t>ex discariche</w:t>
      </w:r>
      <w:r w:rsidRPr="00F60CE1">
        <w:rPr>
          <w:rFonts w:cs="Arial"/>
          <w:b/>
          <w:lang w:val="it-IT"/>
        </w:rPr>
        <w:t xml:space="preserve">) </w:t>
      </w:r>
    </w:p>
    <w:p w14:paraId="4ADBBF38" w14:textId="77777777" w:rsidR="00AA4F0B" w:rsidRPr="00F60CE1" w:rsidRDefault="00AA4F0B" w:rsidP="00AA4F0B">
      <w:pPr>
        <w:rPr>
          <w:rFonts w:cs="Arial"/>
          <w:b/>
          <w:lang w:val="it-IT"/>
        </w:rPr>
      </w:pPr>
    </w:p>
    <w:p w14:paraId="6B43ADFE" w14:textId="3304B011" w:rsidR="00AA4F0B" w:rsidRPr="00F60CE1" w:rsidRDefault="00BA3D2C" w:rsidP="00AA4F0B">
      <w:pPr>
        <w:numPr>
          <w:ilvl w:val="0"/>
          <w:numId w:val="8"/>
        </w:numPr>
        <w:rPr>
          <w:rFonts w:cs="Arial"/>
          <w:lang w:val="it-IT"/>
        </w:rPr>
      </w:pPr>
      <w:r w:rsidRPr="00F60CE1">
        <w:rPr>
          <w:rFonts w:cs="Arial"/>
          <w:lang w:val="it-IT"/>
        </w:rPr>
        <w:t>Prima dell’entrata in vigore dell’OTR,</w:t>
      </w:r>
      <w:r w:rsidR="00AA4F0B" w:rsidRPr="00F60CE1">
        <w:rPr>
          <w:rFonts w:cs="Arial"/>
          <w:lang w:val="it-IT"/>
        </w:rPr>
        <w:t xml:space="preserve"> </w:t>
      </w:r>
      <w:r w:rsidRPr="00F60CE1">
        <w:rPr>
          <w:rFonts w:cs="Arial"/>
          <w:lang w:val="it-IT"/>
        </w:rPr>
        <w:t>la</w:t>
      </w:r>
      <w:r w:rsidR="00AA4F0B" w:rsidRPr="00F60CE1">
        <w:rPr>
          <w:rFonts w:cs="Arial"/>
          <w:lang w:val="it-IT"/>
        </w:rPr>
        <w:t xml:space="preserve"> </w:t>
      </w:r>
      <w:r w:rsidR="007A4540" w:rsidRPr="00F60CE1">
        <w:rPr>
          <w:rFonts w:cs="Arial"/>
          <w:lang w:val="it-IT"/>
        </w:rPr>
        <w:t>cap</w:t>
      </w:r>
      <w:r w:rsidRPr="00F60CE1">
        <w:rPr>
          <w:rFonts w:cs="Arial"/>
          <w:lang w:val="it-IT"/>
        </w:rPr>
        <w:t>tazione e lo smaltimento de</w:t>
      </w:r>
      <w:r w:rsidR="00AB6FB8" w:rsidRPr="00F60CE1">
        <w:rPr>
          <w:rFonts w:cs="Arial"/>
          <w:lang w:val="it-IT"/>
        </w:rPr>
        <w:t>l</w:t>
      </w:r>
      <w:r w:rsidRPr="00F60CE1">
        <w:rPr>
          <w:rFonts w:cs="Arial"/>
          <w:lang w:val="it-IT"/>
        </w:rPr>
        <w:t xml:space="preserve"> </w:t>
      </w:r>
      <w:r w:rsidR="00A36C29" w:rsidRPr="00F60CE1">
        <w:rPr>
          <w:rFonts w:cs="Arial"/>
          <w:lang w:val="it-IT"/>
        </w:rPr>
        <w:t>bio</w:t>
      </w:r>
      <w:r w:rsidR="007A4540" w:rsidRPr="00F60CE1">
        <w:rPr>
          <w:rFonts w:cs="Arial"/>
          <w:lang w:val="it-IT"/>
        </w:rPr>
        <w:t>gas</w:t>
      </w:r>
      <w:r w:rsidR="00AA4F0B" w:rsidRPr="00F60CE1">
        <w:rPr>
          <w:rFonts w:cs="Arial"/>
          <w:lang w:val="it-IT"/>
        </w:rPr>
        <w:t xml:space="preserve"> </w:t>
      </w:r>
      <w:r w:rsidRPr="00F60CE1">
        <w:rPr>
          <w:rFonts w:cs="Arial"/>
          <w:lang w:val="it-IT"/>
        </w:rPr>
        <w:t>non</w:t>
      </w:r>
      <w:r w:rsidR="00AA4F0B" w:rsidRPr="00F60CE1">
        <w:rPr>
          <w:rFonts w:cs="Arial"/>
          <w:lang w:val="it-IT"/>
        </w:rPr>
        <w:t xml:space="preserve"> </w:t>
      </w:r>
      <w:r w:rsidRPr="00F60CE1">
        <w:rPr>
          <w:rFonts w:cs="Arial"/>
          <w:lang w:val="it-IT"/>
        </w:rPr>
        <w:t>erano prescritti</w:t>
      </w:r>
      <w:r w:rsidR="00AA4F0B" w:rsidRPr="00F60CE1">
        <w:rPr>
          <w:rFonts w:cs="Arial"/>
          <w:lang w:val="it-IT"/>
        </w:rPr>
        <w:t>.</w:t>
      </w:r>
    </w:p>
    <w:p w14:paraId="1E76E3A2" w14:textId="77777777" w:rsidR="00AA4F0B" w:rsidRPr="00F60CE1" w:rsidRDefault="00BA3D2C" w:rsidP="00AA4F0B">
      <w:pPr>
        <w:numPr>
          <w:ilvl w:val="0"/>
          <w:numId w:val="8"/>
        </w:numPr>
        <w:rPr>
          <w:rFonts w:cs="Arial"/>
          <w:lang w:val="it-IT"/>
        </w:rPr>
      </w:pPr>
      <w:r w:rsidRPr="00F60CE1">
        <w:rPr>
          <w:rFonts w:cs="Arial"/>
          <w:lang w:val="it-IT"/>
        </w:rPr>
        <w:t>La captazione e lo smaltimento dei gas erano previsti tutt’al più per motivi di sicurezza</w:t>
      </w:r>
      <w:r w:rsidR="00AA4F0B" w:rsidRPr="00F60CE1">
        <w:rPr>
          <w:rFonts w:cs="Arial"/>
          <w:lang w:val="it-IT"/>
        </w:rPr>
        <w:t>.</w:t>
      </w:r>
    </w:p>
    <w:p w14:paraId="52078927" w14:textId="55E35590" w:rsidR="00AA4F0B" w:rsidRPr="004B0299" w:rsidRDefault="00BA3D2C" w:rsidP="00AA4F0B">
      <w:pPr>
        <w:numPr>
          <w:ilvl w:val="0"/>
          <w:numId w:val="8"/>
        </w:numPr>
        <w:rPr>
          <w:rFonts w:cs="Arial"/>
          <w:lang w:val="it-IT"/>
        </w:rPr>
      </w:pPr>
      <w:r w:rsidRPr="00F60CE1">
        <w:rPr>
          <w:rFonts w:cs="Arial"/>
          <w:lang w:val="it-IT"/>
        </w:rPr>
        <w:t xml:space="preserve">Le discariche possono </w:t>
      </w:r>
      <w:r w:rsidR="00D75EAA" w:rsidRPr="00F60CE1">
        <w:rPr>
          <w:rFonts w:cs="Arial"/>
          <w:lang w:val="it-IT"/>
        </w:rPr>
        <w:t xml:space="preserve">tutt’al più </w:t>
      </w:r>
      <w:r w:rsidRPr="00F60CE1">
        <w:rPr>
          <w:rFonts w:cs="Arial"/>
          <w:lang w:val="it-IT"/>
        </w:rPr>
        <w:t>essere classificate tra quelle che richiedono un risanamento o un monitoraggio e</w:t>
      </w:r>
      <w:r w:rsidR="00D75EAA" w:rsidRPr="00F60CE1">
        <w:rPr>
          <w:rFonts w:cs="Arial"/>
          <w:lang w:val="it-IT"/>
        </w:rPr>
        <w:t xml:space="preserve"> quindi</w:t>
      </w:r>
      <w:r w:rsidRPr="00F60CE1">
        <w:rPr>
          <w:rFonts w:cs="Arial"/>
          <w:lang w:val="it-IT"/>
        </w:rPr>
        <w:t xml:space="preserve"> sottoposte a misure</w:t>
      </w:r>
      <w:r w:rsidR="00AA4F0B" w:rsidRPr="00F60CE1">
        <w:rPr>
          <w:rFonts w:cs="Arial"/>
          <w:lang w:val="it-IT"/>
        </w:rPr>
        <w:t xml:space="preserve"> </w:t>
      </w:r>
      <w:r w:rsidRPr="00F60CE1">
        <w:rPr>
          <w:rFonts w:cs="Arial"/>
          <w:lang w:val="it-IT"/>
        </w:rPr>
        <w:t>di</w:t>
      </w:r>
      <w:r w:rsidR="00AA4F0B" w:rsidRPr="00F60CE1">
        <w:rPr>
          <w:rFonts w:cs="Arial"/>
          <w:lang w:val="it-IT"/>
        </w:rPr>
        <w:t xml:space="preserve"> </w:t>
      </w:r>
      <w:r w:rsidR="007A4540" w:rsidRPr="00F60CE1">
        <w:rPr>
          <w:rFonts w:cs="Arial"/>
          <w:lang w:val="it-IT"/>
        </w:rPr>
        <w:t>captazione e smaltimento</w:t>
      </w:r>
      <w:r w:rsidR="007A4540" w:rsidRPr="004B0299">
        <w:rPr>
          <w:rFonts w:cs="Arial"/>
          <w:lang w:val="it-IT"/>
        </w:rPr>
        <w:t xml:space="preserve"> de</w:t>
      </w:r>
      <w:r w:rsidR="00AB6FB8">
        <w:rPr>
          <w:rFonts w:cs="Arial"/>
          <w:lang w:val="it-IT"/>
        </w:rPr>
        <w:t>l</w:t>
      </w:r>
      <w:r w:rsidR="007A4540" w:rsidRPr="004B0299">
        <w:rPr>
          <w:rFonts w:cs="Arial"/>
          <w:lang w:val="it-IT"/>
        </w:rPr>
        <w:t xml:space="preserve"> biogas</w:t>
      </w:r>
      <w:r w:rsidR="00AA4F0B" w:rsidRPr="004B0299">
        <w:rPr>
          <w:rFonts w:cs="Arial"/>
          <w:lang w:val="it-IT"/>
        </w:rPr>
        <w:t>.</w:t>
      </w:r>
    </w:p>
    <w:p w14:paraId="697B150E" w14:textId="77777777" w:rsidR="00AA4F0B" w:rsidRPr="004B0299" w:rsidRDefault="00AA4F0B" w:rsidP="00AA4F0B">
      <w:pPr>
        <w:rPr>
          <w:rFonts w:cs="Arial"/>
          <w:lang w:val="it-IT"/>
        </w:rPr>
      </w:pPr>
      <w:r w:rsidRPr="004B0299">
        <w:rPr>
          <w:rFonts w:cs="Arial"/>
          <w:b/>
          <w:lang w:val="it-IT"/>
        </w:rPr>
        <w:lastRenderedPageBreak/>
        <w:t>R</w:t>
      </w:r>
      <w:r w:rsidR="0005541D" w:rsidRPr="004B0299">
        <w:rPr>
          <w:rFonts w:cs="Arial"/>
          <w:b/>
          <w:lang w:val="it-IT"/>
        </w:rPr>
        <w:t>i</w:t>
      </w:r>
      <w:r w:rsidRPr="004B0299">
        <w:rPr>
          <w:rFonts w:cs="Arial"/>
          <w:b/>
          <w:lang w:val="it-IT"/>
        </w:rPr>
        <w:t>levanz</w:t>
      </w:r>
      <w:r w:rsidR="0005541D" w:rsidRPr="004B0299">
        <w:rPr>
          <w:rFonts w:cs="Arial"/>
          <w:b/>
          <w:lang w:val="it-IT"/>
        </w:rPr>
        <w:t>a per i progetti di c</w:t>
      </w:r>
      <w:r w:rsidRPr="004B0299">
        <w:rPr>
          <w:rFonts w:cs="Arial"/>
          <w:b/>
          <w:lang w:val="it-IT"/>
        </w:rPr>
        <w:t>ompensa</w:t>
      </w:r>
      <w:r w:rsidR="0005541D" w:rsidRPr="004B0299">
        <w:rPr>
          <w:rFonts w:cs="Arial"/>
          <w:b/>
          <w:lang w:val="it-IT"/>
        </w:rPr>
        <w:t>z</w:t>
      </w:r>
      <w:r w:rsidRPr="004B0299">
        <w:rPr>
          <w:rFonts w:cs="Arial"/>
          <w:b/>
          <w:lang w:val="it-IT"/>
        </w:rPr>
        <w:t xml:space="preserve">ione: </w:t>
      </w:r>
      <w:r w:rsidR="0005541D" w:rsidRPr="004B0299">
        <w:rPr>
          <w:rFonts w:cs="Arial"/>
          <w:lang w:val="it-IT"/>
        </w:rPr>
        <w:t>per le ex discariche sono possibili progetti di c</w:t>
      </w:r>
      <w:r w:rsidRPr="004B0299">
        <w:rPr>
          <w:rFonts w:cs="Arial"/>
          <w:lang w:val="it-IT"/>
        </w:rPr>
        <w:t>ompensa</w:t>
      </w:r>
      <w:r w:rsidR="0005541D" w:rsidRPr="004B0299">
        <w:rPr>
          <w:rFonts w:cs="Arial"/>
          <w:lang w:val="it-IT"/>
        </w:rPr>
        <w:t>z</w:t>
      </w:r>
      <w:r w:rsidRPr="004B0299">
        <w:rPr>
          <w:rFonts w:cs="Arial"/>
          <w:lang w:val="it-IT"/>
        </w:rPr>
        <w:t xml:space="preserve">ione </w:t>
      </w:r>
      <w:r w:rsidR="0005541D" w:rsidRPr="004B0299">
        <w:rPr>
          <w:rFonts w:cs="Arial"/>
          <w:lang w:val="it-IT"/>
        </w:rPr>
        <w:t>a condizione che tali misure</w:t>
      </w:r>
      <w:r w:rsidR="00A36C29" w:rsidRPr="004B0299">
        <w:rPr>
          <w:rFonts w:cs="Arial"/>
          <w:lang w:val="it-IT"/>
        </w:rPr>
        <w:t xml:space="preserve"> non siano decise dalle autorità come misura di risanamento</w:t>
      </w:r>
      <w:r w:rsidRPr="004B0299">
        <w:rPr>
          <w:rFonts w:cs="Arial"/>
          <w:lang w:val="it-IT"/>
        </w:rPr>
        <w:t xml:space="preserve"> </w:t>
      </w:r>
      <w:r w:rsidR="00A36C29" w:rsidRPr="004B0299">
        <w:rPr>
          <w:rFonts w:cs="Arial"/>
          <w:lang w:val="it-IT"/>
        </w:rPr>
        <w:t>in caso di necessità di risanamento</w:t>
      </w:r>
      <w:r w:rsidRPr="004B0299">
        <w:rPr>
          <w:rFonts w:cs="Arial"/>
          <w:lang w:val="it-IT"/>
        </w:rPr>
        <w:t>.</w:t>
      </w:r>
    </w:p>
    <w:p w14:paraId="074C279F" w14:textId="77777777" w:rsidR="00AA4F0B" w:rsidRPr="004B0299" w:rsidRDefault="00AA4F0B" w:rsidP="00AA4F0B">
      <w:pPr>
        <w:rPr>
          <w:rFonts w:cs="Arial"/>
          <w:lang w:val="it-IT"/>
        </w:rPr>
      </w:pPr>
    </w:p>
    <w:p w14:paraId="0F98AC06" w14:textId="77777777" w:rsidR="00AA4F0B" w:rsidRPr="004B0299" w:rsidRDefault="00AA4F0B" w:rsidP="00AA4F0B">
      <w:pPr>
        <w:rPr>
          <w:rFonts w:cs="Arial"/>
          <w:b/>
          <w:lang w:val="it-IT"/>
        </w:rPr>
      </w:pPr>
      <w:r w:rsidRPr="004B0299">
        <w:rPr>
          <w:rFonts w:cs="Arial"/>
          <w:b/>
          <w:lang w:val="it-IT"/>
        </w:rPr>
        <w:t xml:space="preserve">b) </w:t>
      </w:r>
      <w:r w:rsidR="00A36C29" w:rsidRPr="004B0299">
        <w:rPr>
          <w:rFonts w:cs="Arial"/>
          <w:b/>
          <w:lang w:val="it-IT"/>
        </w:rPr>
        <w:t>Discariche reattore secondo l’OTR</w:t>
      </w:r>
    </w:p>
    <w:p w14:paraId="6F0C0A90" w14:textId="77777777" w:rsidR="00AA4F0B" w:rsidRPr="004B0299" w:rsidRDefault="00AA4F0B" w:rsidP="00AA4F0B">
      <w:pPr>
        <w:rPr>
          <w:rFonts w:cs="Arial"/>
          <w:b/>
          <w:lang w:val="it-IT"/>
        </w:rPr>
      </w:pPr>
    </w:p>
    <w:p w14:paraId="3BFE32D8" w14:textId="70C36A31" w:rsidR="00AA4F0B" w:rsidRPr="00F60CE1" w:rsidRDefault="00A36C29" w:rsidP="00907737">
      <w:pPr>
        <w:rPr>
          <w:rFonts w:cs="Arial"/>
          <w:lang w:val="it-IT"/>
        </w:rPr>
      </w:pPr>
      <w:r w:rsidRPr="004B0299">
        <w:rPr>
          <w:rFonts w:cs="Arial"/>
          <w:lang w:val="it-IT"/>
        </w:rPr>
        <w:t>Per le discariche</w:t>
      </w:r>
      <w:r w:rsidR="00AA4F0B" w:rsidRPr="004B0299">
        <w:rPr>
          <w:rFonts w:cs="Arial"/>
          <w:lang w:val="it-IT"/>
        </w:rPr>
        <w:t xml:space="preserve"> </w:t>
      </w:r>
      <w:r w:rsidRPr="004B0299">
        <w:rPr>
          <w:rFonts w:cs="Arial"/>
          <w:lang w:val="it-IT"/>
        </w:rPr>
        <w:t xml:space="preserve">in </w:t>
      </w:r>
      <w:r w:rsidR="00F9076F" w:rsidRPr="004B0299">
        <w:rPr>
          <w:rFonts w:cs="Arial"/>
          <w:lang w:val="it-IT"/>
        </w:rPr>
        <w:t>esercizio</w:t>
      </w:r>
      <w:r w:rsidRPr="004B0299">
        <w:rPr>
          <w:rFonts w:cs="Arial"/>
          <w:lang w:val="it-IT"/>
        </w:rPr>
        <w:t xml:space="preserve"> prima dell’entrata in </w:t>
      </w:r>
      <w:r w:rsidR="00BD0D60">
        <w:rPr>
          <w:rFonts w:cs="Arial"/>
          <w:lang w:val="it-IT"/>
        </w:rPr>
        <w:t xml:space="preserve">vigore </w:t>
      </w:r>
      <w:r w:rsidRPr="004B0299">
        <w:rPr>
          <w:rFonts w:cs="Arial"/>
          <w:lang w:val="it-IT"/>
        </w:rPr>
        <w:t>dell’OTR</w:t>
      </w:r>
      <w:r w:rsidR="00AA4F0B" w:rsidRPr="004B0299">
        <w:rPr>
          <w:rFonts w:cs="Arial"/>
          <w:lang w:val="it-IT"/>
        </w:rPr>
        <w:t xml:space="preserve"> </w:t>
      </w:r>
      <w:r w:rsidR="00F9076F" w:rsidRPr="00F60CE1">
        <w:rPr>
          <w:rFonts w:cs="Arial"/>
          <w:lang w:val="it-IT"/>
        </w:rPr>
        <w:t xml:space="preserve">e </w:t>
      </w:r>
      <w:r w:rsidR="00907737" w:rsidRPr="00F60CE1">
        <w:rPr>
          <w:rFonts w:cs="Arial"/>
          <w:lang w:val="it-IT"/>
        </w:rPr>
        <w:t>non chiuse</w:t>
      </w:r>
      <w:r w:rsidR="00F9076F" w:rsidRPr="00F60CE1">
        <w:rPr>
          <w:rFonts w:cs="Arial"/>
          <w:lang w:val="it-IT"/>
        </w:rPr>
        <w:t xml:space="preserve"> era previsto un periodo transitorio di tre anni per soddisfare le esigenze </w:t>
      </w:r>
      <w:r w:rsidR="00AA4F0B" w:rsidRPr="00F60CE1">
        <w:rPr>
          <w:rFonts w:cs="Arial"/>
          <w:lang w:val="it-IT"/>
        </w:rPr>
        <w:t>de</w:t>
      </w:r>
      <w:r w:rsidR="00907737" w:rsidRPr="00F60CE1">
        <w:rPr>
          <w:rFonts w:cs="Arial"/>
          <w:lang w:val="it-IT"/>
        </w:rPr>
        <w:t>ll’OTR</w:t>
      </w:r>
      <w:r w:rsidR="00AA4F0B" w:rsidRPr="00F60CE1">
        <w:rPr>
          <w:rFonts w:cs="Arial"/>
          <w:lang w:val="it-IT"/>
        </w:rPr>
        <w:t xml:space="preserve"> </w:t>
      </w:r>
      <w:r w:rsidR="00907737" w:rsidRPr="00F60CE1">
        <w:rPr>
          <w:rFonts w:cs="Arial"/>
          <w:lang w:val="it-IT"/>
        </w:rPr>
        <w:t>relative alla</w:t>
      </w:r>
      <w:r w:rsidR="00AA4F0B" w:rsidRPr="00F60CE1">
        <w:rPr>
          <w:rFonts w:cs="Arial"/>
          <w:lang w:val="it-IT"/>
        </w:rPr>
        <w:t xml:space="preserve"> </w:t>
      </w:r>
      <w:r w:rsidR="007A4540" w:rsidRPr="00F60CE1">
        <w:rPr>
          <w:rFonts w:cs="Arial"/>
          <w:lang w:val="it-IT"/>
        </w:rPr>
        <w:t xml:space="preserve">captazione e </w:t>
      </w:r>
      <w:r w:rsidR="00907737" w:rsidRPr="00F60CE1">
        <w:rPr>
          <w:rFonts w:cs="Arial"/>
          <w:lang w:val="it-IT"/>
        </w:rPr>
        <w:t>al</w:t>
      </w:r>
      <w:r w:rsidR="007A4540" w:rsidRPr="00F60CE1">
        <w:rPr>
          <w:rFonts w:cs="Arial"/>
          <w:lang w:val="it-IT"/>
        </w:rPr>
        <w:t>lo smaltimento de</w:t>
      </w:r>
      <w:r w:rsidR="00804C41" w:rsidRPr="00F60CE1">
        <w:rPr>
          <w:rFonts w:cs="Arial"/>
          <w:lang w:val="it-IT"/>
        </w:rPr>
        <w:t>l</w:t>
      </w:r>
      <w:r w:rsidR="007A4540" w:rsidRPr="00F60CE1">
        <w:rPr>
          <w:rFonts w:cs="Arial"/>
          <w:lang w:val="it-IT"/>
        </w:rPr>
        <w:t xml:space="preserve"> biogas</w:t>
      </w:r>
      <w:r w:rsidR="00AA4F0B" w:rsidRPr="00F60CE1">
        <w:rPr>
          <w:rFonts w:cs="Arial"/>
          <w:lang w:val="it-IT"/>
        </w:rPr>
        <w:t xml:space="preserve"> (</w:t>
      </w:r>
      <w:r w:rsidR="00907737" w:rsidRPr="00F60CE1">
        <w:rPr>
          <w:rFonts w:cs="Arial"/>
          <w:lang w:val="it-IT"/>
        </w:rPr>
        <w:t>a</w:t>
      </w:r>
      <w:r w:rsidR="00AA4F0B" w:rsidRPr="00F60CE1">
        <w:rPr>
          <w:rFonts w:cs="Arial"/>
          <w:lang w:val="it-IT"/>
        </w:rPr>
        <w:t xml:space="preserve">rt. 53 </w:t>
      </w:r>
      <w:r w:rsidR="00907737" w:rsidRPr="00F60CE1">
        <w:rPr>
          <w:rFonts w:cs="Arial"/>
          <w:lang w:val="it-IT"/>
        </w:rPr>
        <w:t>OTR</w:t>
      </w:r>
      <w:r w:rsidR="00AA4F0B" w:rsidRPr="00F60CE1">
        <w:rPr>
          <w:rFonts w:cs="Arial"/>
          <w:lang w:val="it-IT"/>
        </w:rPr>
        <w:t>).</w:t>
      </w:r>
    </w:p>
    <w:p w14:paraId="21F15E1D" w14:textId="77777777" w:rsidR="00AA4F0B" w:rsidRPr="00F60CE1" w:rsidRDefault="00907737" w:rsidP="00AA4F0B">
      <w:pPr>
        <w:rPr>
          <w:rFonts w:cs="Arial"/>
          <w:lang w:val="it-IT"/>
        </w:rPr>
      </w:pPr>
      <w:r w:rsidRPr="00F60CE1">
        <w:rPr>
          <w:rFonts w:cs="Arial"/>
          <w:lang w:val="it-IT"/>
        </w:rPr>
        <w:t>A tutte le discariche ancora in esercizio si applicano quindi</w:t>
      </w:r>
      <w:r w:rsidR="00AA4F0B" w:rsidRPr="00F60CE1">
        <w:rPr>
          <w:rFonts w:cs="Arial"/>
          <w:lang w:val="it-IT"/>
        </w:rPr>
        <w:t xml:space="preserve"> </w:t>
      </w:r>
      <w:r w:rsidRPr="00F60CE1">
        <w:rPr>
          <w:rFonts w:cs="Arial"/>
          <w:lang w:val="it-IT"/>
        </w:rPr>
        <w:t>le seguenti disposizioni</w:t>
      </w:r>
      <w:r w:rsidR="00C85F10" w:rsidRPr="00F60CE1">
        <w:rPr>
          <w:rFonts w:cs="Arial"/>
          <w:lang w:val="it-IT"/>
        </w:rPr>
        <w:t>:</w:t>
      </w:r>
    </w:p>
    <w:p w14:paraId="43B4499D" w14:textId="77777777" w:rsidR="00AA4F0B" w:rsidRPr="00F60CE1" w:rsidRDefault="00AA4F0B" w:rsidP="00AA4F0B">
      <w:pPr>
        <w:rPr>
          <w:rFonts w:cs="Arial"/>
          <w:lang w:val="it-IT"/>
        </w:rPr>
      </w:pPr>
    </w:p>
    <w:p w14:paraId="7678E605" w14:textId="5B36E9DA" w:rsidR="00AA4F0B" w:rsidRPr="00F60CE1" w:rsidRDefault="00D00264" w:rsidP="00AA4F0B">
      <w:pPr>
        <w:numPr>
          <w:ilvl w:val="0"/>
          <w:numId w:val="8"/>
        </w:numPr>
        <w:spacing w:after="120"/>
        <w:rPr>
          <w:rFonts w:cs="Arial"/>
          <w:lang w:val="it-IT"/>
        </w:rPr>
      </w:pPr>
      <w:r w:rsidRPr="00F60CE1">
        <w:rPr>
          <w:lang w:val="it-IT"/>
        </w:rPr>
        <w:t xml:space="preserve">per </w:t>
      </w:r>
      <w:r w:rsidRPr="00F60CE1">
        <w:rPr>
          <w:b/>
          <w:lang w:val="it-IT"/>
        </w:rPr>
        <w:t>sistemare</w:t>
      </w:r>
      <w:r w:rsidRPr="00F60CE1">
        <w:rPr>
          <w:lang w:val="it-IT"/>
        </w:rPr>
        <w:t xml:space="preserve"> o </w:t>
      </w:r>
      <w:r w:rsidRPr="00F60CE1">
        <w:rPr>
          <w:b/>
          <w:lang w:val="it-IT"/>
        </w:rPr>
        <w:t>gestire</w:t>
      </w:r>
      <w:r w:rsidRPr="00F60CE1">
        <w:rPr>
          <w:lang w:val="it-IT"/>
        </w:rPr>
        <w:t xml:space="preserve"> una discarica occorre un’autorizzazione del Cantone di ubicazione (art. 30</w:t>
      </w:r>
      <w:r w:rsidRPr="00F60CE1">
        <w:rPr>
          <w:i/>
          <w:lang w:val="it-IT"/>
        </w:rPr>
        <w:t>e</w:t>
      </w:r>
      <w:r w:rsidRPr="00F60CE1">
        <w:rPr>
          <w:lang w:val="it-IT"/>
        </w:rPr>
        <w:t xml:space="preserve"> cpv. 2 </w:t>
      </w:r>
      <w:proofErr w:type="spellStart"/>
      <w:r w:rsidRPr="00F60CE1">
        <w:rPr>
          <w:lang w:val="it-IT"/>
        </w:rPr>
        <w:t>LPAmb</w:t>
      </w:r>
      <w:proofErr w:type="spellEnd"/>
      <w:r w:rsidRPr="00F60CE1">
        <w:rPr>
          <w:lang w:val="it-IT"/>
        </w:rPr>
        <w:t xml:space="preserve">). </w:t>
      </w:r>
      <w:r w:rsidRPr="00F60CE1">
        <w:rPr>
          <w:rFonts w:cs="Arial"/>
          <w:lang w:val="it-IT"/>
        </w:rPr>
        <w:t>L’autorizzazione di sistemazione è rilasciata tra l’altro</w:t>
      </w:r>
      <w:r w:rsidR="00AA4F0B" w:rsidRPr="00F60CE1">
        <w:rPr>
          <w:rFonts w:cs="Arial"/>
          <w:lang w:val="it-IT"/>
        </w:rPr>
        <w:t xml:space="preserve"> </w:t>
      </w:r>
      <w:r w:rsidRPr="00F60CE1">
        <w:rPr>
          <w:rFonts w:cs="Arial"/>
          <w:lang w:val="it-IT"/>
        </w:rPr>
        <w:t>se sono adempiut</w:t>
      </w:r>
      <w:r w:rsidR="00C85F10" w:rsidRPr="00F60CE1">
        <w:rPr>
          <w:rFonts w:cs="Arial"/>
          <w:lang w:val="it-IT"/>
        </w:rPr>
        <w:t>i</w:t>
      </w:r>
      <w:r w:rsidRPr="00F60CE1">
        <w:rPr>
          <w:rFonts w:cs="Arial"/>
          <w:lang w:val="it-IT"/>
        </w:rPr>
        <w:t xml:space="preserve"> </w:t>
      </w:r>
      <w:r w:rsidR="00C85F10" w:rsidRPr="00F60CE1">
        <w:rPr>
          <w:rFonts w:cs="Arial"/>
          <w:lang w:val="it-IT"/>
        </w:rPr>
        <w:t>i requisiti</w:t>
      </w:r>
      <w:r w:rsidRPr="00F60CE1">
        <w:rPr>
          <w:rFonts w:cs="Arial"/>
          <w:lang w:val="it-IT"/>
        </w:rPr>
        <w:t xml:space="preserve"> </w:t>
      </w:r>
      <w:r w:rsidR="007443D9" w:rsidRPr="00F60CE1">
        <w:rPr>
          <w:rFonts w:cs="Arial"/>
          <w:lang w:val="it-IT"/>
        </w:rPr>
        <w:t>del</w:t>
      </w:r>
      <w:r w:rsidRPr="00F60CE1">
        <w:rPr>
          <w:rFonts w:cs="Arial"/>
          <w:lang w:val="it-IT"/>
        </w:rPr>
        <w:t>l’allegato</w:t>
      </w:r>
      <w:r w:rsidR="00AA4F0B" w:rsidRPr="00F60CE1">
        <w:rPr>
          <w:rFonts w:cs="Arial"/>
          <w:lang w:val="it-IT"/>
        </w:rPr>
        <w:t xml:space="preserve"> 2 </w:t>
      </w:r>
      <w:r w:rsidRPr="00F60CE1">
        <w:rPr>
          <w:rFonts w:cs="Arial"/>
          <w:lang w:val="it-IT"/>
        </w:rPr>
        <w:t>relativ</w:t>
      </w:r>
      <w:r w:rsidR="00C85F10" w:rsidRPr="00F60CE1">
        <w:rPr>
          <w:rFonts w:cs="Arial"/>
          <w:lang w:val="it-IT"/>
        </w:rPr>
        <w:t>i</w:t>
      </w:r>
      <w:r w:rsidRPr="00F60CE1">
        <w:rPr>
          <w:rFonts w:cs="Arial"/>
          <w:lang w:val="it-IT"/>
        </w:rPr>
        <w:t xml:space="preserve"> alla</w:t>
      </w:r>
      <w:r w:rsidR="00AA4F0B" w:rsidRPr="00F60CE1">
        <w:rPr>
          <w:rFonts w:cs="Arial"/>
          <w:lang w:val="it-IT"/>
        </w:rPr>
        <w:t xml:space="preserve"> </w:t>
      </w:r>
      <w:r w:rsidR="007A4540" w:rsidRPr="00F60CE1">
        <w:rPr>
          <w:rFonts w:cs="Arial"/>
          <w:lang w:val="it-IT"/>
        </w:rPr>
        <w:t xml:space="preserve">captazione e </w:t>
      </w:r>
      <w:r w:rsidRPr="00F60CE1">
        <w:rPr>
          <w:rFonts w:cs="Arial"/>
          <w:lang w:val="it-IT"/>
        </w:rPr>
        <w:t>al</w:t>
      </w:r>
      <w:r w:rsidR="007A4540" w:rsidRPr="00F60CE1">
        <w:rPr>
          <w:rFonts w:cs="Arial"/>
          <w:lang w:val="it-IT"/>
        </w:rPr>
        <w:t>lo smaltimento de</w:t>
      </w:r>
      <w:r w:rsidR="00F55961" w:rsidRPr="00F60CE1">
        <w:rPr>
          <w:rFonts w:cs="Arial"/>
          <w:lang w:val="it-IT"/>
        </w:rPr>
        <w:t>l</w:t>
      </w:r>
      <w:r w:rsidR="007A4540" w:rsidRPr="00F60CE1">
        <w:rPr>
          <w:rFonts w:cs="Arial"/>
          <w:lang w:val="it-IT"/>
        </w:rPr>
        <w:t xml:space="preserve"> biogas</w:t>
      </w:r>
      <w:r w:rsidR="00AA4F0B" w:rsidRPr="00F60CE1">
        <w:rPr>
          <w:rFonts w:cs="Arial"/>
          <w:lang w:val="it-IT"/>
        </w:rPr>
        <w:t xml:space="preserve"> (</w:t>
      </w:r>
      <w:r w:rsidRPr="00F60CE1">
        <w:rPr>
          <w:rFonts w:cs="Arial"/>
          <w:lang w:val="it-IT"/>
        </w:rPr>
        <w:t>a</w:t>
      </w:r>
      <w:r w:rsidR="00AA4F0B" w:rsidRPr="00F60CE1">
        <w:rPr>
          <w:rFonts w:cs="Arial"/>
          <w:lang w:val="it-IT"/>
        </w:rPr>
        <w:t xml:space="preserve">rt. 25 </w:t>
      </w:r>
      <w:r w:rsidRPr="00F60CE1">
        <w:rPr>
          <w:rFonts w:cs="Arial"/>
          <w:lang w:val="it-IT"/>
        </w:rPr>
        <w:t>cpv</w:t>
      </w:r>
      <w:r w:rsidR="00AA4F0B" w:rsidRPr="00F60CE1">
        <w:rPr>
          <w:rFonts w:cs="Arial"/>
          <w:lang w:val="it-IT"/>
        </w:rPr>
        <w:t xml:space="preserve">. 1 </w:t>
      </w:r>
      <w:r w:rsidRPr="00F60CE1">
        <w:rPr>
          <w:rFonts w:cs="Arial"/>
          <w:lang w:val="it-IT"/>
        </w:rPr>
        <w:t>OTR</w:t>
      </w:r>
      <w:r w:rsidR="00AA4F0B" w:rsidRPr="00F60CE1">
        <w:rPr>
          <w:rFonts w:cs="Arial"/>
          <w:lang w:val="it-IT"/>
        </w:rPr>
        <w:t xml:space="preserve">). </w:t>
      </w:r>
      <w:r w:rsidR="00C36859" w:rsidRPr="00F60CE1">
        <w:rPr>
          <w:lang w:val="it-IT"/>
        </w:rPr>
        <w:t>Prima di rilasciare l’autorizzazione di gestione</w:t>
      </w:r>
      <w:r w:rsidR="007443D9" w:rsidRPr="00F60CE1">
        <w:rPr>
          <w:lang w:val="it-IT"/>
        </w:rPr>
        <w:t>,</w:t>
      </w:r>
      <w:r w:rsidR="00C36859" w:rsidRPr="00F60CE1">
        <w:rPr>
          <w:lang w:val="it-IT"/>
        </w:rPr>
        <w:t xml:space="preserve"> l’autorità controlla tra l’altro i dispositivi prescritti per la captazione e lo smaltimento de</w:t>
      </w:r>
      <w:r w:rsidR="00F55961" w:rsidRPr="00F60CE1">
        <w:rPr>
          <w:lang w:val="it-IT"/>
        </w:rPr>
        <w:t>l</w:t>
      </w:r>
      <w:r w:rsidR="00C36859" w:rsidRPr="00F60CE1">
        <w:rPr>
          <w:lang w:val="it-IT"/>
        </w:rPr>
        <w:t xml:space="preserve"> biogas (art. 27 cpv. 1 OTR)</w:t>
      </w:r>
      <w:r w:rsidR="001D64AB" w:rsidRPr="00F60CE1">
        <w:rPr>
          <w:lang w:val="it-IT"/>
        </w:rPr>
        <w:t>;</w:t>
      </w:r>
    </w:p>
    <w:p w14:paraId="171D53CA" w14:textId="0AF1DDEB" w:rsidR="009173A4" w:rsidRPr="00F60CE1" w:rsidRDefault="005852D0" w:rsidP="00FB7257">
      <w:pPr>
        <w:numPr>
          <w:ilvl w:val="0"/>
          <w:numId w:val="8"/>
        </w:numPr>
        <w:spacing w:after="120"/>
        <w:ind w:left="714" w:hanging="357"/>
        <w:rPr>
          <w:lang w:val="it-IT"/>
        </w:rPr>
      </w:pPr>
      <w:r w:rsidRPr="00F60CE1">
        <w:rPr>
          <w:lang w:val="it-IT"/>
        </w:rPr>
        <w:t>i</w:t>
      </w:r>
      <w:r w:rsidR="003C4FEA" w:rsidRPr="00F60CE1">
        <w:rPr>
          <w:lang w:val="it-IT"/>
        </w:rPr>
        <w:t xml:space="preserve"> requisiti relativi alla</w:t>
      </w:r>
      <w:r w:rsidR="00F820EF" w:rsidRPr="00F60CE1">
        <w:rPr>
          <w:lang w:val="it-IT"/>
        </w:rPr>
        <w:t xml:space="preserve"> </w:t>
      </w:r>
      <w:r w:rsidR="003C4FEA" w:rsidRPr="00F60CE1">
        <w:rPr>
          <w:b/>
          <w:lang w:val="it-IT"/>
        </w:rPr>
        <w:t>captazione e allo smaltimento de</w:t>
      </w:r>
      <w:r w:rsidR="00F55961" w:rsidRPr="00F60CE1">
        <w:rPr>
          <w:b/>
          <w:lang w:val="it-IT"/>
        </w:rPr>
        <w:t>l</w:t>
      </w:r>
      <w:r w:rsidR="003C4FEA" w:rsidRPr="00F60CE1">
        <w:rPr>
          <w:b/>
          <w:lang w:val="it-IT"/>
        </w:rPr>
        <w:t xml:space="preserve"> biogas</w:t>
      </w:r>
      <w:r w:rsidR="00F820EF" w:rsidRPr="00F60CE1">
        <w:rPr>
          <w:lang w:val="it-IT"/>
        </w:rPr>
        <w:t xml:space="preserve"> </w:t>
      </w:r>
      <w:r w:rsidR="002F706E" w:rsidRPr="00F60CE1">
        <w:rPr>
          <w:lang w:val="it-IT"/>
        </w:rPr>
        <w:t>sono disciplinati nell</w:t>
      </w:r>
      <w:r w:rsidR="00E63EEE" w:rsidRPr="00F60CE1">
        <w:rPr>
          <w:lang w:val="it-IT"/>
        </w:rPr>
        <w:t>’</w:t>
      </w:r>
      <w:r w:rsidR="002F706E" w:rsidRPr="00F60CE1">
        <w:rPr>
          <w:lang w:val="it-IT"/>
        </w:rPr>
        <w:t>allegato</w:t>
      </w:r>
      <w:r w:rsidR="00F820EF" w:rsidRPr="00F60CE1">
        <w:rPr>
          <w:lang w:val="it-IT"/>
        </w:rPr>
        <w:t xml:space="preserve"> 2 </w:t>
      </w:r>
      <w:r w:rsidR="002F706E" w:rsidRPr="00F60CE1">
        <w:rPr>
          <w:lang w:val="it-IT"/>
        </w:rPr>
        <w:t>numero</w:t>
      </w:r>
      <w:r w:rsidR="00F820EF" w:rsidRPr="00F60CE1">
        <w:rPr>
          <w:lang w:val="it-IT"/>
        </w:rPr>
        <w:t xml:space="preserve"> 24 </w:t>
      </w:r>
      <w:r w:rsidR="002F706E" w:rsidRPr="00F60CE1">
        <w:rPr>
          <w:lang w:val="it-IT"/>
        </w:rPr>
        <w:t>capoverso</w:t>
      </w:r>
      <w:r w:rsidR="00F820EF" w:rsidRPr="00F60CE1">
        <w:rPr>
          <w:lang w:val="it-IT"/>
        </w:rPr>
        <w:t xml:space="preserve"> 1 </w:t>
      </w:r>
      <w:r w:rsidR="00A808BD" w:rsidRPr="00F60CE1">
        <w:rPr>
          <w:lang w:val="it-IT"/>
        </w:rPr>
        <w:t>OTR</w:t>
      </w:r>
      <w:r w:rsidR="00C36859" w:rsidRPr="00F60CE1">
        <w:rPr>
          <w:rFonts w:cs="Arial"/>
          <w:lang w:val="it-IT"/>
        </w:rPr>
        <w:t>. In base a questa disposizione, a</w:t>
      </w:r>
      <w:r w:rsidR="00AD5C31" w:rsidRPr="00F60CE1">
        <w:rPr>
          <w:rFonts w:cs="Arial"/>
          <w:lang w:val="it-IT"/>
        </w:rPr>
        <w:t xml:space="preserve">l fine di osservare i valori limite d’emissione, le discariche reattore devono essere munite di dispositivi che permettano di </w:t>
      </w:r>
      <w:r w:rsidR="00B51778" w:rsidRPr="00F60CE1">
        <w:rPr>
          <w:rFonts w:cs="Arial"/>
          <w:lang w:val="it-IT"/>
        </w:rPr>
        <w:t>captare</w:t>
      </w:r>
      <w:r w:rsidR="00AD5C31" w:rsidRPr="00F60CE1">
        <w:rPr>
          <w:rFonts w:cs="Arial"/>
          <w:lang w:val="it-IT"/>
        </w:rPr>
        <w:t>, convogliare e riciclare o trattare in altro modo i</w:t>
      </w:r>
      <w:r w:rsidR="00B51778" w:rsidRPr="00F60CE1">
        <w:rPr>
          <w:rFonts w:cs="Arial"/>
          <w:lang w:val="it-IT"/>
        </w:rPr>
        <w:t>l biogas</w:t>
      </w:r>
      <w:r w:rsidR="00ED692F" w:rsidRPr="00F60CE1">
        <w:rPr>
          <w:rFonts w:cs="Arial"/>
          <w:lang w:val="it-IT"/>
        </w:rPr>
        <w:t xml:space="preserve">. </w:t>
      </w:r>
      <w:r w:rsidR="00704014" w:rsidRPr="00F60CE1">
        <w:rPr>
          <w:rFonts w:cs="Arial"/>
          <w:lang w:val="it-IT"/>
        </w:rPr>
        <w:t>In caso di sistemazione</w:t>
      </w:r>
      <w:r w:rsidR="007443D9" w:rsidRPr="00F60CE1">
        <w:rPr>
          <w:rFonts w:cs="Arial"/>
          <w:lang w:val="it-IT"/>
        </w:rPr>
        <w:t xml:space="preserve"> a tappe</w:t>
      </w:r>
      <w:r w:rsidR="00704014" w:rsidRPr="00F60CE1">
        <w:rPr>
          <w:rFonts w:cs="Arial"/>
          <w:lang w:val="it-IT"/>
        </w:rPr>
        <w:t xml:space="preserve"> della discarica, i dispositivi di captazione e smaltimento de</w:t>
      </w:r>
      <w:r w:rsidR="002A4107" w:rsidRPr="00F60CE1">
        <w:rPr>
          <w:rFonts w:cs="Arial"/>
          <w:lang w:val="it-IT"/>
        </w:rPr>
        <w:t>l</w:t>
      </w:r>
      <w:r w:rsidR="00704014" w:rsidRPr="00F60CE1">
        <w:rPr>
          <w:rFonts w:cs="Arial"/>
          <w:lang w:val="it-IT"/>
        </w:rPr>
        <w:t xml:space="preserve"> biogas</w:t>
      </w:r>
      <w:r w:rsidR="00ED692F" w:rsidRPr="00F60CE1">
        <w:rPr>
          <w:rFonts w:cs="Arial"/>
          <w:lang w:val="it-IT"/>
        </w:rPr>
        <w:t xml:space="preserve"> </w:t>
      </w:r>
      <w:r w:rsidR="00704014" w:rsidRPr="00F60CE1">
        <w:rPr>
          <w:rFonts w:cs="Arial"/>
          <w:lang w:val="it-IT"/>
        </w:rPr>
        <w:t>devono poter essere regolati e controllati</w:t>
      </w:r>
      <w:r w:rsidR="00ED692F" w:rsidRPr="00F60CE1">
        <w:rPr>
          <w:rFonts w:cs="Arial"/>
          <w:lang w:val="it-IT"/>
        </w:rPr>
        <w:t xml:space="preserve"> </w:t>
      </w:r>
      <w:r w:rsidR="00704014" w:rsidRPr="00F60CE1">
        <w:rPr>
          <w:rFonts w:cs="Arial"/>
          <w:lang w:val="it-IT"/>
        </w:rPr>
        <w:t>individualmente</w:t>
      </w:r>
      <w:r w:rsidR="00ED692F" w:rsidRPr="00F60CE1">
        <w:rPr>
          <w:rFonts w:cs="Arial"/>
          <w:lang w:val="it-IT"/>
        </w:rPr>
        <w:t xml:space="preserve">. </w:t>
      </w:r>
      <w:r w:rsidR="00704014" w:rsidRPr="00F60CE1">
        <w:rPr>
          <w:rFonts w:cs="Arial"/>
          <w:lang w:val="it-IT"/>
        </w:rPr>
        <w:t>L’ordinanza del 16 dicembre 1985 contro l’inquinamento atmosferico</w:t>
      </w:r>
      <w:r w:rsidR="00ED692F" w:rsidRPr="00F60CE1">
        <w:rPr>
          <w:rFonts w:cs="Arial"/>
          <w:lang w:val="it-IT"/>
        </w:rPr>
        <w:t xml:space="preserve"> (</w:t>
      </w:r>
      <w:proofErr w:type="spellStart"/>
      <w:r w:rsidR="00AC7920" w:rsidRPr="00F60CE1">
        <w:rPr>
          <w:rFonts w:cs="Arial"/>
          <w:lang w:val="it-IT"/>
        </w:rPr>
        <w:t>OIAt</w:t>
      </w:r>
      <w:proofErr w:type="spellEnd"/>
      <w:r w:rsidR="00ED692F" w:rsidRPr="00F60CE1">
        <w:rPr>
          <w:rFonts w:cs="Arial"/>
          <w:lang w:val="it-IT"/>
        </w:rPr>
        <w:t xml:space="preserve">, </w:t>
      </w:r>
      <w:r w:rsidR="00704014" w:rsidRPr="00F60CE1">
        <w:rPr>
          <w:rFonts w:cs="Arial"/>
          <w:lang w:val="it-IT"/>
        </w:rPr>
        <w:t>RS</w:t>
      </w:r>
      <w:r w:rsidR="00ED692F" w:rsidRPr="00F60CE1">
        <w:rPr>
          <w:rFonts w:cs="Arial"/>
          <w:lang w:val="it-IT"/>
        </w:rPr>
        <w:t xml:space="preserve"> 814.318.142.1) </w:t>
      </w:r>
      <w:r w:rsidR="00AC7920" w:rsidRPr="00F60CE1">
        <w:rPr>
          <w:rFonts w:cs="Arial"/>
          <w:lang w:val="it-IT"/>
        </w:rPr>
        <w:t>non contiene valori limite d’emissione per il metano</w:t>
      </w:r>
      <w:r w:rsidR="00ED692F" w:rsidRPr="00F60CE1">
        <w:rPr>
          <w:rFonts w:cs="Arial"/>
          <w:lang w:val="it-IT"/>
        </w:rPr>
        <w:t xml:space="preserve">. </w:t>
      </w:r>
      <w:r w:rsidR="00AC7920" w:rsidRPr="00F60CE1">
        <w:rPr>
          <w:rFonts w:cs="Arial"/>
          <w:lang w:val="it-IT"/>
        </w:rPr>
        <w:t>Nel rapporto concernente il disegno d</w:t>
      </w:r>
      <w:r w:rsidR="007443D9" w:rsidRPr="00F60CE1">
        <w:rPr>
          <w:rFonts w:cs="Arial"/>
          <w:lang w:val="it-IT"/>
        </w:rPr>
        <w:t>ell’OTR</w:t>
      </w:r>
      <w:r w:rsidR="00ED692F" w:rsidRPr="00F60CE1">
        <w:rPr>
          <w:rFonts w:cs="Arial"/>
          <w:lang w:val="it-IT"/>
        </w:rPr>
        <w:t xml:space="preserve"> </w:t>
      </w:r>
      <w:r w:rsidR="007443D9" w:rsidRPr="00F60CE1">
        <w:rPr>
          <w:rFonts w:cs="Arial"/>
          <w:lang w:val="it-IT"/>
        </w:rPr>
        <w:t>(</w:t>
      </w:r>
      <w:r w:rsidR="00ED692F" w:rsidRPr="00F60CE1">
        <w:rPr>
          <w:rFonts w:cs="Arial"/>
          <w:lang w:val="it-IT"/>
        </w:rPr>
        <w:t>D</w:t>
      </w:r>
      <w:r w:rsidR="00AC7920" w:rsidRPr="00F60CE1">
        <w:rPr>
          <w:rFonts w:cs="Arial"/>
          <w:lang w:val="it-IT"/>
        </w:rPr>
        <w:t>F</w:t>
      </w:r>
      <w:r w:rsidR="00ED692F" w:rsidRPr="00F60CE1">
        <w:rPr>
          <w:rFonts w:cs="Arial"/>
          <w:lang w:val="it-IT"/>
        </w:rPr>
        <w:t>I, 1988)</w:t>
      </w:r>
      <w:r w:rsidR="00AC7920" w:rsidRPr="00F60CE1">
        <w:rPr>
          <w:rFonts w:cs="Arial"/>
          <w:lang w:val="it-IT"/>
        </w:rPr>
        <w:t>, a proposito delle disposizioni sulla captazione e sullo smaltimento de</w:t>
      </w:r>
      <w:r w:rsidR="007E395D" w:rsidRPr="00F60CE1">
        <w:rPr>
          <w:rFonts w:cs="Arial"/>
          <w:lang w:val="it-IT"/>
        </w:rPr>
        <w:t>l</w:t>
      </w:r>
      <w:r w:rsidR="00AC7920" w:rsidRPr="00F60CE1">
        <w:rPr>
          <w:rFonts w:cs="Arial"/>
          <w:lang w:val="it-IT"/>
        </w:rPr>
        <w:t xml:space="preserve"> biogas figura quanto segue</w:t>
      </w:r>
      <w:r w:rsidR="00ED692F" w:rsidRPr="00F60CE1">
        <w:rPr>
          <w:rFonts w:cs="Arial"/>
          <w:lang w:val="it-IT"/>
        </w:rPr>
        <w:t xml:space="preserve">: </w:t>
      </w:r>
      <w:r w:rsidR="00AC7920" w:rsidRPr="00F60CE1">
        <w:rPr>
          <w:rFonts w:eastAsia="Arial Unicode MS" w:cs="Arial"/>
          <w:lang w:val="it-IT"/>
        </w:rPr>
        <w:t>«</w:t>
      </w:r>
      <w:r w:rsidR="004226A1" w:rsidRPr="00F60CE1">
        <w:rPr>
          <w:rFonts w:eastAsia="Arial Unicode MS" w:cs="Arial"/>
          <w:lang w:val="it-IT"/>
        </w:rPr>
        <w:t>[</w:t>
      </w:r>
      <w:r w:rsidR="00ED692F" w:rsidRPr="00F60CE1">
        <w:rPr>
          <w:rFonts w:cs="Arial"/>
          <w:lang w:val="it-IT"/>
        </w:rPr>
        <w:t>…</w:t>
      </w:r>
      <w:r w:rsidR="004226A1" w:rsidRPr="00F60CE1">
        <w:rPr>
          <w:rFonts w:cs="Arial"/>
          <w:lang w:val="it-IT"/>
        </w:rPr>
        <w:t xml:space="preserve">] </w:t>
      </w:r>
      <w:r w:rsidR="00560E43" w:rsidRPr="00F60CE1">
        <w:rPr>
          <w:rFonts w:cs="Arial"/>
          <w:lang w:val="it-IT"/>
        </w:rPr>
        <w:t xml:space="preserve">I gas che si formano </w:t>
      </w:r>
      <w:r w:rsidR="007443D9" w:rsidRPr="00F60CE1">
        <w:rPr>
          <w:rFonts w:cs="Arial"/>
          <w:lang w:val="it-IT"/>
        </w:rPr>
        <w:t xml:space="preserve">nelle discariche reattore </w:t>
      </w:r>
      <w:r w:rsidR="00560E43" w:rsidRPr="00F60CE1">
        <w:rPr>
          <w:rFonts w:cs="Arial"/>
          <w:lang w:val="it-IT"/>
        </w:rPr>
        <w:t>durante la degradazione del materiale</w:t>
      </w:r>
      <w:r w:rsidR="00ED692F" w:rsidRPr="00F60CE1">
        <w:rPr>
          <w:rFonts w:cs="Arial"/>
          <w:lang w:val="it-IT"/>
        </w:rPr>
        <w:t xml:space="preserve"> organi</w:t>
      </w:r>
      <w:r w:rsidR="00560E43" w:rsidRPr="00F60CE1">
        <w:rPr>
          <w:rFonts w:cs="Arial"/>
          <w:lang w:val="it-IT"/>
        </w:rPr>
        <w:t xml:space="preserve">co </w:t>
      </w:r>
      <w:r w:rsidR="00ED692F" w:rsidRPr="00F60CE1">
        <w:rPr>
          <w:rFonts w:cs="Arial"/>
          <w:lang w:val="it-IT"/>
        </w:rPr>
        <w:t>(</w:t>
      </w:r>
      <w:r w:rsidR="00560E43" w:rsidRPr="00F60CE1">
        <w:rPr>
          <w:rFonts w:cs="Arial"/>
          <w:lang w:val="it-IT"/>
        </w:rPr>
        <w:t>principalmente anidride carbonica e metano</w:t>
      </w:r>
      <w:r w:rsidR="00ED692F" w:rsidRPr="00F60CE1">
        <w:rPr>
          <w:rFonts w:cs="Arial"/>
          <w:lang w:val="it-IT"/>
        </w:rPr>
        <w:t xml:space="preserve">) </w:t>
      </w:r>
      <w:r w:rsidR="00560E43" w:rsidRPr="00F60CE1">
        <w:rPr>
          <w:rFonts w:cs="Arial"/>
          <w:lang w:val="it-IT"/>
        </w:rPr>
        <w:t>rappresentano rischi di sicurezza da prendere sul serio</w:t>
      </w:r>
      <w:r w:rsidR="00ED692F" w:rsidRPr="00F60CE1">
        <w:rPr>
          <w:rFonts w:cs="Arial"/>
          <w:lang w:val="it-IT"/>
        </w:rPr>
        <w:t xml:space="preserve">. </w:t>
      </w:r>
      <w:r w:rsidR="00560E43" w:rsidRPr="00F60CE1">
        <w:rPr>
          <w:rFonts w:cs="Arial"/>
          <w:lang w:val="it-IT"/>
        </w:rPr>
        <w:t xml:space="preserve">Sostanze dall’odore molto intenso che fuoriescono assieme al gas di discarica possono </w:t>
      </w:r>
      <w:r w:rsidR="00C85F10" w:rsidRPr="00F60CE1">
        <w:rPr>
          <w:rFonts w:cs="Arial"/>
          <w:lang w:val="it-IT"/>
        </w:rPr>
        <w:t>diffonde</w:t>
      </w:r>
      <w:r w:rsidR="00560E43" w:rsidRPr="00F60CE1">
        <w:rPr>
          <w:rFonts w:cs="Arial"/>
          <w:lang w:val="it-IT"/>
        </w:rPr>
        <w:t>re cattivi odori</w:t>
      </w:r>
      <w:r w:rsidR="00ED692F" w:rsidRPr="00F60CE1">
        <w:rPr>
          <w:rFonts w:cs="Arial"/>
          <w:lang w:val="it-IT"/>
        </w:rPr>
        <w:t xml:space="preserve">. </w:t>
      </w:r>
      <w:r w:rsidR="004226A1" w:rsidRPr="00F60CE1">
        <w:rPr>
          <w:rFonts w:cs="Arial"/>
          <w:lang w:val="it-IT"/>
        </w:rPr>
        <w:t>[</w:t>
      </w:r>
      <w:r w:rsidR="00ED692F" w:rsidRPr="00F60CE1">
        <w:rPr>
          <w:rFonts w:cs="Arial"/>
          <w:lang w:val="it-IT"/>
        </w:rPr>
        <w:t>…</w:t>
      </w:r>
      <w:r w:rsidR="004226A1" w:rsidRPr="00F60CE1">
        <w:rPr>
          <w:rFonts w:cs="Arial"/>
          <w:lang w:val="it-IT"/>
        </w:rPr>
        <w:t>]</w:t>
      </w:r>
      <w:r w:rsidR="00AC7920" w:rsidRPr="00F60CE1">
        <w:rPr>
          <w:rFonts w:eastAsia="Arial Unicode MS" w:cs="Arial"/>
          <w:lang w:val="it-IT"/>
        </w:rPr>
        <w:t>»</w:t>
      </w:r>
      <w:r w:rsidR="005202B7" w:rsidRPr="00F60CE1">
        <w:rPr>
          <w:rFonts w:eastAsia="Arial Unicode MS" w:cs="Arial"/>
          <w:lang w:val="it-IT"/>
        </w:rPr>
        <w:t>.</w:t>
      </w:r>
      <w:r w:rsidR="00ED692F" w:rsidRPr="00F60CE1">
        <w:rPr>
          <w:rFonts w:cs="Arial"/>
          <w:lang w:val="it-IT"/>
        </w:rPr>
        <w:t xml:space="preserve"> </w:t>
      </w:r>
      <w:r w:rsidR="00ED692F" w:rsidRPr="00F60CE1">
        <w:rPr>
          <w:lang w:val="it-IT"/>
        </w:rPr>
        <w:t xml:space="preserve">Occorre quindi tener conto </w:t>
      </w:r>
      <w:r w:rsidR="002F706E" w:rsidRPr="00F60CE1">
        <w:rPr>
          <w:lang w:val="it-IT"/>
        </w:rPr>
        <w:t>anche</w:t>
      </w:r>
      <w:r w:rsidR="00F820EF" w:rsidRPr="00F60CE1">
        <w:rPr>
          <w:lang w:val="it-IT"/>
        </w:rPr>
        <w:t xml:space="preserve"> </w:t>
      </w:r>
      <w:r w:rsidR="00ED692F" w:rsidRPr="00F60CE1">
        <w:rPr>
          <w:lang w:val="it-IT"/>
        </w:rPr>
        <w:t xml:space="preserve">di </w:t>
      </w:r>
      <w:r w:rsidR="003C4FEA" w:rsidRPr="00F60CE1">
        <w:rPr>
          <w:lang w:val="it-IT"/>
        </w:rPr>
        <w:t>aspetti tecnici di sicurezza</w:t>
      </w:r>
      <w:r w:rsidR="00F820EF" w:rsidRPr="00F60CE1">
        <w:rPr>
          <w:lang w:val="it-IT"/>
        </w:rPr>
        <w:t xml:space="preserve"> (</w:t>
      </w:r>
      <w:r w:rsidR="003C4FEA" w:rsidRPr="00F60CE1">
        <w:rPr>
          <w:lang w:val="it-IT"/>
        </w:rPr>
        <w:t>protezione contro le esplosioni</w:t>
      </w:r>
      <w:r w:rsidR="00F820EF" w:rsidRPr="00F60CE1">
        <w:rPr>
          <w:lang w:val="it-IT"/>
        </w:rPr>
        <w:t xml:space="preserve">, </w:t>
      </w:r>
      <w:r w:rsidR="003C4FEA" w:rsidRPr="00F60CE1">
        <w:rPr>
          <w:lang w:val="it-IT"/>
        </w:rPr>
        <w:t>valori MAK</w:t>
      </w:r>
      <w:r w:rsidR="00F820EF" w:rsidRPr="00F60CE1">
        <w:rPr>
          <w:lang w:val="it-IT"/>
        </w:rPr>
        <w:t xml:space="preserve"> </w:t>
      </w:r>
      <w:r w:rsidR="002F706E" w:rsidRPr="00F60CE1">
        <w:rPr>
          <w:lang w:val="it-IT"/>
        </w:rPr>
        <w:t>ecc.</w:t>
      </w:r>
      <w:r w:rsidRPr="00F60CE1">
        <w:rPr>
          <w:lang w:val="it-IT"/>
        </w:rPr>
        <w:t>);</w:t>
      </w:r>
    </w:p>
    <w:p w14:paraId="5B243D87" w14:textId="7BDB26CE" w:rsidR="009173A4" w:rsidRPr="00F60CE1" w:rsidRDefault="00C85F10" w:rsidP="00FB7257">
      <w:pPr>
        <w:numPr>
          <w:ilvl w:val="0"/>
          <w:numId w:val="8"/>
        </w:numPr>
        <w:spacing w:after="120"/>
        <w:ind w:left="714" w:hanging="357"/>
        <w:rPr>
          <w:lang w:val="it-IT"/>
        </w:rPr>
      </w:pPr>
      <w:r w:rsidRPr="00F60CE1">
        <w:rPr>
          <w:rFonts w:cs="Arial"/>
          <w:lang w:val="it-IT"/>
        </w:rPr>
        <w:t>i</w:t>
      </w:r>
      <w:r w:rsidR="00560E43" w:rsidRPr="00F60CE1">
        <w:rPr>
          <w:rFonts w:cs="Arial"/>
          <w:lang w:val="it-IT"/>
        </w:rPr>
        <w:t xml:space="preserve"> requisiti concreti relativi alla captazione e allo smaltimento</w:t>
      </w:r>
      <w:r w:rsidR="00ED692F" w:rsidRPr="00F60CE1">
        <w:rPr>
          <w:rFonts w:cs="Arial"/>
          <w:lang w:val="it-IT"/>
        </w:rPr>
        <w:t xml:space="preserve"> </w:t>
      </w:r>
      <w:r w:rsidR="00560E43" w:rsidRPr="00F60CE1">
        <w:rPr>
          <w:rFonts w:cs="Arial"/>
          <w:lang w:val="it-IT"/>
        </w:rPr>
        <w:t>de</w:t>
      </w:r>
      <w:r w:rsidR="00C65FD1" w:rsidRPr="00F60CE1">
        <w:rPr>
          <w:rFonts w:cs="Arial"/>
          <w:lang w:val="it-IT"/>
        </w:rPr>
        <w:t>l</w:t>
      </w:r>
      <w:r w:rsidR="00560E43" w:rsidRPr="00F60CE1">
        <w:rPr>
          <w:rFonts w:cs="Arial"/>
          <w:lang w:val="it-IT"/>
        </w:rPr>
        <w:t xml:space="preserve"> biogas sono stati e sono fissati dai Cantoni nelle </w:t>
      </w:r>
      <w:r w:rsidRPr="00F60CE1">
        <w:rPr>
          <w:rFonts w:cs="Arial"/>
          <w:lang w:val="it-IT"/>
        </w:rPr>
        <w:t xml:space="preserve">singole </w:t>
      </w:r>
      <w:r w:rsidR="00560E43" w:rsidRPr="00F60CE1">
        <w:rPr>
          <w:rFonts w:cs="Arial"/>
          <w:lang w:val="it-IT"/>
        </w:rPr>
        <w:t>autorizzazioni delle discariche</w:t>
      </w:r>
      <w:r w:rsidR="00ED692F" w:rsidRPr="00F60CE1">
        <w:rPr>
          <w:rFonts w:cs="Arial"/>
          <w:lang w:val="it-IT"/>
        </w:rPr>
        <w:t>.</w:t>
      </w:r>
      <w:r w:rsidR="00ED692F" w:rsidRPr="00F60CE1">
        <w:rPr>
          <w:lang w:val="it-IT"/>
        </w:rPr>
        <w:t xml:space="preserve"> </w:t>
      </w:r>
      <w:r w:rsidR="00174F53" w:rsidRPr="00F60CE1">
        <w:rPr>
          <w:lang w:val="it-IT"/>
        </w:rPr>
        <w:t>L’</w:t>
      </w:r>
      <w:r w:rsidR="00AD5C31" w:rsidRPr="00F60CE1">
        <w:rPr>
          <w:lang w:val="it-IT"/>
        </w:rPr>
        <w:t>autorizzazione di gestione</w:t>
      </w:r>
      <w:r w:rsidR="00F820EF" w:rsidRPr="00F60CE1">
        <w:rPr>
          <w:lang w:val="it-IT"/>
        </w:rPr>
        <w:t xml:space="preserve"> </w:t>
      </w:r>
      <w:r w:rsidR="00174F53" w:rsidRPr="00F60CE1">
        <w:rPr>
          <w:lang w:val="it-IT"/>
        </w:rPr>
        <w:t xml:space="preserve">stabilisce tra l’altro i </w:t>
      </w:r>
      <w:r w:rsidR="00174F53" w:rsidRPr="00F60CE1">
        <w:rPr>
          <w:b/>
          <w:lang w:val="it-IT"/>
        </w:rPr>
        <w:t>controlli</w:t>
      </w:r>
      <w:r w:rsidR="00174F53" w:rsidRPr="00F60CE1">
        <w:rPr>
          <w:lang w:val="it-IT"/>
        </w:rPr>
        <w:t xml:space="preserve"> </w:t>
      </w:r>
      <w:r w:rsidR="00EC4687" w:rsidRPr="00F60CE1">
        <w:rPr>
          <w:lang w:val="it-IT"/>
        </w:rPr>
        <w:t xml:space="preserve">e le </w:t>
      </w:r>
      <w:r w:rsidR="00EC4687" w:rsidRPr="00F60CE1">
        <w:rPr>
          <w:b/>
          <w:lang w:val="it-IT"/>
        </w:rPr>
        <w:t>misure di manutenzione</w:t>
      </w:r>
      <w:r w:rsidR="00EC4687" w:rsidRPr="00F60CE1">
        <w:rPr>
          <w:lang w:val="it-IT"/>
        </w:rPr>
        <w:t xml:space="preserve"> che devono essere effettuati dal gestore </w:t>
      </w:r>
      <w:r w:rsidR="004B5444" w:rsidRPr="00F60CE1">
        <w:rPr>
          <w:lang w:val="it-IT"/>
        </w:rPr>
        <w:t xml:space="preserve">della discarica </w:t>
      </w:r>
      <w:r w:rsidR="00ED692F" w:rsidRPr="00F60CE1">
        <w:rPr>
          <w:lang w:val="it-IT"/>
        </w:rPr>
        <w:t xml:space="preserve">durante </w:t>
      </w:r>
      <w:r w:rsidRPr="00F60CE1">
        <w:rPr>
          <w:lang w:val="it-IT"/>
        </w:rPr>
        <w:t>l’esercizio</w:t>
      </w:r>
      <w:r w:rsidR="00ED692F" w:rsidRPr="00F60CE1">
        <w:rPr>
          <w:lang w:val="it-IT"/>
        </w:rPr>
        <w:t xml:space="preserve"> e </w:t>
      </w:r>
      <w:r w:rsidR="00174F53" w:rsidRPr="00F60CE1">
        <w:rPr>
          <w:lang w:val="it-IT"/>
        </w:rPr>
        <w:t>dopo la</w:t>
      </w:r>
      <w:r w:rsidR="00F820EF" w:rsidRPr="00F60CE1">
        <w:rPr>
          <w:lang w:val="it-IT"/>
        </w:rPr>
        <w:t xml:space="preserve"> </w:t>
      </w:r>
      <w:r w:rsidR="00174F53" w:rsidRPr="00F60CE1">
        <w:rPr>
          <w:lang w:val="it-IT"/>
        </w:rPr>
        <w:t>chiusura definitiva della discarica</w:t>
      </w:r>
      <w:r w:rsidR="00F820EF" w:rsidRPr="00F60CE1">
        <w:rPr>
          <w:lang w:val="it-IT"/>
        </w:rPr>
        <w:t xml:space="preserve"> </w:t>
      </w:r>
      <w:r w:rsidR="00174F53" w:rsidRPr="00F60CE1">
        <w:rPr>
          <w:lang w:val="it-IT"/>
        </w:rPr>
        <w:t>e, se del caso, definisce altri requisiti o condizioni</w:t>
      </w:r>
      <w:r w:rsidR="00F820EF" w:rsidRPr="00F60CE1">
        <w:rPr>
          <w:lang w:val="it-IT"/>
        </w:rPr>
        <w:t xml:space="preserve"> </w:t>
      </w:r>
      <w:r w:rsidR="00174F53" w:rsidRPr="00F60CE1">
        <w:rPr>
          <w:lang w:val="it-IT"/>
        </w:rPr>
        <w:t>per proteggere l’ambiente</w:t>
      </w:r>
      <w:r w:rsidR="005852D0" w:rsidRPr="00F60CE1">
        <w:rPr>
          <w:lang w:val="it-IT"/>
        </w:rPr>
        <w:t>;</w:t>
      </w:r>
    </w:p>
    <w:p w14:paraId="18595962" w14:textId="62427E47" w:rsidR="00EC4687" w:rsidRPr="00F60CE1" w:rsidRDefault="00C85F10" w:rsidP="004246C7">
      <w:pPr>
        <w:numPr>
          <w:ilvl w:val="0"/>
          <w:numId w:val="8"/>
        </w:numPr>
        <w:spacing w:after="120"/>
        <w:ind w:left="714" w:hanging="357"/>
        <w:rPr>
          <w:lang w:val="it-IT"/>
        </w:rPr>
      </w:pPr>
      <w:r w:rsidRPr="00F60CE1">
        <w:rPr>
          <w:rFonts w:cs="Arial"/>
          <w:lang w:val="it-IT"/>
        </w:rPr>
        <w:t>d</w:t>
      </w:r>
      <w:r w:rsidR="00560E43" w:rsidRPr="00F60CE1">
        <w:rPr>
          <w:rFonts w:cs="Arial"/>
          <w:lang w:val="it-IT"/>
        </w:rPr>
        <w:t xml:space="preserve">urante </w:t>
      </w:r>
      <w:r w:rsidRPr="00F60CE1">
        <w:rPr>
          <w:rFonts w:cs="Arial"/>
          <w:lang w:val="it-IT"/>
        </w:rPr>
        <w:t>l’esercizio della discarica</w:t>
      </w:r>
      <w:r w:rsidR="00560E43" w:rsidRPr="00F60CE1">
        <w:rPr>
          <w:rFonts w:cs="Arial"/>
          <w:lang w:val="it-IT"/>
        </w:rPr>
        <w:t>,</w:t>
      </w:r>
      <w:r w:rsidR="0005485D" w:rsidRPr="00F60CE1">
        <w:rPr>
          <w:rFonts w:cs="Arial"/>
          <w:lang w:val="it-IT"/>
        </w:rPr>
        <w:t xml:space="preserve"> secondo l’articolo 34 lettera h </w:t>
      </w:r>
      <w:r w:rsidR="0005485D" w:rsidRPr="00F60CE1">
        <w:rPr>
          <w:lang w:val="it-IT"/>
        </w:rPr>
        <w:t>OTR</w:t>
      </w:r>
      <w:r w:rsidR="00560E43" w:rsidRPr="00F60CE1">
        <w:rPr>
          <w:rFonts w:cs="Arial"/>
          <w:lang w:val="it-IT"/>
        </w:rPr>
        <w:t xml:space="preserve"> </w:t>
      </w:r>
      <w:r w:rsidRPr="00F60CE1">
        <w:rPr>
          <w:rFonts w:cs="Arial"/>
          <w:lang w:val="it-IT"/>
        </w:rPr>
        <w:t xml:space="preserve">il gestore </w:t>
      </w:r>
      <w:r w:rsidR="00560E43" w:rsidRPr="00F60CE1">
        <w:rPr>
          <w:rFonts w:cs="Arial"/>
          <w:lang w:val="it-IT"/>
        </w:rPr>
        <w:t xml:space="preserve">deve sottoporre </w:t>
      </w:r>
      <w:r w:rsidRPr="00F60CE1">
        <w:rPr>
          <w:rFonts w:cs="Arial"/>
          <w:lang w:val="it-IT"/>
        </w:rPr>
        <w:t>i dispositivi di captazione e smaltimento de</w:t>
      </w:r>
      <w:r w:rsidR="00C65FD1" w:rsidRPr="00F60CE1">
        <w:rPr>
          <w:rFonts w:cs="Arial"/>
          <w:lang w:val="it-IT"/>
        </w:rPr>
        <w:t>l</w:t>
      </w:r>
      <w:r w:rsidRPr="00F60CE1">
        <w:rPr>
          <w:rFonts w:cs="Arial"/>
          <w:lang w:val="it-IT"/>
        </w:rPr>
        <w:t xml:space="preserve"> biogas </w:t>
      </w:r>
      <w:r w:rsidR="00560E43" w:rsidRPr="00F60CE1">
        <w:rPr>
          <w:rFonts w:cs="Arial"/>
          <w:lang w:val="it-IT"/>
        </w:rPr>
        <w:t>a controlli e manutenzione regolari</w:t>
      </w:r>
      <w:r w:rsidR="00EC4687" w:rsidRPr="00F60CE1">
        <w:rPr>
          <w:rFonts w:cs="Arial"/>
          <w:lang w:val="it-IT"/>
        </w:rPr>
        <w:t xml:space="preserve">. </w:t>
      </w:r>
      <w:r w:rsidR="0005485D" w:rsidRPr="00F60CE1">
        <w:rPr>
          <w:rFonts w:cs="Arial"/>
          <w:lang w:val="it-IT"/>
        </w:rPr>
        <w:t>Deve inoltre</w:t>
      </w:r>
      <w:r w:rsidR="00EC4687" w:rsidRPr="00F60CE1">
        <w:rPr>
          <w:rFonts w:cs="Arial"/>
          <w:lang w:val="it-IT"/>
        </w:rPr>
        <w:t xml:space="preserve"> </w:t>
      </w:r>
      <w:r w:rsidR="0005485D" w:rsidRPr="00F60CE1">
        <w:rPr>
          <w:rFonts w:cs="Arial"/>
          <w:lang w:val="it-IT"/>
        </w:rPr>
        <w:t>far controllare regolarmente da una persona qualificata i dispositivi per la captazione e lo smaltimento de</w:t>
      </w:r>
      <w:r w:rsidR="00AC40C6" w:rsidRPr="00F60CE1">
        <w:rPr>
          <w:rFonts w:cs="Arial"/>
          <w:lang w:val="it-IT"/>
        </w:rPr>
        <w:t>l</w:t>
      </w:r>
      <w:r w:rsidR="0005485D" w:rsidRPr="00F60CE1">
        <w:rPr>
          <w:rFonts w:cs="Arial"/>
          <w:lang w:val="it-IT"/>
        </w:rPr>
        <w:t xml:space="preserve"> biogas e farsi rilasciare un’attestazione scritta</w:t>
      </w:r>
      <w:r w:rsidR="00EC4687" w:rsidRPr="00F60CE1">
        <w:rPr>
          <w:rFonts w:cs="Arial"/>
          <w:lang w:val="it-IT"/>
        </w:rPr>
        <w:t xml:space="preserve"> </w:t>
      </w:r>
      <w:r w:rsidR="00E63EEE" w:rsidRPr="00F60CE1">
        <w:rPr>
          <w:lang w:val="it-IT"/>
        </w:rPr>
        <w:t xml:space="preserve">almeno due volte all’anno </w:t>
      </w:r>
      <w:r w:rsidR="00F820EF" w:rsidRPr="00F60CE1">
        <w:rPr>
          <w:lang w:val="it-IT"/>
        </w:rPr>
        <w:t>(</w:t>
      </w:r>
      <w:r w:rsidR="002F706E" w:rsidRPr="00F60CE1">
        <w:rPr>
          <w:lang w:val="it-IT"/>
        </w:rPr>
        <w:t>a</w:t>
      </w:r>
      <w:r w:rsidR="00F820EF" w:rsidRPr="00F60CE1">
        <w:rPr>
          <w:lang w:val="it-IT"/>
        </w:rPr>
        <w:t xml:space="preserve">rt. </w:t>
      </w:r>
      <w:r w:rsidR="00EC4687" w:rsidRPr="00F60CE1">
        <w:rPr>
          <w:lang w:val="it-IT"/>
        </w:rPr>
        <w:t>36</w:t>
      </w:r>
      <w:r w:rsidR="00F820EF" w:rsidRPr="00F60CE1">
        <w:rPr>
          <w:lang w:val="it-IT"/>
        </w:rPr>
        <w:t xml:space="preserve"> </w:t>
      </w:r>
      <w:r w:rsidR="00A808BD" w:rsidRPr="00F60CE1">
        <w:rPr>
          <w:lang w:val="it-IT"/>
        </w:rPr>
        <w:t>OTR</w:t>
      </w:r>
      <w:r w:rsidR="00F820EF" w:rsidRPr="00F60CE1">
        <w:rPr>
          <w:lang w:val="it-IT"/>
        </w:rPr>
        <w:t>)</w:t>
      </w:r>
      <w:r w:rsidRPr="00F60CE1">
        <w:rPr>
          <w:lang w:val="it-IT"/>
        </w:rPr>
        <w:t>;</w:t>
      </w:r>
      <w:r w:rsidR="00F820EF" w:rsidRPr="00F60CE1">
        <w:rPr>
          <w:lang w:val="it-IT"/>
        </w:rPr>
        <w:t xml:space="preserve"> </w:t>
      </w:r>
    </w:p>
    <w:p w14:paraId="36C6C950" w14:textId="2BF3438F" w:rsidR="009173A4" w:rsidRPr="00F60CE1" w:rsidRDefault="00C85F10">
      <w:pPr>
        <w:numPr>
          <w:ilvl w:val="0"/>
          <w:numId w:val="8"/>
        </w:numPr>
        <w:rPr>
          <w:lang w:val="it-IT"/>
        </w:rPr>
      </w:pPr>
      <w:r w:rsidRPr="00F60CE1">
        <w:rPr>
          <w:rFonts w:cs="Arial"/>
          <w:lang w:val="it-IT"/>
        </w:rPr>
        <w:t>i</w:t>
      </w:r>
      <w:r w:rsidR="0005485D" w:rsidRPr="00F60CE1">
        <w:rPr>
          <w:rFonts w:cs="Arial"/>
          <w:lang w:val="it-IT"/>
        </w:rPr>
        <w:t>l</w:t>
      </w:r>
      <w:r w:rsidR="00EC4687" w:rsidRPr="00F60CE1">
        <w:rPr>
          <w:rFonts w:cs="Arial"/>
          <w:lang w:val="it-IT"/>
        </w:rPr>
        <w:t xml:space="preserve"> </w:t>
      </w:r>
      <w:r w:rsidR="0005485D" w:rsidRPr="00F60CE1">
        <w:rPr>
          <w:rFonts w:cs="Arial"/>
          <w:b/>
          <w:lang w:val="it-IT"/>
        </w:rPr>
        <w:t>c</w:t>
      </w:r>
      <w:r w:rsidR="00EC4687" w:rsidRPr="00F60CE1">
        <w:rPr>
          <w:rFonts w:cs="Arial"/>
          <w:b/>
          <w:lang w:val="it-IT"/>
        </w:rPr>
        <w:t>ontroll</w:t>
      </w:r>
      <w:r w:rsidR="0005485D" w:rsidRPr="00F60CE1">
        <w:rPr>
          <w:rFonts w:cs="Arial"/>
          <w:b/>
          <w:lang w:val="it-IT"/>
        </w:rPr>
        <w:t xml:space="preserve">o </w:t>
      </w:r>
      <w:r w:rsidR="00EC4687" w:rsidRPr="00F60CE1">
        <w:rPr>
          <w:rFonts w:cs="Arial"/>
          <w:b/>
          <w:lang w:val="it-IT"/>
        </w:rPr>
        <w:t>e</w:t>
      </w:r>
      <w:r w:rsidR="00EC4687" w:rsidRPr="00F60CE1">
        <w:rPr>
          <w:rFonts w:cs="Arial"/>
          <w:lang w:val="it-IT"/>
        </w:rPr>
        <w:t xml:space="preserve"> </w:t>
      </w:r>
      <w:r w:rsidR="0005485D" w:rsidRPr="00F60CE1">
        <w:rPr>
          <w:rFonts w:cs="Arial"/>
          <w:b/>
          <w:lang w:val="it-IT"/>
        </w:rPr>
        <w:t>il monitoraggio</w:t>
      </w:r>
      <w:r w:rsidR="00EC4687" w:rsidRPr="00F60CE1">
        <w:rPr>
          <w:rFonts w:cs="Arial"/>
          <w:b/>
          <w:lang w:val="it-IT"/>
        </w:rPr>
        <w:t xml:space="preserve"> </w:t>
      </w:r>
      <w:r w:rsidR="0005485D" w:rsidRPr="00F60CE1">
        <w:rPr>
          <w:rFonts w:cs="Arial"/>
          <w:lang w:val="it-IT"/>
        </w:rPr>
        <w:t>delle discariche reattore</w:t>
      </w:r>
      <w:r w:rsidR="00EC4687" w:rsidRPr="00F60CE1">
        <w:rPr>
          <w:rFonts w:cs="Arial"/>
          <w:lang w:val="it-IT"/>
        </w:rPr>
        <w:t xml:space="preserve"> </w:t>
      </w:r>
      <w:r w:rsidR="0005485D" w:rsidRPr="00F60CE1">
        <w:rPr>
          <w:rFonts w:cs="Arial"/>
          <w:lang w:val="it-IT"/>
        </w:rPr>
        <w:t>da parte dell’autorità competente</w:t>
      </w:r>
      <w:r w:rsidR="00EC4687" w:rsidRPr="00F60CE1">
        <w:rPr>
          <w:rFonts w:cs="Arial"/>
          <w:lang w:val="it-IT"/>
        </w:rPr>
        <w:t xml:space="preserve"> </w:t>
      </w:r>
      <w:r w:rsidR="0005485D" w:rsidRPr="00F60CE1">
        <w:rPr>
          <w:rFonts w:cs="Arial"/>
          <w:lang w:val="it-IT"/>
        </w:rPr>
        <w:t>sono disciplinati all’</w:t>
      </w:r>
      <w:r w:rsidR="00AC7920" w:rsidRPr="00F60CE1">
        <w:rPr>
          <w:rFonts w:cs="Arial"/>
          <w:lang w:val="it-IT"/>
        </w:rPr>
        <w:t>articolo</w:t>
      </w:r>
      <w:r w:rsidR="00EC4687" w:rsidRPr="00F60CE1">
        <w:rPr>
          <w:rFonts w:cs="Arial"/>
          <w:lang w:val="it-IT"/>
        </w:rPr>
        <w:t xml:space="preserve"> 28 </w:t>
      </w:r>
      <w:r w:rsidR="00AC7920" w:rsidRPr="00F60CE1">
        <w:rPr>
          <w:lang w:val="it-IT"/>
        </w:rPr>
        <w:t>OTR</w:t>
      </w:r>
      <w:r w:rsidR="00EC4687" w:rsidRPr="00F60CE1">
        <w:rPr>
          <w:rFonts w:cs="Arial"/>
          <w:lang w:val="it-IT"/>
        </w:rPr>
        <w:t xml:space="preserve">. </w:t>
      </w:r>
      <w:r w:rsidR="0005485D" w:rsidRPr="00F60CE1">
        <w:rPr>
          <w:rFonts w:cs="Arial"/>
          <w:lang w:val="it-IT"/>
        </w:rPr>
        <w:t>Secondo questa disposizione</w:t>
      </w:r>
      <w:r w:rsidR="00DB2871" w:rsidRPr="00F60CE1">
        <w:rPr>
          <w:rFonts w:cs="Arial"/>
          <w:lang w:val="it-IT"/>
        </w:rPr>
        <w:t>,</w:t>
      </w:r>
      <w:r w:rsidR="0005485D" w:rsidRPr="00F60CE1">
        <w:rPr>
          <w:rFonts w:cs="Arial"/>
          <w:lang w:val="it-IT"/>
        </w:rPr>
        <w:t xml:space="preserve"> l’autorità deve controllare</w:t>
      </w:r>
      <w:r w:rsidR="00EC4687" w:rsidRPr="00F60CE1">
        <w:rPr>
          <w:rFonts w:cs="Arial"/>
          <w:lang w:val="it-IT"/>
        </w:rPr>
        <w:t xml:space="preserve"> </w:t>
      </w:r>
      <w:r w:rsidR="0005485D" w:rsidRPr="00F60CE1">
        <w:rPr>
          <w:rFonts w:cs="Arial"/>
          <w:lang w:val="it-IT"/>
        </w:rPr>
        <w:t>l’esercizio e</w:t>
      </w:r>
      <w:r w:rsidR="00EC4687" w:rsidRPr="00F60CE1">
        <w:rPr>
          <w:rFonts w:cs="Arial"/>
          <w:lang w:val="it-IT"/>
        </w:rPr>
        <w:t xml:space="preserve"> </w:t>
      </w:r>
      <w:r w:rsidR="0005485D" w:rsidRPr="00F60CE1">
        <w:rPr>
          <w:rFonts w:cs="Arial"/>
          <w:lang w:val="it-IT"/>
        </w:rPr>
        <w:t>i dispositivi prescritti</w:t>
      </w:r>
      <w:r w:rsidR="00EC4687" w:rsidRPr="00F60CE1">
        <w:rPr>
          <w:rFonts w:cs="Arial"/>
          <w:lang w:val="it-IT"/>
        </w:rPr>
        <w:t xml:space="preserve"> </w:t>
      </w:r>
      <w:r w:rsidRPr="00F60CE1">
        <w:rPr>
          <w:rFonts w:cs="Arial"/>
          <w:lang w:val="it-IT"/>
        </w:rPr>
        <w:t>almeno due volte all’anno</w:t>
      </w:r>
      <w:r w:rsidRPr="00F60CE1">
        <w:rPr>
          <w:lang w:val="it-IT"/>
        </w:rPr>
        <w:t xml:space="preserve"> </w:t>
      </w:r>
      <w:r w:rsidR="00174F53" w:rsidRPr="00F60CE1">
        <w:rPr>
          <w:lang w:val="it-IT"/>
        </w:rPr>
        <w:t>e</w:t>
      </w:r>
      <w:r w:rsidR="00DB2871" w:rsidRPr="00F60CE1">
        <w:rPr>
          <w:lang w:val="it-IT"/>
        </w:rPr>
        <w:t>,</w:t>
      </w:r>
      <w:r w:rsidR="00174F53" w:rsidRPr="00F60CE1">
        <w:rPr>
          <w:lang w:val="it-IT"/>
        </w:rPr>
        <w:t xml:space="preserve"> </w:t>
      </w:r>
      <w:r w:rsidR="00DB2871" w:rsidRPr="00F60CE1">
        <w:rPr>
          <w:lang w:val="it-IT"/>
        </w:rPr>
        <w:t xml:space="preserve">dopo la chiusura della discarica, </w:t>
      </w:r>
      <w:r w:rsidR="00174F53" w:rsidRPr="00F60CE1">
        <w:rPr>
          <w:lang w:val="it-IT"/>
        </w:rPr>
        <w:t>provvede</w:t>
      </w:r>
      <w:r w:rsidR="00EC4687" w:rsidRPr="00F60CE1">
        <w:rPr>
          <w:lang w:val="it-IT"/>
        </w:rPr>
        <w:t>re</w:t>
      </w:r>
      <w:r w:rsidRPr="00F60CE1">
        <w:rPr>
          <w:lang w:val="it-IT"/>
        </w:rPr>
        <w:t xml:space="preserve"> </w:t>
      </w:r>
      <w:r w:rsidR="00174F53" w:rsidRPr="00F60CE1">
        <w:rPr>
          <w:lang w:val="it-IT"/>
        </w:rPr>
        <w:t>affinché i</w:t>
      </w:r>
      <w:r w:rsidR="00C65FD1" w:rsidRPr="00F60CE1">
        <w:rPr>
          <w:lang w:val="it-IT"/>
        </w:rPr>
        <w:t>l</w:t>
      </w:r>
      <w:r w:rsidR="00174F53" w:rsidRPr="00F60CE1">
        <w:rPr>
          <w:lang w:val="it-IT"/>
        </w:rPr>
        <w:t xml:space="preserve"> </w:t>
      </w:r>
      <w:r w:rsidR="005E71D2" w:rsidRPr="00F60CE1">
        <w:rPr>
          <w:lang w:val="it-IT"/>
        </w:rPr>
        <w:t>biogas</w:t>
      </w:r>
      <w:r w:rsidR="00174F53" w:rsidRPr="00F60CE1">
        <w:rPr>
          <w:lang w:val="it-IT"/>
        </w:rPr>
        <w:t xml:space="preserve"> siano controllati fintanto che gli influssi molesti o dannosi sull’ambiente appaiano improbabili</w:t>
      </w:r>
      <w:r w:rsidR="00EC4687" w:rsidRPr="00F60CE1">
        <w:rPr>
          <w:lang w:val="it-IT"/>
        </w:rPr>
        <w:t xml:space="preserve">, tuttavia </w:t>
      </w:r>
      <w:r w:rsidRPr="00F60CE1">
        <w:rPr>
          <w:lang w:val="it-IT"/>
        </w:rPr>
        <w:t xml:space="preserve">almeno </w:t>
      </w:r>
      <w:r w:rsidR="00EC4687" w:rsidRPr="00F60CE1">
        <w:rPr>
          <w:lang w:val="it-IT"/>
        </w:rPr>
        <w:t>durante 15 anni</w:t>
      </w:r>
      <w:r w:rsidR="00F820EF" w:rsidRPr="00F60CE1">
        <w:rPr>
          <w:lang w:val="it-IT"/>
        </w:rPr>
        <w:t>.</w:t>
      </w:r>
    </w:p>
    <w:p w14:paraId="0325CB32" w14:textId="77777777" w:rsidR="009173A4" w:rsidRPr="00F60CE1" w:rsidRDefault="009173A4" w:rsidP="00FB7257">
      <w:pPr>
        <w:rPr>
          <w:lang w:val="it-IT"/>
        </w:rPr>
      </w:pPr>
    </w:p>
    <w:p w14:paraId="5BF0FB6E" w14:textId="11FDCD91" w:rsidR="009173A4" w:rsidRPr="004B0299" w:rsidRDefault="00A875C6" w:rsidP="00FB7257">
      <w:pPr>
        <w:rPr>
          <w:lang w:val="it-IT"/>
        </w:rPr>
      </w:pPr>
      <w:r w:rsidRPr="00F60CE1">
        <w:rPr>
          <w:rFonts w:cs="Arial"/>
          <w:b/>
          <w:lang w:val="it-IT"/>
        </w:rPr>
        <w:t>R</w:t>
      </w:r>
      <w:r w:rsidR="0005485D" w:rsidRPr="00F60CE1">
        <w:rPr>
          <w:rFonts w:cs="Arial"/>
          <w:b/>
          <w:lang w:val="it-IT"/>
        </w:rPr>
        <w:t>i</w:t>
      </w:r>
      <w:r w:rsidRPr="00F60CE1">
        <w:rPr>
          <w:rFonts w:cs="Arial"/>
          <w:b/>
          <w:lang w:val="it-IT"/>
        </w:rPr>
        <w:t>levanz</w:t>
      </w:r>
      <w:r w:rsidR="0005485D" w:rsidRPr="00F60CE1">
        <w:rPr>
          <w:rFonts w:cs="Arial"/>
          <w:b/>
          <w:lang w:val="it-IT"/>
        </w:rPr>
        <w:t>a</w:t>
      </w:r>
      <w:r w:rsidRPr="00F60CE1">
        <w:rPr>
          <w:rFonts w:cs="Arial"/>
          <w:b/>
          <w:lang w:val="it-IT"/>
        </w:rPr>
        <w:t xml:space="preserve"> </w:t>
      </w:r>
      <w:r w:rsidR="0005485D" w:rsidRPr="00F60CE1">
        <w:rPr>
          <w:rFonts w:cs="Arial"/>
          <w:b/>
          <w:lang w:val="it-IT"/>
        </w:rPr>
        <w:t>pe</w:t>
      </w:r>
      <w:r w:rsidRPr="00F60CE1">
        <w:rPr>
          <w:rFonts w:cs="Arial"/>
          <w:b/>
          <w:lang w:val="it-IT"/>
        </w:rPr>
        <w:t xml:space="preserve">r </w:t>
      </w:r>
      <w:r w:rsidR="0005485D" w:rsidRPr="00F60CE1">
        <w:rPr>
          <w:rFonts w:cs="Arial"/>
          <w:b/>
          <w:lang w:val="it-IT"/>
        </w:rPr>
        <w:t>i progetti di c</w:t>
      </w:r>
      <w:r w:rsidRPr="00F60CE1">
        <w:rPr>
          <w:rFonts w:cs="Arial"/>
          <w:b/>
          <w:lang w:val="it-IT"/>
        </w:rPr>
        <w:t>ompensa</w:t>
      </w:r>
      <w:r w:rsidR="0005485D" w:rsidRPr="00F60CE1">
        <w:rPr>
          <w:rFonts w:cs="Arial"/>
          <w:b/>
          <w:lang w:val="it-IT"/>
        </w:rPr>
        <w:t>z</w:t>
      </w:r>
      <w:r w:rsidRPr="00F60CE1">
        <w:rPr>
          <w:rFonts w:cs="Arial"/>
          <w:b/>
          <w:lang w:val="it-IT"/>
        </w:rPr>
        <w:t xml:space="preserve">ione: </w:t>
      </w:r>
      <w:r w:rsidR="0005485D" w:rsidRPr="00F60CE1">
        <w:rPr>
          <w:rFonts w:cs="Arial"/>
          <w:lang w:val="it-IT"/>
        </w:rPr>
        <w:t>siccome per le emissioni di metano provenienti dalle discariche non esistono valori limite orientati alla protezione dell’ambiente valevoli sull’intero territorio svizzero</w:t>
      </w:r>
      <w:r w:rsidRPr="00F60CE1">
        <w:rPr>
          <w:rFonts w:cs="Arial"/>
          <w:lang w:val="it-IT"/>
        </w:rPr>
        <w:t xml:space="preserve">, </w:t>
      </w:r>
      <w:r w:rsidR="0005485D" w:rsidRPr="00F60CE1">
        <w:rPr>
          <w:rFonts w:cs="Arial"/>
          <w:lang w:val="it-IT"/>
        </w:rPr>
        <w:t>per i</w:t>
      </w:r>
      <w:r w:rsidRPr="00F60CE1">
        <w:rPr>
          <w:rFonts w:cs="Arial"/>
          <w:lang w:val="it-IT"/>
        </w:rPr>
        <w:t xml:space="preserve"> </w:t>
      </w:r>
      <w:r w:rsidR="0005485D" w:rsidRPr="00F60CE1">
        <w:rPr>
          <w:rFonts w:cs="Arial"/>
          <w:lang w:val="it-IT"/>
        </w:rPr>
        <w:t>progetti di compensazione</w:t>
      </w:r>
      <w:r w:rsidRPr="00F60CE1">
        <w:rPr>
          <w:rFonts w:cs="Arial"/>
          <w:lang w:val="it-IT"/>
        </w:rPr>
        <w:t xml:space="preserve"> </w:t>
      </w:r>
      <w:r w:rsidR="00B02279" w:rsidRPr="00F60CE1">
        <w:rPr>
          <w:rFonts w:cs="Arial"/>
          <w:lang w:val="it-IT"/>
        </w:rPr>
        <w:t>riguardanti</w:t>
      </w:r>
      <w:r w:rsidR="0005485D" w:rsidRPr="00F60CE1">
        <w:rPr>
          <w:rFonts w:cs="Arial"/>
          <w:lang w:val="it-IT"/>
        </w:rPr>
        <w:t xml:space="preserve"> discariche reattore assumono rilievo le condizioni per la captazione e lo smaltimento de</w:t>
      </w:r>
      <w:r w:rsidR="00C65FD1" w:rsidRPr="00F60CE1">
        <w:rPr>
          <w:rFonts w:cs="Arial"/>
          <w:lang w:val="it-IT"/>
        </w:rPr>
        <w:t>l</w:t>
      </w:r>
      <w:r w:rsidR="0005485D" w:rsidRPr="00F60CE1">
        <w:rPr>
          <w:rFonts w:cs="Arial"/>
          <w:lang w:val="it-IT"/>
        </w:rPr>
        <w:t xml:space="preserve"> biogas</w:t>
      </w:r>
      <w:r w:rsidRPr="00F60CE1">
        <w:rPr>
          <w:rFonts w:cs="Arial"/>
          <w:lang w:val="it-IT"/>
        </w:rPr>
        <w:t xml:space="preserve"> </w:t>
      </w:r>
      <w:r w:rsidR="0005485D" w:rsidRPr="00F60CE1">
        <w:rPr>
          <w:rFonts w:cs="Arial"/>
          <w:lang w:val="it-IT"/>
        </w:rPr>
        <w:t>contenute nell’autorizzazione di sistemazione e gestione</w:t>
      </w:r>
      <w:r w:rsidRPr="00F60CE1">
        <w:rPr>
          <w:rFonts w:cs="Arial"/>
          <w:lang w:val="it-IT"/>
        </w:rPr>
        <w:t xml:space="preserve">. </w:t>
      </w:r>
      <w:r w:rsidR="0005485D" w:rsidRPr="00F60CE1">
        <w:rPr>
          <w:rFonts w:cs="Arial"/>
          <w:lang w:val="it-IT"/>
        </w:rPr>
        <w:t>Sono pertanto determinanti le condizioni</w:t>
      </w:r>
      <w:r w:rsidRPr="00F60CE1">
        <w:rPr>
          <w:rFonts w:cs="Arial"/>
          <w:lang w:val="it-IT"/>
        </w:rPr>
        <w:t xml:space="preserve"> </w:t>
      </w:r>
      <w:r w:rsidR="0005485D" w:rsidRPr="00F60CE1">
        <w:rPr>
          <w:rFonts w:cs="Arial"/>
          <w:lang w:val="it-IT"/>
        </w:rPr>
        <w:t>fissate dalle autorità competenti</w:t>
      </w:r>
      <w:r w:rsidRPr="00F60CE1">
        <w:rPr>
          <w:rFonts w:cs="Arial"/>
          <w:lang w:val="it-IT"/>
        </w:rPr>
        <w:t xml:space="preserve"> </w:t>
      </w:r>
      <w:r w:rsidR="0005485D" w:rsidRPr="00F60CE1">
        <w:rPr>
          <w:rFonts w:cs="Arial"/>
          <w:lang w:val="it-IT"/>
        </w:rPr>
        <w:t>per quanto riguarda la durata della captazione e dello smaltimento de</w:t>
      </w:r>
      <w:r w:rsidR="00C65FD1" w:rsidRPr="00F60CE1">
        <w:rPr>
          <w:rFonts w:cs="Arial"/>
          <w:lang w:val="it-IT"/>
        </w:rPr>
        <w:t>l</w:t>
      </w:r>
      <w:r w:rsidR="0005485D" w:rsidRPr="00F60CE1">
        <w:rPr>
          <w:rFonts w:cs="Arial"/>
          <w:lang w:val="it-IT"/>
        </w:rPr>
        <w:t xml:space="preserve"> biogas</w:t>
      </w:r>
      <w:r w:rsidRPr="00F60CE1">
        <w:rPr>
          <w:rFonts w:cs="Arial"/>
          <w:lang w:val="it-IT"/>
        </w:rPr>
        <w:t xml:space="preserve"> </w:t>
      </w:r>
      <w:r w:rsidR="0005485D" w:rsidRPr="00F60CE1">
        <w:rPr>
          <w:rFonts w:cs="Arial"/>
          <w:lang w:val="it-IT"/>
        </w:rPr>
        <w:t>nonché la concentrazione di metano ammessa sulla superficie della discarica</w:t>
      </w:r>
      <w:r w:rsidRPr="00F60CE1">
        <w:rPr>
          <w:rFonts w:cs="Arial"/>
          <w:lang w:val="it-IT"/>
        </w:rPr>
        <w:t xml:space="preserve">. </w:t>
      </w:r>
      <w:r w:rsidR="00D905DD" w:rsidRPr="00F60CE1">
        <w:rPr>
          <w:rFonts w:cs="Arial"/>
          <w:lang w:val="it-IT"/>
        </w:rPr>
        <w:t>I</w:t>
      </w:r>
      <w:r w:rsidR="004E3FF8" w:rsidRPr="00F60CE1">
        <w:rPr>
          <w:rFonts w:cs="Arial"/>
          <w:lang w:val="it-IT"/>
        </w:rPr>
        <w:t>l genere di tecnologia da impiegare</w:t>
      </w:r>
      <w:r w:rsidRPr="00F60CE1">
        <w:rPr>
          <w:rFonts w:cs="Arial"/>
          <w:lang w:val="it-IT"/>
        </w:rPr>
        <w:t xml:space="preserve"> </w:t>
      </w:r>
      <w:r w:rsidR="004E3FF8" w:rsidRPr="00F60CE1">
        <w:rPr>
          <w:rFonts w:cs="Arial"/>
          <w:lang w:val="it-IT"/>
        </w:rPr>
        <w:t xml:space="preserve">per la captazione e lo </w:t>
      </w:r>
      <w:r w:rsidR="004E3FF8" w:rsidRPr="00F60CE1">
        <w:rPr>
          <w:rFonts w:cs="Arial"/>
          <w:lang w:val="it-IT"/>
        </w:rPr>
        <w:lastRenderedPageBreak/>
        <w:t>smaltimento de</w:t>
      </w:r>
      <w:r w:rsidR="00C65FD1" w:rsidRPr="00F60CE1">
        <w:rPr>
          <w:rFonts w:cs="Arial"/>
          <w:lang w:val="it-IT"/>
        </w:rPr>
        <w:t>l</w:t>
      </w:r>
      <w:r w:rsidR="004E3FF8" w:rsidRPr="00F60CE1">
        <w:rPr>
          <w:rFonts w:cs="Arial"/>
          <w:lang w:val="it-IT"/>
        </w:rPr>
        <w:t xml:space="preserve"> biogas</w:t>
      </w:r>
      <w:r w:rsidR="00D905DD" w:rsidRPr="00F60CE1">
        <w:rPr>
          <w:rFonts w:cs="Arial"/>
          <w:lang w:val="it-IT"/>
        </w:rPr>
        <w:t xml:space="preserve"> risulta da queste condizioni</w:t>
      </w:r>
      <w:r w:rsidRPr="00F60CE1">
        <w:rPr>
          <w:rFonts w:cs="Arial"/>
          <w:lang w:val="it-IT"/>
        </w:rPr>
        <w:t xml:space="preserve">. </w:t>
      </w:r>
      <w:r w:rsidR="004E3FF8" w:rsidRPr="00F60CE1">
        <w:rPr>
          <w:rFonts w:cs="Arial"/>
          <w:lang w:val="it-IT"/>
        </w:rPr>
        <w:t xml:space="preserve">Quali </w:t>
      </w:r>
      <w:r w:rsidR="0005485D" w:rsidRPr="00F60CE1">
        <w:rPr>
          <w:rFonts w:cs="Arial"/>
          <w:lang w:val="it-IT"/>
        </w:rPr>
        <w:t>progetti di</w:t>
      </w:r>
      <w:r w:rsidR="0005485D" w:rsidRPr="004B0299">
        <w:rPr>
          <w:rFonts w:cs="Arial"/>
          <w:lang w:val="it-IT"/>
        </w:rPr>
        <w:t xml:space="preserve"> compensazione</w:t>
      </w:r>
      <w:r w:rsidRPr="004B0299">
        <w:rPr>
          <w:rFonts w:cs="Arial"/>
          <w:lang w:val="it-IT"/>
        </w:rPr>
        <w:t xml:space="preserve"> </w:t>
      </w:r>
      <w:r w:rsidR="004E3FF8" w:rsidRPr="004B0299">
        <w:rPr>
          <w:rFonts w:cs="Arial"/>
          <w:lang w:val="it-IT"/>
        </w:rPr>
        <w:t xml:space="preserve">entrano in considerazione unicamente le misure che vanno oltre </w:t>
      </w:r>
      <w:r w:rsidR="00D905DD">
        <w:rPr>
          <w:rFonts w:cs="Arial"/>
          <w:lang w:val="it-IT"/>
        </w:rPr>
        <w:t>il</w:t>
      </w:r>
      <w:r w:rsidR="004E3FF8" w:rsidRPr="004B0299">
        <w:rPr>
          <w:rFonts w:cs="Arial"/>
          <w:lang w:val="it-IT"/>
        </w:rPr>
        <w:t xml:space="preserve"> livello richiesto</w:t>
      </w:r>
      <w:r w:rsidRPr="004B0299">
        <w:rPr>
          <w:rFonts w:cs="Arial"/>
          <w:lang w:val="it-IT"/>
        </w:rPr>
        <w:t xml:space="preserve">. </w:t>
      </w:r>
      <w:r w:rsidR="00D905DD">
        <w:rPr>
          <w:rFonts w:cs="Arial"/>
          <w:lang w:val="it-IT"/>
        </w:rPr>
        <w:t>O</w:t>
      </w:r>
      <w:r w:rsidR="004E3FF8" w:rsidRPr="004B0299">
        <w:rPr>
          <w:rFonts w:cs="Arial"/>
          <w:lang w:val="it-IT"/>
        </w:rPr>
        <w:t>ccorre pertanto tener conto delle autorizzazioni e di eventuali altre decisioni</w:t>
      </w:r>
      <w:r w:rsidRPr="004B0299">
        <w:rPr>
          <w:rFonts w:cs="Arial"/>
          <w:lang w:val="it-IT"/>
        </w:rPr>
        <w:t xml:space="preserve"> </w:t>
      </w:r>
      <w:r w:rsidR="004E3FF8" w:rsidRPr="004B0299">
        <w:rPr>
          <w:rFonts w:cs="Arial"/>
          <w:lang w:val="it-IT"/>
        </w:rPr>
        <w:t>dell’autorità esecutiva</w:t>
      </w:r>
      <w:r w:rsidR="00D905DD">
        <w:rPr>
          <w:rFonts w:cs="Arial"/>
          <w:lang w:val="it-IT"/>
        </w:rPr>
        <w:t xml:space="preserve"> nel singolo caso</w:t>
      </w:r>
      <w:r w:rsidRPr="004B0299">
        <w:rPr>
          <w:rFonts w:cs="Arial"/>
          <w:lang w:val="it-IT"/>
        </w:rPr>
        <w:t>.</w:t>
      </w:r>
    </w:p>
    <w:p w14:paraId="46EA82A1" w14:textId="77777777" w:rsidR="009173A4" w:rsidRPr="00FB7257" w:rsidRDefault="00584845" w:rsidP="00FB7257">
      <w:pPr>
        <w:pStyle w:val="Titre2"/>
        <w:keepLines/>
        <w:tabs>
          <w:tab w:val="num" w:pos="850"/>
        </w:tabs>
        <w:spacing w:before="520"/>
        <w:ind w:left="709"/>
        <w:rPr>
          <w:lang w:val="it-IT"/>
        </w:rPr>
      </w:pPr>
      <w:bookmarkStart w:id="7" w:name="_Toc414319871"/>
      <w:r w:rsidRPr="00FB7257">
        <w:rPr>
          <w:lang w:val="it-IT"/>
        </w:rPr>
        <w:t>Tecnologie</w:t>
      </w:r>
      <w:bookmarkEnd w:id="7"/>
    </w:p>
    <w:p w14:paraId="2DA238E6" w14:textId="0F74E7AE" w:rsidR="009173A4" w:rsidRPr="00FB7257" w:rsidRDefault="000B1890">
      <w:pPr>
        <w:rPr>
          <w:lang w:val="it-IT"/>
        </w:rPr>
      </w:pPr>
      <w:r w:rsidRPr="00FB7257">
        <w:rPr>
          <w:lang w:val="it-IT"/>
        </w:rPr>
        <w:t>Attraverso la</w:t>
      </w:r>
      <w:r w:rsidR="00F820EF" w:rsidRPr="00FB7257">
        <w:rPr>
          <w:lang w:val="it-IT"/>
        </w:rPr>
        <w:t xml:space="preserve"> </w:t>
      </w:r>
      <w:r w:rsidRPr="00FB7257">
        <w:rPr>
          <w:lang w:val="it-IT"/>
        </w:rPr>
        <w:t xml:space="preserve">degradazione </w:t>
      </w:r>
      <w:r w:rsidR="00BB16FA" w:rsidRPr="00FB7257">
        <w:rPr>
          <w:lang w:val="it-IT"/>
        </w:rPr>
        <w:t>microbiologica</w:t>
      </w:r>
      <w:r w:rsidRPr="00FB7257">
        <w:rPr>
          <w:lang w:val="it-IT"/>
        </w:rPr>
        <w:t xml:space="preserve"> anaerobica</w:t>
      </w:r>
      <w:r w:rsidR="00F820EF" w:rsidRPr="00FB7257">
        <w:rPr>
          <w:lang w:val="it-IT"/>
        </w:rPr>
        <w:t xml:space="preserve"> </w:t>
      </w:r>
      <w:r w:rsidRPr="00FB7257">
        <w:rPr>
          <w:lang w:val="it-IT"/>
        </w:rPr>
        <w:t>di sostanze organiche,</w:t>
      </w:r>
      <w:r w:rsidR="00F820EF" w:rsidRPr="00FB7257">
        <w:rPr>
          <w:lang w:val="it-IT"/>
        </w:rPr>
        <w:t xml:space="preserve"> </w:t>
      </w:r>
      <w:r w:rsidRPr="00FB7257">
        <w:rPr>
          <w:lang w:val="it-IT"/>
        </w:rPr>
        <w:t>nelle</w:t>
      </w:r>
      <w:r w:rsidR="00F820EF" w:rsidRPr="00FB7257">
        <w:rPr>
          <w:lang w:val="it-IT"/>
        </w:rPr>
        <w:t xml:space="preserve"> </w:t>
      </w:r>
      <w:r w:rsidR="0039211C" w:rsidRPr="00FB7257">
        <w:rPr>
          <w:lang w:val="it-IT"/>
        </w:rPr>
        <w:t xml:space="preserve">discariche </w:t>
      </w:r>
      <w:r w:rsidRPr="00FB7257">
        <w:rPr>
          <w:lang w:val="it-IT"/>
        </w:rPr>
        <w:t>si forma il cosiddetto</w:t>
      </w:r>
      <w:r w:rsidR="00F820EF" w:rsidRPr="00FB7257">
        <w:rPr>
          <w:lang w:val="it-IT"/>
        </w:rPr>
        <w:t xml:space="preserve"> </w:t>
      </w:r>
      <w:r w:rsidR="005E71D2" w:rsidRPr="00FB7257">
        <w:rPr>
          <w:lang w:val="it-IT"/>
        </w:rPr>
        <w:t>biogas</w:t>
      </w:r>
      <w:r w:rsidR="00F820EF" w:rsidRPr="00FB7257">
        <w:rPr>
          <w:lang w:val="it-IT"/>
        </w:rPr>
        <w:t xml:space="preserve">. </w:t>
      </w:r>
      <w:r w:rsidRPr="00FB7257">
        <w:rPr>
          <w:lang w:val="it-IT"/>
        </w:rPr>
        <w:t>La formazione e la</w:t>
      </w:r>
      <w:r w:rsidR="00F820EF" w:rsidRPr="00FB7257">
        <w:rPr>
          <w:lang w:val="it-IT"/>
        </w:rPr>
        <w:t xml:space="preserve"> </w:t>
      </w:r>
      <w:r w:rsidRPr="00FB7257">
        <w:rPr>
          <w:lang w:val="it-IT"/>
        </w:rPr>
        <w:t>composizione</w:t>
      </w:r>
      <w:r w:rsidR="00F820EF" w:rsidRPr="00FB7257">
        <w:rPr>
          <w:lang w:val="it-IT"/>
        </w:rPr>
        <w:t xml:space="preserve"> </w:t>
      </w:r>
      <w:r w:rsidR="00E63EEE" w:rsidRPr="00FB7257">
        <w:rPr>
          <w:lang w:val="it-IT"/>
        </w:rPr>
        <w:t>del</w:t>
      </w:r>
      <w:r w:rsidR="00F820EF" w:rsidRPr="00FB7257">
        <w:rPr>
          <w:lang w:val="it-IT"/>
        </w:rPr>
        <w:t xml:space="preserve"> </w:t>
      </w:r>
      <w:r w:rsidR="005E71D2" w:rsidRPr="00FB7257">
        <w:rPr>
          <w:lang w:val="it-IT"/>
        </w:rPr>
        <w:t>biogas</w:t>
      </w:r>
      <w:r w:rsidR="00F820EF" w:rsidRPr="00FB7257">
        <w:rPr>
          <w:lang w:val="it-IT"/>
        </w:rPr>
        <w:t xml:space="preserve"> </w:t>
      </w:r>
      <w:r w:rsidRPr="00FB7257">
        <w:rPr>
          <w:lang w:val="it-IT"/>
        </w:rPr>
        <w:t xml:space="preserve">dipendono da vari </w:t>
      </w:r>
      <w:r w:rsidR="002F706E" w:rsidRPr="00FB7257">
        <w:rPr>
          <w:lang w:val="it-IT"/>
        </w:rPr>
        <w:t>fattori</w:t>
      </w:r>
      <w:r w:rsidR="00F820EF" w:rsidRPr="00FB7257">
        <w:rPr>
          <w:lang w:val="it-IT"/>
        </w:rPr>
        <w:t xml:space="preserve">. </w:t>
      </w:r>
      <w:r w:rsidRPr="00FB7257">
        <w:rPr>
          <w:lang w:val="it-IT"/>
        </w:rPr>
        <w:t xml:space="preserve">Da un lato entrano in gioco </w:t>
      </w:r>
      <w:r w:rsidR="00581C14" w:rsidRPr="00FB7257">
        <w:rPr>
          <w:lang w:val="it-IT"/>
        </w:rPr>
        <w:t>le modalità di deposito</w:t>
      </w:r>
      <w:r w:rsidR="00FE7B50" w:rsidRPr="00FB7257">
        <w:rPr>
          <w:lang w:val="it-IT"/>
        </w:rPr>
        <w:t xml:space="preserve"> e lo spessore </w:t>
      </w:r>
      <w:r w:rsidR="00581C14" w:rsidRPr="00FB7257">
        <w:rPr>
          <w:lang w:val="it-IT"/>
        </w:rPr>
        <w:t>degli strati</w:t>
      </w:r>
      <w:r w:rsidR="00F820EF" w:rsidRPr="00FB7257">
        <w:rPr>
          <w:lang w:val="it-IT"/>
        </w:rPr>
        <w:t xml:space="preserve"> </w:t>
      </w:r>
      <w:r w:rsidR="00FE7B50" w:rsidRPr="00FB7257">
        <w:rPr>
          <w:lang w:val="it-IT"/>
        </w:rPr>
        <w:t xml:space="preserve">nonché </w:t>
      </w:r>
      <w:r w:rsidRPr="00FB7257">
        <w:rPr>
          <w:lang w:val="it-IT"/>
        </w:rPr>
        <w:t>la</w:t>
      </w:r>
      <w:r w:rsidR="00F820EF" w:rsidRPr="00FB7257">
        <w:rPr>
          <w:lang w:val="it-IT"/>
        </w:rPr>
        <w:t xml:space="preserve"> </w:t>
      </w:r>
      <w:r w:rsidRPr="00FB7257">
        <w:rPr>
          <w:lang w:val="it-IT"/>
        </w:rPr>
        <w:t xml:space="preserve">composizione </w:t>
      </w:r>
      <w:r w:rsidR="00BB539C" w:rsidRPr="00FB7257">
        <w:rPr>
          <w:lang w:val="it-IT"/>
        </w:rPr>
        <w:t>della materia organica</w:t>
      </w:r>
      <w:r w:rsidRPr="00FB7257">
        <w:rPr>
          <w:lang w:val="it-IT"/>
        </w:rPr>
        <w:t xml:space="preserve"> di partenza</w:t>
      </w:r>
      <w:r w:rsidR="0014472A" w:rsidRPr="00FB7257">
        <w:rPr>
          <w:lang w:val="it-IT"/>
        </w:rPr>
        <w:t>:</w:t>
      </w:r>
      <w:r w:rsidR="00F820EF" w:rsidRPr="00FB7257">
        <w:rPr>
          <w:lang w:val="it-IT"/>
        </w:rPr>
        <w:t xml:space="preserve"> </w:t>
      </w:r>
      <w:r w:rsidRPr="00FB7257">
        <w:rPr>
          <w:lang w:val="it-IT"/>
        </w:rPr>
        <w:t>la</w:t>
      </w:r>
      <w:r w:rsidR="00F820EF" w:rsidRPr="00FB7257">
        <w:rPr>
          <w:lang w:val="it-IT"/>
        </w:rPr>
        <w:t xml:space="preserve"> </w:t>
      </w:r>
      <w:r w:rsidRPr="00FB7257">
        <w:rPr>
          <w:lang w:val="it-IT"/>
        </w:rPr>
        <w:t>composizione</w:t>
      </w:r>
      <w:r w:rsidR="00F820EF" w:rsidRPr="00FB7257">
        <w:rPr>
          <w:lang w:val="it-IT"/>
        </w:rPr>
        <w:t xml:space="preserve"> de</w:t>
      </w:r>
      <w:r w:rsidRPr="00FB7257">
        <w:rPr>
          <w:lang w:val="it-IT"/>
        </w:rPr>
        <w:t>l</w:t>
      </w:r>
      <w:r w:rsidR="00F820EF" w:rsidRPr="00FB7257">
        <w:rPr>
          <w:lang w:val="it-IT"/>
        </w:rPr>
        <w:t xml:space="preserve"> </w:t>
      </w:r>
      <w:r w:rsidR="005E71D2" w:rsidRPr="00FB7257">
        <w:rPr>
          <w:lang w:val="it-IT"/>
        </w:rPr>
        <w:t>biogas</w:t>
      </w:r>
      <w:r w:rsidRPr="00FB7257">
        <w:rPr>
          <w:lang w:val="it-IT"/>
        </w:rPr>
        <w:t xml:space="preserve"> varia a seconda delle condizioni di degradazione </w:t>
      </w:r>
      <w:r w:rsidR="005E0D0B" w:rsidRPr="00FB7257">
        <w:rPr>
          <w:lang w:val="it-IT"/>
        </w:rPr>
        <w:t>microbiologica</w:t>
      </w:r>
      <w:r w:rsidRPr="00FB7257">
        <w:rPr>
          <w:lang w:val="it-IT"/>
        </w:rPr>
        <w:t xml:space="preserve"> (aerobica</w:t>
      </w:r>
      <w:r w:rsidR="006E07F8" w:rsidRPr="00FB7257">
        <w:rPr>
          <w:lang w:val="it-IT"/>
        </w:rPr>
        <w:t xml:space="preserve"> </w:t>
      </w:r>
      <w:r w:rsidRPr="00FB7257">
        <w:rPr>
          <w:lang w:val="it-IT"/>
        </w:rPr>
        <w:t>/</w:t>
      </w:r>
      <w:r w:rsidR="006E07F8" w:rsidRPr="00FB7257">
        <w:rPr>
          <w:lang w:val="it-IT"/>
        </w:rPr>
        <w:t xml:space="preserve"> </w:t>
      </w:r>
      <w:r w:rsidRPr="00FB7257">
        <w:rPr>
          <w:lang w:val="it-IT"/>
        </w:rPr>
        <w:t>anaerobica)</w:t>
      </w:r>
      <w:r w:rsidR="00F820EF" w:rsidRPr="00FB7257">
        <w:rPr>
          <w:lang w:val="it-IT"/>
        </w:rPr>
        <w:t xml:space="preserve">, </w:t>
      </w:r>
      <w:r w:rsidRPr="00FB7257">
        <w:rPr>
          <w:lang w:val="it-IT"/>
        </w:rPr>
        <w:t>ma i</w:t>
      </w:r>
      <w:r w:rsidR="00F820EF" w:rsidRPr="00FB7257">
        <w:rPr>
          <w:lang w:val="it-IT"/>
        </w:rPr>
        <w:t xml:space="preserve"> </w:t>
      </w:r>
      <w:r w:rsidRPr="00FB7257">
        <w:rPr>
          <w:lang w:val="it-IT"/>
        </w:rPr>
        <w:t xml:space="preserve">principali prodotti di degradazione sono il metano </w:t>
      </w:r>
      <w:r w:rsidR="00F820EF" w:rsidRPr="00FB7257">
        <w:rPr>
          <w:lang w:val="it-IT"/>
        </w:rPr>
        <w:t>(CH</w:t>
      </w:r>
      <w:r w:rsidR="00F820EF" w:rsidRPr="00FB7257">
        <w:rPr>
          <w:vertAlign w:val="subscript"/>
          <w:lang w:val="it-IT"/>
        </w:rPr>
        <w:t>4</w:t>
      </w:r>
      <w:r w:rsidR="00F820EF" w:rsidRPr="00FB7257">
        <w:rPr>
          <w:lang w:val="it-IT"/>
        </w:rPr>
        <w:t xml:space="preserve">) </w:t>
      </w:r>
      <w:r w:rsidRPr="00FB7257">
        <w:rPr>
          <w:lang w:val="it-IT"/>
        </w:rPr>
        <w:t>e</w:t>
      </w:r>
      <w:r w:rsidR="00F820EF" w:rsidRPr="00FB7257">
        <w:rPr>
          <w:lang w:val="it-IT"/>
        </w:rPr>
        <w:t xml:space="preserve"> </w:t>
      </w:r>
      <w:r w:rsidRPr="00FB7257">
        <w:rPr>
          <w:lang w:val="it-IT"/>
        </w:rPr>
        <w:t>l’anidride carbonica</w:t>
      </w:r>
      <w:r w:rsidR="00F820EF" w:rsidRPr="00FB7257">
        <w:rPr>
          <w:lang w:val="it-IT"/>
        </w:rPr>
        <w:t xml:space="preserve"> (CO</w:t>
      </w:r>
      <w:r w:rsidR="00F820EF" w:rsidRPr="00FB7257">
        <w:rPr>
          <w:vertAlign w:val="subscript"/>
          <w:lang w:val="it-IT"/>
        </w:rPr>
        <w:t>2</w:t>
      </w:r>
      <w:r w:rsidR="00F820EF" w:rsidRPr="00FB7257">
        <w:rPr>
          <w:lang w:val="it-IT"/>
        </w:rPr>
        <w:t xml:space="preserve">). </w:t>
      </w:r>
      <w:r w:rsidRPr="00FB7257">
        <w:rPr>
          <w:lang w:val="it-IT"/>
        </w:rPr>
        <w:t xml:space="preserve">Dall’altro, </w:t>
      </w:r>
      <w:r w:rsidR="00581C14" w:rsidRPr="00FB7257">
        <w:rPr>
          <w:lang w:val="it-IT"/>
        </w:rPr>
        <w:t>la variazione nel tempo della quantità e della composizione del biogas prodotto può essere suddivisa in fasi</w:t>
      </w:r>
      <w:r w:rsidR="00F820EF" w:rsidRPr="00FB7257">
        <w:rPr>
          <w:lang w:val="it-IT"/>
        </w:rPr>
        <w:t xml:space="preserve"> </w:t>
      </w:r>
      <w:r w:rsidRPr="00FB7257">
        <w:rPr>
          <w:lang w:val="it-IT"/>
        </w:rPr>
        <w:t>a seconda del</w:t>
      </w:r>
      <w:r w:rsidR="00F820EF" w:rsidRPr="00FB7257">
        <w:rPr>
          <w:lang w:val="it-IT"/>
        </w:rPr>
        <w:t xml:space="preserve"> </w:t>
      </w:r>
      <w:r w:rsidRPr="00FB7257">
        <w:rPr>
          <w:lang w:val="it-IT"/>
        </w:rPr>
        <w:t>processo di degradazione</w:t>
      </w:r>
      <w:r w:rsidR="00F820EF" w:rsidRPr="00FB7257">
        <w:rPr>
          <w:lang w:val="it-IT"/>
        </w:rPr>
        <w:t xml:space="preserve"> </w:t>
      </w:r>
      <w:r w:rsidRPr="00FB7257">
        <w:rPr>
          <w:lang w:val="it-IT"/>
        </w:rPr>
        <w:t>in atto</w:t>
      </w:r>
      <w:r w:rsidR="00F820EF" w:rsidRPr="00FB7257">
        <w:rPr>
          <w:lang w:val="it-IT"/>
        </w:rPr>
        <w:t xml:space="preserve"> (</w:t>
      </w:r>
      <w:r w:rsidR="00FD51FF" w:rsidRPr="00FB7257">
        <w:rPr>
          <w:lang w:val="it-IT"/>
        </w:rPr>
        <w:t>cfr.</w:t>
      </w:r>
      <w:r w:rsidR="00F820EF" w:rsidRPr="00FB7257">
        <w:rPr>
          <w:lang w:val="it-IT"/>
        </w:rPr>
        <w:t xml:space="preserve"> </w:t>
      </w:r>
      <w:r w:rsidR="00463046" w:rsidRPr="00FB7257">
        <w:rPr>
          <w:lang w:val="it-IT"/>
        </w:rPr>
        <w:t>Figura 1</w:t>
      </w:r>
      <w:r w:rsidR="00F820EF" w:rsidRPr="00FB7257">
        <w:rPr>
          <w:lang w:val="it-IT"/>
        </w:rPr>
        <w:t xml:space="preserve">). </w:t>
      </w:r>
      <w:r w:rsidRPr="00FB7257">
        <w:rPr>
          <w:lang w:val="it-IT"/>
        </w:rPr>
        <w:t>Siccome questi</w:t>
      </w:r>
      <w:r w:rsidR="00F820EF" w:rsidRPr="00FB7257">
        <w:rPr>
          <w:lang w:val="it-IT"/>
        </w:rPr>
        <w:t xml:space="preserve"> </w:t>
      </w:r>
      <w:r w:rsidR="002F706E" w:rsidRPr="00FB7257">
        <w:rPr>
          <w:lang w:val="it-IT"/>
        </w:rPr>
        <w:t>fattori</w:t>
      </w:r>
      <w:r w:rsidR="00F820EF" w:rsidRPr="00FB7257">
        <w:rPr>
          <w:lang w:val="it-IT"/>
        </w:rPr>
        <w:t xml:space="preserve"> </w:t>
      </w:r>
      <w:r w:rsidRPr="00FB7257">
        <w:rPr>
          <w:lang w:val="it-IT"/>
        </w:rPr>
        <w:t xml:space="preserve">variano </w:t>
      </w:r>
      <w:r w:rsidR="00E63EEE" w:rsidRPr="00FB7257">
        <w:rPr>
          <w:lang w:val="it-IT"/>
        </w:rPr>
        <w:t>sensibil</w:t>
      </w:r>
      <w:r w:rsidRPr="00FB7257">
        <w:rPr>
          <w:lang w:val="it-IT"/>
        </w:rPr>
        <w:t>mente</w:t>
      </w:r>
      <w:r w:rsidR="00F820EF" w:rsidRPr="00FB7257">
        <w:rPr>
          <w:lang w:val="it-IT"/>
        </w:rPr>
        <w:t xml:space="preserve">, </w:t>
      </w:r>
      <w:r w:rsidRPr="00FB7257">
        <w:rPr>
          <w:lang w:val="it-IT"/>
        </w:rPr>
        <w:t xml:space="preserve">è difficile stimare quanto </w:t>
      </w:r>
      <w:r w:rsidR="005E71D2" w:rsidRPr="00FB7257">
        <w:rPr>
          <w:lang w:val="it-IT"/>
        </w:rPr>
        <w:t>biogas</w:t>
      </w:r>
      <w:r w:rsidR="00F820EF" w:rsidRPr="00FB7257">
        <w:rPr>
          <w:lang w:val="it-IT"/>
        </w:rPr>
        <w:t xml:space="preserve"> </w:t>
      </w:r>
      <w:r w:rsidRPr="00FB7257">
        <w:rPr>
          <w:lang w:val="it-IT"/>
        </w:rPr>
        <w:t>si forma quando</w:t>
      </w:r>
      <w:r w:rsidR="00F820EF" w:rsidRPr="00FB7257">
        <w:rPr>
          <w:lang w:val="it-IT"/>
        </w:rPr>
        <w:t xml:space="preserve">, </w:t>
      </w:r>
      <w:r w:rsidRPr="00FB7257">
        <w:rPr>
          <w:lang w:val="it-IT"/>
        </w:rPr>
        <w:t>dove e con quale</w:t>
      </w:r>
      <w:r w:rsidR="00F820EF" w:rsidRPr="00FB7257">
        <w:rPr>
          <w:lang w:val="it-IT"/>
        </w:rPr>
        <w:t xml:space="preserve"> </w:t>
      </w:r>
      <w:r w:rsidRPr="00FB7257">
        <w:rPr>
          <w:lang w:val="it-IT"/>
        </w:rPr>
        <w:t>composizione</w:t>
      </w:r>
      <w:r w:rsidR="00F820EF" w:rsidRPr="00FB7257">
        <w:rPr>
          <w:lang w:val="it-IT"/>
        </w:rPr>
        <w:t xml:space="preserve">. </w:t>
      </w:r>
      <w:r w:rsidRPr="00FB7257">
        <w:rPr>
          <w:lang w:val="it-IT"/>
        </w:rPr>
        <w:t>Le singole fasi variano quindi notevolmente</w:t>
      </w:r>
      <w:r w:rsidR="00F820EF" w:rsidRPr="00FB7257">
        <w:rPr>
          <w:lang w:val="it-IT"/>
        </w:rPr>
        <w:t xml:space="preserve"> </w:t>
      </w:r>
      <w:r w:rsidRPr="00FB7257">
        <w:rPr>
          <w:lang w:val="it-IT"/>
        </w:rPr>
        <w:t xml:space="preserve">tra </w:t>
      </w:r>
      <w:r w:rsidR="00E63EEE" w:rsidRPr="00FB7257">
        <w:rPr>
          <w:lang w:val="it-IT"/>
        </w:rPr>
        <w:t>una</w:t>
      </w:r>
      <w:r w:rsidR="00F820EF" w:rsidRPr="00FB7257">
        <w:rPr>
          <w:lang w:val="it-IT"/>
        </w:rPr>
        <w:t xml:space="preserve"> </w:t>
      </w:r>
      <w:r w:rsidR="0039211C" w:rsidRPr="00FB7257">
        <w:rPr>
          <w:lang w:val="it-IT"/>
        </w:rPr>
        <w:t>discaric</w:t>
      </w:r>
      <w:r w:rsidR="00E63EEE" w:rsidRPr="00FB7257">
        <w:rPr>
          <w:lang w:val="it-IT"/>
        </w:rPr>
        <w:t xml:space="preserve">a </w:t>
      </w:r>
      <w:r w:rsidR="0039211C" w:rsidRPr="00FB7257">
        <w:rPr>
          <w:lang w:val="it-IT"/>
        </w:rPr>
        <w:t>e</w:t>
      </w:r>
      <w:r w:rsidR="00E63EEE" w:rsidRPr="00FB7257">
        <w:rPr>
          <w:lang w:val="it-IT"/>
        </w:rPr>
        <w:t xml:space="preserve"> l’altra</w:t>
      </w:r>
      <w:r w:rsidR="00257168" w:rsidRPr="00FB7257">
        <w:rPr>
          <w:lang w:val="it-IT"/>
        </w:rPr>
        <w:t>,</w:t>
      </w:r>
      <w:r w:rsidR="0039211C" w:rsidRPr="00FB7257">
        <w:rPr>
          <w:lang w:val="it-IT"/>
        </w:rPr>
        <w:t xml:space="preserve"> </w:t>
      </w:r>
      <w:r w:rsidR="00E63EEE" w:rsidRPr="00FB7257">
        <w:rPr>
          <w:lang w:val="it-IT"/>
        </w:rPr>
        <w:t>e</w:t>
      </w:r>
      <w:r w:rsidR="00F820EF" w:rsidRPr="00FB7257">
        <w:rPr>
          <w:lang w:val="it-IT"/>
        </w:rPr>
        <w:t xml:space="preserve"> in </w:t>
      </w:r>
      <w:r w:rsidRPr="00FB7257">
        <w:rPr>
          <w:lang w:val="it-IT"/>
        </w:rPr>
        <w:t>singole</w:t>
      </w:r>
      <w:r w:rsidR="00F820EF" w:rsidRPr="00FB7257">
        <w:rPr>
          <w:lang w:val="it-IT"/>
        </w:rPr>
        <w:t xml:space="preserve"> </w:t>
      </w:r>
      <w:r w:rsidR="0039211C" w:rsidRPr="00FB7257">
        <w:rPr>
          <w:lang w:val="it-IT"/>
        </w:rPr>
        <w:t xml:space="preserve">discariche </w:t>
      </w:r>
      <w:r w:rsidRPr="00FB7257">
        <w:rPr>
          <w:lang w:val="it-IT"/>
        </w:rPr>
        <w:t>si possono anche riscontrare più fasi simultaneamente</w:t>
      </w:r>
      <w:r w:rsidR="00F820EF" w:rsidRPr="00FB7257">
        <w:rPr>
          <w:lang w:val="it-IT"/>
        </w:rPr>
        <w:t>.</w:t>
      </w:r>
    </w:p>
    <w:p w14:paraId="436DA44C" w14:textId="77777777" w:rsidR="009173A4" w:rsidRPr="00FB7257" w:rsidRDefault="009173A4">
      <w:pPr>
        <w:rPr>
          <w:lang w:val="it-IT"/>
        </w:rPr>
      </w:pPr>
    </w:p>
    <w:p w14:paraId="6044E228" w14:textId="1F304ED0" w:rsidR="009173A4" w:rsidRDefault="001537D4">
      <w:pPr>
        <w:rPr>
          <w:lang w:val="it-IT"/>
        </w:rPr>
      </w:pPr>
      <w:r w:rsidRPr="00FB7257">
        <w:rPr>
          <w:lang w:val="it-IT"/>
        </w:rPr>
        <w:t>Oltre all’</w:t>
      </w:r>
      <w:r w:rsidR="006D79BE" w:rsidRPr="00FB7257">
        <w:rPr>
          <w:lang w:val="it-IT"/>
        </w:rPr>
        <w:t>impatto sul clima</w:t>
      </w:r>
      <w:r w:rsidRPr="00FB7257">
        <w:rPr>
          <w:lang w:val="it-IT"/>
        </w:rPr>
        <w:t xml:space="preserve">, il </w:t>
      </w:r>
      <w:r w:rsidR="005E71D2" w:rsidRPr="00FB7257">
        <w:rPr>
          <w:lang w:val="it-IT"/>
        </w:rPr>
        <w:t>biogas</w:t>
      </w:r>
      <w:r w:rsidR="00927028" w:rsidRPr="00FB7257">
        <w:rPr>
          <w:lang w:val="it-IT"/>
        </w:rPr>
        <w:t xml:space="preserve"> presenta anche fattori di rischio </w:t>
      </w:r>
      <w:r w:rsidR="00E07BA4" w:rsidRPr="00FB7257">
        <w:rPr>
          <w:lang w:val="it-IT"/>
        </w:rPr>
        <w:t>per la</w:t>
      </w:r>
      <w:r w:rsidR="00927028" w:rsidRPr="00FB7257">
        <w:rPr>
          <w:lang w:val="it-IT"/>
        </w:rPr>
        <w:t xml:space="preserve"> sicurezza</w:t>
      </w:r>
      <w:r w:rsidR="006D79BE" w:rsidRPr="00FB7257">
        <w:rPr>
          <w:lang w:val="it-IT"/>
        </w:rPr>
        <w:t>.</w:t>
      </w:r>
      <w:r w:rsidR="003236D8" w:rsidRPr="00FB7257">
        <w:rPr>
          <w:lang w:val="it-IT"/>
        </w:rPr>
        <w:t xml:space="preserve"> In caso di captazione e smaltimento scorretti de</w:t>
      </w:r>
      <w:r w:rsidR="00C23ED5" w:rsidRPr="00FB7257">
        <w:rPr>
          <w:lang w:val="it-IT"/>
        </w:rPr>
        <w:t>l</w:t>
      </w:r>
      <w:r w:rsidR="003236D8" w:rsidRPr="00FB7257">
        <w:rPr>
          <w:lang w:val="it-IT"/>
        </w:rPr>
        <w:t xml:space="preserve"> biogas, il </w:t>
      </w:r>
      <w:r w:rsidR="005E71D2" w:rsidRPr="00FB7257">
        <w:rPr>
          <w:lang w:val="it-IT"/>
        </w:rPr>
        <w:t>biogas</w:t>
      </w:r>
      <w:r w:rsidR="003236D8" w:rsidRPr="00FB7257">
        <w:rPr>
          <w:lang w:val="it-IT"/>
        </w:rPr>
        <w:t xml:space="preserve"> può concentrarsi fino a </w:t>
      </w:r>
      <w:r w:rsidR="00E07BA4" w:rsidRPr="00FB7257">
        <w:rPr>
          <w:lang w:val="it-IT"/>
        </w:rPr>
        <w:t>costituire</w:t>
      </w:r>
      <w:r w:rsidR="003236D8" w:rsidRPr="00FB7257">
        <w:rPr>
          <w:lang w:val="it-IT"/>
        </w:rPr>
        <w:t xml:space="preserve"> un pericolo d’incendio, esplosione o asfissia. L</w:t>
      </w:r>
      <w:r w:rsidR="00407268" w:rsidRPr="00FB7257">
        <w:rPr>
          <w:lang w:val="it-IT"/>
        </w:rPr>
        <w:t>a sostituzione</w:t>
      </w:r>
      <w:r w:rsidR="003236D8" w:rsidRPr="00FB7257">
        <w:rPr>
          <w:lang w:val="it-IT"/>
        </w:rPr>
        <w:t xml:space="preserve"> dell’ossigeno</w:t>
      </w:r>
      <w:r w:rsidR="00602402" w:rsidRPr="00FB7257">
        <w:rPr>
          <w:lang w:val="it-IT"/>
        </w:rPr>
        <w:t xml:space="preserve"> dagli strati di copertura superiori ad opera del </w:t>
      </w:r>
      <w:r w:rsidR="005E71D2" w:rsidRPr="00FB7257">
        <w:rPr>
          <w:lang w:val="it-IT"/>
        </w:rPr>
        <w:t>biogas</w:t>
      </w:r>
      <w:r w:rsidR="00602402" w:rsidRPr="00FB7257">
        <w:rPr>
          <w:lang w:val="it-IT"/>
        </w:rPr>
        <w:t xml:space="preserve"> può inoltre provocare danni alla vegetazione.</w:t>
      </w:r>
      <w:r w:rsidR="00F820EF" w:rsidRPr="00FB7257">
        <w:rPr>
          <w:lang w:val="it-IT"/>
        </w:rPr>
        <w:t xml:space="preserve"> </w:t>
      </w:r>
      <w:r w:rsidR="00B85001" w:rsidRPr="00FB7257">
        <w:rPr>
          <w:lang w:val="it-IT"/>
        </w:rPr>
        <w:t>Il monitoraggio</w:t>
      </w:r>
      <w:r w:rsidR="00F820EF" w:rsidRPr="00FB7257">
        <w:rPr>
          <w:lang w:val="it-IT"/>
        </w:rPr>
        <w:t xml:space="preserve"> </w:t>
      </w:r>
      <w:r w:rsidR="00376B6C" w:rsidRPr="00FB7257">
        <w:rPr>
          <w:lang w:val="it-IT"/>
        </w:rPr>
        <w:t>e la</w:t>
      </w:r>
      <w:r w:rsidR="00F820EF" w:rsidRPr="00FB7257">
        <w:rPr>
          <w:lang w:val="it-IT"/>
        </w:rPr>
        <w:t xml:space="preserve"> </w:t>
      </w:r>
      <w:r w:rsidR="005D3358" w:rsidRPr="00FB7257">
        <w:rPr>
          <w:lang w:val="it-IT"/>
        </w:rPr>
        <w:t>post-gestione</w:t>
      </w:r>
      <w:r w:rsidR="00F820EF" w:rsidRPr="00FB7257">
        <w:rPr>
          <w:lang w:val="it-IT"/>
        </w:rPr>
        <w:t xml:space="preserve"> </w:t>
      </w:r>
      <w:r w:rsidR="00376B6C" w:rsidRPr="00FB7257">
        <w:rPr>
          <w:lang w:val="it-IT"/>
        </w:rPr>
        <w:t>appropriat</w:t>
      </w:r>
      <w:r w:rsidR="005D3358" w:rsidRPr="00FB7257">
        <w:rPr>
          <w:lang w:val="it-IT"/>
        </w:rPr>
        <w:t>i</w:t>
      </w:r>
      <w:r w:rsidR="00376B6C" w:rsidRPr="00FB7257">
        <w:rPr>
          <w:lang w:val="it-IT"/>
        </w:rPr>
        <w:t xml:space="preserve"> delle</w:t>
      </w:r>
      <w:r w:rsidR="00F820EF" w:rsidRPr="00FB7257">
        <w:rPr>
          <w:lang w:val="it-IT"/>
        </w:rPr>
        <w:t xml:space="preserve"> </w:t>
      </w:r>
      <w:r w:rsidR="00A92866" w:rsidRPr="00FB7257">
        <w:rPr>
          <w:lang w:val="it-IT"/>
        </w:rPr>
        <w:t>ex discariche</w:t>
      </w:r>
      <w:r w:rsidR="00F820EF" w:rsidRPr="00FB7257">
        <w:rPr>
          <w:lang w:val="it-IT"/>
        </w:rPr>
        <w:t xml:space="preserve"> </w:t>
      </w:r>
      <w:r w:rsidR="00376B6C" w:rsidRPr="00FB7257">
        <w:rPr>
          <w:lang w:val="it-IT"/>
        </w:rPr>
        <w:t>e delle</w:t>
      </w:r>
      <w:r w:rsidR="00F820EF" w:rsidRPr="00FB7257">
        <w:rPr>
          <w:lang w:val="it-IT"/>
        </w:rPr>
        <w:t xml:space="preserve"> </w:t>
      </w:r>
      <w:r w:rsidR="0039211C" w:rsidRPr="00FB7257">
        <w:rPr>
          <w:lang w:val="it-IT"/>
        </w:rPr>
        <w:t xml:space="preserve">discariche </w:t>
      </w:r>
      <w:r w:rsidR="00376B6C" w:rsidRPr="00FB7257">
        <w:rPr>
          <w:lang w:val="it-IT"/>
        </w:rPr>
        <w:t>svolgono quindi un ruolo importante</w:t>
      </w:r>
      <w:r w:rsidR="00F820EF" w:rsidRPr="00FB7257">
        <w:rPr>
          <w:lang w:val="it-IT"/>
        </w:rPr>
        <w:t>.</w:t>
      </w:r>
    </w:p>
    <w:p w14:paraId="4DA224C9" w14:textId="77777777" w:rsidR="007F3CAE" w:rsidRDefault="007F3CAE">
      <w:pPr>
        <w:rPr>
          <w:lang w:val="it-IT"/>
        </w:rPr>
      </w:pPr>
    </w:p>
    <w:p w14:paraId="1D4C252C" w14:textId="20D3FAC8" w:rsidR="00AB7E35" w:rsidRDefault="00AB7E35">
      <w:pPr>
        <w:rPr>
          <w:lang w:val="it-IT"/>
        </w:rPr>
      </w:pPr>
      <w:r w:rsidRPr="00D36933">
        <w:rPr>
          <w:noProof/>
          <w:lang w:val="en-US" w:eastAsia="en-US"/>
        </w:rPr>
        <w:drawing>
          <wp:inline distT="0" distB="0" distL="0" distR="0" wp14:anchorId="7F48876B" wp14:editId="1C801FFD">
            <wp:extent cx="5702400" cy="32544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400" cy="3254400"/>
                    </a:xfrm>
                    <a:prstGeom prst="rect">
                      <a:avLst/>
                    </a:prstGeom>
                    <a:noFill/>
                    <a:ln>
                      <a:noFill/>
                    </a:ln>
                  </pic:spPr>
                </pic:pic>
              </a:graphicData>
            </a:graphic>
          </wp:inline>
        </w:drawing>
      </w:r>
    </w:p>
    <w:p w14:paraId="606A0810" w14:textId="27E88F3D" w:rsidR="009173A4" w:rsidRPr="004B0299" w:rsidRDefault="009173A4">
      <w:pPr>
        <w:rPr>
          <w:lang w:val="it-IT"/>
        </w:rPr>
      </w:pPr>
    </w:p>
    <w:p w14:paraId="5EC42DDE" w14:textId="655F9B75" w:rsidR="009173A4" w:rsidRPr="004B0299" w:rsidRDefault="002F706E">
      <w:pPr>
        <w:pStyle w:val="Lgende"/>
        <w:spacing w:before="0" w:after="0" w:line="260" w:lineRule="atLeast"/>
        <w:ind w:left="1418" w:hanging="1418"/>
        <w:rPr>
          <w:rFonts w:ascii="Arial" w:hAnsi="Arial" w:cs="Arial"/>
          <w:sz w:val="20"/>
          <w:lang w:val="it-IT"/>
        </w:rPr>
      </w:pPr>
      <w:bookmarkStart w:id="8" w:name="_Ref383077622"/>
      <w:r w:rsidRPr="004B0299">
        <w:rPr>
          <w:rFonts w:ascii="Arial" w:hAnsi="Arial" w:cs="Arial"/>
          <w:sz w:val="20"/>
          <w:lang w:val="it-IT"/>
        </w:rPr>
        <w:t>Figura</w:t>
      </w:r>
      <w:r w:rsidR="00F820EF" w:rsidRPr="004B0299">
        <w:rPr>
          <w:rFonts w:ascii="Arial" w:hAnsi="Arial" w:cs="Arial"/>
          <w:sz w:val="20"/>
          <w:lang w:val="it-IT"/>
        </w:rPr>
        <w:t xml:space="preserve"> </w:t>
      </w:r>
      <w:r w:rsidR="006142DA" w:rsidRPr="004B0299">
        <w:rPr>
          <w:rFonts w:ascii="Arial" w:hAnsi="Arial" w:cs="Arial"/>
          <w:sz w:val="20"/>
          <w:lang w:val="it-IT"/>
        </w:rPr>
        <w:fldChar w:fldCharType="begin"/>
      </w:r>
      <w:r w:rsidR="00F820EF" w:rsidRPr="004B0299">
        <w:rPr>
          <w:rFonts w:ascii="Arial" w:hAnsi="Arial" w:cs="Arial"/>
          <w:sz w:val="20"/>
          <w:lang w:val="it-IT"/>
        </w:rPr>
        <w:instrText xml:space="preserve"> SEQ Abbildung \* ARABIC </w:instrText>
      </w:r>
      <w:r w:rsidR="006142DA" w:rsidRPr="004B0299">
        <w:rPr>
          <w:rFonts w:ascii="Arial" w:hAnsi="Arial" w:cs="Arial"/>
          <w:sz w:val="20"/>
          <w:lang w:val="it-IT"/>
        </w:rPr>
        <w:fldChar w:fldCharType="separate"/>
      </w:r>
      <w:r w:rsidR="0034605C">
        <w:rPr>
          <w:rFonts w:ascii="Arial" w:hAnsi="Arial" w:cs="Arial"/>
          <w:noProof/>
          <w:sz w:val="20"/>
          <w:lang w:val="it-IT"/>
        </w:rPr>
        <w:t>1</w:t>
      </w:r>
      <w:r w:rsidR="006142DA" w:rsidRPr="004B0299">
        <w:rPr>
          <w:rFonts w:ascii="Arial" w:hAnsi="Arial" w:cs="Arial"/>
          <w:sz w:val="20"/>
          <w:lang w:val="it-IT"/>
        </w:rPr>
        <w:fldChar w:fldCharType="end"/>
      </w:r>
      <w:bookmarkEnd w:id="8"/>
      <w:r w:rsidR="00F820EF" w:rsidRPr="004B0299">
        <w:rPr>
          <w:rFonts w:ascii="Arial" w:hAnsi="Arial" w:cs="Arial"/>
          <w:sz w:val="20"/>
          <w:lang w:val="it-IT"/>
        </w:rPr>
        <w:t xml:space="preserve">: </w:t>
      </w:r>
      <w:r w:rsidR="00F820EF" w:rsidRPr="004B0299">
        <w:rPr>
          <w:rFonts w:ascii="Arial" w:hAnsi="Arial" w:cs="Arial"/>
          <w:sz w:val="20"/>
          <w:lang w:val="it-IT"/>
        </w:rPr>
        <w:tab/>
      </w:r>
      <w:r w:rsidR="00376B6C" w:rsidRPr="004B0299">
        <w:rPr>
          <w:rFonts w:ascii="Arial" w:hAnsi="Arial" w:cs="Arial"/>
          <w:sz w:val="20"/>
          <w:lang w:val="it-IT"/>
        </w:rPr>
        <w:t xml:space="preserve">Evoluzione della composizione del </w:t>
      </w:r>
      <w:r w:rsidR="005E71D2">
        <w:rPr>
          <w:rFonts w:ascii="Arial" w:hAnsi="Arial" w:cs="Arial"/>
          <w:sz w:val="20"/>
          <w:lang w:val="it-IT"/>
        </w:rPr>
        <w:t>biogas</w:t>
      </w:r>
      <w:r w:rsidR="00F820EF" w:rsidRPr="004B0299">
        <w:rPr>
          <w:rFonts w:ascii="Arial" w:hAnsi="Arial" w:cs="Arial"/>
          <w:sz w:val="20"/>
          <w:lang w:val="it-IT"/>
        </w:rPr>
        <w:t xml:space="preserve"> </w:t>
      </w:r>
      <w:r w:rsidR="00376B6C" w:rsidRPr="004B0299">
        <w:rPr>
          <w:rFonts w:ascii="Arial" w:hAnsi="Arial" w:cs="Arial"/>
          <w:sz w:val="20"/>
          <w:lang w:val="it-IT"/>
        </w:rPr>
        <w:t>nel corso del tempo</w:t>
      </w:r>
      <w:r w:rsidR="00F820EF" w:rsidRPr="004B0299">
        <w:rPr>
          <w:rFonts w:ascii="Arial" w:hAnsi="Arial" w:cs="Arial"/>
          <w:sz w:val="20"/>
          <w:lang w:val="it-IT"/>
        </w:rPr>
        <w:t xml:space="preserve">. </w:t>
      </w:r>
      <w:r w:rsidR="00376B6C" w:rsidRPr="004B0299">
        <w:rPr>
          <w:rFonts w:ascii="Arial" w:hAnsi="Arial" w:cs="Arial"/>
          <w:sz w:val="20"/>
          <w:lang w:val="it-IT"/>
        </w:rPr>
        <w:t>La scala temporale va intesa in termini</w:t>
      </w:r>
      <w:r w:rsidR="00F820EF" w:rsidRPr="004B0299">
        <w:rPr>
          <w:rFonts w:ascii="Arial" w:hAnsi="Arial" w:cs="Arial"/>
          <w:sz w:val="20"/>
          <w:lang w:val="it-IT"/>
        </w:rPr>
        <w:t xml:space="preserve"> qualitativ</w:t>
      </w:r>
      <w:r w:rsidR="00376B6C" w:rsidRPr="004B0299">
        <w:rPr>
          <w:rFonts w:ascii="Arial" w:hAnsi="Arial" w:cs="Arial"/>
          <w:sz w:val="20"/>
          <w:lang w:val="it-IT"/>
        </w:rPr>
        <w:t>i</w:t>
      </w:r>
      <w:r w:rsidR="00F820EF" w:rsidRPr="004B0299">
        <w:rPr>
          <w:rFonts w:ascii="Arial" w:hAnsi="Arial" w:cs="Arial"/>
          <w:sz w:val="20"/>
          <w:lang w:val="it-IT"/>
        </w:rPr>
        <w:t xml:space="preserve">. </w:t>
      </w:r>
      <w:r w:rsidR="00376B6C" w:rsidRPr="004B0299">
        <w:rPr>
          <w:rFonts w:ascii="Arial" w:hAnsi="Arial" w:cs="Arial"/>
          <w:sz w:val="20"/>
          <w:lang w:val="it-IT"/>
        </w:rPr>
        <w:t>La durata in anni delle fasi può variare</w:t>
      </w:r>
      <w:r w:rsidR="00F820EF" w:rsidRPr="004B0299">
        <w:rPr>
          <w:rFonts w:ascii="Arial" w:hAnsi="Arial" w:cs="Arial"/>
          <w:sz w:val="20"/>
          <w:lang w:val="it-IT"/>
        </w:rPr>
        <w:t xml:space="preserve"> </w:t>
      </w:r>
      <w:r w:rsidR="00257168" w:rsidRPr="004B0299">
        <w:rPr>
          <w:rFonts w:ascii="Arial" w:hAnsi="Arial" w:cs="Arial"/>
          <w:sz w:val="20"/>
          <w:lang w:val="it-IT"/>
        </w:rPr>
        <w:t xml:space="preserve">notevolmente </w:t>
      </w:r>
      <w:r w:rsidR="00B85001" w:rsidRPr="004B0299">
        <w:rPr>
          <w:rFonts w:ascii="Arial" w:hAnsi="Arial" w:cs="Arial"/>
          <w:sz w:val="20"/>
          <w:lang w:val="it-IT"/>
        </w:rPr>
        <w:t>da una</w:t>
      </w:r>
      <w:r w:rsidR="00F820EF" w:rsidRPr="004B0299">
        <w:rPr>
          <w:rFonts w:ascii="Arial" w:hAnsi="Arial" w:cs="Arial"/>
          <w:sz w:val="20"/>
          <w:lang w:val="it-IT"/>
        </w:rPr>
        <w:t xml:space="preserve"> </w:t>
      </w:r>
      <w:r w:rsidR="0039211C" w:rsidRPr="004B0299">
        <w:rPr>
          <w:rFonts w:ascii="Arial" w:hAnsi="Arial" w:cs="Arial"/>
          <w:sz w:val="20"/>
          <w:lang w:val="it-IT"/>
        </w:rPr>
        <w:t>discaric</w:t>
      </w:r>
      <w:r w:rsidR="00B85001" w:rsidRPr="004B0299">
        <w:rPr>
          <w:rFonts w:ascii="Arial" w:hAnsi="Arial" w:cs="Arial"/>
          <w:sz w:val="20"/>
          <w:lang w:val="it-IT"/>
        </w:rPr>
        <w:t>a all’altra</w:t>
      </w:r>
      <w:r w:rsidR="000B1890" w:rsidRPr="004B0299">
        <w:rPr>
          <w:rFonts w:ascii="Arial" w:hAnsi="Arial" w:cs="Arial"/>
          <w:sz w:val="20"/>
          <w:lang w:val="it-IT"/>
        </w:rPr>
        <w:t xml:space="preserve">. </w:t>
      </w:r>
      <w:r w:rsidR="00376B6C" w:rsidRPr="004B0299">
        <w:rPr>
          <w:rFonts w:ascii="Arial" w:hAnsi="Arial" w:cs="Arial"/>
          <w:sz w:val="20"/>
          <w:lang w:val="it-IT"/>
        </w:rPr>
        <w:t>La</w:t>
      </w:r>
      <w:r w:rsidR="000B1890" w:rsidRPr="004B0299">
        <w:rPr>
          <w:rFonts w:ascii="Arial" w:hAnsi="Arial" w:cs="Arial"/>
          <w:sz w:val="20"/>
          <w:lang w:val="it-IT"/>
        </w:rPr>
        <w:t xml:space="preserve"> </w:t>
      </w:r>
      <w:r w:rsidR="00376B6C" w:rsidRPr="004B0299">
        <w:rPr>
          <w:rFonts w:ascii="Arial" w:hAnsi="Arial" w:cs="Arial"/>
          <w:sz w:val="20"/>
          <w:lang w:val="it-IT"/>
        </w:rPr>
        <w:t>fase stabile</w:t>
      </w:r>
      <w:r w:rsidR="000B1890" w:rsidRPr="004B0299">
        <w:rPr>
          <w:rFonts w:ascii="Arial" w:hAnsi="Arial" w:cs="Arial"/>
          <w:sz w:val="20"/>
          <w:lang w:val="it-IT"/>
        </w:rPr>
        <w:t xml:space="preserve"> (</w:t>
      </w:r>
      <w:r w:rsidR="00376B6C" w:rsidRPr="004B0299">
        <w:rPr>
          <w:rFonts w:ascii="Arial" w:hAnsi="Arial" w:cs="Arial"/>
          <w:sz w:val="20"/>
          <w:lang w:val="it-IT"/>
        </w:rPr>
        <w:t>f</w:t>
      </w:r>
      <w:r w:rsidR="000B1890" w:rsidRPr="004B0299">
        <w:rPr>
          <w:rFonts w:ascii="Arial" w:hAnsi="Arial" w:cs="Arial"/>
          <w:sz w:val="20"/>
          <w:lang w:val="it-IT"/>
        </w:rPr>
        <w:t xml:space="preserve">ase </w:t>
      </w:r>
      <w:r w:rsidR="00F820EF" w:rsidRPr="004B0299">
        <w:rPr>
          <w:rFonts w:ascii="Arial" w:hAnsi="Arial" w:cs="Arial"/>
          <w:sz w:val="20"/>
          <w:lang w:val="it-IT"/>
        </w:rPr>
        <w:t xml:space="preserve">II) </w:t>
      </w:r>
      <w:r w:rsidR="00376B6C" w:rsidRPr="004B0299">
        <w:rPr>
          <w:rFonts w:ascii="Arial" w:hAnsi="Arial" w:cs="Arial"/>
          <w:sz w:val="20"/>
          <w:lang w:val="it-IT"/>
        </w:rPr>
        <w:t xml:space="preserve">può anche durare più di </w:t>
      </w:r>
      <w:r w:rsidR="00F820EF" w:rsidRPr="004B0299">
        <w:rPr>
          <w:rFonts w:ascii="Arial" w:hAnsi="Arial" w:cs="Arial"/>
          <w:sz w:val="20"/>
          <w:lang w:val="it-IT"/>
        </w:rPr>
        <w:t xml:space="preserve">20 </w:t>
      </w:r>
      <w:r w:rsidR="00376B6C" w:rsidRPr="004B0299">
        <w:rPr>
          <w:rFonts w:ascii="Arial" w:hAnsi="Arial" w:cs="Arial"/>
          <w:sz w:val="20"/>
          <w:lang w:val="it-IT"/>
        </w:rPr>
        <w:t>anni</w:t>
      </w:r>
      <w:r w:rsidR="00F820EF" w:rsidRPr="004B0299">
        <w:rPr>
          <w:rFonts w:ascii="Arial" w:hAnsi="Arial" w:cs="Arial"/>
          <w:sz w:val="20"/>
          <w:lang w:val="it-IT"/>
        </w:rPr>
        <w:t xml:space="preserve">. </w:t>
      </w:r>
      <w:r w:rsidR="00376B6C" w:rsidRPr="004B0299">
        <w:rPr>
          <w:rFonts w:ascii="Arial" w:hAnsi="Arial" w:cs="Arial"/>
          <w:sz w:val="20"/>
          <w:lang w:val="it-IT"/>
        </w:rPr>
        <w:t>Per maggiori indicazioni sul susseguirsi delle fasi</w:t>
      </w:r>
      <w:r w:rsidR="00F820EF" w:rsidRPr="004B0299">
        <w:rPr>
          <w:rFonts w:ascii="Arial" w:hAnsi="Arial" w:cs="Arial"/>
          <w:sz w:val="20"/>
          <w:lang w:val="it-IT"/>
        </w:rPr>
        <w:t xml:space="preserve"> </w:t>
      </w:r>
      <w:r w:rsidR="00376B6C" w:rsidRPr="004B0299">
        <w:rPr>
          <w:rFonts w:ascii="Arial" w:hAnsi="Arial" w:cs="Arial"/>
          <w:sz w:val="20"/>
          <w:lang w:val="it-IT"/>
        </w:rPr>
        <w:t>cfr. il link nella nota a piè di pagina</w:t>
      </w:r>
      <w:r w:rsidR="00F820EF" w:rsidRPr="004B0299">
        <w:rPr>
          <w:rStyle w:val="Appelnotedebasdep"/>
          <w:rFonts w:ascii="Arial" w:hAnsi="Arial" w:cs="Arial"/>
          <w:sz w:val="20"/>
          <w:lang w:val="it-IT"/>
        </w:rPr>
        <w:footnoteReference w:id="4"/>
      </w:r>
      <w:r w:rsidR="00F820EF" w:rsidRPr="004B0299">
        <w:rPr>
          <w:rFonts w:ascii="Arial" w:hAnsi="Arial" w:cs="Arial"/>
          <w:sz w:val="20"/>
          <w:lang w:val="it-IT"/>
        </w:rPr>
        <w:t xml:space="preserve">. </w:t>
      </w:r>
      <w:r w:rsidR="00376B6C" w:rsidRPr="004B0299">
        <w:rPr>
          <w:rFonts w:ascii="Arial" w:hAnsi="Arial" w:cs="Arial"/>
          <w:sz w:val="20"/>
          <w:lang w:val="it-IT"/>
        </w:rPr>
        <w:t xml:space="preserve">Alcune </w:t>
      </w:r>
      <w:r w:rsidR="0039211C" w:rsidRPr="004B0299">
        <w:rPr>
          <w:rFonts w:ascii="Arial" w:hAnsi="Arial" w:cs="Arial"/>
          <w:sz w:val="20"/>
          <w:lang w:val="it-IT"/>
        </w:rPr>
        <w:t xml:space="preserve">discariche </w:t>
      </w:r>
      <w:r w:rsidR="00376B6C" w:rsidRPr="004B0299">
        <w:rPr>
          <w:rFonts w:ascii="Arial" w:hAnsi="Arial" w:cs="Arial"/>
          <w:sz w:val="20"/>
          <w:lang w:val="it-IT"/>
        </w:rPr>
        <w:t>svizzere dovrebbero essere già passate</w:t>
      </w:r>
      <w:r w:rsidR="00F820EF" w:rsidRPr="004B0299">
        <w:rPr>
          <w:rFonts w:ascii="Arial" w:hAnsi="Arial" w:cs="Arial"/>
          <w:sz w:val="20"/>
          <w:lang w:val="it-IT"/>
        </w:rPr>
        <w:t xml:space="preserve"> </w:t>
      </w:r>
      <w:r w:rsidR="00376B6C" w:rsidRPr="004B0299">
        <w:rPr>
          <w:rFonts w:ascii="Arial" w:hAnsi="Arial" w:cs="Arial"/>
          <w:sz w:val="20"/>
          <w:lang w:val="it-IT"/>
        </w:rPr>
        <w:t>dalla</w:t>
      </w:r>
      <w:r w:rsidR="00F820EF" w:rsidRPr="004B0299">
        <w:rPr>
          <w:rFonts w:ascii="Arial" w:hAnsi="Arial" w:cs="Arial"/>
          <w:sz w:val="20"/>
          <w:lang w:val="it-IT"/>
        </w:rPr>
        <w:t xml:space="preserve"> </w:t>
      </w:r>
      <w:r w:rsidR="00376B6C" w:rsidRPr="004B0299">
        <w:rPr>
          <w:rFonts w:ascii="Arial" w:hAnsi="Arial" w:cs="Arial"/>
          <w:sz w:val="20"/>
          <w:lang w:val="it-IT"/>
        </w:rPr>
        <w:t>fase stabile</w:t>
      </w:r>
      <w:r w:rsidR="00F820EF" w:rsidRPr="004B0299">
        <w:rPr>
          <w:rFonts w:ascii="Arial" w:hAnsi="Arial" w:cs="Arial"/>
          <w:sz w:val="20"/>
          <w:lang w:val="it-IT"/>
        </w:rPr>
        <w:t xml:space="preserve"> </w:t>
      </w:r>
      <w:r w:rsidR="00376B6C" w:rsidRPr="004B0299">
        <w:rPr>
          <w:rFonts w:ascii="Arial" w:hAnsi="Arial" w:cs="Arial"/>
          <w:sz w:val="20"/>
          <w:lang w:val="it-IT"/>
        </w:rPr>
        <w:t>alle fasi successive</w:t>
      </w:r>
      <w:r w:rsidR="00F820EF" w:rsidRPr="004B0299">
        <w:rPr>
          <w:rFonts w:ascii="Arial" w:hAnsi="Arial" w:cs="Arial"/>
          <w:sz w:val="20"/>
          <w:lang w:val="it-IT"/>
        </w:rPr>
        <w:t>.</w:t>
      </w:r>
    </w:p>
    <w:p w14:paraId="288B4EEC" w14:textId="4EF8E0B2" w:rsidR="009173A4" w:rsidRDefault="00376B6C">
      <w:pPr>
        <w:rPr>
          <w:lang w:val="it-IT"/>
        </w:rPr>
      </w:pPr>
      <w:r w:rsidRPr="004B0299">
        <w:rPr>
          <w:lang w:val="it-IT"/>
        </w:rPr>
        <w:lastRenderedPageBreak/>
        <w:t xml:space="preserve">Lo scopo principale </w:t>
      </w:r>
      <w:r w:rsidR="00B85001" w:rsidRPr="004B0299">
        <w:rPr>
          <w:lang w:val="it-IT"/>
        </w:rPr>
        <w:t>d</w:t>
      </w:r>
      <w:r w:rsidRPr="004B0299">
        <w:rPr>
          <w:lang w:val="it-IT"/>
        </w:rPr>
        <w:t>ei progetti di protezione del clima</w:t>
      </w:r>
      <w:r w:rsidR="00F820EF" w:rsidRPr="004B0299">
        <w:rPr>
          <w:lang w:val="it-IT"/>
        </w:rPr>
        <w:t xml:space="preserve"> </w:t>
      </w:r>
      <w:r w:rsidRPr="004B0299">
        <w:rPr>
          <w:lang w:val="it-IT"/>
        </w:rPr>
        <w:t>in relazione alle</w:t>
      </w:r>
      <w:r w:rsidR="00F820EF" w:rsidRPr="004B0299">
        <w:rPr>
          <w:lang w:val="it-IT"/>
        </w:rPr>
        <w:t xml:space="preserve"> </w:t>
      </w:r>
      <w:r w:rsidR="0039211C" w:rsidRPr="004B0299">
        <w:rPr>
          <w:lang w:val="it-IT"/>
        </w:rPr>
        <w:t xml:space="preserve">discariche </w:t>
      </w:r>
      <w:r w:rsidRPr="004B0299">
        <w:rPr>
          <w:lang w:val="it-IT"/>
        </w:rPr>
        <w:t xml:space="preserve">è di </w:t>
      </w:r>
      <w:r w:rsidR="008D77D8" w:rsidRPr="004B0299">
        <w:rPr>
          <w:lang w:val="it-IT"/>
        </w:rPr>
        <w:t xml:space="preserve">prevenire </w:t>
      </w:r>
      <w:r w:rsidR="00D652CF" w:rsidRPr="004B0299">
        <w:rPr>
          <w:lang w:val="it-IT"/>
        </w:rPr>
        <w:t xml:space="preserve">le </w:t>
      </w:r>
      <w:r w:rsidR="00000724" w:rsidRPr="004B0299">
        <w:rPr>
          <w:lang w:val="it-IT"/>
        </w:rPr>
        <w:t>emissioni di metano</w:t>
      </w:r>
      <w:r w:rsidR="00F820EF" w:rsidRPr="004B0299">
        <w:rPr>
          <w:lang w:val="it-IT"/>
        </w:rPr>
        <w:t xml:space="preserve">. </w:t>
      </w:r>
      <w:r w:rsidRPr="004B0299">
        <w:rPr>
          <w:lang w:val="it-IT"/>
        </w:rPr>
        <w:t xml:space="preserve">Il </w:t>
      </w:r>
      <w:r w:rsidR="000B1890" w:rsidRPr="004B0299">
        <w:rPr>
          <w:lang w:val="it-IT"/>
        </w:rPr>
        <w:t xml:space="preserve">metano </w:t>
      </w:r>
      <w:r w:rsidR="00F820EF" w:rsidRPr="004B0299">
        <w:rPr>
          <w:lang w:val="it-IT"/>
        </w:rPr>
        <w:t>ha</w:t>
      </w:r>
      <w:r w:rsidRPr="004B0299">
        <w:rPr>
          <w:lang w:val="it-IT"/>
        </w:rPr>
        <w:t xml:space="preserve"> un</w:t>
      </w:r>
      <w:r w:rsidR="00F820EF" w:rsidRPr="004B0299">
        <w:rPr>
          <w:lang w:val="it-IT"/>
        </w:rPr>
        <w:t xml:space="preserve"> </w:t>
      </w:r>
      <w:r w:rsidRPr="004B0299">
        <w:rPr>
          <w:lang w:val="it-IT"/>
        </w:rPr>
        <w:t>potenziale di gas serra</w:t>
      </w:r>
      <w:r w:rsidR="00F820EF" w:rsidRPr="004B0299">
        <w:rPr>
          <w:lang w:val="it-IT"/>
        </w:rPr>
        <w:t xml:space="preserve"> </w:t>
      </w:r>
      <w:r w:rsidRPr="004B0299">
        <w:rPr>
          <w:lang w:val="it-IT"/>
        </w:rPr>
        <w:t>superiore a quello dell’</w:t>
      </w:r>
      <w:r w:rsidR="000B1890" w:rsidRPr="004B0299">
        <w:rPr>
          <w:lang w:val="it-IT"/>
        </w:rPr>
        <w:t>anidride carbonica</w:t>
      </w:r>
      <w:r w:rsidR="00F820EF" w:rsidRPr="004B0299">
        <w:rPr>
          <w:rStyle w:val="Appelnotedebasdep"/>
          <w:lang w:val="it-IT"/>
        </w:rPr>
        <w:footnoteReference w:id="5"/>
      </w:r>
      <w:r w:rsidR="00F820EF" w:rsidRPr="004B0299">
        <w:rPr>
          <w:lang w:val="it-IT"/>
        </w:rPr>
        <w:t xml:space="preserve"> </w:t>
      </w:r>
      <w:r w:rsidRPr="004B0299">
        <w:rPr>
          <w:lang w:val="it-IT"/>
        </w:rPr>
        <w:t>e si forma attraverso la</w:t>
      </w:r>
      <w:r w:rsidR="00F820EF" w:rsidRPr="004B0299">
        <w:rPr>
          <w:lang w:val="it-IT"/>
        </w:rPr>
        <w:t xml:space="preserve"> </w:t>
      </w:r>
      <w:r w:rsidR="000B1890" w:rsidRPr="004B0299">
        <w:rPr>
          <w:lang w:val="it-IT"/>
        </w:rPr>
        <w:t xml:space="preserve">degradazione </w:t>
      </w:r>
      <w:r w:rsidR="00BB16FA">
        <w:rPr>
          <w:lang w:val="it-IT"/>
        </w:rPr>
        <w:t>microbiologica</w:t>
      </w:r>
      <w:r w:rsidR="00F820EF" w:rsidRPr="004B0299">
        <w:rPr>
          <w:lang w:val="it-IT"/>
        </w:rPr>
        <w:t xml:space="preserve"> </w:t>
      </w:r>
      <w:r w:rsidR="000B1890" w:rsidRPr="004B0299">
        <w:rPr>
          <w:lang w:val="it-IT"/>
        </w:rPr>
        <w:t>di sostanze organiche</w:t>
      </w:r>
      <w:r w:rsidR="00F820EF" w:rsidRPr="004B0299">
        <w:rPr>
          <w:lang w:val="it-IT"/>
        </w:rPr>
        <w:t xml:space="preserve"> </w:t>
      </w:r>
      <w:r w:rsidR="00000724" w:rsidRPr="004B0299">
        <w:rPr>
          <w:lang w:val="it-IT"/>
        </w:rPr>
        <w:t>in condizioni anaerobiche</w:t>
      </w:r>
      <w:r w:rsidR="00F820EF" w:rsidRPr="004B0299">
        <w:rPr>
          <w:lang w:val="it-IT"/>
        </w:rPr>
        <w:t>.</w:t>
      </w:r>
    </w:p>
    <w:p w14:paraId="7BC105E2" w14:textId="77777777" w:rsidR="00AB7E35" w:rsidRPr="004B0299" w:rsidRDefault="00AB7E35">
      <w:pPr>
        <w:rPr>
          <w:lang w:val="it-IT"/>
        </w:rPr>
      </w:pPr>
    </w:p>
    <w:p w14:paraId="035F7AB2" w14:textId="77777777" w:rsidR="009173A4" w:rsidRPr="004B0299" w:rsidRDefault="00376B6C">
      <w:pPr>
        <w:rPr>
          <w:lang w:val="it-IT"/>
        </w:rPr>
      </w:pPr>
      <w:r w:rsidRPr="004B0299">
        <w:rPr>
          <w:lang w:val="it-IT"/>
        </w:rPr>
        <w:t>Quali</w:t>
      </w:r>
      <w:r w:rsidR="00F820EF" w:rsidRPr="004B0299">
        <w:rPr>
          <w:lang w:val="it-IT"/>
        </w:rPr>
        <w:t xml:space="preserve"> </w:t>
      </w:r>
      <w:r w:rsidR="00584845" w:rsidRPr="004B0299">
        <w:rPr>
          <w:lang w:val="it-IT"/>
        </w:rPr>
        <w:t>tecnologie</w:t>
      </w:r>
      <w:r w:rsidR="00F820EF" w:rsidRPr="004B0299">
        <w:rPr>
          <w:lang w:val="it-IT"/>
        </w:rPr>
        <w:t xml:space="preserve"> </w:t>
      </w:r>
      <w:r w:rsidRPr="004B0299">
        <w:rPr>
          <w:lang w:val="it-IT"/>
        </w:rPr>
        <w:t xml:space="preserve">per </w:t>
      </w:r>
      <w:r w:rsidR="00845A6A" w:rsidRPr="004B0299">
        <w:rPr>
          <w:lang w:val="it-IT"/>
        </w:rPr>
        <w:t>prevenire</w:t>
      </w:r>
      <w:r w:rsidR="00F820EF" w:rsidRPr="004B0299">
        <w:rPr>
          <w:lang w:val="it-IT"/>
        </w:rPr>
        <w:t xml:space="preserve"> </w:t>
      </w:r>
      <w:r w:rsidR="00D652CF" w:rsidRPr="004B0299">
        <w:rPr>
          <w:lang w:val="it-IT"/>
        </w:rPr>
        <w:t xml:space="preserve">le </w:t>
      </w:r>
      <w:r w:rsidR="00000724" w:rsidRPr="004B0299">
        <w:rPr>
          <w:lang w:val="it-IT"/>
        </w:rPr>
        <w:t>emissioni di metano</w:t>
      </w:r>
      <w:r w:rsidR="00F820EF" w:rsidRPr="004B0299">
        <w:rPr>
          <w:lang w:val="it-IT"/>
        </w:rPr>
        <w:t xml:space="preserve"> </w:t>
      </w:r>
      <w:r w:rsidRPr="004B0299">
        <w:rPr>
          <w:lang w:val="it-IT"/>
        </w:rPr>
        <w:t>entrano quindi in considerazione quelle che</w:t>
      </w:r>
      <w:r w:rsidR="00F820EF" w:rsidRPr="004B0299">
        <w:rPr>
          <w:lang w:val="it-IT"/>
        </w:rPr>
        <w:t xml:space="preserve"> </w:t>
      </w:r>
      <w:r w:rsidRPr="004B0299">
        <w:rPr>
          <w:lang w:val="it-IT"/>
        </w:rPr>
        <w:t>trasformano il</w:t>
      </w:r>
      <w:r w:rsidR="00F820EF" w:rsidRPr="004B0299">
        <w:rPr>
          <w:lang w:val="it-IT"/>
        </w:rPr>
        <w:t xml:space="preserve"> </w:t>
      </w:r>
      <w:r w:rsidR="000B1890" w:rsidRPr="004B0299">
        <w:rPr>
          <w:lang w:val="it-IT"/>
        </w:rPr>
        <w:t xml:space="preserve">metano </w:t>
      </w:r>
      <w:r w:rsidR="00F820EF" w:rsidRPr="004B0299">
        <w:rPr>
          <w:lang w:val="it-IT"/>
        </w:rPr>
        <w:t xml:space="preserve">in </w:t>
      </w:r>
      <w:r w:rsidR="000B1890" w:rsidRPr="004B0299">
        <w:rPr>
          <w:lang w:val="it-IT"/>
        </w:rPr>
        <w:t>anidride carbonica</w:t>
      </w:r>
      <w:r w:rsidRPr="004B0299">
        <w:rPr>
          <w:lang w:val="it-IT"/>
        </w:rPr>
        <w:t>, meno dannosa per il clima</w:t>
      </w:r>
      <w:r w:rsidR="00F820EF" w:rsidRPr="004B0299">
        <w:rPr>
          <w:lang w:val="it-IT"/>
        </w:rPr>
        <w:t>.</w:t>
      </w:r>
    </w:p>
    <w:p w14:paraId="00F2B2AB" w14:textId="295C39A7" w:rsidR="009173A4" w:rsidRPr="004B0299" w:rsidRDefault="00376B6C">
      <w:pPr>
        <w:rPr>
          <w:lang w:val="it-IT"/>
        </w:rPr>
      </w:pPr>
      <w:r w:rsidRPr="004B0299">
        <w:rPr>
          <w:lang w:val="it-IT"/>
        </w:rPr>
        <w:t>Nel</w:t>
      </w:r>
      <w:r w:rsidR="00F820EF" w:rsidRPr="004B0299">
        <w:rPr>
          <w:lang w:val="it-IT"/>
        </w:rPr>
        <w:t xml:space="preserve"> </w:t>
      </w:r>
      <w:r w:rsidR="002F706E" w:rsidRPr="004B0299">
        <w:rPr>
          <w:lang w:val="it-IT"/>
        </w:rPr>
        <w:t>contesto svizzero</w:t>
      </w:r>
      <w:r w:rsidR="00F820EF" w:rsidRPr="004B0299">
        <w:rPr>
          <w:lang w:val="it-IT"/>
        </w:rPr>
        <w:t xml:space="preserve"> </w:t>
      </w:r>
      <w:r w:rsidR="00B56843" w:rsidRPr="004B0299">
        <w:rPr>
          <w:lang w:val="it-IT"/>
        </w:rPr>
        <w:t xml:space="preserve">vi sono </w:t>
      </w:r>
      <w:r w:rsidR="00A54617" w:rsidRPr="004B0299">
        <w:rPr>
          <w:lang w:val="it-IT"/>
        </w:rPr>
        <w:t xml:space="preserve">in primo piano </w:t>
      </w:r>
      <w:r w:rsidR="00D652CF" w:rsidRPr="004B0299">
        <w:rPr>
          <w:lang w:val="it-IT"/>
        </w:rPr>
        <w:t>le seguenti</w:t>
      </w:r>
      <w:r w:rsidR="00C20C12" w:rsidRPr="004B0299">
        <w:rPr>
          <w:lang w:val="it-IT"/>
        </w:rPr>
        <w:t>:</w:t>
      </w:r>
    </w:p>
    <w:p w14:paraId="79BCFFD7" w14:textId="6D4B45C8" w:rsidR="009173A4" w:rsidRPr="004B0299" w:rsidRDefault="00786AB5">
      <w:pPr>
        <w:pStyle w:val="Paragraphedeliste"/>
        <w:numPr>
          <w:ilvl w:val="0"/>
          <w:numId w:val="6"/>
        </w:numPr>
        <w:spacing w:before="0" w:after="0" w:line="260" w:lineRule="atLeast"/>
        <w:ind w:left="714" w:hanging="357"/>
        <w:jc w:val="left"/>
        <w:rPr>
          <w:rFonts w:ascii="Arial" w:hAnsi="Arial" w:cs="Arial"/>
          <w:sz w:val="20"/>
          <w:lang w:val="it-IT"/>
        </w:rPr>
      </w:pPr>
      <w:r w:rsidRPr="004B0299">
        <w:rPr>
          <w:rFonts w:ascii="Arial" w:hAnsi="Arial" w:cs="Arial"/>
          <w:sz w:val="20"/>
          <w:lang w:val="it-IT"/>
        </w:rPr>
        <w:t>captazione, derivazione e trattamento</w:t>
      </w:r>
      <w:r w:rsidR="00663C63" w:rsidRPr="004B0299">
        <w:rPr>
          <w:rFonts w:ascii="Arial" w:hAnsi="Arial" w:cs="Arial"/>
          <w:sz w:val="20"/>
          <w:lang w:val="it-IT"/>
        </w:rPr>
        <w:t xml:space="preserve"> del metano</w:t>
      </w:r>
      <w:r w:rsidR="00F820EF" w:rsidRPr="004B0299">
        <w:rPr>
          <w:rFonts w:ascii="Arial" w:hAnsi="Arial" w:cs="Arial"/>
          <w:sz w:val="20"/>
          <w:lang w:val="it-IT"/>
        </w:rPr>
        <w:t xml:space="preserve"> </w:t>
      </w:r>
      <w:r w:rsidR="00663C63" w:rsidRPr="004B0299">
        <w:rPr>
          <w:rFonts w:ascii="Arial" w:hAnsi="Arial" w:cs="Arial"/>
          <w:sz w:val="20"/>
          <w:lang w:val="it-IT"/>
        </w:rPr>
        <w:t>mediante</w:t>
      </w:r>
      <w:r w:rsidR="00F820EF" w:rsidRPr="004B0299">
        <w:rPr>
          <w:rFonts w:ascii="Arial" w:hAnsi="Arial" w:cs="Arial"/>
          <w:sz w:val="20"/>
          <w:lang w:val="it-IT"/>
        </w:rPr>
        <w:t xml:space="preserve"> </w:t>
      </w:r>
      <w:r w:rsidR="00663C63" w:rsidRPr="004B0299">
        <w:rPr>
          <w:rFonts w:ascii="Arial" w:hAnsi="Arial" w:cs="Arial"/>
          <w:sz w:val="20"/>
          <w:lang w:val="it-IT"/>
        </w:rPr>
        <w:t xml:space="preserve">combustione </w:t>
      </w:r>
      <w:r w:rsidRPr="004B0299">
        <w:rPr>
          <w:rFonts w:ascii="Arial" w:hAnsi="Arial" w:cs="Arial"/>
          <w:sz w:val="20"/>
          <w:lang w:val="it-IT"/>
        </w:rPr>
        <w:t>(motore a gas, turbi</w:t>
      </w:r>
      <w:r w:rsidR="00AB7E35">
        <w:rPr>
          <w:rFonts w:ascii="Arial" w:hAnsi="Arial" w:cs="Arial"/>
          <w:sz w:val="20"/>
          <w:lang w:val="it-IT"/>
        </w:rPr>
        <w:softHyphen/>
      </w:r>
      <w:r w:rsidRPr="004B0299">
        <w:rPr>
          <w:rFonts w:ascii="Arial" w:hAnsi="Arial" w:cs="Arial"/>
          <w:sz w:val="20"/>
          <w:lang w:val="it-IT"/>
        </w:rPr>
        <w:t xml:space="preserve">na a gas, caldaia o </w:t>
      </w:r>
      <w:r w:rsidR="00663C63" w:rsidRPr="004B0299">
        <w:rPr>
          <w:rFonts w:ascii="Arial" w:hAnsi="Arial" w:cs="Arial"/>
          <w:sz w:val="20"/>
          <w:lang w:val="it-IT"/>
        </w:rPr>
        <w:t>torcia</w:t>
      </w:r>
      <w:r w:rsidRPr="004B0299">
        <w:rPr>
          <w:rFonts w:ascii="Arial" w:hAnsi="Arial" w:cs="Arial"/>
          <w:sz w:val="20"/>
          <w:lang w:val="it-IT"/>
        </w:rPr>
        <w:t>)</w:t>
      </w:r>
      <w:r w:rsidR="00F820EF" w:rsidRPr="004B0299">
        <w:rPr>
          <w:rFonts w:ascii="Arial" w:hAnsi="Arial" w:cs="Arial"/>
          <w:sz w:val="20"/>
          <w:lang w:val="it-IT"/>
        </w:rPr>
        <w:t xml:space="preserve"> </w:t>
      </w:r>
      <w:r w:rsidR="00663C63" w:rsidRPr="004B0299">
        <w:rPr>
          <w:rFonts w:ascii="Arial" w:hAnsi="Arial" w:cs="Arial"/>
          <w:sz w:val="20"/>
          <w:lang w:val="it-IT"/>
        </w:rPr>
        <w:t>o</w:t>
      </w:r>
      <w:r w:rsidR="00F820EF" w:rsidRPr="004B0299">
        <w:rPr>
          <w:rFonts w:ascii="Arial" w:hAnsi="Arial" w:cs="Arial"/>
          <w:sz w:val="20"/>
          <w:lang w:val="it-IT"/>
        </w:rPr>
        <w:t xml:space="preserve"> </w:t>
      </w:r>
      <w:r w:rsidR="00663C63" w:rsidRPr="004B0299">
        <w:rPr>
          <w:rFonts w:ascii="Arial" w:hAnsi="Arial" w:cs="Arial"/>
          <w:sz w:val="20"/>
          <w:lang w:val="it-IT"/>
        </w:rPr>
        <w:t>ossidazione senza fiamma</w:t>
      </w:r>
      <w:r w:rsidRPr="004B0299">
        <w:rPr>
          <w:rFonts w:ascii="Arial" w:hAnsi="Arial" w:cs="Arial"/>
          <w:sz w:val="20"/>
          <w:lang w:val="it-IT"/>
        </w:rPr>
        <w:t>/non catalitica</w:t>
      </w:r>
      <w:r w:rsidR="00F820EF" w:rsidRPr="004B0299">
        <w:rPr>
          <w:rFonts w:ascii="Arial" w:hAnsi="Arial" w:cs="Arial"/>
          <w:sz w:val="20"/>
          <w:lang w:val="it-IT"/>
        </w:rPr>
        <w:t xml:space="preserve"> </w:t>
      </w:r>
      <w:r w:rsidRPr="004B0299">
        <w:rPr>
          <w:rFonts w:ascii="Arial" w:hAnsi="Arial" w:cs="Arial"/>
          <w:sz w:val="20"/>
          <w:lang w:val="it-IT"/>
        </w:rPr>
        <w:t>(</w:t>
      </w:r>
      <w:r w:rsidR="00FD51FF" w:rsidRPr="004B0299">
        <w:rPr>
          <w:rFonts w:ascii="Arial" w:hAnsi="Arial" w:cs="Arial"/>
          <w:sz w:val="20"/>
          <w:lang w:val="it-IT"/>
        </w:rPr>
        <w:t>cfr.</w:t>
      </w:r>
      <w:r w:rsidR="00F820EF" w:rsidRPr="004B0299">
        <w:rPr>
          <w:rFonts w:ascii="Arial" w:hAnsi="Arial" w:cs="Arial"/>
          <w:sz w:val="20"/>
          <w:lang w:val="it-IT"/>
        </w:rPr>
        <w:t xml:space="preserve"> </w:t>
      </w:r>
      <w:r w:rsidR="00FD51FF" w:rsidRPr="004B0299">
        <w:rPr>
          <w:rFonts w:ascii="Arial" w:hAnsi="Arial" w:cs="Arial"/>
          <w:sz w:val="20"/>
          <w:lang w:val="it-IT"/>
        </w:rPr>
        <w:t>cap.</w:t>
      </w:r>
      <w:r w:rsidR="00F820EF" w:rsidRPr="004B0299">
        <w:rPr>
          <w:rFonts w:ascii="Arial" w:hAnsi="Arial" w:cs="Arial"/>
          <w:sz w:val="20"/>
          <w:lang w:val="it-IT"/>
        </w:rPr>
        <w:t xml:space="preserve"> </w:t>
      </w:r>
      <w:r w:rsidR="00FE3E88" w:rsidRPr="004B0299">
        <w:rPr>
          <w:lang w:val="it-IT"/>
        </w:rPr>
        <w:fldChar w:fldCharType="begin"/>
      </w:r>
      <w:r w:rsidR="00FE3E88" w:rsidRPr="004B0299">
        <w:rPr>
          <w:lang w:val="it-IT"/>
        </w:rPr>
        <w:instrText xml:space="preserve"> REF _Ref385944028 \r \h  \* MERGEFORMAT </w:instrText>
      </w:r>
      <w:r w:rsidR="00FE3E88" w:rsidRPr="004B0299">
        <w:rPr>
          <w:lang w:val="it-IT"/>
        </w:rPr>
      </w:r>
      <w:r w:rsidR="00FE3E88" w:rsidRPr="004B0299">
        <w:rPr>
          <w:lang w:val="it-IT"/>
        </w:rPr>
        <w:fldChar w:fldCharType="separate"/>
      </w:r>
      <w:r w:rsidR="0034605C" w:rsidRPr="0034605C">
        <w:rPr>
          <w:rFonts w:ascii="Arial" w:hAnsi="Arial" w:cs="Arial"/>
          <w:sz w:val="20"/>
          <w:lang w:val="it-IT"/>
        </w:rPr>
        <w:t>2.2.1</w:t>
      </w:r>
      <w:r w:rsidR="00FE3E88" w:rsidRPr="004B0299">
        <w:rPr>
          <w:lang w:val="it-IT"/>
        </w:rPr>
        <w:fldChar w:fldCharType="end"/>
      </w:r>
      <w:r w:rsidR="00F820EF" w:rsidRPr="004B0299">
        <w:rPr>
          <w:rFonts w:ascii="Arial" w:hAnsi="Arial" w:cs="Arial"/>
          <w:sz w:val="20"/>
          <w:lang w:val="it-IT"/>
        </w:rPr>
        <w:t xml:space="preserve"> </w:t>
      </w:r>
      <w:r w:rsidR="00FD51FF" w:rsidRPr="004B0299">
        <w:rPr>
          <w:rFonts w:ascii="Arial" w:hAnsi="Arial" w:cs="Arial"/>
          <w:sz w:val="20"/>
          <w:lang w:val="it-IT"/>
        </w:rPr>
        <w:t>e</w:t>
      </w:r>
      <w:r w:rsidR="00F820EF" w:rsidRPr="004B0299">
        <w:rPr>
          <w:rFonts w:ascii="Arial" w:hAnsi="Arial" w:cs="Arial"/>
          <w:sz w:val="20"/>
          <w:lang w:val="it-IT"/>
        </w:rPr>
        <w:t xml:space="preserve"> </w:t>
      </w:r>
      <w:r w:rsidR="00481070" w:rsidRPr="004B0299">
        <w:rPr>
          <w:rFonts w:ascii="Arial" w:hAnsi="Arial" w:cs="Arial"/>
          <w:sz w:val="20"/>
          <w:lang w:val="it-IT"/>
        </w:rPr>
        <w:t>2.2.2</w:t>
      </w:r>
      <w:r w:rsidR="00F820EF" w:rsidRPr="004B0299">
        <w:rPr>
          <w:rFonts w:ascii="Arial" w:hAnsi="Arial" w:cs="Arial"/>
          <w:sz w:val="20"/>
          <w:lang w:val="it-IT"/>
        </w:rPr>
        <w:t xml:space="preserve">) </w:t>
      </w:r>
      <w:r w:rsidR="00FD51FF" w:rsidRPr="004B0299">
        <w:rPr>
          <w:rFonts w:ascii="Arial" w:hAnsi="Arial" w:cs="Arial"/>
          <w:sz w:val="20"/>
          <w:lang w:val="it-IT"/>
        </w:rPr>
        <w:t>e</w:t>
      </w:r>
    </w:p>
    <w:p w14:paraId="62AFE460" w14:textId="521C7E6E" w:rsidR="009173A4" w:rsidRPr="004B0299" w:rsidRDefault="008928BC">
      <w:pPr>
        <w:pStyle w:val="Paragraphedeliste"/>
        <w:numPr>
          <w:ilvl w:val="0"/>
          <w:numId w:val="6"/>
        </w:numPr>
        <w:spacing w:before="0" w:after="0" w:line="260" w:lineRule="atLeast"/>
        <w:jc w:val="left"/>
        <w:rPr>
          <w:rFonts w:ascii="Arial" w:hAnsi="Arial" w:cs="Arial"/>
          <w:sz w:val="20"/>
          <w:lang w:val="it-IT"/>
        </w:rPr>
      </w:pPr>
      <w:proofErr w:type="spellStart"/>
      <w:r>
        <w:rPr>
          <w:rFonts w:ascii="Arial" w:hAnsi="Arial" w:cs="Arial"/>
          <w:sz w:val="20"/>
          <w:lang w:val="it-IT"/>
        </w:rPr>
        <w:t>aerobizzazione</w:t>
      </w:r>
      <w:proofErr w:type="spellEnd"/>
      <w:r w:rsidR="00663C63" w:rsidRPr="004B0299">
        <w:rPr>
          <w:rFonts w:ascii="Arial" w:hAnsi="Arial" w:cs="Arial"/>
          <w:sz w:val="20"/>
          <w:lang w:val="it-IT"/>
        </w:rPr>
        <w:t xml:space="preserve"> della discarica</w:t>
      </w:r>
      <w:r w:rsidR="00F820EF" w:rsidRPr="004B0299">
        <w:rPr>
          <w:rFonts w:ascii="Arial" w:hAnsi="Arial" w:cs="Arial"/>
          <w:sz w:val="20"/>
          <w:lang w:val="it-IT"/>
        </w:rPr>
        <w:t xml:space="preserve"> (</w:t>
      </w:r>
      <w:r w:rsidR="00FD51FF" w:rsidRPr="004B0299">
        <w:rPr>
          <w:rFonts w:ascii="Arial" w:hAnsi="Arial" w:cs="Arial"/>
          <w:sz w:val="20"/>
          <w:lang w:val="it-IT"/>
        </w:rPr>
        <w:t>cfr.</w:t>
      </w:r>
      <w:r w:rsidR="00F820EF" w:rsidRPr="004B0299">
        <w:rPr>
          <w:rFonts w:ascii="Arial" w:hAnsi="Arial" w:cs="Arial"/>
          <w:sz w:val="20"/>
          <w:lang w:val="it-IT"/>
        </w:rPr>
        <w:t xml:space="preserve"> </w:t>
      </w:r>
      <w:r w:rsidR="00FD51FF" w:rsidRPr="004B0299">
        <w:rPr>
          <w:rFonts w:ascii="Arial" w:hAnsi="Arial" w:cs="Arial"/>
          <w:sz w:val="20"/>
          <w:lang w:val="it-IT"/>
        </w:rPr>
        <w:t>cap.</w:t>
      </w:r>
      <w:r w:rsidR="00F820EF" w:rsidRPr="004B0299">
        <w:rPr>
          <w:rFonts w:ascii="Arial" w:hAnsi="Arial" w:cs="Arial"/>
          <w:sz w:val="20"/>
          <w:lang w:val="it-IT"/>
        </w:rPr>
        <w:t xml:space="preserve"> </w:t>
      </w:r>
      <w:r w:rsidR="00481070" w:rsidRPr="004B0299">
        <w:rPr>
          <w:rFonts w:ascii="Arial" w:hAnsi="Arial" w:cs="Arial"/>
          <w:sz w:val="20"/>
          <w:lang w:val="it-IT"/>
        </w:rPr>
        <w:t>2.2.3</w:t>
      </w:r>
      <w:r w:rsidR="00F820EF" w:rsidRPr="004B0299">
        <w:rPr>
          <w:rFonts w:ascii="Arial" w:hAnsi="Arial" w:cs="Arial"/>
          <w:sz w:val="20"/>
          <w:lang w:val="it-IT"/>
        </w:rPr>
        <w:t xml:space="preserve"> </w:t>
      </w:r>
      <w:r w:rsidR="00FD51FF" w:rsidRPr="004B0299">
        <w:rPr>
          <w:rFonts w:ascii="Arial" w:hAnsi="Arial" w:cs="Arial"/>
          <w:sz w:val="20"/>
          <w:lang w:val="it-IT"/>
        </w:rPr>
        <w:t>e</w:t>
      </w:r>
      <w:r w:rsidR="002F706E" w:rsidRPr="004B0299">
        <w:rPr>
          <w:rFonts w:ascii="Arial" w:hAnsi="Arial" w:cs="Arial"/>
          <w:sz w:val="20"/>
          <w:lang w:val="it-IT"/>
        </w:rPr>
        <w:t xml:space="preserve"> 2.2.4).</w:t>
      </w:r>
      <w:r w:rsidR="00584845" w:rsidRPr="004B0299">
        <w:rPr>
          <w:rFonts w:ascii="Arial" w:hAnsi="Arial" w:cs="Arial"/>
          <w:sz w:val="20"/>
          <w:lang w:val="it-IT"/>
        </w:rPr>
        <w:t xml:space="preserve"> </w:t>
      </w:r>
      <w:r w:rsidR="00786AB5" w:rsidRPr="004B0299">
        <w:rPr>
          <w:rFonts w:ascii="Arial" w:hAnsi="Arial" w:cs="Arial"/>
          <w:sz w:val="20"/>
          <w:lang w:val="it-IT"/>
        </w:rPr>
        <w:t>Durante questo processo la maggior parte del</w:t>
      </w:r>
      <w:r w:rsidR="00F820EF" w:rsidRPr="004B0299">
        <w:rPr>
          <w:rFonts w:ascii="Arial" w:hAnsi="Arial" w:cs="Arial"/>
          <w:sz w:val="20"/>
          <w:lang w:val="it-IT"/>
        </w:rPr>
        <w:t xml:space="preserve"> </w:t>
      </w:r>
      <w:r w:rsidR="00663C63" w:rsidRPr="004B0299">
        <w:rPr>
          <w:rFonts w:ascii="Arial" w:hAnsi="Arial" w:cs="Arial"/>
          <w:sz w:val="20"/>
          <w:lang w:val="it-IT"/>
        </w:rPr>
        <w:t>carbonio organico</w:t>
      </w:r>
      <w:r w:rsidR="00786AB5" w:rsidRPr="004B0299">
        <w:rPr>
          <w:rFonts w:ascii="Arial" w:hAnsi="Arial" w:cs="Arial"/>
          <w:sz w:val="20"/>
          <w:lang w:val="it-IT"/>
        </w:rPr>
        <w:t xml:space="preserve"> è</w:t>
      </w:r>
      <w:r w:rsidR="00663C63" w:rsidRPr="004B0299">
        <w:rPr>
          <w:rFonts w:ascii="Arial" w:hAnsi="Arial" w:cs="Arial"/>
          <w:sz w:val="20"/>
          <w:lang w:val="it-IT"/>
        </w:rPr>
        <w:t xml:space="preserve"> trasformat</w:t>
      </w:r>
      <w:r w:rsidR="00786AB5" w:rsidRPr="004B0299">
        <w:rPr>
          <w:rFonts w:ascii="Arial" w:hAnsi="Arial" w:cs="Arial"/>
          <w:sz w:val="20"/>
          <w:lang w:val="it-IT"/>
        </w:rPr>
        <w:t>a</w:t>
      </w:r>
      <w:r w:rsidR="00663C63" w:rsidRPr="004B0299">
        <w:rPr>
          <w:rFonts w:ascii="Arial" w:hAnsi="Arial" w:cs="Arial"/>
          <w:sz w:val="20"/>
          <w:lang w:val="it-IT"/>
        </w:rPr>
        <w:t xml:space="preserve"> </w:t>
      </w:r>
      <w:r w:rsidR="00786AB5" w:rsidRPr="004B0299">
        <w:rPr>
          <w:rFonts w:ascii="Arial" w:hAnsi="Arial" w:cs="Arial"/>
          <w:sz w:val="20"/>
          <w:lang w:val="it-IT"/>
        </w:rPr>
        <w:t xml:space="preserve">direttamente in </w:t>
      </w:r>
      <w:r w:rsidR="000B1890" w:rsidRPr="004B0299">
        <w:rPr>
          <w:rFonts w:ascii="Arial" w:hAnsi="Arial" w:cs="Arial"/>
          <w:sz w:val="20"/>
          <w:lang w:val="it-IT"/>
        </w:rPr>
        <w:t>anidride carbonica</w:t>
      </w:r>
      <w:r w:rsidR="00F820EF" w:rsidRPr="004B0299">
        <w:rPr>
          <w:rFonts w:ascii="Arial" w:hAnsi="Arial" w:cs="Arial"/>
          <w:sz w:val="20"/>
          <w:lang w:val="it-IT"/>
        </w:rPr>
        <w:t xml:space="preserve"> </w:t>
      </w:r>
      <w:r w:rsidR="00663C63" w:rsidRPr="004B0299">
        <w:rPr>
          <w:rFonts w:ascii="Arial" w:hAnsi="Arial" w:cs="Arial"/>
          <w:sz w:val="20"/>
          <w:lang w:val="it-IT"/>
        </w:rPr>
        <w:t xml:space="preserve">e non </w:t>
      </w:r>
      <w:r w:rsidR="00786AB5" w:rsidRPr="004B0299">
        <w:rPr>
          <w:rFonts w:ascii="Arial" w:hAnsi="Arial" w:cs="Arial"/>
          <w:sz w:val="20"/>
          <w:lang w:val="it-IT"/>
        </w:rPr>
        <w:t xml:space="preserve">in </w:t>
      </w:r>
      <w:r w:rsidR="000B1890" w:rsidRPr="004B0299">
        <w:rPr>
          <w:rFonts w:ascii="Arial" w:hAnsi="Arial" w:cs="Arial"/>
          <w:sz w:val="20"/>
          <w:lang w:val="it-IT"/>
        </w:rPr>
        <w:t>metano</w:t>
      </w:r>
      <w:r w:rsidR="00F820EF" w:rsidRPr="004B0299">
        <w:rPr>
          <w:rFonts w:ascii="Arial" w:hAnsi="Arial" w:cs="Arial"/>
          <w:sz w:val="20"/>
          <w:lang w:val="it-IT"/>
        </w:rPr>
        <w:t>.</w:t>
      </w:r>
    </w:p>
    <w:p w14:paraId="10D91344" w14:textId="77777777" w:rsidR="00C928D1" w:rsidRDefault="00C928D1">
      <w:pPr>
        <w:pStyle w:val="Paragraphedeliste"/>
        <w:spacing w:before="0" w:after="0" w:line="260" w:lineRule="atLeast"/>
        <w:ind w:left="0"/>
        <w:rPr>
          <w:rFonts w:ascii="Arial" w:hAnsi="Arial" w:cs="Arial"/>
          <w:sz w:val="20"/>
          <w:lang w:val="it-IT"/>
        </w:rPr>
      </w:pPr>
    </w:p>
    <w:p w14:paraId="72C4C9C1" w14:textId="77777777" w:rsidR="009173A4" w:rsidRPr="004B0299" w:rsidRDefault="00663C63">
      <w:pPr>
        <w:pStyle w:val="Paragraphedeliste"/>
        <w:spacing w:before="0" w:after="0" w:line="260" w:lineRule="atLeast"/>
        <w:ind w:left="0"/>
        <w:rPr>
          <w:rFonts w:ascii="Arial" w:hAnsi="Arial" w:cs="Arial"/>
          <w:sz w:val="20"/>
          <w:lang w:val="it-IT"/>
        </w:rPr>
      </w:pPr>
      <w:r w:rsidRPr="004B0299">
        <w:rPr>
          <w:rFonts w:ascii="Arial" w:hAnsi="Arial" w:cs="Arial"/>
          <w:sz w:val="20"/>
          <w:lang w:val="it-IT"/>
        </w:rPr>
        <w:t>Le due</w:t>
      </w:r>
      <w:r w:rsidR="00584845" w:rsidRPr="004B0299">
        <w:rPr>
          <w:rFonts w:ascii="Arial" w:hAnsi="Arial" w:cs="Arial"/>
          <w:sz w:val="20"/>
          <w:lang w:val="it-IT"/>
        </w:rPr>
        <w:t xml:space="preserve"> tecnologie</w:t>
      </w:r>
      <w:r w:rsidR="00F820EF" w:rsidRPr="004B0299">
        <w:rPr>
          <w:rFonts w:ascii="Arial" w:hAnsi="Arial" w:cs="Arial"/>
          <w:sz w:val="20"/>
          <w:lang w:val="it-IT"/>
        </w:rPr>
        <w:t xml:space="preserve"> </w:t>
      </w:r>
      <w:r w:rsidRPr="004B0299">
        <w:rPr>
          <w:rFonts w:ascii="Arial" w:hAnsi="Arial" w:cs="Arial"/>
          <w:sz w:val="20"/>
          <w:lang w:val="it-IT"/>
        </w:rPr>
        <w:t>possono anche essere combinate</w:t>
      </w:r>
      <w:r w:rsidR="00F820EF" w:rsidRPr="004B0299">
        <w:rPr>
          <w:rFonts w:ascii="Arial" w:hAnsi="Arial" w:cs="Arial"/>
          <w:sz w:val="20"/>
          <w:lang w:val="it-IT"/>
        </w:rPr>
        <w:t xml:space="preserve">. </w:t>
      </w:r>
    </w:p>
    <w:p w14:paraId="027CD7D8" w14:textId="1A044A2A" w:rsidR="009173A4" w:rsidRPr="004B0299" w:rsidRDefault="00663C63">
      <w:pPr>
        <w:pStyle w:val="Titre3"/>
        <w:keepLines/>
        <w:tabs>
          <w:tab w:val="num" w:pos="850"/>
        </w:tabs>
        <w:spacing w:before="440"/>
        <w:ind w:left="851" w:hanging="851"/>
        <w:rPr>
          <w:lang w:val="it-IT"/>
        </w:rPr>
      </w:pPr>
      <w:bookmarkStart w:id="9" w:name="_Toc385346878"/>
      <w:bookmarkStart w:id="10" w:name="_Ref385944028"/>
      <w:bookmarkStart w:id="11" w:name="_Toc414319872"/>
      <w:r w:rsidRPr="004B0299">
        <w:rPr>
          <w:lang w:val="it-IT"/>
        </w:rPr>
        <w:t>Combustione in torcia</w:t>
      </w:r>
      <w:r w:rsidR="00F820EF" w:rsidRPr="004B0299">
        <w:rPr>
          <w:lang w:val="it-IT"/>
        </w:rPr>
        <w:t xml:space="preserve"> </w:t>
      </w:r>
      <w:r w:rsidRPr="004B0299">
        <w:rPr>
          <w:lang w:val="it-IT"/>
        </w:rPr>
        <w:t>o utilizzo del</w:t>
      </w:r>
      <w:r w:rsidR="00F820EF" w:rsidRPr="004B0299">
        <w:rPr>
          <w:lang w:val="it-IT"/>
        </w:rPr>
        <w:t xml:space="preserve"> </w:t>
      </w:r>
      <w:bookmarkEnd w:id="9"/>
      <w:bookmarkEnd w:id="10"/>
      <w:r w:rsidR="005E71D2">
        <w:rPr>
          <w:lang w:val="it-IT"/>
        </w:rPr>
        <w:t>biogas</w:t>
      </w:r>
      <w:bookmarkEnd w:id="11"/>
    </w:p>
    <w:p w14:paraId="0A712E26" w14:textId="5DF5A34F" w:rsidR="009173A4" w:rsidRPr="004B0299" w:rsidRDefault="00663C63">
      <w:pPr>
        <w:rPr>
          <w:lang w:val="it-IT"/>
        </w:rPr>
      </w:pPr>
      <w:r w:rsidRPr="004B0299">
        <w:rPr>
          <w:lang w:val="it-IT"/>
        </w:rPr>
        <w:t xml:space="preserve">Nella fase </w:t>
      </w:r>
      <w:proofErr w:type="spellStart"/>
      <w:r w:rsidRPr="004B0299">
        <w:rPr>
          <w:lang w:val="it-IT"/>
        </w:rPr>
        <w:t>metanigena</w:t>
      </w:r>
      <w:proofErr w:type="spellEnd"/>
      <w:r w:rsidRPr="004B0299">
        <w:rPr>
          <w:lang w:val="it-IT"/>
        </w:rPr>
        <w:t xml:space="preserve"> stabile anaerobica</w:t>
      </w:r>
      <w:r w:rsidR="00F820EF" w:rsidRPr="004B0299">
        <w:rPr>
          <w:lang w:val="it-IT"/>
        </w:rPr>
        <w:t xml:space="preserve"> o</w:t>
      </w:r>
      <w:r w:rsidRPr="004B0299">
        <w:rPr>
          <w:lang w:val="it-IT"/>
        </w:rPr>
        <w:t xml:space="preserve"> nella</w:t>
      </w:r>
      <w:r w:rsidR="00F820EF" w:rsidRPr="004B0299">
        <w:rPr>
          <w:lang w:val="it-IT"/>
        </w:rPr>
        <w:t xml:space="preserve"> </w:t>
      </w:r>
      <w:r w:rsidR="00376B6C" w:rsidRPr="004B0299">
        <w:rPr>
          <w:lang w:val="it-IT"/>
        </w:rPr>
        <w:t>fase stabile</w:t>
      </w:r>
      <w:r w:rsidRPr="004B0299">
        <w:rPr>
          <w:lang w:val="it-IT"/>
        </w:rPr>
        <w:t>,</w:t>
      </w:r>
      <w:r w:rsidR="00F820EF" w:rsidRPr="004B0299">
        <w:rPr>
          <w:lang w:val="it-IT"/>
        </w:rPr>
        <w:t xml:space="preserve"> </w:t>
      </w:r>
      <w:r w:rsidRPr="004B0299">
        <w:rPr>
          <w:lang w:val="it-IT"/>
        </w:rPr>
        <w:t>nel</w:t>
      </w:r>
      <w:r w:rsidR="00F820EF" w:rsidRPr="004B0299">
        <w:rPr>
          <w:lang w:val="it-IT"/>
        </w:rPr>
        <w:t xml:space="preserve"> </w:t>
      </w:r>
      <w:r w:rsidR="005E71D2">
        <w:rPr>
          <w:lang w:val="it-IT"/>
        </w:rPr>
        <w:t>biogas</w:t>
      </w:r>
      <w:r w:rsidR="00F820EF" w:rsidRPr="004B0299">
        <w:rPr>
          <w:lang w:val="it-IT"/>
        </w:rPr>
        <w:t xml:space="preserve"> </w:t>
      </w:r>
      <w:r w:rsidRPr="004B0299">
        <w:rPr>
          <w:lang w:val="it-IT"/>
        </w:rPr>
        <w:t>si misura un</w:t>
      </w:r>
      <w:r w:rsidR="00F820EF" w:rsidRPr="004B0299">
        <w:rPr>
          <w:lang w:val="it-IT"/>
        </w:rPr>
        <w:t xml:space="preserve"> </w:t>
      </w:r>
      <w:r w:rsidRPr="004B0299">
        <w:rPr>
          <w:lang w:val="it-IT"/>
        </w:rPr>
        <w:t>tenore di metano</w:t>
      </w:r>
      <w:r w:rsidR="00F820EF" w:rsidRPr="004B0299">
        <w:rPr>
          <w:lang w:val="it-IT"/>
        </w:rPr>
        <w:t xml:space="preserve"> </w:t>
      </w:r>
      <w:r w:rsidRPr="004B0299">
        <w:rPr>
          <w:lang w:val="it-IT"/>
        </w:rPr>
        <w:t>del</w:t>
      </w:r>
      <w:r w:rsidR="00F820EF" w:rsidRPr="004B0299">
        <w:rPr>
          <w:lang w:val="it-IT"/>
        </w:rPr>
        <w:t xml:space="preserve"> 40-60 </w:t>
      </w:r>
      <w:r w:rsidR="0035223F" w:rsidRPr="004B0299">
        <w:rPr>
          <w:lang w:val="it-IT"/>
        </w:rPr>
        <w:t>% vol.</w:t>
      </w:r>
      <w:r w:rsidR="00F820EF" w:rsidRPr="004B0299">
        <w:rPr>
          <w:lang w:val="it-IT"/>
        </w:rPr>
        <w:t xml:space="preserve"> </w:t>
      </w:r>
      <w:r w:rsidRPr="004B0299">
        <w:rPr>
          <w:lang w:val="it-IT"/>
        </w:rPr>
        <w:t>circa</w:t>
      </w:r>
      <w:r w:rsidR="00F820EF" w:rsidRPr="004B0299">
        <w:rPr>
          <w:lang w:val="it-IT"/>
        </w:rPr>
        <w:t xml:space="preserve">, </w:t>
      </w:r>
      <w:r w:rsidR="0035223F" w:rsidRPr="004B0299">
        <w:rPr>
          <w:lang w:val="it-IT"/>
        </w:rPr>
        <w:t>mentre il resto è costituito</w:t>
      </w:r>
      <w:r w:rsidR="00F820EF" w:rsidRPr="004B0299">
        <w:rPr>
          <w:lang w:val="it-IT"/>
        </w:rPr>
        <w:t xml:space="preserve"> </w:t>
      </w:r>
      <w:r w:rsidR="0035223F" w:rsidRPr="004B0299">
        <w:rPr>
          <w:lang w:val="it-IT"/>
        </w:rPr>
        <w:t>principalmente da</w:t>
      </w:r>
      <w:r w:rsidR="00F820EF" w:rsidRPr="004B0299">
        <w:rPr>
          <w:lang w:val="it-IT"/>
        </w:rPr>
        <w:t xml:space="preserve"> </w:t>
      </w:r>
      <w:r w:rsidR="000B1890" w:rsidRPr="004B0299">
        <w:rPr>
          <w:lang w:val="it-IT"/>
        </w:rPr>
        <w:t>anidride carbonica</w:t>
      </w:r>
      <w:r w:rsidR="00F820EF" w:rsidRPr="004B0299">
        <w:rPr>
          <w:lang w:val="it-IT"/>
        </w:rPr>
        <w:t xml:space="preserve">. </w:t>
      </w:r>
      <w:r w:rsidR="00D92627">
        <w:rPr>
          <w:lang w:val="it-IT"/>
        </w:rPr>
        <w:t xml:space="preserve">Con </w:t>
      </w:r>
      <w:r w:rsidR="0035223F" w:rsidRPr="004B0299">
        <w:rPr>
          <w:lang w:val="it-IT"/>
        </w:rPr>
        <w:t>questa</w:t>
      </w:r>
      <w:r w:rsidR="00F820EF" w:rsidRPr="004B0299">
        <w:rPr>
          <w:lang w:val="it-IT"/>
        </w:rPr>
        <w:t xml:space="preserve"> </w:t>
      </w:r>
      <w:r w:rsidR="000B1890" w:rsidRPr="004B0299">
        <w:rPr>
          <w:lang w:val="it-IT"/>
        </w:rPr>
        <w:t>composizione</w:t>
      </w:r>
      <w:r w:rsidR="0035223F" w:rsidRPr="004B0299">
        <w:rPr>
          <w:lang w:val="it-IT"/>
        </w:rPr>
        <w:t>,</w:t>
      </w:r>
      <w:r w:rsidR="00F820EF" w:rsidRPr="004B0299">
        <w:rPr>
          <w:lang w:val="it-IT"/>
        </w:rPr>
        <w:t xml:space="preserve"> </w:t>
      </w:r>
      <w:r w:rsidR="0035223F" w:rsidRPr="004B0299">
        <w:rPr>
          <w:lang w:val="it-IT"/>
        </w:rPr>
        <w:t>il</w:t>
      </w:r>
      <w:r w:rsidR="00F820EF" w:rsidRPr="004B0299">
        <w:rPr>
          <w:lang w:val="it-IT"/>
        </w:rPr>
        <w:t xml:space="preserve"> </w:t>
      </w:r>
      <w:r w:rsidR="005E71D2">
        <w:rPr>
          <w:lang w:val="it-IT"/>
        </w:rPr>
        <w:t>biogas</w:t>
      </w:r>
      <w:r w:rsidR="00F820EF" w:rsidRPr="004B0299">
        <w:rPr>
          <w:lang w:val="it-IT"/>
        </w:rPr>
        <w:t xml:space="preserve"> </w:t>
      </w:r>
      <w:r w:rsidR="0035223F" w:rsidRPr="004B0299">
        <w:rPr>
          <w:lang w:val="it-IT"/>
        </w:rPr>
        <w:t>brucia autonomamente</w:t>
      </w:r>
      <w:r w:rsidR="00F820EF" w:rsidRPr="004B0299">
        <w:rPr>
          <w:lang w:val="it-IT"/>
        </w:rPr>
        <w:t xml:space="preserve"> (</w:t>
      </w:r>
      <w:r w:rsidR="0035223F" w:rsidRPr="004B0299">
        <w:rPr>
          <w:lang w:val="it-IT"/>
        </w:rPr>
        <w:t>ossia senza l’apporto di combustibile</w:t>
      </w:r>
      <w:r w:rsidR="00F820EF" w:rsidRPr="004B0299">
        <w:rPr>
          <w:lang w:val="it-IT"/>
        </w:rPr>
        <w:t xml:space="preserve">). </w:t>
      </w:r>
    </w:p>
    <w:p w14:paraId="33040F85" w14:textId="77777777" w:rsidR="009173A4" w:rsidRPr="004B0299" w:rsidRDefault="009173A4">
      <w:pPr>
        <w:rPr>
          <w:lang w:val="it-IT"/>
        </w:rPr>
      </w:pPr>
    </w:p>
    <w:p w14:paraId="3DD43620" w14:textId="1212357E" w:rsidR="009173A4" w:rsidRPr="004B0299" w:rsidRDefault="0035223F">
      <w:pPr>
        <w:rPr>
          <w:lang w:val="it-IT"/>
        </w:rPr>
      </w:pPr>
      <w:r w:rsidRPr="004B0299">
        <w:rPr>
          <w:lang w:val="it-IT"/>
        </w:rPr>
        <w:t xml:space="preserve">In linea di massima, per </w:t>
      </w:r>
      <w:r w:rsidR="0078260E">
        <w:rPr>
          <w:lang w:val="it-IT"/>
        </w:rPr>
        <w:t>valorizzare</w:t>
      </w:r>
      <w:r w:rsidRPr="004B0299">
        <w:rPr>
          <w:lang w:val="it-IT"/>
        </w:rPr>
        <w:t xml:space="preserve"> il</w:t>
      </w:r>
      <w:r w:rsidR="00F820EF" w:rsidRPr="004B0299">
        <w:rPr>
          <w:lang w:val="it-IT"/>
        </w:rPr>
        <w:t xml:space="preserve"> </w:t>
      </w:r>
      <w:r w:rsidR="005E71D2">
        <w:rPr>
          <w:lang w:val="it-IT"/>
        </w:rPr>
        <w:t>biogas</w:t>
      </w:r>
      <w:r w:rsidR="00F820EF" w:rsidRPr="004B0299">
        <w:rPr>
          <w:lang w:val="it-IT"/>
        </w:rPr>
        <w:t xml:space="preserve">, </w:t>
      </w:r>
      <w:r w:rsidRPr="004B0299">
        <w:rPr>
          <w:lang w:val="it-IT"/>
        </w:rPr>
        <w:t>e segnatamente il metano in esso contenuto</w:t>
      </w:r>
      <w:r w:rsidR="00F820EF" w:rsidRPr="004B0299">
        <w:rPr>
          <w:lang w:val="it-IT"/>
        </w:rPr>
        <w:t xml:space="preserve">, </w:t>
      </w:r>
      <w:r w:rsidRPr="004B0299">
        <w:rPr>
          <w:lang w:val="it-IT"/>
        </w:rPr>
        <w:t>sono disponibili le seguenti possibilità</w:t>
      </w:r>
      <w:r w:rsidR="00F820EF" w:rsidRPr="004B0299">
        <w:rPr>
          <w:lang w:val="it-IT"/>
        </w:rPr>
        <w:t xml:space="preserve">: </w:t>
      </w:r>
    </w:p>
    <w:p w14:paraId="112D4BE6" w14:textId="77777777" w:rsidR="009173A4" w:rsidRPr="004B0299" w:rsidRDefault="009173A4">
      <w:pPr>
        <w:rPr>
          <w:lang w:val="it-IT"/>
        </w:rPr>
      </w:pPr>
    </w:p>
    <w:p w14:paraId="11C55F52" w14:textId="77777777" w:rsidR="009173A4" w:rsidRPr="004B0299" w:rsidRDefault="00663C63">
      <w:pPr>
        <w:pStyle w:val="Paragraphedeliste"/>
        <w:numPr>
          <w:ilvl w:val="0"/>
          <w:numId w:val="6"/>
        </w:numPr>
        <w:spacing w:before="0" w:after="0" w:line="260" w:lineRule="atLeast"/>
        <w:rPr>
          <w:rFonts w:ascii="Arial" w:hAnsi="Arial" w:cs="Arial"/>
          <w:sz w:val="20"/>
          <w:lang w:val="it-IT"/>
        </w:rPr>
      </w:pPr>
      <w:r w:rsidRPr="004B0299">
        <w:rPr>
          <w:rFonts w:ascii="Arial" w:hAnsi="Arial" w:cs="Arial"/>
          <w:sz w:val="20"/>
          <w:lang w:val="it-IT"/>
        </w:rPr>
        <w:t>produzione di elettricità e calore</w:t>
      </w:r>
      <w:r w:rsidR="00F820EF" w:rsidRPr="004B0299">
        <w:rPr>
          <w:rFonts w:ascii="Arial" w:hAnsi="Arial" w:cs="Arial"/>
          <w:sz w:val="20"/>
          <w:lang w:val="it-IT"/>
        </w:rPr>
        <w:t xml:space="preserve"> in </w:t>
      </w:r>
      <w:r w:rsidRPr="004B0299">
        <w:rPr>
          <w:rFonts w:ascii="Arial" w:hAnsi="Arial" w:cs="Arial"/>
          <w:sz w:val="20"/>
          <w:lang w:val="it-IT"/>
        </w:rPr>
        <w:t>motori a combustione</w:t>
      </w:r>
      <w:r w:rsidR="00444636" w:rsidRPr="004B0299">
        <w:rPr>
          <w:rFonts w:ascii="Arial" w:hAnsi="Arial" w:cs="Arial"/>
          <w:sz w:val="20"/>
          <w:lang w:val="it-IT"/>
        </w:rPr>
        <w:t>,</w:t>
      </w:r>
      <w:r w:rsidR="00F820EF" w:rsidRPr="004B0299">
        <w:rPr>
          <w:rFonts w:ascii="Arial" w:hAnsi="Arial" w:cs="Arial"/>
          <w:sz w:val="20"/>
          <w:lang w:val="it-IT"/>
        </w:rPr>
        <w:t xml:space="preserve"> turbine</w:t>
      </w:r>
      <w:r w:rsidRPr="004B0299">
        <w:rPr>
          <w:rFonts w:ascii="Arial" w:hAnsi="Arial" w:cs="Arial"/>
          <w:sz w:val="20"/>
          <w:lang w:val="it-IT"/>
        </w:rPr>
        <w:t xml:space="preserve"> a gas</w:t>
      </w:r>
      <w:r w:rsidR="00444636" w:rsidRPr="004B0299">
        <w:rPr>
          <w:rFonts w:ascii="Arial" w:hAnsi="Arial" w:cs="Arial"/>
          <w:sz w:val="20"/>
          <w:lang w:val="it-IT"/>
        </w:rPr>
        <w:t xml:space="preserve"> o pile a combustibile</w:t>
      </w:r>
      <w:r w:rsidR="001852E9" w:rsidRPr="004B0299">
        <w:rPr>
          <w:rFonts w:ascii="Arial" w:hAnsi="Arial" w:cs="Arial"/>
          <w:sz w:val="20"/>
          <w:lang w:val="it-IT"/>
        </w:rPr>
        <w:t>;</w:t>
      </w:r>
    </w:p>
    <w:p w14:paraId="5BE67912" w14:textId="77777777" w:rsidR="009173A4" w:rsidRPr="004B0299" w:rsidRDefault="00663C63">
      <w:pPr>
        <w:pStyle w:val="Paragraphedeliste"/>
        <w:numPr>
          <w:ilvl w:val="0"/>
          <w:numId w:val="6"/>
        </w:numPr>
        <w:spacing w:before="0" w:after="0" w:line="260" w:lineRule="atLeast"/>
        <w:rPr>
          <w:rFonts w:ascii="Arial" w:hAnsi="Arial" w:cs="Arial"/>
          <w:sz w:val="20"/>
          <w:lang w:val="it-IT"/>
        </w:rPr>
      </w:pPr>
      <w:r w:rsidRPr="004B0299">
        <w:rPr>
          <w:rFonts w:ascii="Arial" w:hAnsi="Arial" w:cs="Arial"/>
          <w:sz w:val="20"/>
          <w:lang w:val="it-IT"/>
        </w:rPr>
        <w:t>trattamento</w:t>
      </w:r>
      <w:r w:rsidR="00F820EF" w:rsidRPr="004B0299">
        <w:rPr>
          <w:rFonts w:ascii="Arial" w:hAnsi="Arial" w:cs="Arial"/>
          <w:sz w:val="20"/>
          <w:lang w:val="it-IT"/>
        </w:rPr>
        <w:t xml:space="preserve"> (</w:t>
      </w:r>
      <w:r w:rsidRPr="004B0299">
        <w:rPr>
          <w:rFonts w:ascii="Arial" w:hAnsi="Arial" w:cs="Arial"/>
          <w:sz w:val="20"/>
          <w:lang w:val="it-IT"/>
        </w:rPr>
        <w:t>arricchimento del metano</w:t>
      </w:r>
      <w:r w:rsidR="00F820EF" w:rsidRPr="004B0299">
        <w:rPr>
          <w:rFonts w:ascii="Arial" w:hAnsi="Arial" w:cs="Arial"/>
          <w:sz w:val="20"/>
          <w:lang w:val="it-IT"/>
        </w:rPr>
        <w:t xml:space="preserve">) </w:t>
      </w:r>
      <w:r w:rsidRPr="004B0299">
        <w:rPr>
          <w:rFonts w:ascii="Arial" w:hAnsi="Arial" w:cs="Arial"/>
          <w:sz w:val="20"/>
          <w:lang w:val="it-IT"/>
        </w:rPr>
        <w:t>e</w:t>
      </w:r>
      <w:r w:rsidR="00F820EF" w:rsidRPr="004B0299">
        <w:rPr>
          <w:rFonts w:ascii="Arial" w:hAnsi="Arial" w:cs="Arial"/>
          <w:sz w:val="20"/>
          <w:lang w:val="it-IT"/>
        </w:rPr>
        <w:t xml:space="preserve"> </w:t>
      </w:r>
      <w:r w:rsidRPr="004B0299">
        <w:rPr>
          <w:rFonts w:ascii="Arial" w:hAnsi="Arial" w:cs="Arial"/>
          <w:sz w:val="20"/>
          <w:lang w:val="it-IT"/>
        </w:rPr>
        <w:t>immissione nella rete del gas naturale</w:t>
      </w:r>
      <w:r w:rsidR="001852E9" w:rsidRPr="004B0299">
        <w:rPr>
          <w:rFonts w:ascii="Arial" w:hAnsi="Arial" w:cs="Arial"/>
          <w:sz w:val="20"/>
          <w:lang w:val="it-IT"/>
        </w:rPr>
        <w:t>;</w:t>
      </w:r>
    </w:p>
    <w:p w14:paraId="33BF8ECB" w14:textId="77777777" w:rsidR="009173A4" w:rsidRPr="004B0299" w:rsidRDefault="00663C63">
      <w:pPr>
        <w:pStyle w:val="Paragraphedeliste"/>
        <w:numPr>
          <w:ilvl w:val="0"/>
          <w:numId w:val="6"/>
        </w:numPr>
        <w:spacing w:before="0" w:after="0" w:line="260" w:lineRule="atLeast"/>
        <w:rPr>
          <w:rFonts w:ascii="Arial" w:hAnsi="Arial" w:cs="Arial"/>
          <w:sz w:val="20"/>
          <w:lang w:val="it-IT"/>
        </w:rPr>
      </w:pPr>
      <w:r w:rsidRPr="004B0299">
        <w:rPr>
          <w:rFonts w:ascii="Arial" w:hAnsi="Arial" w:cs="Arial"/>
          <w:sz w:val="20"/>
          <w:lang w:val="it-IT"/>
        </w:rPr>
        <w:t>utilizzo come carburante</w:t>
      </w:r>
      <w:r w:rsidR="0035223F" w:rsidRPr="004B0299">
        <w:rPr>
          <w:rFonts w:ascii="Arial" w:hAnsi="Arial" w:cs="Arial"/>
          <w:sz w:val="20"/>
          <w:lang w:val="it-IT"/>
        </w:rPr>
        <w:t>.</w:t>
      </w:r>
    </w:p>
    <w:p w14:paraId="56D5C0C2" w14:textId="77777777" w:rsidR="009173A4" w:rsidRPr="004B0299" w:rsidRDefault="009173A4">
      <w:pPr>
        <w:pStyle w:val="Paragraphedeliste"/>
        <w:spacing w:before="0" w:after="0" w:line="260" w:lineRule="atLeast"/>
        <w:ind w:left="360"/>
        <w:rPr>
          <w:rFonts w:ascii="Arial" w:hAnsi="Arial" w:cs="Arial"/>
          <w:sz w:val="20"/>
          <w:lang w:val="it-IT"/>
        </w:rPr>
      </w:pPr>
    </w:p>
    <w:p w14:paraId="6150C976" w14:textId="51FA8858" w:rsidR="009173A4" w:rsidRPr="004B0299" w:rsidRDefault="0035223F">
      <w:pPr>
        <w:rPr>
          <w:lang w:val="it-IT"/>
        </w:rPr>
      </w:pPr>
      <w:r w:rsidRPr="004B0299">
        <w:rPr>
          <w:lang w:val="it-IT"/>
        </w:rPr>
        <w:t>Se l’utilizzo del</w:t>
      </w:r>
      <w:r w:rsidR="00F820EF" w:rsidRPr="004B0299">
        <w:rPr>
          <w:lang w:val="it-IT"/>
        </w:rPr>
        <w:t xml:space="preserve"> </w:t>
      </w:r>
      <w:r w:rsidR="005E71D2">
        <w:rPr>
          <w:lang w:val="it-IT"/>
        </w:rPr>
        <w:t>biogas</w:t>
      </w:r>
      <w:r w:rsidR="00F820EF" w:rsidRPr="004B0299">
        <w:rPr>
          <w:lang w:val="it-IT"/>
        </w:rPr>
        <w:t xml:space="preserve"> </w:t>
      </w:r>
      <w:r w:rsidRPr="004B0299">
        <w:rPr>
          <w:lang w:val="it-IT"/>
        </w:rPr>
        <w:t>non è redditizio o opportuno</w:t>
      </w:r>
      <w:r w:rsidR="00F820EF" w:rsidRPr="004B0299">
        <w:rPr>
          <w:lang w:val="it-IT"/>
        </w:rPr>
        <w:t xml:space="preserve">, </w:t>
      </w:r>
      <w:r w:rsidRPr="004B0299">
        <w:rPr>
          <w:lang w:val="it-IT"/>
        </w:rPr>
        <w:t>esso può essere bruciato con una torcia</w:t>
      </w:r>
      <w:r w:rsidR="00F820EF" w:rsidRPr="004B0299">
        <w:rPr>
          <w:lang w:val="it-IT"/>
        </w:rPr>
        <w:t xml:space="preserve"> (</w:t>
      </w:r>
      <w:r w:rsidRPr="004B0299">
        <w:rPr>
          <w:lang w:val="it-IT"/>
        </w:rPr>
        <w:t>combustione in torcia</w:t>
      </w:r>
      <w:r w:rsidR="00F820EF" w:rsidRPr="004B0299">
        <w:rPr>
          <w:lang w:val="it-IT"/>
        </w:rPr>
        <w:t xml:space="preserve">). </w:t>
      </w:r>
      <w:r w:rsidRPr="004B0299">
        <w:rPr>
          <w:lang w:val="it-IT"/>
        </w:rPr>
        <w:t>In caso di</w:t>
      </w:r>
      <w:r w:rsidR="00F820EF" w:rsidRPr="004B0299">
        <w:rPr>
          <w:lang w:val="it-IT"/>
        </w:rPr>
        <w:t xml:space="preserve"> </w:t>
      </w:r>
      <w:r w:rsidR="00663C63" w:rsidRPr="004B0299">
        <w:rPr>
          <w:lang w:val="it-IT"/>
        </w:rPr>
        <w:t>tenor</w:t>
      </w:r>
      <w:r w:rsidRPr="004B0299">
        <w:rPr>
          <w:lang w:val="it-IT"/>
        </w:rPr>
        <w:t>e</w:t>
      </w:r>
      <w:r w:rsidR="00663C63" w:rsidRPr="004B0299">
        <w:rPr>
          <w:lang w:val="it-IT"/>
        </w:rPr>
        <w:t xml:space="preserve"> di metano</w:t>
      </w:r>
      <w:r w:rsidR="00F820EF" w:rsidRPr="004B0299">
        <w:rPr>
          <w:lang w:val="it-IT"/>
        </w:rPr>
        <w:t xml:space="preserve"> </w:t>
      </w:r>
      <w:r w:rsidRPr="004B0299">
        <w:rPr>
          <w:lang w:val="it-IT"/>
        </w:rPr>
        <w:t>elevato si fa ricorso a</w:t>
      </w:r>
      <w:r w:rsidR="00F820EF" w:rsidRPr="004B0299">
        <w:rPr>
          <w:lang w:val="it-IT"/>
        </w:rPr>
        <w:t xml:space="preserve"> </w:t>
      </w:r>
      <w:r w:rsidRPr="004B0299">
        <w:rPr>
          <w:lang w:val="it-IT"/>
        </w:rPr>
        <w:t>torce convenzionali</w:t>
      </w:r>
      <w:r w:rsidR="00F820EF" w:rsidRPr="004B0299">
        <w:rPr>
          <w:lang w:val="it-IT"/>
        </w:rPr>
        <w:t xml:space="preserve">, </w:t>
      </w:r>
      <w:r w:rsidRPr="004B0299">
        <w:rPr>
          <w:lang w:val="it-IT"/>
        </w:rPr>
        <w:t>mentre in caso di</w:t>
      </w:r>
      <w:r w:rsidR="00F820EF" w:rsidRPr="004B0299">
        <w:rPr>
          <w:lang w:val="it-IT"/>
        </w:rPr>
        <w:t xml:space="preserve"> </w:t>
      </w:r>
      <w:r w:rsidR="00663C63" w:rsidRPr="004B0299">
        <w:rPr>
          <w:lang w:val="it-IT"/>
        </w:rPr>
        <w:t>tenor</w:t>
      </w:r>
      <w:r w:rsidRPr="004B0299">
        <w:rPr>
          <w:lang w:val="it-IT"/>
        </w:rPr>
        <w:t>e</w:t>
      </w:r>
      <w:r w:rsidR="00663C63" w:rsidRPr="004B0299">
        <w:rPr>
          <w:lang w:val="it-IT"/>
        </w:rPr>
        <w:t xml:space="preserve"> di metano</w:t>
      </w:r>
      <w:r w:rsidR="00F820EF" w:rsidRPr="004B0299">
        <w:rPr>
          <w:lang w:val="it-IT"/>
        </w:rPr>
        <w:t xml:space="preserve"> </w:t>
      </w:r>
      <w:r w:rsidRPr="004B0299">
        <w:rPr>
          <w:lang w:val="it-IT"/>
        </w:rPr>
        <w:t>basso</w:t>
      </w:r>
      <w:r w:rsidR="00F820EF" w:rsidRPr="004B0299">
        <w:rPr>
          <w:lang w:val="it-IT"/>
        </w:rPr>
        <w:t xml:space="preserve"> </w:t>
      </w:r>
      <w:r w:rsidRPr="004B0299">
        <w:rPr>
          <w:lang w:val="it-IT"/>
        </w:rPr>
        <w:t>entra in considerazione una serie di</w:t>
      </w:r>
      <w:r w:rsidR="00F820EF" w:rsidRPr="004B0299">
        <w:rPr>
          <w:lang w:val="it-IT"/>
        </w:rPr>
        <w:t xml:space="preserve"> </w:t>
      </w:r>
      <w:r w:rsidR="00584845" w:rsidRPr="004B0299">
        <w:rPr>
          <w:lang w:val="it-IT"/>
        </w:rPr>
        <w:t>tecnologie</w:t>
      </w:r>
      <w:r w:rsidR="00F820EF" w:rsidRPr="004B0299">
        <w:rPr>
          <w:lang w:val="it-IT"/>
        </w:rPr>
        <w:t xml:space="preserve"> </w:t>
      </w:r>
      <w:r w:rsidRPr="004B0299">
        <w:rPr>
          <w:lang w:val="it-IT"/>
        </w:rPr>
        <w:t>di cosiddetto</w:t>
      </w:r>
      <w:r w:rsidR="00F820EF" w:rsidRPr="004B0299">
        <w:rPr>
          <w:lang w:val="it-IT"/>
        </w:rPr>
        <w:t xml:space="preserve"> </w:t>
      </w:r>
      <w:r w:rsidR="004008D8" w:rsidRPr="004B0299">
        <w:rPr>
          <w:lang w:val="it-IT"/>
        </w:rPr>
        <w:t xml:space="preserve">trattamento del gas </w:t>
      </w:r>
      <w:r w:rsidR="00C95AB2">
        <w:rPr>
          <w:lang w:val="it-IT"/>
        </w:rPr>
        <w:t>di bassa qualità</w:t>
      </w:r>
      <w:r w:rsidR="00F820EF" w:rsidRPr="004B0299">
        <w:rPr>
          <w:lang w:val="it-IT"/>
        </w:rPr>
        <w:t xml:space="preserve"> (</w:t>
      </w:r>
      <w:r w:rsidR="00584845" w:rsidRPr="004B0299">
        <w:rPr>
          <w:rFonts w:cs="Arial"/>
          <w:lang w:val="it-IT"/>
        </w:rPr>
        <w:t>cfr. cap. seg</w:t>
      </w:r>
      <w:r w:rsidR="005B6756">
        <w:rPr>
          <w:rFonts w:cs="Arial"/>
          <w:lang w:val="it-IT"/>
        </w:rPr>
        <w:t>.</w:t>
      </w:r>
      <w:r w:rsidR="00851ED1">
        <w:rPr>
          <w:lang w:val="it-IT"/>
        </w:rPr>
        <w:t>).</w:t>
      </w:r>
    </w:p>
    <w:p w14:paraId="734D9EC9" w14:textId="77777777" w:rsidR="00444636" w:rsidRPr="004B0299" w:rsidRDefault="00444636">
      <w:pPr>
        <w:rPr>
          <w:lang w:val="it-IT"/>
        </w:rPr>
      </w:pPr>
    </w:p>
    <w:p w14:paraId="03D18CF2" w14:textId="1E0DF89F" w:rsidR="00444636" w:rsidRPr="004B0299" w:rsidRDefault="00444636">
      <w:pPr>
        <w:rPr>
          <w:lang w:val="it-IT"/>
        </w:rPr>
      </w:pPr>
      <w:r w:rsidRPr="004B0299">
        <w:rPr>
          <w:rFonts w:cs="Arial"/>
          <w:lang w:val="it-IT"/>
        </w:rPr>
        <w:t>In Svizzera, con l</w:t>
      </w:r>
      <w:r w:rsidR="00851ED1">
        <w:rPr>
          <w:rFonts w:cs="Arial"/>
          <w:lang w:val="it-IT"/>
        </w:rPr>
        <w:t>’</w:t>
      </w:r>
      <w:r w:rsidRPr="004B0299">
        <w:rPr>
          <w:rFonts w:cs="Arial"/>
          <w:lang w:val="it-IT"/>
        </w:rPr>
        <w:t xml:space="preserve">ordinanza tecnica sui rifiuti (OTR) </w:t>
      </w:r>
      <w:r w:rsidR="00B62F23">
        <w:rPr>
          <w:rFonts w:cs="Arial"/>
          <w:lang w:val="it-IT"/>
        </w:rPr>
        <w:t xml:space="preserve">vige </w:t>
      </w:r>
      <w:r w:rsidRPr="004B0299">
        <w:rPr>
          <w:rFonts w:cs="Arial"/>
          <w:lang w:val="it-IT"/>
        </w:rPr>
        <w:t xml:space="preserve">dal 1° gennaio 2000 un divieto di deposito definitivo di rifiuti combustibili. A </w:t>
      </w:r>
      <w:r w:rsidR="00B62F23">
        <w:rPr>
          <w:rFonts w:cs="Arial"/>
          <w:lang w:val="it-IT"/>
        </w:rPr>
        <w:t xml:space="preserve">seguito </w:t>
      </w:r>
      <w:r w:rsidRPr="004B0299">
        <w:rPr>
          <w:rFonts w:cs="Arial"/>
          <w:lang w:val="it-IT"/>
        </w:rPr>
        <w:t>de</w:t>
      </w:r>
      <w:r w:rsidR="00B62F23">
        <w:rPr>
          <w:rFonts w:cs="Arial"/>
          <w:lang w:val="it-IT"/>
        </w:rPr>
        <w:t>lla netta diminuzione</w:t>
      </w:r>
      <w:r w:rsidR="00971B1B" w:rsidRPr="004B0299">
        <w:rPr>
          <w:rFonts w:cs="Arial"/>
          <w:lang w:val="it-IT"/>
        </w:rPr>
        <w:t xml:space="preserve"> del</w:t>
      </w:r>
      <w:r w:rsidR="00B62F23">
        <w:rPr>
          <w:rFonts w:cs="Arial"/>
          <w:lang w:val="it-IT"/>
        </w:rPr>
        <w:t>l</w:t>
      </w:r>
      <w:r w:rsidR="008C6217">
        <w:rPr>
          <w:rFonts w:cs="Arial"/>
          <w:lang w:val="it-IT"/>
        </w:rPr>
        <w:t>a</w:t>
      </w:r>
      <w:r w:rsidR="00B62F23">
        <w:rPr>
          <w:rFonts w:cs="Arial"/>
          <w:lang w:val="it-IT"/>
        </w:rPr>
        <w:t xml:space="preserve"> quantità di </w:t>
      </w:r>
      <w:r w:rsidR="00971B1B" w:rsidRPr="004B0299">
        <w:rPr>
          <w:rFonts w:cs="Arial"/>
          <w:lang w:val="it-IT"/>
        </w:rPr>
        <w:t>materiale organico depositato, le discariche svizzere</w:t>
      </w:r>
      <w:r w:rsidRPr="004B0299">
        <w:rPr>
          <w:rFonts w:cs="Arial"/>
          <w:lang w:val="it-IT"/>
        </w:rPr>
        <w:t xml:space="preserve"> </w:t>
      </w:r>
      <w:r w:rsidR="00971B1B" w:rsidRPr="004B0299">
        <w:rPr>
          <w:lang w:val="it-IT"/>
        </w:rPr>
        <w:t xml:space="preserve">producono quantità di metano nettamente </w:t>
      </w:r>
      <w:r w:rsidR="00B62F23">
        <w:rPr>
          <w:lang w:val="it-IT"/>
        </w:rPr>
        <w:t>inferiori</w:t>
      </w:r>
      <w:r w:rsidR="00971B1B" w:rsidRPr="004B0299">
        <w:rPr>
          <w:lang w:val="it-IT"/>
        </w:rPr>
        <w:t xml:space="preserve"> rispetto alle discariche straniere</w:t>
      </w:r>
      <w:r w:rsidRPr="004B0299">
        <w:rPr>
          <w:rFonts w:cs="Arial"/>
          <w:lang w:val="it-IT"/>
        </w:rPr>
        <w:t xml:space="preserve">. </w:t>
      </w:r>
      <w:r w:rsidR="00971B1B" w:rsidRPr="004B0299">
        <w:rPr>
          <w:lang w:val="it-IT"/>
        </w:rPr>
        <w:t xml:space="preserve">Di conseguenza, </w:t>
      </w:r>
      <w:r w:rsidR="00B62F23">
        <w:rPr>
          <w:lang w:val="it-IT"/>
        </w:rPr>
        <w:t>oggi</w:t>
      </w:r>
      <w:r w:rsidR="00407897">
        <w:rPr>
          <w:lang w:val="it-IT"/>
        </w:rPr>
        <w:t>giorno</w:t>
      </w:r>
      <w:r w:rsidR="00B62F23">
        <w:rPr>
          <w:lang w:val="it-IT"/>
        </w:rPr>
        <w:t xml:space="preserve">, </w:t>
      </w:r>
      <w:r w:rsidR="00971B1B" w:rsidRPr="004B0299">
        <w:rPr>
          <w:lang w:val="it-IT"/>
        </w:rPr>
        <w:t>per ossidare il metano</w:t>
      </w:r>
      <w:r w:rsidR="00B62F23">
        <w:rPr>
          <w:lang w:val="it-IT"/>
        </w:rPr>
        <w:t>,</w:t>
      </w:r>
      <w:r w:rsidR="00971B1B" w:rsidRPr="004B0299">
        <w:rPr>
          <w:lang w:val="it-IT"/>
        </w:rPr>
        <w:t xml:space="preserve"> si fa ricorso </w:t>
      </w:r>
      <w:r w:rsidR="00B62F23">
        <w:rPr>
          <w:lang w:val="it-IT"/>
        </w:rPr>
        <w:t xml:space="preserve">in genere </w:t>
      </w:r>
      <w:r w:rsidR="00971B1B" w:rsidRPr="004B0299">
        <w:rPr>
          <w:lang w:val="it-IT"/>
        </w:rPr>
        <w:t xml:space="preserve">solo a torce convenzionali o a vari trattamenti del gas </w:t>
      </w:r>
      <w:r w:rsidR="00C95AB2">
        <w:rPr>
          <w:lang w:val="it-IT"/>
        </w:rPr>
        <w:t>di bassa qualità</w:t>
      </w:r>
      <w:r w:rsidRPr="004B0299">
        <w:rPr>
          <w:rFonts w:cs="Arial"/>
          <w:lang w:val="it-IT"/>
        </w:rPr>
        <w:t>.</w:t>
      </w:r>
    </w:p>
    <w:p w14:paraId="1918C036" w14:textId="1907B7E4" w:rsidR="009173A4" w:rsidRPr="004B0299" w:rsidRDefault="00444636">
      <w:pPr>
        <w:pStyle w:val="Titre3"/>
        <w:keepLines/>
        <w:tabs>
          <w:tab w:val="num" w:pos="850"/>
        </w:tabs>
        <w:spacing w:before="440"/>
        <w:ind w:left="851" w:hanging="851"/>
        <w:rPr>
          <w:lang w:val="it-IT"/>
        </w:rPr>
      </w:pPr>
      <w:bookmarkStart w:id="12" w:name="_Toc414319873"/>
      <w:r w:rsidRPr="004B0299">
        <w:rPr>
          <w:lang w:val="it-IT"/>
        </w:rPr>
        <w:t xml:space="preserve">Captazione e trattamento </w:t>
      </w:r>
      <w:r w:rsidR="004008D8" w:rsidRPr="004B0299">
        <w:rPr>
          <w:lang w:val="it-IT"/>
        </w:rPr>
        <w:t xml:space="preserve">del gas </w:t>
      </w:r>
      <w:r w:rsidR="00C95AB2">
        <w:rPr>
          <w:lang w:val="it-IT"/>
        </w:rPr>
        <w:t>di bassa qualità</w:t>
      </w:r>
      <w:bookmarkEnd w:id="12"/>
    </w:p>
    <w:p w14:paraId="6592961B" w14:textId="5D3C15DF" w:rsidR="009173A4" w:rsidRDefault="006573E4">
      <w:pPr>
        <w:rPr>
          <w:lang w:val="it-IT"/>
        </w:rPr>
      </w:pPr>
      <w:r w:rsidRPr="004B0299">
        <w:rPr>
          <w:lang w:val="it-IT"/>
        </w:rPr>
        <w:t>Nelle</w:t>
      </w:r>
      <w:r w:rsidR="00F820EF" w:rsidRPr="004B0299">
        <w:rPr>
          <w:lang w:val="it-IT"/>
        </w:rPr>
        <w:t xml:space="preserve"> </w:t>
      </w:r>
      <w:r w:rsidR="0039211C" w:rsidRPr="004B0299">
        <w:rPr>
          <w:lang w:val="it-IT"/>
        </w:rPr>
        <w:t>discariche</w:t>
      </w:r>
      <w:r w:rsidRPr="004B0299">
        <w:rPr>
          <w:lang w:val="it-IT"/>
        </w:rPr>
        <w:t xml:space="preserve"> più vecchie</w:t>
      </w:r>
      <w:r w:rsidR="0039211C" w:rsidRPr="004B0299">
        <w:rPr>
          <w:lang w:val="it-IT"/>
        </w:rPr>
        <w:t xml:space="preserve"> </w:t>
      </w:r>
      <w:r w:rsidRPr="004B0299">
        <w:rPr>
          <w:lang w:val="it-IT"/>
        </w:rPr>
        <w:t>diminuiscono sia le</w:t>
      </w:r>
      <w:r w:rsidR="00F820EF" w:rsidRPr="004B0299">
        <w:rPr>
          <w:lang w:val="it-IT"/>
        </w:rPr>
        <w:t xml:space="preserve"> </w:t>
      </w:r>
      <w:r w:rsidRPr="004B0299">
        <w:rPr>
          <w:lang w:val="it-IT"/>
        </w:rPr>
        <w:t>quantità di gas</w:t>
      </w:r>
      <w:r w:rsidR="00F820EF" w:rsidRPr="004B0299">
        <w:rPr>
          <w:lang w:val="it-IT"/>
        </w:rPr>
        <w:t xml:space="preserve"> </w:t>
      </w:r>
      <w:r w:rsidRPr="004B0299">
        <w:rPr>
          <w:lang w:val="it-IT"/>
        </w:rPr>
        <w:t xml:space="preserve">sia </w:t>
      </w:r>
      <w:r w:rsidR="00BF1189" w:rsidRPr="004B0299">
        <w:rPr>
          <w:lang w:val="it-IT"/>
        </w:rPr>
        <w:t xml:space="preserve">la </w:t>
      </w:r>
      <w:r w:rsidR="006D79BE" w:rsidRPr="004B0299">
        <w:rPr>
          <w:lang w:val="it-IT"/>
        </w:rPr>
        <w:t>concentrazione</w:t>
      </w:r>
      <w:r w:rsidR="00F820EF" w:rsidRPr="004B0299">
        <w:rPr>
          <w:lang w:val="it-IT"/>
        </w:rPr>
        <w:t xml:space="preserve"> </w:t>
      </w:r>
      <w:r w:rsidRPr="004B0299">
        <w:rPr>
          <w:lang w:val="it-IT"/>
        </w:rPr>
        <w:t>di metano</w:t>
      </w:r>
      <w:r w:rsidR="00F820EF" w:rsidRPr="004B0299">
        <w:rPr>
          <w:lang w:val="it-IT"/>
        </w:rPr>
        <w:t xml:space="preserve"> (</w:t>
      </w:r>
      <w:r w:rsidRPr="004B0299">
        <w:rPr>
          <w:lang w:val="it-IT"/>
        </w:rPr>
        <w:t xml:space="preserve">gas </w:t>
      </w:r>
      <w:r w:rsidR="00C95AB2">
        <w:rPr>
          <w:lang w:val="it-IT"/>
        </w:rPr>
        <w:t>di bassa qualità</w:t>
      </w:r>
      <w:r w:rsidR="00F820EF" w:rsidRPr="004B0299">
        <w:rPr>
          <w:lang w:val="it-IT"/>
        </w:rPr>
        <w:t xml:space="preserve">). </w:t>
      </w:r>
      <w:r w:rsidRPr="004B0299">
        <w:rPr>
          <w:lang w:val="it-IT"/>
        </w:rPr>
        <w:t>Se</w:t>
      </w:r>
      <w:r w:rsidR="00BF1189" w:rsidRPr="004B0299">
        <w:rPr>
          <w:lang w:val="it-IT"/>
        </w:rPr>
        <w:t xml:space="preserve"> la quantità aspirata supera la produzione naturale di </w:t>
      </w:r>
      <w:r w:rsidR="005E71D2">
        <w:rPr>
          <w:lang w:val="it-IT"/>
        </w:rPr>
        <w:t>biogas</w:t>
      </w:r>
      <w:r w:rsidR="00BF1189" w:rsidRPr="004B0299">
        <w:rPr>
          <w:lang w:val="it-IT"/>
        </w:rPr>
        <w:t>, il corpo della discarica a</w:t>
      </w:r>
      <w:r w:rsidR="007B5F22" w:rsidRPr="004B0299">
        <w:rPr>
          <w:lang w:val="it-IT"/>
        </w:rPr>
        <w:t>s</w:t>
      </w:r>
      <w:r w:rsidR="00BF1189" w:rsidRPr="004B0299">
        <w:rPr>
          <w:lang w:val="it-IT"/>
        </w:rPr>
        <w:t>s</w:t>
      </w:r>
      <w:r w:rsidR="007B5F22" w:rsidRPr="004B0299">
        <w:rPr>
          <w:lang w:val="it-IT"/>
        </w:rPr>
        <w:t>orbe</w:t>
      </w:r>
      <w:r w:rsidR="00BF1189" w:rsidRPr="004B0299">
        <w:rPr>
          <w:lang w:val="it-IT"/>
        </w:rPr>
        <w:t xml:space="preserve"> aria esterna. Ciò provoca un effetto di </w:t>
      </w:r>
      <w:proofErr w:type="spellStart"/>
      <w:r w:rsidR="00F910B5">
        <w:rPr>
          <w:lang w:val="it-IT"/>
        </w:rPr>
        <w:t>aerobizzazione</w:t>
      </w:r>
      <w:proofErr w:type="spellEnd"/>
      <w:r w:rsidR="00BF1189" w:rsidRPr="004B0299">
        <w:rPr>
          <w:lang w:val="it-IT"/>
        </w:rPr>
        <w:t>, che riduce ulteriormente</w:t>
      </w:r>
      <w:r w:rsidR="00F820EF" w:rsidRPr="004B0299">
        <w:rPr>
          <w:lang w:val="it-IT"/>
        </w:rPr>
        <w:t xml:space="preserve"> </w:t>
      </w:r>
      <w:r w:rsidR="00485CC8" w:rsidRPr="004B0299">
        <w:rPr>
          <w:lang w:val="it-IT"/>
        </w:rPr>
        <w:t>la</w:t>
      </w:r>
      <w:r w:rsidR="00F820EF" w:rsidRPr="004B0299">
        <w:rPr>
          <w:lang w:val="it-IT"/>
        </w:rPr>
        <w:t xml:space="preserve"> </w:t>
      </w:r>
      <w:r w:rsidRPr="004B0299">
        <w:rPr>
          <w:lang w:val="it-IT"/>
        </w:rPr>
        <w:t>concentrazione di metano</w:t>
      </w:r>
      <w:r w:rsidR="00F820EF" w:rsidRPr="004B0299">
        <w:rPr>
          <w:lang w:val="it-IT"/>
        </w:rPr>
        <w:t xml:space="preserve">. </w:t>
      </w:r>
      <w:r w:rsidR="00BF1189" w:rsidRPr="004B0299">
        <w:rPr>
          <w:lang w:val="it-IT"/>
        </w:rPr>
        <w:t xml:space="preserve">Il </w:t>
      </w:r>
      <w:r w:rsidRPr="004B0299">
        <w:rPr>
          <w:lang w:val="it-IT"/>
        </w:rPr>
        <w:t xml:space="preserve">gas </w:t>
      </w:r>
      <w:r w:rsidR="00991B3F">
        <w:rPr>
          <w:lang w:val="it-IT"/>
        </w:rPr>
        <w:t>di bassa qualità</w:t>
      </w:r>
      <w:r w:rsidR="00F820EF" w:rsidRPr="004B0299">
        <w:rPr>
          <w:rStyle w:val="Appelnotedebasdep"/>
          <w:lang w:val="it-IT"/>
        </w:rPr>
        <w:footnoteReference w:id="6"/>
      </w:r>
      <w:r w:rsidR="00F820EF" w:rsidRPr="004B0299">
        <w:rPr>
          <w:lang w:val="it-IT"/>
        </w:rPr>
        <w:t xml:space="preserve"> </w:t>
      </w:r>
      <w:r w:rsidR="00485CC8" w:rsidRPr="004B0299">
        <w:rPr>
          <w:lang w:val="it-IT"/>
        </w:rPr>
        <w:t xml:space="preserve">non rappresenta un pericolo </w:t>
      </w:r>
      <w:r w:rsidR="00BF1189" w:rsidRPr="004B0299">
        <w:rPr>
          <w:lang w:val="it-IT"/>
        </w:rPr>
        <w:t xml:space="preserve">diretto </w:t>
      </w:r>
      <w:r w:rsidR="00485CC8" w:rsidRPr="004B0299">
        <w:rPr>
          <w:lang w:val="it-IT"/>
        </w:rPr>
        <w:t>per l’ambiente locale</w:t>
      </w:r>
      <w:r w:rsidR="00F820EF" w:rsidRPr="004B0299">
        <w:rPr>
          <w:lang w:val="it-IT"/>
        </w:rPr>
        <w:t xml:space="preserve">. </w:t>
      </w:r>
      <w:r w:rsidR="007B5F22" w:rsidRPr="004B0299">
        <w:rPr>
          <w:lang w:val="it-IT"/>
        </w:rPr>
        <w:t xml:space="preserve">Spesso lo si lascia </w:t>
      </w:r>
      <w:r w:rsidR="00485CC8" w:rsidRPr="004B0299">
        <w:rPr>
          <w:lang w:val="it-IT"/>
        </w:rPr>
        <w:t xml:space="preserve">quindi </w:t>
      </w:r>
      <w:r w:rsidR="007B5F22" w:rsidRPr="004B0299">
        <w:rPr>
          <w:lang w:val="it-IT"/>
        </w:rPr>
        <w:t>fuoriuscire</w:t>
      </w:r>
      <w:r w:rsidR="00485CC8" w:rsidRPr="004B0299">
        <w:rPr>
          <w:lang w:val="it-IT"/>
        </w:rPr>
        <w:t xml:space="preserve"> nell’atmosfera senza alcun trattamento</w:t>
      </w:r>
      <w:r w:rsidR="00F820EF" w:rsidRPr="004B0299">
        <w:rPr>
          <w:lang w:val="it-IT"/>
        </w:rPr>
        <w:t xml:space="preserve">. </w:t>
      </w:r>
      <w:r w:rsidR="00485CC8" w:rsidRPr="004B0299">
        <w:rPr>
          <w:lang w:val="it-IT"/>
        </w:rPr>
        <w:t xml:space="preserve">Per </w:t>
      </w:r>
      <w:r w:rsidR="00845A6A" w:rsidRPr="004B0299">
        <w:rPr>
          <w:lang w:val="it-IT"/>
        </w:rPr>
        <w:t>prevenire</w:t>
      </w:r>
      <w:r w:rsidR="00485CC8" w:rsidRPr="004B0299">
        <w:rPr>
          <w:lang w:val="it-IT"/>
        </w:rPr>
        <w:t xml:space="preserve"> l’</w:t>
      </w:r>
      <w:r w:rsidRPr="004B0299">
        <w:rPr>
          <w:lang w:val="it-IT"/>
        </w:rPr>
        <w:t>effetto serra</w:t>
      </w:r>
      <w:r w:rsidR="00F820EF" w:rsidRPr="004B0299">
        <w:rPr>
          <w:lang w:val="it-IT"/>
        </w:rPr>
        <w:t xml:space="preserve"> </w:t>
      </w:r>
      <w:r w:rsidR="00485CC8" w:rsidRPr="004B0299">
        <w:rPr>
          <w:lang w:val="it-IT"/>
        </w:rPr>
        <w:t>associato</w:t>
      </w:r>
      <w:r w:rsidR="00F820EF" w:rsidRPr="004B0299">
        <w:rPr>
          <w:lang w:val="it-IT"/>
        </w:rPr>
        <w:t xml:space="preserve">, </w:t>
      </w:r>
      <w:r w:rsidR="00485CC8" w:rsidRPr="004B0299">
        <w:rPr>
          <w:lang w:val="it-IT"/>
        </w:rPr>
        <w:t>il</w:t>
      </w:r>
      <w:r w:rsidR="00F820EF" w:rsidRPr="004B0299">
        <w:rPr>
          <w:lang w:val="it-IT"/>
        </w:rPr>
        <w:t xml:space="preserve"> </w:t>
      </w:r>
      <w:r w:rsidRPr="004B0299">
        <w:rPr>
          <w:lang w:val="it-IT"/>
        </w:rPr>
        <w:t xml:space="preserve">gas </w:t>
      </w:r>
      <w:r w:rsidR="00991B3F">
        <w:rPr>
          <w:lang w:val="it-IT"/>
        </w:rPr>
        <w:t>di bassa qualità</w:t>
      </w:r>
      <w:r w:rsidR="00F820EF" w:rsidRPr="004B0299">
        <w:rPr>
          <w:lang w:val="it-IT"/>
        </w:rPr>
        <w:t xml:space="preserve"> </w:t>
      </w:r>
      <w:r w:rsidR="00485CC8" w:rsidRPr="004B0299">
        <w:rPr>
          <w:lang w:val="it-IT"/>
        </w:rPr>
        <w:t>può essere bruciato con l’a</w:t>
      </w:r>
      <w:r w:rsidR="008F2652" w:rsidRPr="004B0299">
        <w:rPr>
          <w:lang w:val="it-IT"/>
        </w:rPr>
        <w:t>pport</w:t>
      </w:r>
      <w:r w:rsidR="00485CC8" w:rsidRPr="004B0299">
        <w:rPr>
          <w:lang w:val="it-IT"/>
        </w:rPr>
        <w:t>o di un</w:t>
      </w:r>
      <w:r w:rsidR="00F820EF" w:rsidRPr="004B0299">
        <w:rPr>
          <w:lang w:val="it-IT"/>
        </w:rPr>
        <w:t xml:space="preserve"> </w:t>
      </w:r>
      <w:r w:rsidR="00485CC8" w:rsidRPr="004B0299">
        <w:rPr>
          <w:lang w:val="it-IT"/>
        </w:rPr>
        <w:t>combustibile supplementare</w:t>
      </w:r>
      <w:r w:rsidR="00F820EF" w:rsidRPr="004B0299">
        <w:rPr>
          <w:lang w:val="it-IT"/>
        </w:rPr>
        <w:t xml:space="preserve"> </w:t>
      </w:r>
      <w:r w:rsidR="00485CC8" w:rsidRPr="004B0299">
        <w:rPr>
          <w:lang w:val="it-IT"/>
        </w:rPr>
        <w:t xml:space="preserve">o </w:t>
      </w:r>
      <w:r w:rsidR="007B5F22" w:rsidRPr="004B0299">
        <w:rPr>
          <w:lang w:val="it-IT"/>
        </w:rPr>
        <w:t>ossidato in altro modo</w:t>
      </w:r>
      <w:r w:rsidR="00F820EF" w:rsidRPr="004B0299">
        <w:rPr>
          <w:lang w:val="it-IT"/>
        </w:rPr>
        <w:t xml:space="preserve">, </w:t>
      </w:r>
      <w:r w:rsidR="00485CC8" w:rsidRPr="004B0299">
        <w:rPr>
          <w:lang w:val="it-IT"/>
        </w:rPr>
        <w:t>a seconda del</w:t>
      </w:r>
      <w:r w:rsidR="00F820EF" w:rsidRPr="004B0299">
        <w:rPr>
          <w:lang w:val="it-IT"/>
        </w:rPr>
        <w:t xml:space="preserve"> </w:t>
      </w:r>
      <w:r w:rsidRPr="004B0299">
        <w:rPr>
          <w:lang w:val="it-IT"/>
        </w:rPr>
        <w:t>potere calorifico</w:t>
      </w:r>
      <w:r w:rsidR="00F820EF" w:rsidRPr="004B0299">
        <w:rPr>
          <w:lang w:val="it-IT"/>
        </w:rPr>
        <w:t xml:space="preserve"> de</w:t>
      </w:r>
      <w:r w:rsidR="00485CC8" w:rsidRPr="004B0299">
        <w:rPr>
          <w:lang w:val="it-IT"/>
        </w:rPr>
        <w:t>l</w:t>
      </w:r>
      <w:r w:rsidR="00F820EF" w:rsidRPr="004B0299">
        <w:rPr>
          <w:lang w:val="it-IT"/>
        </w:rPr>
        <w:t xml:space="preserve"> </w:t>
      </w:r>
      <w:r w:rsidR="00485CC8" w:rsidRPr="004B0299">
        <w:rPr>
          <w:lang w:val="it-IT"/>
        </w:rPr>
        <w:t>g</w:t>
      </w:r>
      <w:r w:rsidR="00F820EF" w:rsidRPr="004B0299">
        <w:rPr>
          <w:lang w:val="it-IT"/>
        </w:rPr>
        <w:t xml:space="preserve">as. </w:t>
      </w:r>
      <w:r w:rsidR="007B5F22" w:rsidRPr="004B0299">
        <w:rPr>
          <w:lang w:val="it-IT"/>
        </w:rPr>
        <w:t>In primo piano vi sono</w:t>
      </w:r>
      <w:r w:rsidR="00485CC8" w:rsidRPr="004B0299">
        <w:rPr>
          <w:lang w:val="it-IT"/>
        </w:rPr>
        <w:t xml:space="preserve"> le seguenti tecniche</w:t>
      </w:r>
      <w:r w:rsidR="001E319D" w:rsidRPr="004B0299">
        <w:rPr>
          <w:lang w:val="it-IT"/>
        </w:rPr>
        <w:t>:</w:t>
      </w:r>
    </w:p>
    <w:p w14:paraId="5D395DF8" w14:textId="77777777" w:rsidR="00AB7E35" w:rsidRDefault="00AB7E35">
      <w:pPr>
        <w:rPr>
          <w:lang w:val="it-IT"/>
        </w:rPr>
      </w:pPr>
    </w:p>
    <w:p w14:paraId="57EB48A5" w14:textId="77777777" w:rsidR="009173A4" w:rsidRPr="004B0299" w:rsidRDefault="00485CC8">
      <w:pPr>
        <w:pStyle w:val="Paragraphedeliste"/>
        <w:numPr>
          <w:ilvl w:val="0"/>
          <w:numId w:val="6"/>
        </w:numPr>
        <w:spacing w:before="0" w:after="0" w:line="260" w:lineRule="atLeast"/>
        <w:rPr>
          <w:rFonts w:ascii="Arial" w:hAnsi="Arial" w:cs="Arial"/>
          <w:sz w:val="20"/>
          <w:lang w:val="it-IT"/>
        </w:rPr>
      </w:pPr>
      <w:r w:rsidRPr="004B0299">
        <w:rPr>
          <w:rFonts w:ascii="Arial" w:hAnsi="Arial" w:cs="Arial"/>
          <w:sz w:val="20"/>
          <w:lang w:val="it-IT"/>
        </w:rPr>
        <w:lastRenderedPageBreak/>
        <w:t xml:space="preserve">torcia </w:t>
      </w:r>
      <w:r w:rsidR="007B5F22" w:rsidRPr="004B0299">
        <w:rPr>
          <w:rFonts w:ascii="Arial" w:hAnsi="Arial" w:cs="Arial"/>
          <w:sz w:val="20"/>
          <w:lang w:val="it-IT"/>
        </w:rPr>
        <w:t>standard</w:t>
      </w:r>
      <w:r w:rsidRPr="004B0299">
        <w:rPr>
          <w:rFonts w:ascii="Arial" w:hAnsi="Arial" w:cs="Arial"/>
          <w:sz w:val="20"/>
          <w:lang w:val="it-IT"/>
        </w:rPr>
        <w:t xml:space="preserve"> esistente modificata</w:t>
      </w:r>
      <w:r w:rsidR="00F820EF" w:rsidRPr="004B0299">
        <w:rPr>
          <w:rFonts w:ascii="Arial" w:hAnsi="Arial" w:cs="Arial"/>
          <w:sz w:val="20"/>
          <w:lang w:val="it-IT"/>
        </w:rPr>
        <w:t xml:space="preserve"> (modifi</w:t>
      </w:r>
      <w:r w:rsidRPr="004B0299">
        <w:rPr>
          <w:rFonts w:ascii="Arial" w:hAnsi="Arial" w:cs="Arial"/>
          <w:sz w:val="20"/>
          <w:lang w:val="it-IT"/>
        </w:rPr>
        <w:t>ca del tipo di bruciatore</w:t>
      </w:r>
      <w:r w:rsidR="00584845" w:rsidRPr="004B0299">
        <w:rPr>
          <w:rFonts w:ascii="Arial" w:hAnsi="Arial" w:cs="Arial"/>
          <w:sz w:val="20"/>
          <w:lang w:val="it-IT"/>
        </w:rPr>
        <w:t xml:space="preserve"> </w:t>
      </w:r>
      <w:r w:rsidRPr="004B0299">
        <w:rPr>
          <w:rFonts w:ascii="Arial" w:hAnsi="Arial" w:cs="Arial"/>
          <w:sz w:val="20"/>
          <w:lang w:val="it-IT"/>
        </w:rPr>
        <w:t>e</w:t>
      </w:r>
      <w:r w:rsidR="00584845" w:rsidRPr="004B0299">
        <w:rPr>
          <w:rFonts w:ascii="Arial" w:hAnsi="Arial" w:cs="Arial"/>
          <w:sz w:val="20"/>
          <w:lang w:val="it-IT"/>
        </w:rPr>
        <w:t xml:space="preserve"> </w:t>
      </w:r>
      <w:r w:rsidRPr="004B0299">
        <w:rPr>
          <w:rFonts w:ascii="Arial" w:hAnsi="Arial" w:cs="Arial"/>
          <w:sz w:val="20"/>
          <w:lang w:val="it-IT"/>
        </w:rPr>
        <w:t>dell’apporto di aria</w:t>
      </w:r>
      <w:r w:rsidR="00584845" w:rsidRPr="004B0299">
        <w:rPr>
          <w:rFonts w:ascii="Arial" w:hAnsi="Arial" w:cs="Arial"/>
          <w:sz w:val="20"/>
          <w:lang w:val="it-IT"/>
        </w:rPr>
        <w:t>)</w:t>
      </w:r>
      <w:r w:rsidR="001852E9" w:rsidRPr="004B0299">
        <w:rPr>
          <w:rFonts w:ascii="Arial" w:hAnsi="Arial" w:cs="Arial"/>
          <w:sz w:val="20"/>
          <w:lang w:val="it-IT"/>
        </w:rPr>
        <w:t>;</w:t>
      </w:r>
      <w:r w:rsidR="00F820EF" w:rsidRPr="004B0299">
        <w:rPr>
          <w:rFonts w:ascii="Arial" w:hAnsi="Arial" w:cs="Arial"/>
          <w:sz w:val="20"/>
          <w:lang w:val="it-IT"/>
        </w:rPr>
        <w:t xml:space="preserve"> </w:t>
      </w:r>
    </w:p>
    <w:p w14:paraId="784EC0DF" w14:textId="50C7D78D" w:rsidR="009173A4" w:rsidRPr="004B0299" w:rsidRDefault="00485CC8">
      <w:pPr>
        <w:pStyle w:val="Paragraphedeliste"/>
        <w:numPr>
          <w:ilvl w:val="0"/>
          <w:numId w:val="6"/>
        </w:numPr>
        <w:spacing w:before="0" w:after="0" w:line="260" w:lineRule="atLeast"/>
        <w:rPr>
          <w:rFonts w:ascii="Arial" w:hAnsi="Arial" w:cs="Arial"/>
          <w:sz w:val="20"/>
          <w:lang w:val="it-IT"/>
        </w:rPr>
      </w:pPr>
      <w:r w:rsidRPr="004B0299">
        <w:rPr>
          <w:rFonts w:ascii="Arial" w:hAnsi="Arial" w:cs="Arial"/>
          <w:sz w:val="20"/>
          <w:lang w:val="it-IT"/>
        </w:rPr>
        <w:t xml:space="preserve">torcia per gas </w:t>
      </w:r>
      <w:r w:rsidR="00991B3F">
        <w:rPr>
          <w:rFonts w:ascii="Arial" w:hAnsi="Arial" w:cs="Arial"/>
          <w:sz w:val="20"/>
          <w:lang w:val="it-IT"/>
        </w:rPr>
        <w:t>di bassa qualità</w:t>
      </w:r>
      <w:r w:rsidR="001852E9" w:rsidRPr="004B0299">
        <w:rPr>
          <w:rFonts w:ascii="Arial" w:hAnsi="Arial" w:cs="Arial"/>
          <w:sz w:val="20"/>
          <w:lang w:val="it-IT"/>
        </w:rPr>
        <w:t>;</w:t>
      </w:r>
    </w:p>
    <w:p w14:paraId="004A308A" w14:textId="77777777" w:rsidR="007B5F22" w:rsidRPr="004B0299" w:rsidRDefault="009E29E6" w:rsidP="00DC60F4">
      <w:pPr>
        <w:pStyle w:val="Paragraphedeliste"/>
        <w:numPr>
          <w:ilvl w:val="0"/>
          <w:numId w:val="6"/>
        </w:numPr>
        <w:spacing w:before="0" w:after="0" w:line="260" w:lineRule="atLeast"/>
        <w:rPr>
          <w:rFonts w:ascii="Arial" w:hAnsi="Arial" w:cs="Arial"/>
          <w:sz w:val="20"/>
          <w:lang w:val="it-IT"/>
        </w:rPr>
      </w:pPr>
      <w:r w:rsidRPr="004B0299">
        <w:rPr>
          <w:rFonts w:ascii="Arial" w:hAnsi="Arial" w:cs="Arial"/>
          <w:sz w:val="20"/>
          <w:lang w:val="it-IT"/>
        </w:rPr>
        <w:t xml:space="preserve">bruciatore </w:t>
      </w:r>
      <w:proofErr w:type="gramStart"/>
      <w:r w:rsidRPr="004B0299">
        <w:rPr>
          <w:rFonts w:ascii="Arial" w:hAnsi="Arial" w:cs="Arial"/>
          <w:sz w:val="20"/>
          <w:lang w:val="it-IT"/>
        </w:rPr>
        <w:t>FLOX</w:t>
      </w:r>
      <w:r w:rsidR="00194785" w:rsidRPr="004B0299">
        <w:rPr>
          <w:rFonts w:ascii="Arial" w:hAnsi="Arial" w:cs="Arial"/>
          <w:sz w:val="20"/>
          <w:lang w:val="it-IT"/>
        </w:rPr>
        <w:t>(</w:t>
      </w:r>
      <w:proofErr w:type="gramEnd"/>
      <w:r w:rsidR="00194785" w:rsidRPr="004B0299">
        <w:rPr>
          <w:rFonts w:ascii="Arial" w:hAnsi="Arial" w:cs="Arial"/>
          <w:sz w:val="20"/>
          <w:lang w:val="it-IT"/>
        </w:rPr>
        <w:t xml:space="preserve">FLOX = </w:t>
      </w:r>
      <w:r w:rsidR="00663C63" w:rsidRPr="004B0299">
        <w:rPr>
          <w:rFonts w:ascii="Arial" w:hAnsi="Arial" w:cs="Arial"/>
          <w:sz w:val="20"/>
          <w:lang w:val="it-IT"/>
        </w:rPr>
        <w:t>ossidazione senza fiamma</w:t>
      </w:r>
      <w:r w:rsidR="00194785" w:rsidRPr="004B0299">
        <w:rPr>
          <w:rFonts w:ascii="Arial" w:hAnsi="Arial" w:cs="Arial"/>
          <w:sz w:val="20"/>
          <w:lang w:val="it-IT"/>
        </w:rPr>
        <w:t>)</w:t>
      </w:r>
      <w:r w:rsidR="007B5F22" w:rsidRPr="004B0299">
        <w:rPr>
          <w:rFonts w:ascii="Arial" w:hAnsi="Arial" w:cs="Arial"/>
          <w:sz w:val="20"/>
          <w:lang w:val="it-IT"/>
        </w:rPr>
        <w:t>;</w:t>
      </w:r>
    </w:p>
    <w:p w14:paraId="3934C59F" w14:textId="77777777" w:rsidR="009173A4" w:rsidRPr="004B0299" w:rsidRDefault="007B5F22">
      <w:pPr>
        <w:pStyle w:val="Paragraphedeliste"/>
        <w:numPr>
          <w:ilvl w:val="0"/>
          <w:numId w:val="6"/>
        </w:numPr>
        <w:spacing w:before="0" w:after="0" w:line="260" w:lineRule="atLeast"/>
        <w:jc w:val="left"/>
        <w:rPr>
          <w:rFonts w:ascii="Arial" w:hAnsi="Arial" w:cs="Arial"/>
          <w:sz w:val="20"/>
          <w:lang w:val="it-IT"/>
        </w:rPr>
      </w:pPr>
      <w:r w:rsidRPr="004B0299">
        <w:rPr>
          <w:rFonts w:ascii="Arial" w:hAnsi="Arial" w:cs="Arial"/>
          <w:sz w:val="20"/>
          <w:lang w:val="it-IT"/>
        </w:rPr>
        <w:t>ossidazione non catalitica</w:t>
      </w:r>
      <w:r w:rsidR="001852E9" w:rsidRPr="004B0299">
        <w:rPr>
          <w:rFonts w:ascii="Arial" w:hAnsi="Arial" w:cs="Arial"/>
          <w:sz w:val="20"/>
          <w:lang w:val="it-IT"/>
        </w:rPr>
        <w:t>.</w:t>
      </w:r>
    </w:p>
    <w:p w14:paraId="388E340A" w14:textId="1DA50A3A" w:rsidR="009173A4" w:rsidRPr="004B0299" w:rsidRDefault="00C3648F">
      <w:pPr>
        <w:pStyle w:val="Titre3"/>
        <w:keepLines/>
        <w:tabs>
          <w:tab w:val="num" w:pos="850"/>
        </w:tabs>
        <w:spacing w:before="440" w:line="276" w:lineRule="auto"/>
        <w:ind w:left="851" w:hanging="851"/>
        <w:rPr>
          <w:lang w:val="it-IT"/>
        </w:rPr>
      </w:pPr>
      <w:bookmarkStart w:id="13" w:name="_Toc414319874"/>
      <w:proofErr w:type="spellStart"/>
      <w:r>
        <w:rPr>
          <w:lang w:val="it-IT"/>
        </w:rPr>
        <w:t>Aerobizzazione</w:t>
      </w:r>
      <w:proofErr w:type="spellEnd"/>
      <w:r w:rsidR="000058E5" w:rsidRPr="004B0299">
        <w:rPr>
          <w:lang w:val="it-IT"/>
        </w:rPr>
        <w:t xml:space="preserve"> </w:t>
      </w:r>
      <w:r w:rsidR="00194785" w:rsidRPr="004B0299">
        <w:rPr>
          <w:lang w:val="it-IT"/>
        </w:rPr>
        <w:t>attiva</w:t>
      </w:r>
      <w:bookmarkEnd w:id="13"/>
    </w:p>
    <w:p w14:paraId="426F2C3D" w14:textId="1218F670" w:rsidR="009173A4" w:rsidRPr="004B0299" w:rsidRDefault="009E29E6">
      <w:pPr>
        <w:rPr>
          <w:lang w:val="it-IT"/>
        </w:rPr>
      </w:pPr>
      <w:bookmarkStart w:id="14" w:name="_Toc377634619"/>
      <w:r w:rsidRPr="004B0299">
        <w:rPr>
          <w:lang w:val="it-IT"/>
        </w:rPr>
        <w:t>Oltre al</w:t>
      </w:r>
      <w:r w:rsidR="00F820EF" w:rsidRPr="004B0299">
        <w:rPr>
          <w:lang w:val="it-IT"/>
        </w:rPr>
        <w:t xml:space="preserve"> </w:t>
      </w:r>
      <w:r w:rsidRPr="004B0299">
        <w:rPr>
          <w:lang w:val="it-IT"/>
        </w:rPr>
        <w:t>trattamento termico</w:t>
      </w:r>
      <w:r w:rsidR="00F820EF" w:rsidRPr="004B0299">
        <w:rPr>
          <w:lang w:val="it-IT"/>
        </w:rPr>
        <w:t xml:space="preserve"> </w:t>
      </w:r>
      <w:r w:rsidRPr="004B0299">
        <w:rPr>
          <w:lang w:val="it-IT"/>
        </w:rPr>
        <w:t>del</w:t>
      </w:r>
      <w:r w:rsidR="00F820EF" w:rsidRPr="004B0299">
        <w:rPr>
          <w:lang w:val="it-IT"/>
        </w:rPr>
        <w:t xml:space="preserve"> </w:t>
      </w:r>
      <w:r w:rsidR="000B1890" w:rsidRPr="004B0299">
        <w:rPr>
          <w:lang w:val="it-IT"/>
        </w:rPr>
        <w:t>metano</w:t>
      </w:r>
      <w:r w:rsidRPr="004B0299">
        <w:rPr>
          <w:lang w:val="it-IT"/>
        </w:rPr>
        <w:t>,</w:t>
      </w:r>
      <w:r w:rsidR="000B1890" w:rsidRPr="004B0299">
        <w:rPr>
          <w:lang w:val="it-IT"/>
        </w:rPr>
        <w:t xml:space="preserve"> </w:t>
      </w:r>
      <w:r w:rsidR="00845A6A" w:rsidRPr="004B0299">
        <w:rPr>
          <w:lang w:val="it-IT"/>
        </w:rPr>
        <w:t xml:space="preserve">è possibile prevenire </w:t>
      </w:r>
      <w:r w:rsidRPr="004B0299">
        <w:rPr>
          <w:lang w:val="it-IT"/>
        </w:rPr>
        <w:t>le</w:t>
      </w:r>
      <w:r w:rsidR="00F820EF" w:rsidRPr="004B0299">
        <w:rPr>
          <w:lang w:val="it-IT"/>
        </w:rPr>
        <w:t xml:space="preserve"> </w:t>
      </w:r>
      <w:r w:rsidR="00000724" w:rsidRPr="004B0299">
        <w:rPr>
          <w:lang w:val="it-IT"/>
        </w:rPr>
        <w:t>emissioni di metano</w:t>
      </w:r>
      <w:r w:rsidR="00F820EF" w:rsidRPr="004B0299">
        <w:rPr>
          <w:lang w:val="it-IT"/>
        </w:rPr>
        <w:t xml:space="preserve"> </w:t>
      </w:r>
      <w:r w:rsidRPr="004B0299">
        <w:rPr>
          <w:lang w:val="it-IT"/>
        </w:rPr>
        <w:t xml:space="preserve">anche </w:t>
      </w:r>
      <w:r w:rsidR="00D41F6C" w:rsidRPr="004B0299">
        <w:rPr>
          <w:lang w:val="it-IT"/>
        </w:rPr>
        <w:t xml:space="preserve">con </w:t>
      </w:r>
      <w:r w:rsidRPr="004B0299">
        <w:rPr>
          <w:lang w:val="it-IT"/>
        </w:rPr>
        <w:t>metodi di</w:t>
      </w:r>
      <w:r w:rsidR="00F820EF" w:rsidRPr="004B0299">
        <w:rPr>
          <w:lang w:val="it-IT"/>
        </w:rPr>
        <w:t xml:space="preserve"> </w:t>
      </w:r>
      <w:r w:rsidR="0080559E" w:rsidRPr="004B0299">
        <w:rPr>
          <w:lang w:val="it-IT"/>
        </w:rPr>
        <w:t>aerazione</w:t>
      </w:r>
      <w:r w:rsidR="00757DC8">
        <w:rPr>
          <w:lang w:val="it-IT"/>
        </w:rPr>
        <w:t xml:space="preserve"> (</w:t>
      </w:r>
      <w:proofErr w:type="spellStart"/>
      <w:r w:rsidR="00757DC8">
        <w:rPr>
          <w:lang w:val="it-IT"/>
        </w:rPr>
        <w:t>aerobizzazione</w:t>
      </w:r>
      <w:proofErr w:type="spellEnd"/>
      <w:r w:rsidR="00757DC8">
        <w:rPr>
          <w:lang w:val="it-IT"/>
        </w:rPr>
        <w:t>)</w:t>
      </w:r>
      <w:r w:rsidR="00F820EF" w:rsidRPr="004B0299">
        <w:rPr>
          <w:lang w:val="it-IT"/>
        </w:rPr>
        <w:t xml:space="preserve">. </w:t>
      </w:r>
      <w:r w:rsidRPr="004B0299">
        <w:rPr>
          <w:lang w:val="it-IT"/>
        </w:rPr>
        <w:t>Nell’ambito dell’</w:t>
      </w:r>
      <w:proofErr w:type="spellStart"/>
      <w:r w:rsidR="0047101F">
        <w:rPr>
          <w:lang w:val="it-IT"/>
        </w:rPr>
        <w:t>aerobizzazione</w:t>
      </w:r>
      <w:proofErr w:type="spellEnd"/>
      <w:r w:rsidRPr="004B0299">
        <w:rPr>
          <w:lang w:val="it-IT"/>
        </w:rPr>
        <w:t xml:space="preserve"> di norma è i</w:t>
      </w:r>
      <w:r w:rsidR="008F22FA" w:rsidRPr="004B0299">
        <w:rPr>
          <w:lang w:val="it-IT"/>
        </w:rPr>
        <w:t>nsufflat</w:t>
      </w:r>
      <w:r w:rsidRPr="004B0299">
        <w:rPr>
          <w:lang w:val="it-IT"/>
        </w:rPr>
        <w:t>a aria nelle zone anaerobiche della discarica, in modo da consent</w:t>
      </w:r>
      <w:r w:rsidR="00201CB8" w:rsidRPr="004B0299">
        <w:rPr>
          <w:lang w:val="it-IT"/>
        </w:rPr>
        <w:t>ir</w:t>
      </w:r>
      <w:r w:rsidRPr="004B0299">
        <w:rPr>
          <w:lang w:val="it-IT"/>
        </w:rPr>
        <w:t>e</w:t>
      </w:r>
      <w:r w:rsidR="00F820EF" w:rsidRPr="004B0299">
        <w:rPr>
          <w:lang w:val="it-IT"/>
        </w:rPr>
        <w:t xml:space="preserve"> </w:t>
      </w:r>
      <w:r w:rsidRPr="004B0299">
        <w:rPr>
          <w:lang w:val="it-IT"/>
        </w:rPr>
        <w:t>la degradazione</w:t>
      </w:r>
      <w:r w:rsidR="00F820EF" w:rsidRPr="004B0299">
        <w:rPr>
          <w:lang w:val="it-IT"/>
        </w:rPr>
        <w:t xml:space="preserve"> aerob</w:t>
      </w:r>
      <w:r w:rsidRPr="004B0299">
        <w:rPr>
          <w:lang w:val="it-IT"/>
        </w:rPr>
        <w:t xml:space="preserve">ica </w:t>
      </w:r>
      <w:r w:rsidR="00BB539C" w:rsidRPr="004B0299">
        <w:rPr>
          <w:lang w:val="it-IT"/>
        </w:rPr>
        <w:t>della materia organica</w:t>
      </w:r>
      <w:r w:rsidRPr="004B0299">
        <w:rPr>
          <w:lang w:val="it-IT"/>
        </w:rPr>
        <w:t xml:space="preserve"> per opera di microrganismi</w:t>
      </w:r>
      <w:r w:rsidR="00F820EF" w:rsidRPr="004B0299">
        <w:rPr>
          <w:lang w:val="it-IT"/>
        </w:rPr>
        <w:t xml:space="preserve">. </w:t>
      </w:r>
      <w:r w:rsidRPr="004B0299">
        <w:rPr>
          <w:lang w:val="it-IT"/>
        </w:rPr>
        <w:t>Si forma così</w:t>
      </w:r>
      <w:r w:rsidR="00F820EF" w:rsidRPr="004B0299">
        <w:rPr>
          <w:lang w:val="it-IT"/>
        </w:rPr>
        <w:t xml:space="preserve"> </w:t>
      </w:r>
      <w:r w:rsidR="000B1890" w:rsidRPr="004B0299">
        <w:rPr>
          <w:lang w:val="it-IT"/>
        </w:rPr>
        <w:t>anidride carbonica</w:t>
      </w:r>
      <w:r w:rsidR="00F820EF" w:rsidRPr="004B0299">
        <w:rPr>
          <w:lang w:val="it-IT"/>
        </w:rPr>
        <w:t xml:space="preserve">, </w:t>
      </w:r>
      <w:r w:rsidR="008F22FA" w:rsidRPr="004B0299">
        <w:rPr>
          <w:lang w:val="it-IT"/>
        </w:rPr>
        <w:t>che presenta un</w:t>
      </w:r>
      <w:r w:rsidR="00F820EF" w:rsidRPr="004B0299">
        <w:rPr>
          <w:lang w:val="it-IT"/>
        </w:rPr>
        <w:t xml:space="preserve"> </w:t>
      </w:r>
      <w:r w:rsidR="00376B6C" w:rsidRPr="004B0299">
        <w:rPr>
          <w:lang w:val="it-IT"/>
        </w:rPr>
        <w:t>potenziale di gas serra</w:t>
      </w:r>
      <w:r w:rsidR="00F820EF" w:rsidRPr="004B0299">
        <w:rPr>
          <w:lang w:val="it-IT"/>
        </w:rPr>
        <w:t xml:space="preserve"> </w:t>
      </w:r>
      <w:r w:rsidR="008F22FA" w:rsidRPr="004B0299">
        <w:rPr>
          <w:lang w:val="it-IT"/>
        </w:rPr>
        <w:t>nettamente inferiore a quello del</w:t>
      </w:r>
      <w:r w:rsidR="00F820EF" w:rsidRPr="004B0299">
        <w:rPr>
          <w:lang w:val="it-IT"/>
        </w:rPr>
        <w:t xml:space="preserve"> </w:t>
      </w:r>
      <w:r w:rsidR="000B1890" w:rsidRPr="004B0299">
        <w:rPr>
          <w:lang w:val="it-IT"/>
        </w:rPr>
        <w:t>metano</w:t>
      </w:r>
      <w:r w:rsidR="00F820EF" w:rsidRPr="004B0299">
        <w:rPr>
          <w:lang w:val="it-IT"/>
        </w:rPr>
        <w:t xml:space="preserve">. </w:t>
      </w:r>
      <w:r w:rsidR="008F22FA" w:rsidRPr="004B0299">
        <w:rPr>
          <w:lang w:val="it-IT"/>
        </w:rPr>
        <w:t>Vi sono vari</w:t>
      </w:r>
      <w:r w:rsidR="00F820EF" w:rsidRPr="004B0299">
        <w:rPr>
          <w:lang w:val="it-IT"/>
        </w:rPr>
        <w:t xml:space="preserve"> </w:t>
      </w:r>
      <w:r w:rsidR="00FD51FF" w:rsidRPr="004B0299">
        <w:rPr>
          <w:lang w:val="it-IT"/>
        </w:rPr>
        <w:t>metodi</w:t>
      </w:r>
      <w:r w:rsidR="008F22FA" w:rsidRPr="004B0299">
        <w:rPr>
          <w:lang w:val="it-IT"/>
        </w:rPr>
        <w:t xml:space="preserve"> per insufflare l’aria</w:t>
      </w:r>
      <w:r w:rsidR="00F820EF" w:rsidRPr="004B0299">
        <w:rPr>
          <w:lang w:val="it-IT"/>
        </w:rPr>
        <w:t xml:space="preserve"> (</w:t>
      </w:r>
      <w:r w:rsidR="008F22FA" w:rsidRPr="004B0299">
        <w:rPr>
          <w:lang w:val="it-IT"/>
        </w:rPr>
        <w:t>e quindi ossigeno</w:t>
      </w:r>
      <w:r w:rsidR="00F820EF" w:rsidRPr="004B0299">
        <w:rPr>
          <w:lang w:val="it-IT"/>
        </w:rPr>
        <w:t xml:space="preserve">) </w:t>
      </w:r>
      <w:r w:rsidR="008F22FA" w:rsidRPr="004B0299">
        <w:rPr>
          <w:lang w:val="it-IT"/>
        </w:rPr>
        <w:t>nelle</w:t>
      </w:r>
      <w:r w:rsidR="00F820EF" w:rsidRPr="004B0299">
        <w:rPr>
          <w:lang w:val="it-IT"/>
        </w:rPr>
        <w:t xml:space="preserve"> </w:t>
      </w:r>
      <w:r w:rsidR="008F22FA" w:rsidRPr="004B0299">
        <w:rPr>
          <w:lang w:val="it-IT"/>
        </w:rPr>
        <w:t>zone anaerobiche della discarica</w:t>
      </w:r>
      <w:r w:rsidR="00F820EF" w:rsidRPr="004B0299">
        <w:rPr>
          <w:lang w:val="it-IT"/>
        </w:rPr>
        <w:t xml:space="preserve">. </w:t>
      </w:r>
      <w:r w:rsidR="008F22FA" w:rsidRPr="004B0299">
        <w:rPr>
          <w:lang w:val="it-IT"/>
        </w:rPr>
        <w:t xml:space="preserve">A grandi linee, </w:t>
      </w:r>
      <w:r w:rsidR="001519D5">
        <w:rPr>
          <w:lang w:val="it-IT"/>
        </w:rPr>
        <w:t>i procedimenti</w:t>
      </w:r>
      <w:r w:rsidR="00237278" w:rsidRPr="004B0299">
        <w:rPr>
          <w:lang w:val="it-IT"/>
        </w:rPr>
        <w:t xml:space="preserve"> di </w:t>
      </w:r>
      <w:proofErr w:type="spellStart"/>
      <w:r w:rsidR="004F127E">
        <w:rPr>
          <w:lang w:val="it-IT"/>
        </w:rPr>
        <w:t>aerobizzazione</w:t>
      </w:r>
      <w:proofErr w:type="spellEnd"/>
      <w:r w:rsidR="00237278" w:rsidRPr="004B0299">
        <w:rPr>
          <w:lang w:val="it-IT"/>
        </w:rPr>
        <w:t xml:space="preserve"> attiva</w:t>
      </w:r>
      <w:r w:rsidR="00F820EF" w:rsidRPr="004B0299">
        <w:rPr>
          <w:lang w:val="it-IT"/>
        </w:rPr>
        <w:t xml:space="preserve"> </w:t>
      </w:r>
      <w:r w:rsidR="008F22FA" w:rsidRPr="004B0299">
        <w:rPr>
          <w:lang w:val="it-IT"/>
        </w:rPr>
        <w:t>possono essere suddivise</w:t>
      </w:r>
      <w:r w:rsidR="00F820EF" w:rsidRPr="004B0299">
        <w:rPr>
          <w:lang w:val="it-IT"/>
        </w:rPr>
        <w:t xml:space="preserve"> in</w:t>
      </w:r>
      <w:r w:rsidR="008F22FA" w:rsidRPr="004B0299">
        <w:rPr>
          <w:lang w:val="it-IT"/>
        </w:rPr>
        <w:t>:</w:t>
      </w:r>
    </w:p>
    <w:p w14:paraId="3E00FA60" w14:textId="77777777" w:rsidR="009173A4" w:rsidRPr="004B0299" w:rsidRDefault="009173A4">
      <w:pPr>
        <w:rPr>
          <w:lang w:val="it-IT"/>
        </w:rPr>
      </w:pPr>
    </w:p>
    <w:p w14:paraId="46920306" w14:textId="77777777" w:rsidR="009173A4" w:rsidRPr="004B0299" w:rsidRDefault="00194785">
      <w:pPr>
        <w:pStyle w:val="Paragraphedeliste"/>
        <w:numPr>
          <w:ilvl w:val="0"/>
          <w:numId w:val="37"/>
        </w:numPr>
        <w:spacing w:before="0" w:after="0" w:line="260" w:lineRule="atLeast"/>
        <w:ind w:left="426" w:hanging="426"/>
        <w:rPr>
          <w:rFonts w:ascii="Arial" w:hAnsi="Arial" w:cs="Arial"/>
          <w:sz w:val="20"/>
          <w:lang w:val="it-IT"/>
        </w:rPr>
      </w:pPr>
      <w:r w:rsidRPr="004B0299">
        <w:rPr>
          <w:rFonts w:ascii="Arial" w:hAnsi="Arial" w:cs="Arial"/>
          <w:sz w:val="20"/>
          <w:lang w:val="it-IT"/>
        </w:rPr>
        <w:t xml:space="preserve">procedimenti </w:t>
      </w:r>
      <w:r w:rsidR="008F22FA" w:rsidRPr="004B0299">
        <w:rPr>
          <w:rFonts w:ascii="Arial" w:hAnsi="Arial" w:cs="Arial"/>
          <w:sz w:val="20"/>
          <w:lang w:val="it-IT"/>
        </w:rPr>
        <w:t xml:space="preserve">di depressione o </w:t>
      </w:r>
    </w:p>
    <w:p w14:paraId="6A8AE853" w14:textId="77777777" w:rsidR="009173A4" w:rsidRPr="004B0299" w:rsidRDefault="008F22FA">
      <w:pPr>
        <w:pStyle w:val="Paragraphedeliste"/>
        <w:numPr>
          <w:ilvl w:val="0"/>
          <w:numId w:val="37"/>
        </w:numPr>
        <w:spacing w:before="0" w:after="0" w:line="260" w:lineRule="atLeast"/>
        <w:ind w:left="426" w:hanging="426"/>
        <w:rPr>
          <w:rFonts w:ascii="Arial" w:hAnsi="Arial" w:cs="Arial"/>
          <w:sz w:val="20"/>
          <w:lang w:val="it-IT"/>
        </w:rPr>
      </w:pPr>
      <w:r w:rsidRPr="004B0299">
        <w:rPr>
          <w:rFonts w:ascii="Arial" w:hAnsi="Arial" w:cs="Arial"/>
          <w:sz w:val="20"/>
          <w:lang w:val="it-IT"/>
        </w:rPr>
        <w:t>procedimenti di compressione</w:t>
      </w:r>
      <w:r w:rsidR="00F820EF" w:rsidRPr="004B0299">
        <w:rPr>
          <w:rFonts w:ascii="Arial" w:hAnsi="Arial" w:cs="Arial"/>
          <w:sz w:val="20"/>
          <w:lang w:val="it-IT"/>
        </w:rPr>
        <w:t>.</w:t>
      </w:r>
    </w:p>
    <w:bookmarkEnd w:id="14"/>
    <w:p w14:paraId="6DFFAE9D" w14:textId="77777777" w:rsidR="009173A4" w:rsidRPr="004B0299" w:rsidRDefault="009173A4">
      <w:pPr>
        <w:rPr>
          <w:lang w:val="it-IT"/>
        </w:rPr>
      </w:pPr>
    </w:p>
    <w:p w14:paraId="04DA9D8C" w14:textId="77777777" w:rsidR="009173A4" w:rsidRPr="004B0299" w:rsidRDefault="008F22FA">
      <w:pPr>
        <w:rPr>
          <w:lang w:val="it-IT"/>
        </w:rPr>
      </w:pPr>
      <w:r w:rsidRPr="004B0299">
        <w:rPr>
          <w:lang w:val="it-IT"/>
        </w:rPr>
        <w:t>Nel</w:t>
      </w:r>
      <w:r w:rsidR="00F820EF" w:rsidRPr="004B0299">
        <w:rPr>
          <w:lang w:val="it-IT"/>
        </w:rPr>
        <w:t xml:space="preserve"> </w:t>
      </w:r>
      <w:r w:rsidR="002F706E" w:rsidRPr="004B0299">
        <w:rPr>
          <w:lang w:val="it-IT"/>
        </w:rPr>
        <w:t>contesto svizzero</w:t>
      </w:r>
      <w:r w:rsidR="00F820EF" w:rsidRPr="004B0299">
        <w:rPr>
          <w:lang w:val="it-IT"/>
        </w:rPr>
        <w:t xml:space="preserve"> </w:t>
      </w:r>
      <w:r w:rsidRPr="004B0299">
        <w:rPr>
          <w:lang w:val="it-IT"/>
        </w:rPr>
        <w:t>il procedimento più diffuso è quello a</w:t>
      </w:r>
      <w:r w:rsidR="00F820EF" w:rsidRPr="004B0299">
        <w:rPr>
          <w:lang w:val="it-IT"/>
        </w:rPr>
        <w:t xml:space="preserve"> </w:t>
      </w:r>
      <w:r w:rsidRPr="004B0299">
        <w:rPr>
          <w:lang w:val="it-IT"/>
        </w:rPr>
        <w:t>depressione</w:t>
      </w:r>
      <w:r w:rsidR="00F820EF" w:rsidRPr="004B0299">
        <w:rPr>
          <w:lang w:val="it-IT"/>
        </w:rPr>
        <w:t>.</w:t>
      </w:r>
    </w:p>
    <w:p w14:paraId="51DAB589" w14:textId="77777777" w:rsidR="009173A4" w:rsidRPr="004B0299" w:rsidRDefault="009173A4">
      <w:pPr>
        <w:rPr>
          <w:lang w:val="it-IT"/>
        </w:rPr>
      </w:pPr>
    </w:p>
    <w:p w14:paraId="4E733304" w14:textId="77777777" w:rsidR="009173A4" w:rsidRPr="004B0299" w:rsidRDefault="003920D9">
      <w:pPr>
        <w:rPr>
          <w:lang w:val="it-IT"/>
        </w:rPr>
      </w:pPr>
      <w:r w:rsidRPr="004B0299">
        <w:rPr>
          <w:lang w:val="it-IT"/>
        </w:rPr>
        <w:t>Generando una</w:t>
      </w:r>
      <w:r w:rsidR="00F820EF" w:rsidRPr="004B0299">
        <w:rPr>
          <w:lang w:val="it-IT"/>
        </w:rPr>
        <w:t xml:space="preserve"> </w:t>
      </w:r>
      <w:r w:rsidR="008F22FA" w:rsidRPr="004B0299">
        <w:rPr>
          <w:lang w:val="it-IT"/>
        </w:rPr>
        <w:t>depressione</w:t>
      </w:r>
      <w:r w:rsidR="00F820EF" w:rsidRPr="004B0299">
        <w:rPr>
          <w:lang w:val="it-IT"/>
        </w:rPr>
        <w:t xml:space="preserve"> </w:t>
      </w:r>
      <w:r w:rsidR="008F22FA" w:rsidRPr="004B0299">
        <w:rPr>
          <w:lang w:val="it-IT"/>
        </w:rPr>
        <w:t>nel</w:t>
      </w:r>
      <w:r w:rsidR="00F820EF" w:rsidRPr="004B0299">
        <w:rPr>
          <w:lang w:val="it-IT"/>
        </w:rPr>
        <w:t xml:space="preserve"> </w:t>
      </w:r>
      <w:r w:rsidR="008F22FA" w:rsidRPr="004B0299">
        <w:rPr>
          <w:lang w:val="it-IT"/>
        </w:rPr>
        <w:t>corpo della discarica</w:t>
      </w:r>
      <w:r w:rsidR="00F820EF" w:rsidRPr="004B0299">
        <w:rPr>
          <w:lang w:val="it-IT"/>
        </w:rPr>
        <w:t xml:space="preserve"> </w:t>
      </w:r>
      <w:r w:rsidRPr="004B0299">
        <w:rPr>
          <w:lang w:val="it-IT"/>
        </w:rPr>
        <w:t>si induce l’aria esterna a entrare nel</w:t>
      </w:r>
      <w:r w:rsidR="00F820EF" w:rsidRPr="004B0299">
        <w:rPr>
          <w:lang w:val="it-IT"/>
        </w:rPr>
        <w:t xml:space="preserve"> </w:t>
      </w:r>
      <w:r w:rsidRPr="004B0299">
        <w:rPr>
          <w:lang w:val="it-IT"/>
        </w:rPr>
        <w:t>corpo della discarica attraverso la</w:t>
      </w:r>
      <w:r w:rsidR="00F820EF" w:rsidRPr="004B0299">
        <w:rPr>
          <w:lang w:val="it-IT"/>
        </w:rPr>
        <w:t xml:space="preserve"> </w:t>
      </w:r>
      <w:r w:rsidR="008F22FA" w:rsidRPr="004B0299">
        <w:rPr>
          <w:lang w:val="it-IT"/>
        </w:rPr>
        <w:t>superficie della discarica</w:t>
      </w:r>
      <w:r w:rsidR="00F820EF" w:rsidRPr="004B0299">
        <w:rPr>
          <w:lang w:val="it-IT"/>
        </w:rPr>
        <w:t xml:space="preserve">, </w:t>
      </w:r>
      <w:r w:rsidRPr="004B0299">
        <w:rPr>
          <w:lang w:val="it-IT"/>
        </w:rPr>
        <w:t>il che determina l’</w:t>
      </w:r>
      <w:r w:rsidR="008F22FA" w:rsidRPr="004B0299">
        <w:rPr>
          <w:lang w:val="it-IT"/>
        </w:rPr>
        <w:t>effetto di aerazione</w:t>
      </w:r>
      <w:r w:rsidR="00F820EF" w:rsidRPr="004B0299">
        <w:rPr>
          <w:lang w:val="it-IT"/>
        </w:rPr>
        <w:t xml:space="preserve"> </w:t>
      </w:r>
      <w:r w:rsidRPr="004B0299">
        <w:rPr>
          <w:lang w:val="it-IT"/>
        </w:rPr>
        <w:t>auspicato</w:t>
      </w:r>
      <w:r w:rsidR="00F820EF" w:rsidRPr="004B0299">
        <w:rPr>
          <w:lang w:val="it-IT"/>
        </w:rPr>
        <w:t xml:space="preserve">. </w:t>
      </w:r>
      <w:r w:rsidRPr="004B0299">
        <w:rPr>
          <w:lang w:val="it-IT"/>
        </w:rPr>
        <w:t>Grazie all’</w:t>
      </w:r>
      <w:r w:rsidR="008F22FA" w:rsidRPr="004B0299">
        <w:rPr>
          <w:lang w:val="it-IT"/>
        </w:rPr>
        <w:t>ossigeno</w:t>
      </w:r>
      <w:r w:rsidR="00F820EF" w:rsidRPr="004B0299">
        <w:rPr>
          <w:lang w:val="it-IT"/>
        </w:rPr>
        <w:t xml:space="preserve"> </w:t>
      </w:r>
      <w:r w:rsidRPr="004B0299">
        <w:rPr>
          <w:lang w:val="it-IT"/>
        </w:rPr>
        <w:t>insufflato, in condizioni aerobiche la trasformazione biologica delle componenti organi</w:t>
      </w:r>
      <w:r w:rsidR="00F820EF" w:rsidRPr="004B0299">
        <w:rPr>
          <w:lang w:val="it-IT"/>
        </w:rPr>
        <w:t xml:space="preserve">che </w:t>
      </w:r>
      <w:r w:rsidRPr="004B0299">
        <w:rPr>
          <w:lang w:val="it-IT"/>
        </w:rPr>
        <w:t>accelera</w:t>
      </w:r>
      <w:r w:rsidR="00F820EF" w:rsidRPr="004B0299">
        <w:rPr>
          <w:lang w:val="it-IT"/>
        </w:rPr>
        <w:t>.</w:t>
      </w:r>
    </w:p>
    <w:p w14:paraId="34791006" w14:textId="77777777" w:rsidR="009173A4" w:rsidRPr="004B0299" w:rsidRDefault="009173A4">
      <w:pPr>
        <w:rPr>
          <w:lang w:val="it-IT"/>
        </w:rPr>
      </w:pPr>
    </w:p>
    <w:p w14:paraId="23687B6A" w14:textId="08A5855D" w:rsidR="009173A4" w:rsidRPr="004B0299" w:rsidRDefault="003920D9">
      <w:pPr>
        <w:rPr>
          <w:lang w:val="it-IT"/>
        </w:rPr>
      </w:pPr>
      <w:r w:rsidRPr="004B0299">
        <w:rPr>
          <w:lang w:val="it-IT"/>
        </w:rPr>
        <w:t>Un</w:t>
      </w:r>
      <w:r w:rsidR="00F820EF" w:rsidRPr="004B0299">
        <w:rPr>
          <w:lang w:val="it-IT"/>
        </w:rPr>
        <w:t xml:space="preserve"> </w:t>
      </w:r>
      <w:r w:rsidR="008F22FA" w:rsidRPr="004B0299">
        <w:rPr>
          <w:lang w:val="it-IT"/>
        </w:rPr>
        <w:t>trattamento del</w:t>
      </w:r>
      <w:r w:rsidR="00F820EF" w:rsidRPr="004B0299">
        <w:rPr>
          <w:lang w:val="it-IT"/>
        </w:rPr>
        <w:t xml:space="preserve"> </w:t>
      </w:r>
      <w:r w:rsidR="006573E4" w:rsidRPr="004B0299">
        <w:rPr>
          <w:lang w:val="it-IT"/>
        </w:rPr>
        <w:t xml:space="preserve">gas </w:t>
      </w:r>
      <w:r w:rsidR="00991B3F">
        <w:rPr>
          <w:lang w:val="it-IT"/>
        </w:rPr>
        <w:t>di bassa qualità</w:t>
      </w:r>
      <w:r w:rsidR="00F820EF" w:rsidRPr="004B0299">
        <w:rPr>
          <w:lang w:val="it-IT"/>
        </w:rPr>
        <w:t xml:space="preserve"> </w:t>
      </w:r>
      <w:r w:rsidR="008F22FA" w:rsidRPr="004B0299">
        <w:rPr>
          <w:lang w:val="it-IT"/>
        </w:rPr>
        <w:t>res</w:t>
      </w:r>
      <w:r w:rsidR="00841B9B">
        <w:rPr>
          <w:lang w:val="it-IT"/>
        </w:rPr>
        <w:t>iduo</w:t>
      </w:r>
      <w:r w:rsidR="008F22FA" w:rsidRPr="004B0299">
        <w:rPr>
          <w:lang w:val="it-IT"/>
        </w:rPr>
        <w:t xml:space="preserve"> </w:t>
      </w:r>
      <w:r w:rsidRPr="004B0299">
        <w:rPr>
          <w:lang w:val="it-IT"/>
        </w:rPr>
        <w:t xml:space="preserve">permette di garantire </w:t>
      </w:r>
      <w:r w:rsidR="00201CB8" w:rsidRPr="004B0299">
        <w:rPr>
          <w:lang w:val="it-IT"/>
        </w:rPr>
        <w:t>l’abbattimento</w:t>
      </w:r>
      <w:r w:rsidRPr="004B0299">
        <w:rPr>
          <w:lang w:val="it-IT"/>
        </w:rPr>
        <w:t xml:space="preserve"> delle quantità residue di</w:t>
      </w:r>
      <w:r w:rsidR="00F820EF" w:rsidRPr="004B0299">
        <w:rPr>
          <w:lang w:val="it-IT"/>
        </w:rPr>
        <w:t xml:space="preserve"> </w:t>
      </w:r>
      <w:r w:rsidR="000B1890" w:rsidRPr="004B0299">
        <w:rPr>
          <w:lang w:val="it-IT"/>
        </w:rPr>
        <w:t xml:space="preserve">metano </w:t>
      </w:r>
      <w:r w:rsidRPr="004B0299">
        <w:rPr>
          <w:lang w:val="it-IT"/>
        </w:rPr>
        <w:t>nel</w:t>
      </w:r>
      <w:r w:rsidR="00F820EF" w:rsidRPr="004B0299">
        <w:rPr>
          <w:lang w:val="it-IT"/>
        </w:rPr>
        <w:t xml:space="preserve"> </w:t>
      </w:r>
      <w:r w:rsidR="005E71D2">
        <w:rPr>
          <w:lang w:val="it-IT"/>
        </w:rPr>
        <w:t>biogas</w:t>
      </w:r>
      <w:r w:rsidRPr="004B0299">
        <w:rPr>
          <w:lang w:val="it-IT"/>
        </w:rPr>
        <w:t xml:space="preserve"> aspirato</w:t>
      </w:r>
      <w:r w:rsidR="00F820EF" w:rsidRPr="004B0299">
        <w:rPr>
          <w:lang w:val="it-IT"/>
        </w:rPr>
        <w:t>.</w:t>
      </w:r>
    </w:p>
    <w:p w14:paraId="7A53650D" w14:textId="50FA01F9" w:rsidR="009173A4" w:rsidRPr="004B0299" w:rsidRDefault="00C3648F">
      <w:pPr>
        <w:pStyle w:val="Titre3"/>
        <w:keepLines/>
        <w:tabs>
          <w:tab w:val="num" w:pos="850"/>
        </w:tabs>
        <w:spacing w:before="440"/>
        <w:ind w:left="851" w:hanging="851"/>
        <w:rPr>
          <w:lang w:val="it-IT"/>
        </w:rPr>
      </w:pPr>
      <w:bookmarkStart w:id="15" w:name="_Toc414319875"/>
      <w:proofErr w:type="spellStart"/>
      <w:r>
        <w:rPr>
          <w:lang w:val="it-IT"/>
        </w:rPr>
        <w:t>Aerobizzazione</w:t>
      </w:r>
      <w:proofErr w:type="spellEnd"/>
      <w:r w:rsidR="000058E5" w:rsidRPr="004B0299">
        <w:rPr>
          <w:lang w:val="it-IT"/>
        </w:rPr>
        <w:t xml:space="preserve"> passiva</w:t>
      </w:r>
      <w:bookmarkEnd w:id="15"/>
    </w:p>
    <w:p w14:paraId="6C5891DD" w14:textId="77777777" w:rsidR="009173A4" w:rsidRPr="004B0299" w:rsidRDefault="00743B18">
      <w:pPr>
        <w:autoSpaceDE w:val="0"/>
        <w:autoSpaceDN w:val="0"/>
        <w:adjustRightInd w:val="0"/>
        <w:rPr>
          <w:lang w:val="it-IT"/>
        </w:rPr>
      </w:pPr>
      <w:r w:rsidRPr="004B0299">
        <w:rPr>
          <w:lang w:val="it-IT"/>
        </w:rPr>
        <w:t>Per</w:t>
      </w:r>
      <w:r w:rsidR="00F820EF" w:rsidRPr="004B0299">
        <w:rPr>
          <w:lang w:val="it-IT"/>
        </w:rPr>
        <w:t xml:space="preserve"> </w:t>
      </w:r>
      <w:r w:rsidRPr="004B0299">
        <w:rPr>
          <w:lang w:val="it-IT"/>
        </w:rPr>
        <w:t>l’</w:t>
      </w:r>
      <w:r w:rsidR="008F22FA" w:rsidRPr="004B0299">
        <w:rPr>
          <w:lang w:val="it-IT"/>
        </w:rPr>
        <w:t>aer</w:t>
      </w:r>
      <w:r w:rsidR="009E29E6" w:rsidRPr="004B0299">
        <w:rPr>
          <w:lang w:val="it-IT"/>
        </w:rPr>
        <w:t xml:space="preserve">azione </w:t>
      </w:r>
      <w:r w:rsidR="00F820EF" w:rsidRPr="004B0299">
        <w:rPr>
          <w:lang w:val="it-IT"/>
        </w:rPr>
        <w:t>passiv</w:t>
      </w:r>
      <w:r w:rsidR="009E29E6" w:rsidRPr="004B0299">
        <w:rPr>
          <w:lang w:val="it-IT"/>
        </w:rPr>
        <w:t>a</w:t>
      </w:r>
      <w:r w:rsidR="00F820EF" w:rsidRPr="004B0299">
        <w:rPr>
          <w:lang w:val="it-IT"/>
        </w:rPr>
        <w:t xml:space="preserve"> (</w:t>
      </w:r>
      <w:proofErr w:type="spellStart"/>
      <w:r w:rsidR="00F820EF" w:rsidRPr="004B0299">
        <w:rPr>
          <w:lang w:val="it-IT"/>
        </w:rPr>
        <w:t>semiaerob</w:t>
      </w:r>
      <w:r w:rsidR="009E29E6" w:rsidRPr="004B0299">
        <w:rPr>
          <w:lang w:val="it-IT"/>
        </w:rPr>
        <w:t>ica</w:t>
      </w:r>
      <w:proofErr w:type="spellEnd"/>
      <w:r w:rsidR="00F820EF" w:rsidRPr="004B0299">
        <w:rPr>
          <w:lang w:val="it-IT"/>
        </w:rPr>
        <w:t>)</w:t>
      </w:r>
      <w:r w:rsidR="0022679B" w:rsidRPr="004B0299">
        <w:rPr>
          <w:lang w:val="it-IT"/>
        </w:rPr>
        <w:t>, di norma è installato</w:t>
      </w:r>
      <w:r w:rsidRPr="004B0299">
        <w:rPr>
          <w:lang w:val="it-IT"/>
        </w:rPr>
        <w:t xml:space="preserve"> un sistema di condotte, mediante tubi perforati verticali e orizzontali, senza</w:t>
      </w:r>
      <w:r w:rsidR="00F820EF" w:rsidRPr="004B0299">
        <w:rPr>
          <w:lang w:val="it-IT"/>
        </w:rPr>
        <w:t xml:space="preserve"> </w:t>
      </w:r>
      <w:r w:rsidRPr="004B0299">
        <w:rPr>
          <w:lang w:val="it-IT"/>
        </w:rPr>
        <w:t>dispositivi di aerazione attiva</w:t>
      </w:r>
      <w:r w:rsidR="00F820EF" w:rsidRPr="004B0299">
        <w:rPr>
          <w:lang w:val="it-IT"/>
        </w:rPr>
        <w:t xml:space="preserve"> </w:t>
      </w:r>
      <w:r w:rsidRPr="004B0299">
        <w:rPr>
          <w:lang w:val="it-IT"/>
        </w:rPr>
        <w:t>o</w:t>
      </w:r>
      <w:r w:rsidR="00F820EF" w:rsidRPr="004B0299">
        <w:rPr>
          <w:lang w:val="it-IT"/>
        </w:rPr>
        <w:t xml:space="preserve"> </w:t>
      </w:r>
      <w:r w:rsidR="00201CB8" w:rsidRPr="004B0299">
        <w:rPr>
          <w:lang w:val="it-IT"/>
        </w:rPr>
        <w:t xml:space="preserve">di </w:t>
      </w:r>
      <w:r w:rsidRPr="004B0299">
        <w:rPr>
          <w:lang w:val="it-IT"/>
        </w:rPr>
        <w:t>aspirazione</w:t>
      </w:r>
      <w:r w:rsidR="00F820EF" w:rsidRPr="004B0299">
        <w:rPr>
          <w:lang w:val="it-IT"/>
        </w:rPr>
        <w:t>. L</w:t>
      </w:r>
      <w:r w:rsidRPr="004B0299">
        <w:rPr>
          <w:lang w:val="it-IT"/>
        </w:rPr>
        <w:t>’aria entra per effetto della differenza di temperatura tra l’aria ambiente e la discarica</w:t>
      </w:r>
      <w:r w:rsidR="00F820EF" w:rsidRPr="004B0299">
        <w:rPr>
          <w:lang w:val="it-IT"/>
        </w:rPr>
        <w:t xml:space="preserve">. </w:t>
      </w:r>
      <w:r w:rsidRPr="004B0299">
        <w:rPr>
          <w:lang w:val="it-IT"/>
        </w:rPr>
        <w:t>Nel</w:t>
      </w:r>
      <w:r w:rsidR="00F820EF" w:rsidRPr="004B0299">
        <w:rPr>
          <w:lang w:val="it-IT"/>
        </w:rPr>
        <w:t xml:space="preserve"> </w:t>
      </w:r>
      <w:r w:rsidR="008F22FA" w:rsidRPr="004B0299">
        <w:rPr>
          <w:lang w:val="it-IT"/>
        </w:rPr>
        <w:t>corpo della discarica</w:t>
      </w:r>
      <w:r w:rsidRPr="004B0299">
        <w:rPr>
          <w:lang w:val="it-IT"/>
        </w:rPr>
        <w:t xml:space="preserve"> sono così raggiunte </w:t>
      </w:r>
      <w:r w:rsidR="008F22FA" w:rsidRPr="004B0299">
        <w:rPr>
          <w:lang w:val="it-IT"/>
        </w:rPr>
        <w:t xml:space="preserve">condizioni </w:t>
      </w:r>
      <w:proofErr w:type="spellStart"/>
      <w:r w:rsidR="008F22FA" w:rsidRPr="004B0299">
        <w:rPr>
          <w:lang w:val="it-IT"/>
        </w:rPr>
        <w:t>semiaerobiche</w:t>
      </w:r>
      <w:proofErr w:type="spellEnd"/>
      <w:r w:rsidR="00F820EF" w:rsidRPr="004B0299">
        <w:rPr>
          <w:lang w:val="it-IT"/>
        </w:rPr>
        <w:t xml:space="preserve">. </w:t>
      </w:r>
    </w:p>
    <w:p w14:paraId="1CE0CC17" w14:textId="77777777" w:rsidR="009173A4" w:rsidRPr="004B0299" w:rsidRDefault="009173A4">
      <w:pPr>
        <w:autoSpaceDE w:val="0"/>
        <w:autoSpaceDN w:val="0"/>
        <w:adjustRightInd w:val="0"/>
        <w:rPr>
          <w:lang w:val="it-IT"/>
        </w:rPr>
      </w:pPr>
    </w:p>
    <w:p w14:paraId="77024B1F" w14:textId="77777777" w:rsidR="009173A4" w:rsidRPr="004B0299" w:rsidRDefault="008F22FA" w:rsidP="00657E71">
      <w:pPr>
        <w:autoSpaceDE w:val="0"/>
        <w:autoSpaceDN w:val="0"/>
        <w:adjustRightInd w:val="0"/>
        <w:ind w:left="851" w:hanging="851"/>
        <w:rPr>
          <w:lang w:val="it-IT"/>
        </w:rPr>
      </w:pPr>
      <w:r w:rsidRPr="004B0299">
        <w:rPr>
          <w:lang w:val="it-IT"/>
        </w:rPr>
        <w:t>Le probabilità di applicazione di questa</w:t>
      </w:r>
      <w:r w:rsidR="00F820EF" w:rsidRPr="004B0299">
        <w:rPr>
          <w:lang w:val="it-IT"/>
        </w:rPr>
        <w:t xml:space="preserve"> </w:t>
      </w:r>
      <w:r w:rsidR="00584845" w:rsidRPr="004B0299">
        <w:rPr>
          <w:lang w:val="it-IT"/>
        </w:rPr>
        <w:t>tecnologia</w:t>
      </w:r>
      <w:r w:rsidR="00F820EF" w:rsidRPr="004B0299">
        <w:rPr>
          <w:lang w:val="it-IT"/>
        </w:rPr>
        <w:t xml:space="preserve"> </w:t>
      </w:r>
      <w:r w:rsidR="0039211C" w:rsidRPr="004B0299">
        <w:rPr>
          <w:lang w:val="it-IT"/>
        </w:rPr>
        <w:t>in Svizzera</w:t>
      </w:r>
      <w:r w:rsidR="00F820EF" w:rsidRPr="004B0299">
        <w:rPr>
          <w:lang w:val="it-IT"/>
        </w:rPr>
        <w:t xml:space="preserve"> </w:t>
      </w:r>
      <w:r w:rsidRPr="004B0299">
        <w:rPr>
          <w:lang w:val="it-IT"/>
        </w:rPr>
        <w:t>sono molto scarse</w:t>
      </w:r>
      <w:r w:rsidR="00F820EF" w:rsidRPr="004B0299">
        <w:rPr>
          <w:lang w:val="it-IT"/>
        </w:rPr>
        <w:t>.</w:t>
      </w:r>
    </w:p>
    <w:p w14:paraId="223AC8B5" w14:textId="2DC81EE9" w:rsidR="009173A4" w:rsidRPr="004B0299" w:rsidRDefault="00584845" w:rsidP="00657E71">
      <w:pPr>
        <w:pStyle w:val="Titre1"/>
        <w:pageBreakBefore/>
        <w:tabs>
          <w:tab w:val="clear" w:pos="709"/>
          <w:tab w:val="num" w:pos="851"/>
        </w:tabs>
        <w:ind w:left="0" w:firstLine="0"/>
        <w:rPr>
          <w:sz w:val="24"/>
          <w:szCs w:val="24"/>
          <w:lang w:val="it-IT"/>
        </w:rPr>
      </w:pPr>
      <w:bookmarkStart w:id="16" w:name="_Toc414319876"/>
      <w:r w:rsidRPr="001653FD">
        <w:rPr>
          <w:sz w:val="24"/>
          <w:szCs w:val="24"/>
          <w:lang w:val="it-IT"/>
        </w:rPr>
        <w:lastRenderedPageBreak/>
        <w:t>Basi metodologiche</w:t>
      </w:r>
      <w:bookmarkEnd w:id="16"/>
    </w:p>
    <w:p w14:paraId="443285A5" w14:textId="77777777" w:rsidR="009173A4" w:rsidRPr="004B0299" w:rsidRDefault="00194785">
      <w:pPr>
        <w:pStyle w:val="Titre2"/>
        <w:keepLines/>
        <w:tabs>
          <w:tab w:val="num" w:pos="850"/>
        </w:tabs>
        <w:ind w:left="851" w:hanging="851"/>
        <w:rPr>
          <w:lang w:val="it-IT"/>
        </w:rPr>
      </w:pPr>
      <w:bookmarkStart w:id="17" w:name="_Toc414319877"/>
      <w:r w:rsidRPr="004B0299">
        <w:rPr>
          <w:lang w:val="it-IT"/>
        </w:rPr>
        <w:t>Fonti e basi utilizzate</w:t>
      </w:r>
      <w:bookmarkEnd w:id="17"/>
    </w:p>
    <w:p w14:paraId="613DE621" w14:textId="3FECE92E" w:rsidR="009173A4" w:rsidRPr="004B0299" w:rsidRDefault="00194785">
      <w:pPr>
        <w:rPr>
          <w:rFonts w:cs="Arial"/>
          <w:lang w:val="it-IT"/>
        </w:rPr>
      </w:pPr>
      <w:r w:rsidRPr="004B0299">
        <w:rPr>
          <w:lang w:val="it-IT"/>
        </w:rPr>
        <w:t>Oltre a</w:t>
      </w:r>
      <w:r w:rsidRPr="004B0299">
        <w:rPr>
          <w:rFonts w:cs="Arial"/>
          <w:lang w:val="it-IT"/>
        </w:rPr>
        <w:t xml:space="preserve">lla comunicazione </w:t>
      </w:r>
      <w:r w:rsidRPr="004B0299">
        <w:rPr>
          <w:rFonts w:eastAsia="Arial Unicode MS" w:cs="Arial"/>
          <w:lang w:val="it-IT"/>
        </w:rPr>
        <w:t>«</w:t>
      </w:r>
      <w:r w:rsidR="00966129">
        <w:rPr>
          <w:rFonts w:cs="Arial"/>
          <w:lang w:val="it-IT"/>
        </w:rPr>
        <w:t>Progetti e programmi di riduzione delle emissioni in Svizzera</w:t>
      </w:r>
      <w:r w:rsidRPr="004B0299">
        <w:rPr>
          <w:rFonts w:eastAsia="Arial Unicode MS" w:cs="Arial"/>
          <w:lang w:val="it-IT"/>
        </w:rPr>
        <w:t>»</w:t>
      </w:r>
      <w:r w:rsidRPr="004B0299">
        <w:rPr>
          <w:rStyle w:val="Appelnotedebasdep"/>
          <w:lang w:val="it-IT"/>
        </w:rPr>
        <w:footnoteReference w:id="7"/>
      </w:r>
      <w:r w:rsidRPr="004B0299">
        <w:rPr>
          <w:rFonts w:eastAsia="Arial Unicode MS" w:cs="Arial"/>
          <w:lang w:val="it-IT"/>
        </w:rPr>
        <w:t xml:space="preserve"> </w:t>
      </w:r>
      <w:r w:rsidRPr="004B0299">
        <w:rPr>
          <w:rFonts w:cs="Arial"/>
          <w:lang w:val="it-IT"/>
        </w:rPr>
        <w:t>sono stati utilizzati i seguenti documenti:</w:t>
      </w:r>
      <w:r w:rsidR="00F820EF" w:rsidRPr="004B0299">
        <w:rPr>
          <w:rFonts w:cs="Arial"/>
          <w:lang w:val="it-IT"/>
        </w:rPr>
        <w:t xml:space="preserve"> </w:t>
      </w:r>
    </w:p>
    <w:p w14:paraId="1EB25C01" w14:textId="77777777" w:rsidR="009173A4" w:rsidRPr="004B0299" w:rsidRDefault="009173A4">
      <w:pPr>
        <w:rPr>
          <w:rFonts w:cs="Arial"/>
          <w:lang w:val="it-IT"/>
        </w:rPr>
      </w:pPr>
    </w:p>
    <w:p w14:paraId="3B8047F0" w14:textId="77777777" w:rsidR="009173A4" w:rsidRPr="004B0299" w:rsidRDefault="0039211C">
      <w:pPr>
        <w:spacing w:after="60"/>
        <w:rPr>
          <w:b/>
          <w:lang w:val="it-IT"/>
        </w:rPr>
      </w:pPr>
      <w:r w:rsidRPr="004B0299">
        <w:rPr>
          <w:b/>
          <w:lang w:val="it-IT"/>
        </w:rPr>
        <w:t>Basi giuridiche</w:t>
      </w:r>
    </w:p>
    <w:p w14:paraId="43549728" w14:textId="77777777" w:rsidR="009173A4" w:rsidRPr="00657E71" w:rsidRDefault="00A45DC9">
      <w:pPr>
        <w:pStyle w:val="Paragraphedeliste"/>
        <w:numPr>
          <w:ilvl w:val="0"/>
          <w:numId w:val="14"/>
        </w:numPr>
        <w:spacing w:before="0" w:after="0" w:line="260" w:lineRule="atLeast"/>
        <w:jc w:val="left"/>
        <w:rPr>
          <w:rFonts w:ascii="Arial" w:hAnsi="Arial" w:cs="Arial"/>
          <w:color w:val="000000" w:themeColor="text1"/>
          <w:sz w:val="20"/>
          <w:lang w:val="it-IT"/>
        </w:rPr>
      </w:pPr>
      <w:r w:rsidRPr="004B0299">
        <w:rPr>
          <w:rFonts w:ascii="Arial" w:hAnsi="Arial" w:cs="Arial"/>
          <w:sz w:val="20"/>
          <w:lang w:val="it-IT"/>
        </w:rPr>
        <w:t xml:space="preserve">Legge federale </w:t>
      </w:r>
      <w:r w:rsidR="00177E7C" w:rsidRPr="004B0299">
        <w:rPr>
          <w:rFonts w:ascii="Arial" w:hAnsi="Arial" w:cs="Arial"/>
          <w:sz w:val="20"/>
          <w:lang w:val="it-IT"/>
        </w:rPr>
        <w:t xml:space="preserve">del 7 ottobre 1983 </w:t>
      </w:r>
      <w:r w:rsidRPr="004B0299">
        <w:rPr>
          <w:rFonts w:ascii="Arial" w:hAnsi="Arial" w:cs="Arial"/>
          <w:sz w:val="20"/>
          <w:lang w:val="it-IT"/>
        </w:rPr>
        <w:t>sulla protezione dell’ambiente (</w:t>
      </w:r>
      <w:r w:rsidR="00A808BD" w:rsidRPr="004B0299">
        <w:rPr>
          <w:rFonts w:ascii="Arial" w:hAnsi="Arial" w:cs="Arial"/>
          <w:sz w:val="20"/>
          <w:lang w:val="it-IT"/>
        </w:rPr>
        <w:t>l</w:t>
      </w:r>
      <w:r w:rsidRPr="004B0299">
        <w:rPr>
          <w:rFonts w:ascii="Arial" w:hAnsi="Arial" w:cs="Arial"/>
          <w:sz w:val="20"/>
          <w:lang w:val="it-IT"/>
        </w:rPr>
        <w:t xml:space="preserve">egge sulla protezione </w:t>
      </w:r>
      <w:r w:rsidRPr="00657E71">
        <w:rPr>
          <w:rFonts w:ascii="Arial" w:hAnsi="Arial" w:cs="Arial"/>
          <w:color w:val="000000" w:themeColor="text1"/>
          <w:sz w:val="20"/>
          <w:lang w:val="it-IT"/>
        </w:rPr>
        <w:t xml:space="preserve">dell’ambiente, </w:t>
      </w:r>
      <w:proofErr w:type="spellStart"/>
      <w:r w:rsidRPr="00657E71">
        <w:rPr>
          <w:rFonts w:ascii="Arial" w:hAnsi="Arial" w:cs="Arial"/>
          <w:color w:val="000000" w:themeColor="text1"/>
          <w:sz w:val="20"/>
          <w:lang w:val="it-IT"/>
        </w:rPr>
        <w:t>LPAmb</w:t>
      </w:r>
      <w:proofErr w:type="spellEnd"/>
      <w:r w:rsidR="00F820EF" w:rsidRPr="00657E71">
        <w:rPr>
          <w:rFonts w:ascii="Arial" w:hAnsi="Arial" w:cs="Arial"/>
          <w:color w:val="000000" w:themeColor="text1"/>
          <w:sz w:val="20"/>
          <w:lang w:val="it-IT"/>
        </w:rPr>
        <w:t xml:space="preserve">, </w:t>
      </w:r>
      <w:r w:rsidR="00A60601" w:rsidRPr="00657E71">
        <w:rPr>
          <w:rFonts w:ascii="Arial" w:hAnsi="Arial" w:cs="Arial"/>
          <w:color w:val="000000" w:themeColor="text1"/>
          <w:sz w:val="20"/>
          <w:lang w:val="it-IT"/>
        </w:rPr>
        <w:t>RS</w:t>
      </w:r>
      <w:r w:rsidR="00F820EF" w:rsidRPr="00657E71">
        <w:rPr>
          <w:rFonts w:ascii="Arial" w:hAnsi="Arial" w:cs="Arial"/>
          <w:color w:val="000000" w:themeColor="text1"/>
          <w:sz w:val="20"/>
          <w:lang w:val="it-IT"/>
        </w:rPr>
        <w:t xml:space="preserve"> 814.01</w:t>
      </w:r>
      <w:r w:rsidR="008C34C9" w:rsidRPr="00657E71">
        <w:rPr>
          <w:rFonts w:ascii="Arial" w:hAnsi="Arial" w:cs="Arial"/>
          <w:color w:val="000000" w:themeColor="text1"/>
          <w:sz w:val="20"/>
          <w:lang w:val="it-IT"/>
        </w:rPr>
        <w:t>):</w:t>
      </w:r>
    </w:p>
    <w:p w14:paraId="1F37B2A0" w14:textId="4CEEB516" w:rsidR="009173A4" w:rsidRPr="00657E71" w:rsidRDefault="00573E02">
      <w:pPr>
        <w:pStyle w:val="Paragraphedeliste"/>
        <w:spacing w:before="0" w:after="0" w:line="260" w:lineRule="atLeast"/>
        <w:jc w:val="left"/>
        <w:rPr>
          <w:rFonts w:ascii="Arial" w:hAnsi="Arial" w:cs="Arial"/>
          <w:color w:val="000000" w:themeColor="text1"/>
          <w:sz w:val="20"/>
          <w:lang w:val="it-IT"/>
        </w:rPr>
      </w:pPr>
      <w:hyperlink r:id="rId10" w:history="1">
        <w:r w:rsidR="002A69E0" w:rsidRPr="002A69E0">
          <w:rPr>
            <w:rStyle w:val="Lienhypertexte"/>
            <w:rFonts w:ascii="Arial" w:hAnsi="Arial" w:cs="Arial"/>
            <w:color w:val="000000" w:themeColor="text1"/>
            <w:sz w:val="20"/>
            <w:lang w:val="it-IT"/>
          </w:rPr>
          <w:t>http://www.admin.ch/opc/it/classified-compilation/19830267/index.html</w:t>
        </w:r>
      </w:hyperlink>
      <w:r w:rsidR="002A69E0" w:rsidRPr="002A69E0">
        <w:rPr>
          <w:rFonts w:ascii="Arial" w:hAnsi="Arial" w:cs="Arial"/>
          <w:color w:val="000000" w:themeColor="text1"/>
          <w:sz w:val="20"/>
          <w:lang w:val="it-IT"/>
        </w:rPr>
        <w:t xml:space="preserve"> </w:t>
      </w:r>
      <w:r w:rsidR="00F820EF" w:rsidRPr="00657E71">
        <w:rPr>
          <w:rFonts w:ascii="Arial" w:hAnsi="Arial" w:cs="Arial"/>
          <w:color w:val="000000" w:themeColor="text1"/>
          <w:sz w:val="20"/>
          <w:lang w:val="it-IT"/>
        </w:rPr>
        <w:t>(24.03.2014)</w:t>
      </w:r>
    </w:p>
    <w:p w14:paraId="36CC567A" w14:textId="38FA67F3" w:rsidR="00966129" w:rsidRPr="00657E71" w:rsidRDefault="00966129" w:rsidP="009647FD">
      <w:pPr>
        <w:pStyle w:val="Paragraphedeliste"/>
        <w:numPr>
          <w:ilvl w:val="0"/>
          <w:numId w:val="44"/>
        </w:numPr>
        <w:spacing w:before="0" w:after="0" w:line="260" w:lineRule="atLeast"/>
        <w:jc w:val="left"/>
        <w:rPr>
          <w:rFonts w:ascii="Arial" w:hAnsi="Arial" w:cs="Arial"/>
          <w:color w:val="000000" w:themeColor="text1"/>
          <w:sz w:val="20"/>
          <w:lang w:val="it-IT"/>
        </w:rPr>
      </w:pPr>
      <w:r w:rsidRPr="00657E71">
        <w:rPr>
          <w:rFonts w:ascii="Arial" w:hAnsi="Arial" w:cs="Arial"/>
          <w:color w:val="000000" w:themeColor="text1"/>
          <w:sz w:val="20"/>
          <w:lang w:val="it-IT"/>
        </w:rPr>
        <w:t>Ordinanza del 30 novembre 2012 sulla riduzione delle emissioni di CO</w:t>
      </w:r>
      <w:r w:rsidRPr="00657E71">
        <w:rPr>
          <w:rFonts w:ascii="Arial" w:hAnsi="Arial" w:cs="Arial"/>
          <w:color w:val="000000" w:themeColor="text1"/>
          <w:sz w:val="20"/>
          <w:vertAlign w:val="subscript"/>
          <w:lang w:val="it-IT"/>
        </w:rPr>
        <w:t>2</w:t>
      </w:r>
      <w:r w:rsidRPr="00657E71">
        <w:rPr>
          <w:rFonts w:ascii="Arial" w:hAnsi="Arial" w:cs="Arial"/>
          <w:color w:val="000000" w:themeColor="text1"/>
          <w:sz w:val="20"/>
          <w:lang w:val="it-IT"/>
        </w:rPr>
        <w:t xml:space="preserve"> (ordinanza sul CO</w:t>
      </w:r>
      <w:r w:rsidRPr="00657E71">
        <w:rPr>
          <w:rFonts w:ascii="Arial" w:hAnsi="Arial" w:cs="Arial"/>
          <w:color w:val="000000" w:themeColor="text1"/>
          <w:sz w:val="20"/>
          <w:vertAlign w:val="subscript"/>
          <w:lang w:val="it-IT"/>
        </w:rPr>
        <w:t>2</w:t>
      </w:r>
      <w:r w:rsidRPr="00657E71">
        <w:rPr>
          <w:rFonts w:ascii="Arial" w:hAnsi="Arial" w:cs="Arial"/>
          <w:color w:val="000000" w:themeColor="text1"/>
          <w:sz w:val="20"/>
          <w:lang w:val="it-IT"/>
        </w:rPr>
        <w:t>, RS 641.711)</w:t>
      </w:r>
      <w:r w:rsidR="00C0505B" w:rsidRPr="00657E71">
        <w:rPr>
          <w:rFonts w:ascii="Arial" w:hAnsi="Arial" w:cs="Arial"/>
          <w:color w:val="000000" w:themeColor="text1"/>
          <w:sz w:val="20"/>
          <w:lang w:val="it-IT"/>
        </w:rPr>
        <w:t>, stato al 1° gennaio 2015</w:t>
      </w:r>
      <w:r w:rsidRPr="00657E71">
        <w:rPr>
          <w:rFonts w:ascii="Arial" w:hAnsi="Arial" w:cs="Arial"/>
          <w:color w:val="000000" w:themeColor="text1"/>
          <w:sz w:val="20"/>
          <w:lang w:val="it-IT"/>
        </w:rPr>
        <w:t>:</w:t>
      </w:r>
    </w:p>
    <w:p w14:paraId="581E628E" w14:textId="500EC232" w:rsidR="00966129" w:rsidRPr="00657E71" w:rsidRDefault="00573E02" w:rsidP="00966129">
      <w:pPr>
        <w:pStyle w:val="Paragraphedeliste"/>
        <w:spacing w:before="0" w:after="0" w:line="260" w:lineRule="atLeast"/>
        <w:jc w:val="left"/>
        <w:rPr>
          <w:rFonts w:ascii="Arial" w:hAnsi="Arial" w:cs="Arial"/>
          <w:color w:val="000000" w:themeColor="text1"/>
          <w:sz w:val="20"/>
          <w:lang w:val="it-IT"/>
        </w:rPr>
      </w:pPr>
      <w:hyperlink r:id="rId11" w:history="1">
        <w:r w:rsidR="00966129" w:rsidRPr="00657E71">
          <w:rPr>
            <w:rStyle w:val="Lienhypertexte"/>
            <w:rFonts w:ascii="Arial" w:hAnsi="Arial" w:cs="Arial"/>
            <w:color w:val="000000" w:themeColor="text1"/>
            <w:sz w:val="20"/>
            <w:lang w:val="it-IT"/>
          </w:rPr>
          <w:t>http://www.admin.ch/opc/it/classified-compilation/20120090/index.html</w:t>
        </w:r>
      </w:hyperlink>
      <w:r w:rsidR="00966129" w:rsidRPr="00657E71">
        <w:rPr>
          <w:rFonts w:ascii="Arial" w:hAnsi="Arial" w:cs="Arial"/>
          <w:color w:val="000000" w:themeColor="text1"/>
          <w:sz w:val="20"/>
          <w:lang w:val="it-IT"/>
        </w:rPr>
        <w:t xml:space="preserve"> (</w:t>
      </w:r>
      <w:r w:rsidR="00C0505B" w:rsidRPr="00657E71">
        <w:rPr>
          <w:rFonts w:ascii="Arial" w:hAnsi="Arial" w:cs="Arial"/>
          <w:color w:val="000000" w:themeColor="text1"/>
          <w:sz w:val="20"/>
          <w:lang w:val="it-IT"/>
        </w:rPr>
        <w:t>0</w:t>
      </w:r>
      <w:r w:rsidR="00966129" w:rsidRPr="00657E71">
        <w:rPr>
          <w:rFonts w:ascii="Arial" w:hAnsi="Arial" w:cs="Arial"/>
          <w:color w:val="000000" w:themeColor="text1"/>
          <w:sz w:val="20"/>
          <w:lang w:val="it-IT"/>
        </w:rPr>
        <w:t>9.</w:t>
      </w:r>
      <w:r w:rsidR="00C0505B" w:rsidRPr="00657E71">
        <w:rPr>
          <w:rFonts w:ascii="Arial" w:hAnsi="Arial" w:cs="Arial"/>
          <w:color w:val="000000" w:themeColor="text1"/>
          <w:sz w:val="20"/>
          <w:lang w:val="it-IT"/>
        </w:rPr>
        <w:t>01</w:t>
      </w:r>
      <w:r w:rsidR="00966129" w:rsidRPr="00657E71">
        <w:rPr>
          <w:rFonts w:ascii="Arial" w:hAnsi="Arial" w:cs="Arial"/>
          <w:color w:val="000000" w:themeColor="text1"/>
          <w:sz w:val="20"/>
          <w:lang w:val="it-IT"/>
        </w:rPr>
        <w:t>.201</w:t>
      </w:r>
      <w:r w:rsidR="00C0505B" w:rsidRPr="00657E71">
        <w:rPr>
          <w:rFonts w:ascii="Arial" w:hAnsi="Arial" w:cs="Arial"/>
          <w:color w:val="000000" w:themeColor="text1"/>
          <w:sz w:val="20"/>
          <w:lang w:val="it-IT"/>
        </w:rPr>
        <w:t>5</w:t>
      </w:r>
      <w:r w:rsidR="00966129" w:rsidRPr="00657E71">
        <w:rPr>
          <w:rFonts w:ascii="Arial" w:hAnsi="Arial" w:cs="Arial"/>
          <w:color w:val="000000" w:themeColor="text1"/>
          <w:sz w:val="20"/>
          <w:lang w:val="it-IT"/>
        </w:rPr>
        <w:t>)</w:t>
      </w:r>
    </w:p>
    <w:p w14:paraId="20B7D26E" w14:textId="3D21465D" w:rsidR="009173A4" w:rsidRPr="00657E71" w:rsidRDefault="00A808BD" w:rsidP="00FA4A68">
      <w:pPr>
        <w:pStyle w:val="Paragraphedeliste"/>
        <w:numPr>
          <w:ilvl w:val="0"/>
          <w:numId w:val="12"/>
        </w:numPr>
        <w:spacing w:before="0" w:after="0" w:line="260" w:lineRule="atLeast"/>
        <w:jc w:val="left"/>
        <w:rPr>
          <w:rFonts w:ascii="Arial" w:hAnsi="Arial" w:cs="Arial"/>
          <w:color w:val="000000" w:themeColor="text1"/>
          <w:sz w:val="20"/>
          <w:lang w:val="it-IT"/>
        </w:rPr>
      </w:pPr>
      <w:r w:rsidRPr="00657E71">
        <w:rPr>
          <w:rFonts w:ascii="Arial" w:hAnsi="Arial" w:cs="Arial"/>
          <w:color w:val="000000" w:themeColor="text1"/>
          <w:sz w:val="20"/>
          <w:lang w:val="it-IT"/>
        </w:rPr>
        <w:t>Ordinanza</w:t>
      </w:r>
      <w:r w:rsidR="00177E7C" w:rsidRPr="00657E71">
        <w:rPr>
          <w:rFonts w:ascii="Arial" w:hAnsi="Arial" w:cs="Arial"/>
          <w:color w:val="000000" w:themeColor="text1"/>
          <w:sz w:val="20"/>
          <w:lang w:val="it-IT"/>
        </w:rPr>
        <w:t xml:space="preserve"> del 16 dicembre 1985</w:t>
      </w:r>
      <w:r w:rsidRPr="00657E71">
        <w:rPr>
          <w:rFonts w:ascii="Arial" w:hAnsi="Arial" w:cs="Arial"/>
          <w:color w:val="000000" w:themeColor="text1"/>
          <w:sz w:val="20"/>
          <w:lang w:val="it-IT"/>
        </w:rPr>
        <w:t xml:space="preserve"> contro l’inquinamento atmosferico (</w:t>
      </w:r>
      <w:proofErr w:type="spellStart"/>
      <w:r w:rsidRPr="00657E71">
        <w:rPr>
          <w:rFonts w:ascii="Arial" w:hAnsi="Arial" w:cs="Arial"/>
          <w:color w:val="000000" w:themeColor="text1"/>
          <w:sz w:val="20"/>
          <w:lang w:val="it-IT"/>
        </w:rPr>
        <w:t>OIAt</w:t>
      </w:r>
      <w:proofErr w:type="spellEnd"/>
      <w:r w:rsidR="00F820EF" w:rsidRPr="00657E71">
        <w:rPr>
          <w:rFonts w:ascii="Arial" w:hAnsi="Arial" w:cs="Arial"/>
          <w:color w:val="000000" w:themeColor="text1"/>
          <w:sz w:val="20"/>
          <w:lang w:val="it-IT"/>
        </w:rPr>
        <w:t xml:space="preserve">, </w:t>
      </w:r>
      <w:r w:rsidR="00A60601" w:rsidRPr="00657E71">
        <w:rPr>
          <w:rFonts w:ascii="Arial" w:hAnsi="Arial" w:cs="Arial"/>
          <w:color w:val="000000" w:themeColor="text1"/>
          <w:sz w:val="20"/>
          <w:lang w:val="it-IT"/>
        </w:rPr>
        <w:t>RS</w:t>
      </w:r>
      <w:r w:rsidR="00F820EF" w:rsidRPr="00657E71">
        <w:rPr>
          <w:rFonts w:ascii="Arial" w:hAnsi="Arial" w:cs="Arial"/>
          <w:color w:val="000000" w:themeColor="text1"/>
          <w:sz w:val="20"/>
          <w:lang w:val="it-IT"/>
        </w:rPr>
        <w:t xml:space="preserve"> 814.318.142.1)</w:t>
      </w:r>
      <w:r w:rsidR="0062034B" w:rsidRPr="00657E71">
        <w:rPr>
          <w:rFonts w:ascii="Arial" w:hAnsi="Arial" w:cs="Arial"/>
          <w:color w:val="000000" w:themeColor="text1"/>
          <w:sz w:val="20"/>
          <w:lang w:val="it-IT"/>
        </w:rPr>
        <w:t>:</w:t>
      </w:r>
      <w:r w:rsidR="00E506E8" w:rsidRPr="00657E71">
        <w:rPr>
          <w:rFonts w:ascii="Arial" w:hAnsi="Arial" w:cs="Arial"/>
          <w:color w:val="000000" w:themeColor="text1"/>
          <w:sz w:val="20"/>
          <w:lang w:val="it-IT"/>
        </w:rPr>
        <w:t xml:space="preserve"> </w:t>
      </w:r>
      <w:hyperlink r:id="rId12" w:history="1">
        <w:r w:rsidR="00FA4A68" w:rsidRPr="004246C7">
          <w:rPr>
            <w:rStyle w:val="Lienhypertexte"/>
            <w:rFonts w:ascii="Arial" w:hAnsi="Arial" w:cs="Arial"/>
            <w:color w:val="000000" w:themeColor="text1"/>
            <w:sz w:val="20"/>
            <w:lang w:val="it-IT"/>
          </w:rPr>
          <w:t>http://www.admin.ch/opc/it/classified-compilation/19850321/index.htm</w:t>
        </w:r>
      </w:hyperlink>
      <w:r w:rsidR="004246C7">
        <w:rPr>
          <w:rStyle w:val="Lienhypertexte"/>
          <w:rFonts w:ascii="Arial" w:hAnsi="Arial" w:cs="Arial"/>
          <w:sz w:val="20"/>
          <w:u w:val="none"/>
          <w:lang w:val="it-IT"/>
        </w:rPr>
        <w:t xml:space="preserve"> </w:t>
      </w:r>
      <w:r w:rsidR="00177E7C" w:rsidRPr="00657E71">
        <w:rPr>
          <w:rFonts w:ascii="Arial" w:hAnsi="Arial" w:cs="Arial"/>
          <w:color w:val="000000" w:themeColor="text1"/>
          <w:sz w:val="20"/>
          <w:lang w:val="it-IT"/>
        </w:rPr>
        <w:t>(</w:t>
      </w:r>
      <w:r w:rsidR="00C0505B" w:rsidRPr="00657E71">
        <w:rPr>
          <w:rFonts w:ascii="Arial" w:hAnsi="Arial" w:cs="Arial"/>
          <w:color w:val="000000" w:themeColor="text1"/>
          <w:sz w:val="20"/>
          <w:lang w:val="it-IT"/>
        </w:rPr>
        <w:t>0</w:t>
      </w:r>
      <w:r w:rsidR="00177E7C" w:rsidRPr="00657E71">
        <w:rPr>
          <w:rFonts w:ascii="Arial" w:hAnsi="Arial" w:cs="Arial"/>
          <w:color w:val="000000" w:themeColor="text1"/>
          <w:sz w:val="20"/>
          <w:lang w:val="it-IT"/>
        </w:rPr>
        <w:t>7.</w:t>
      </w:r>
      <w:r w:rsidR="00C0505B" w:rsidRPr="00657E71">
        <w:rPr>
          <w:rFonts w:ascii="Arial" w:hAnsi="Arial" w:cs="Arial"/>
          <w:color w:val="000000" w:themeColor="text1"/>
          <w:sz w:val="20"/>
          <w:lang w:val="it-IT"/>
        </w:rPr>
        <w:t>0</w:t>
      </w:r>
      <w:r w:rsidR="00177E7C" w:rsidRPr="00657E71">
        <w:rPr>
          <w:rFonts w:ascii="Arial" w:hAnsi="Arial" w:cs="Arial"/>
          <w:color w:val="000000" w:themeColor="text1"/>
          <w:sz w:val="20"/>
          <w:lang w:val="it-IT"/>
        </w:rPr>
        <w:t>7.</w:t>
      </w:r>
      <w:r w:rsidR="00C0505B" w:rsidRPr="00657E71">
        <w:rPr>
          <w:rFonts w:ascii="Arial" w:hAnsi="Arial" w:cs="Arial"/>
          <w:color w:val="000000" w:themeColor="text1"/>
          <w:sz w:val="20"/>
          <w:lang w:val="it-IT"/>
        </w:rPr>
        <w:t>20</w:t>
      </w:r>
      <w:r w:rsidR="00177E7C" w:rsidRPr="00657E71">
        <w:rPr>
          <w:rFonts w:ascii="Arial" w:hAnsi="Arial" w:cs="Arial"/>
          <w:color w:val="000000" w:themeColor="text1"/>
          <w:sz w:val="20"/>
          <w:lang w:val="it-IT"/>
        </w:rPr>
        <w:t>14)</w:t>
      </w:r>
    </w:p>
    <w:p w14:paraId="47108E91" w14:textId="2D15817D" w:rsidR="009173A4" w:rsidRPr="00657E71" w:rsidRDefault="00A808BD" w:rsidP="00FA4A68">
      <w:pPr>
        <w:pStyle w:val="Paragraphedeliste"/>
        <w:numPr>
          <w:ilvl w:val="0"/>
          <w:numId w:val="12"/>
        </w:numPr>
        <w:spacing w:before="0" w:after="0" w:line="260" w:lineRule="atLeast"/>
        <w:jc w:val="left"/>
        <w:rPr>
          <w:rFonts w:ascii="Arial" w:hAnsi="Arial" w:cs="Arial"/>
          <w:color w:val="000000" w:themeColor="text1"/>
          <w:sz w:val="20"/>
          <w:lang w:val="it-IT"/>
        </w:rPr>
      </w:pPr>
      <w:r w:rsidRPr="00657E71">
        <w:rPr>
          <w:rFonts w:ascii="Arial" w:hAnsi="Arial" w:cs="Arial"/>
          <w:color w:val="000000" w:themeColor="text1"/>
          <w:sz w:val="20"/>
          <w:lang w:val="it-IT"/>
        </w:rPr>
        <w:t xml:space="preserve">Ordinanza </w:t>
      </w:r>
      <w:r w:rsidR="00177E7C" w:rsidRPr="00657E71">
        <w:rPr>
          <w:rFonts w:ascii="Arial" w:hAnsi="Arial" w:cs="Arial"/>
          <w:color w:val="000000" w:themeColor="text1"/>
          <w:sz w:val="20"/>
          <w:lang w:val="it-IT"/>
        </w:rPr>
        <w:t xml:space="preserve">del 26 agosto 1998 </w:t>
      </w:r>
      <w:r w:rsidRPr="00657E71">
        <w:rPr>
          <w:rFonts w:ascii="Arial" w:hAnsi="Arial" w:cs="Arial"/>
          <w:color w:val="000000" w:themeColor="text1"/>
          <w:sz w:val="20"/>
          <w:lang w:val="it-IT"/>
        </w:rPr>
        <w:t>sul risanamento dei siti inquinati (</w:t>
      </w:r>
      <w:r w:rsidR="008C34C9" w:rsidRPr="00657E71">
        <w:rPr>
          <w:rFonts w:ascii="Arial" w:hAnsi="Arial" w:cs="Arial"/>
          <w:color w:val="000000" w:themeColor="text1"/>
          <w:sz w:val="20"/>
          <w:lang w:val="it-IT"/>
        </w:rPr>
        <w:t>o</w:t>
      </w:r>
      <w:r w:rsidRPr="00657E71">
        <w:rPr>
          <w:rFonts w:ascii="Arial" w:hAnsi="Arial" w:cs="Arial"/>
          <w:color w:val="000000" w:themeColor="text1"/>
          <w:sz w:val="20"/>
          <w:lang w:val="it-IT"/>
        </w:rPr>
        <w:t xml:space="preserve">rdinanza sui siti contaminati, </w:t>
      </w:r>
      <w:proofErr w:type="spellStart"/>
      <w:r w:rsidRPr="00657E71">
        <w:rPr>
          <w:rFonts w:ascii="Arial" w:hAnsi="Arial" w:cs="Arial"/>
          <w:color w:val="000000" w:themeColor="text1"/>
          <w:sz w:val="20"/>
          <w:lang w:val="it-IT"/>
        </w:rPr>
        <w:t>OSiti</w:t>
      </w:r>
      <w:proofErr w:type="spellEnd"/>
      <w:r w:rsidR="00F820EF" w:rsidRPr="00657E71">
        <w:rPr>
          <w:rFonts w:ascii="Arial" w:hAnsi="Arial" w:cs="Arial"/>
          <w:color w:val="000000" w:themeColor="text1"/>
          <w:sz w:val="20"/>
          <w:lang w:val="it-IT"/>
        </w:rPr>
        <w:t xml:space="preserve">, </w:t>
      </w:r>
      <w:r w:rsidR="00A60601" w:rsidRPr="00657E71">
        <w:rPr>
          <w:rFonts w:ascii="Arial" w:hAnsi="Arial" w:cs="Arial"/>
          <w:color w:val="000000" w:themeColor="text1"/>
          <w:sz w:val="20"/>
          <w:lang w:val="it-IT"/>
        </w:rPr>
        <w:t>RS</w:t>
      </w:r>
      <w:r w:rsidR="00F820EF" w:rsidRPr="00657E71">
        <w:rPr>
          <w:rFonts w:ascii="Arial" w:hAnsi="Arial" w:cs="Arial"/>
          <w:color w:val="000000" w:themeColor="text1"/>
          <w:sz w:val="20"/>
          <w:lang w:val="it-IT"/>
        </w:rPr>
        <w:t xml:space="preserve"> 814.680)</w:t>
      </w:r>
      <w:r w:rsidR="008C34C9" w:rsidRPr="00657E71">
        <w:rPr>
          <w:rFonts w:ascii="Arial" w:hAnsi="Arial" w:cs="Arial"/>
          <w:color w:val="000000" w:themeColor="text1"/>
          <w:sz w:val="20"/>
          <w:lang w:val="it-IT"/>
        </w:rPr>
        <w:t>:</w:t>
      </w:r>
      <w:r w:rsidR="00F820EF" w:rsidRPr="00657E71">
        <w:rPr>
          <w:rFonts w:ascii="Arial" w:hAnsi="Arial" w:cs="Arial"/>
          <w:color w:val="000000" w:themeColor="text1"/>
          <w:sz w:val="20"/>
          <w:lang w:val="it-IT"/>
        </w:rPr>
        <w:t xml:space="preserve"> </w:t>
      </w:r>
      <w:r w:rsidR="00F820EF" w:rsidRPr="00657E71">
        <w:rPr>
          <w:rFonts w:ascii="Arial" w:hAnsi="Arial" w:cs="Arial"/>
          <w:color w:val="000000" w:themeColor="text1"/>
          <w:sz w:val="20"/>
          <w:lang w:val="it-IT"/>
        </w:rPr>
        <w:br/>
      </w:r>
      <w:hyperlink r:id="rId13" w:history="1">
        <w:r w:rsidR="00FA4A68" w:rsidRPr="00FA4A68">
          <w:rPr>
            <w:rStyle w:val="Lienhypertexte"/>
            <w:rFonts w:ascii="Arial" w:hAnsi="Arial" w:cs="Arial"/>
            <w:color w:val="000000" w:themeColor="text1"/>
            <w:sz w:val="20"/>
            <w:lang w:val="it-CH"/>
          </w:rPr>
          <w:t>http://www.admin.ch/opc/it/classified-compilation/19983151/index.html</w:t>
        </w:r>
      </w:hyperlink>
      <w:r w:rsidR="00F820EF" w:rsidRPr="00FA4A68">
        <w:rPr>
          <w:rFonts w:ascii="Arial" w:hAnsi="Arial" w:cs="Arial"/>
          <w:color w:val="000000" w:themeColor="text1"/>
          <w:sz w:val="20"/>
          <w:lang w:val="it-IT"/>
        </w:rPr>
        <w:t xml:space="preserve"> </w:t>
      </w:r>
      <w:r w:rsidR="00F820EF" w:rsidRPr="00657E71">
        <w:rPr>
          <w:rFonts w:ascii="Arial" w:hAnsi="Arial" w:cs="Arial"/>
          <w:color w:val="000000" w:themeColor="text1"/>
          <w:sz w:val="20"/>
          <w:lang w:val="it-IT"/>
        </w:rPr>
        <w:t>(24.03.2014)</w:t>
      </w:r>
    </w:p>
    <w:p w14:paraId="613A2AE3" w14:textId="6893DE8B" w:rsidR="009173A4" w:rsidRPr="00657E71" w:rsidRDefault="00A808BD" w:rsidP="00FA4A68">
      <w:pPr>
        <w:pStyle w:val="Paragraphedeliste"/>
        <w:numPr>
          <w:ilvl w:val="0"/>
          <w:numId w:val="15"/>
        </w:numPr>
        <w:spacing w:before="0" w:after="0" w:line="260" w:lineRule="atLeast"/>
        <w:jc w:val="left"/>
        <w:rPr>
          <w:rFonts w:ascii="Arial" w:hAnsi="Arial" w:cs="Arial"/>
          <w:color w:val="000000" w:themeColor="text1"/>
          <w:sz w:val="20"/>
          <w:lang w:val="it-IT"/>
        </w:rPr>
      </w:pPr>
      <w:r w:rsidRPr="00657E71">
        <w:rPr>
          <w:rFonts w:ascii="Arial" w:hAnsi="Arial" w:cs="Arial"/>
          <w:color w:val="000000" w:themeColor="text1"/>
          <w:sz w:val="20"/>
          <w:lang w:val="it-IT"/>
        </w:rPr>
        <w:t xml:space="preserve">Ordinanza tecnica </w:t>
      </w:r>
      <w:r w:rsidR="00177E7C" w:rsidRPr="00657E71">
        <w:rPr>
          <w:rFonts w:ascii="Arial" w:hAnsi="Arial" w:cs="Arial"/>
          <w:color w:val="000000" w:themeColor="text1"/>
          <w:sz w:val="20"/>
          <w:lang w:val="it-IT"/>
        </w:rPr>
        <w:t xml:space="preserve">del 10 dicembre 1980 </w:t>
      </w:r>
      <w:r w:rsidRPr="00657E71">
        <w:rPr>
          <w:rFonts w:ascii="Arial" w:hAnsi="Arial" w:cs="Arial"/>
          <w:color w:val="000000" w:themeColor="text1"/>
          <w:sz w:val="20"/>
          <w:lang w:val="it-IT"/>
        </w:rPr>
        <w:t>sui rifiuti</w:t>
      </w:r>
      <w:r w:rsidR="00F820EF" w:rsidRPr="00657E71">
        <w:rPr>
          <w:rFonts w:ascii="Arial" w:hAnsi="Arial" w:cs="Arial"/>
          <w:color w:val="000000" w:themeColor="text1"/>
          <w:sz w:val="20"/>
          <w:lang w:val="it-IT"/>
        </w:rPr>
        <w:t xml:space="preserve"> (</w:t>
      </w:r>
      <w:r w:rsidRPr="00657E71">
        <w:rPr>
          <w:rFonts w:ascii="Arial" w:hAnsi="Arial" w:cs="Arial"/>
          <w:color w:val="000000" w:themeColor="text1"/>
          <w:sz w:val="20"/>
          <w:lang w:val="it-IT"/>
        </w:rPr>
        <w:t>OTR</w:t>
      </w:r>
      <w:r w:rsidR="00F820EF" w:rsidRPr="00657E71">
        <w:rPr>
          <w:rFonts w:ascii="Arial" w:hAnsi="Arial" w:cs="Arial"/>
          <w:color w:val="000000" w:themeColor="text1"/>
          <w:sz w:val="20"/>
          <w:lang w:val="it-IT"/>
        </w:rPr>
        <w:t xml:space="preserve">, </w:t>
      </w:r>
      <w:r w:rsidR="00A60601" w:rsidRPr="00657E71">
        <w:rPr>
          <w:rFonts w:ascii="Arial" w:hAnsi="Arial" w:cs="Arial"/>
          <w:color w:val="000000" w:themeColor="text1"/>
          <w:sz w:val="20"/>
          <w:lang w:val="it-IT"/>
        </w:rPr>
        <w:t>RS</w:t>
      </w:r>
      <w:r w:rsidR="00F820EF" w:rsidRPr="00657E71">
        <w:rPr>
          <w:rFonts w:ascii="Arial" w:hAnsi="Arial" w:cs="Arial"/>
          <w:color w:val="000000" w:themeColor="text1"/>
          <w:sz w:val="20"/>
          <w:lang w:val="it-IT"/>
        </w:rPr>
        <w:t xml:space="preserve"> 814.600)</w:t>
      </w:r>
      <w:r w:rsidR="008C34C9" w:rsidRPr="00657E71">
        <w:rPr>
          <w:rFonts w:ascii="Arial" w:hAnsi="Arial" w:cs="Arial"/>
          <w:color w:val="000000" w:themeColor="text1"/>
          <w:sz w:val="20"/>
          <w:lang w:val="it-IT"/>
        </w:rPr>
        <w:t>:</w:t>
      </w:r>
      <w:r w:rsidR="00F820EF" w:rsidRPr="00657E71">
        <w:rPr>
          <w:rFonts w:ascii="Arial" w:hAnsi="Arial" w:cs="Arial"/>
          <w:color w:val="000000" w:themeColor="text1"/>
          <w:sz w:val="20"/>
          <w:lang w:val="it-IT"/>
        </w:rPr>
        <w:t xml:space="preserve"> </w:t>
      </w:r>
      <w:r w:rsidR="00966129" w:rsidRPr="00657E71">
        <w:rPr>
          <w:rFonts w:ascii="Arial" w:hAnsi="Arial" w:cs="Arial"/>
          <w:color w:val="000000" w:themeColor="text1"/>
          <w:sz w:val="20"/>
          <w:lang w:val="it-IT"/>
        </w:rPr>
        <w:br/>
      </w:r>
      <w:hyperlink r:id="rId14" w:history="1">
        <w:r w:rsidR="00FA4A68" w:rsidRPr="00FA4A68">
          <w:rPr>
            <w:rStyle w:val="Lienhypertexte"/>
            <w:rFonts w:ascii="Arial" w:hAnsi="Arial" w:cs="Arial"/>
            <w:color w:val="000000" w:themeColor="text1"/>
            <w:sz w:val="20"/>
            <w:lang w:val="it-CH"/>
          </w:rPr>
          <w:t>http://www.admin.ch/opc/it/classified-compilation/19900325/index.html</w:t>
        </w:r>
      </w:hyperlink>
      <w:r w:rsidR="00F820EF" w:rsidRPr="00657E71">
        <w:rPr>
          <w:rFonts w:ascii="Arial" w:hAnsi="Arial" w:cs="Arial"/>
          <w:color w:val="000000" w:themeColor="text1"/>
          <w:sz w:val="20"/>
          <w:lang w:val="it-IT"/>
        </w:rPr>
        <w:t xml:space="preserve"> (24.03.2014)</w:t>
      </w:r>
    </w:p>
    <w:p w14:paraId="0F8C3AFB" w14:textId="77777777" w:rsidR="00014798" w:rsidRPr="00657E71" w:rsidRDefault="00014798" w:rsidP="00014798">
      <w:pPr>
        <w:pStyle w:val="Paragraphedeliste"/>
        <w:spacing w:before="0" w:after="0" w:line="260" w:lineRule="atLeast"/>
        <w:ind w:left="360"/>
        <w:jc w:val="left"/>
        <w:rPr>
          <w:rFonts w:ascii="Arial" w:hAnsi="Arial" w:cs="Arial"/>
          <w:color w:val="000000" w:themeColor="text1"/>
          <w:sz w:val="20"/>
          <w:lang w:val="it-IT"/>
        </w:rPr>
      </w:pPr>
    </w:p>
    <w:p w14:paraId="11BF73F9" w14:textId="77777777" w:rsidR="00014798" w:rsidRPr="004B0299" w:rsidRDefault="00014798" w:rsidP="00014798">
      <w:pPr>
        <w:spacing w:after="60"/>
        <w:rPr>
          <w:rFonts w:cs="Arial"/>
          <w:b/>
          <w:lang w:val="it-IT"/>
        </w:rPr>
      </w:pPr>
      <w:r w:rsidRPr="004B0299">
        <w:rPr>
          <w:rFonts w:cs="Arial"/>
          <w:b/>
          <w:lang w:val="it-IT"/>
        </w:rPr>
        <w:t>Metodi CDM</w:t>
      </w:r>
      <w:r w:rsidRPr="004B0299">
        <w:rPr>
          <w:rStyle w:val="Appelnotedebasdep"/>
          <w:rFonts w:cs="Arial"/>
          <w:b/>
          <w:lang w:val="it-IT"/>
        </w:rPr>
        <w:footnoteReference w:id="8"/>
      </w:r>
    </w:p>
    <w:p w14:paraId="78D0C130" w14:textId="77777777" w:rsidR="00014798" w:rsidRPr="004B0299" w:rsidRDefault="00014798" w:rsidP="00014798">
      <w:pPr>
        <w:pStyle w:val="Paragraphedeliste"/>
        <w:numPr>
          <w:ilvl w:val="0"/>
          <w:numId w:val="10"/>
        </w:numPr>
        <w:spacing w:before="0" w:after="0" w:line="260" w:lineRule="atLeast"/>
        <w:jc w:val="left"/>
        <w:rPr>
          <w:rFonts w:ascii="Arial" w:hAnsi="Arial" w:cs="Arial"/>
          <w:sz w:val="20"/>
          <w:lang w:val="it-IT"/>
        </w:rPr>
      </w:pPr>
      <w:proofErr w:type="spellStart"/>
      <w:r w:rsidRPr="001653FD">
        <w:rPr>
          <w:rFonts w:ascii="Arial" w:hAnsi="Arial" w:cs="Arial"/>
          <w:sz w:val="20"/>
          <w:lang w:val="en-US"/>
        </w:rPr>
        <w:t>UNFCCCa</w:t>
      </w:r>
      <w:proofErr w:type="spellEnd"/>
      <w:r w:rsidRPr="001653FD">
        <w:rPr>
          <w:rFonts w:ascii="Arial" w:hAnsi="Arial" w:cs="Arial"/>
          <w:sz w:val="20"/>
          <w:lang w:val="en-US"/>
        </w:rPr>
        <w:t xml:space="preserve">: Approved Baseline and Monitoring Methodology </w:t>
      </w:r>
      <w:r w:rsidRPr="001653FD">
        <w:rPr>
          <w:rFonts w:ascii="Arial" w:eastAsia="Arial Unicode MS" w:hAnsi="Arial" w:cs="Arial"/>
          <w:sz w:val="20"/>
          <w:lang w:val="en-US"/>
        </w:rPr>
        <w:t>«</w:t>
      </w:r>
      <w:r w:rsidRPr="001653FD">
        <w:rPr>
          <w:rFonts w:ascii="Arial" w:hAnsi="Arial" w:cs="Arial"/>
          <w:sz w:val="20"/>
          <w:lang w:val="en-US"/>
        </w:rPr>
        <w:t>Avoidance of Landfill Gas Emissions by In-Situ Aeration of Landfills</w:t>
      </w:r>
      <w:r w:rsidRPr="001653FD">
        <w:rPr>
          <w:rFonts w:ascii="Arial" w:eastAsia="Arial Unicode MS" w:hAnsi="Arial" w:cs="Arial"/>
          <w:sz w:val="20"/>
          <w:lang w:val="en-US"/>
        </w:rPr>
        <w:t>»</w:t>
      </w:r>
      <w:r w:rsidRPr="001653FD">
        <w:rPr>
          <w:rFonts w:ascii="Arial" w:hAnsi="Arial" w:cs="Arial"/>
          <w:sz w:val="20"/>
          <w:lang w:val="en-US"/>
        </w:rPr>
        <w:t xml:space="preserve">. </w:t>
      </w:r>
      <w:r w:rsidRPr="004B0299">
        <w:rPr>
          <w:rFonts w:ascii="Arial" w:hAnsi="Arial" w:cs="Arial"/>
          <w:sz w:val="20"/>
          <w:lang w:val="it-IT"/>
        </w:rPr>
        <w:t>AM0083 Version 1.0.1.</w:t>
      </w:r>
    </w:p>
    <w:p w14:paraId="7B90554E" w14:textId="77777777" w:rsidR="00014798" w:rsidRPr="004B0299" w:rsidRDefault="00014798" w:rsidP="00014798">
      <w:pPr>
        <w:pStyle w:val="Paragraphedeliste"/>
        <w:numPr>
          <w:ilvl w:val="0"/>
          <w:numId w:val="10"/>
        </w:numPr>
        <w:spacing w:before="0" w:after="0" w:line="260" w:lineRule="atLeast"/>
        <w:jc w:val="left"/>
        <w:rPr>
          <w:rFonts w:ascii="Arial" w:hAnsi="Arial" w:cs="Arial"/>
          <w:sz w:val="20"/>
          <w:lang w:val="it-IT"/>
        </w:rPr>
      </w:pPr>
      <w:proofErr w:type="spellStart"/>
      <w:r w:rsidRPr="001653FD">
        <w:rPr>
          <w:rFonts w:ascii="Arial" w:hAnsi="Arial" w:cs="Arial"/>
          <w:sz w:val="20"/>
          <w:lang w:val="en-US"/>
        </w:rPr>
        <w:t>UNFCCCb</w:t>
      </w:r>
      <w:proofErr w:type="spellEnd"/>
      <w:r w:rsidRPr="001653FD">
        <w:rPr>
          <w:rFonts w:ascii="Arial" w:hAnsi="Arial" w:cs="Arial"/>
          <w:sz w:val="20"/>
          <w:lang w:val="en-US"/>
        </w:rPr>
        <w:t xml:space="preserve">: Large-Scale Consolidated Methodology: </w:t>
      </w:r>
      <w:r w:rsidRPr="001653FD">
        <w:rPr>
          <w:rFonts w:ascii="Arial" w:eastAsia="Arial Unicode MS" w:hAnsi="Arial" w:cs="Arial"/>
          <w:sz w:val="20"/>
          <w:lang w:val="en-US"/>
        </w:rPr>
        <w:t>«</w:t>
      </w:r>
      <w:r w:rsidRPr="001653FD">
        <w:rPr>
          <w:rFonts w:ascii="Arial" w:hAnsi="Arial" w:cs="Arial"/>
          <w:sz w:val="20"/>
          <w:lang w:val="en-US"/>
        </w:rPr>
        <w:t>Flaring or Use of Landfill Gas</w:t>
      </w:r>
      <w:r w:rsidRPr="001653FD">
        <w:rPr>
          <w:rFonts w:ascii="Arial" w:eastAsia="Arial Unicode MS" w:hAnsi="Arial" w:cs="Arial"/>
          <w:sz w:val="20"/>
          <w:lang w:val="en-US"/>
        </w:rPr>
        <w:t>»</w:t>
      </w:r>
      <w:r w:rsidRPr="001653FD">
        <w:rPr>
          <w:rFonts w:ascii="Arial" w:hAnsi="Arial" w:cs="Arial"/>
          <w:sz w:val="20"/>
          <w:lang w:val="en-US"/>
        </w:rPr>
        <w:t xml:space="preserve">. </w:t>
      </w:r>
      <w:r w:rsidRPr="004B0299">
        <w:rPr>
          <w:rFonts w:ascii="Arial" w:hAnsi="Arial" w:cs="Arial"/>
          <w:sz w:val="20"/>
          <w:lang w:val="it-IT"/>
        </w:rPr>
        <w:t>ACM0001 Version 14.0.</w:t>
      </w:r>
    </w:p>
    <w:p w14:paraId="6B258FBD" w14:textId="77777777" w:rsidR="00014798" w:rsidRPr="004B0299" w:rsidRDefault="00014798" w:rsidP="00014798">
      <w:pPr>
        <w:rPr>
          <w:rFonts w:cs="Arial"/>
          <w:b/>
          <w:lang w:val="it-IT"/>
        </w:rPr>
      </w:pPr>
    </w:p>
    <w:p w14:paraId="1B082FFC" w14:textId="77777777" w:rsidR="00014798" w:rsidRPr="004B0299" w:rsidRDefault="00014798" w:rsidP="00014798">
      <w:pPr>
        <w:spacing w:after="60"/>
        <w:rPr>
          <w:rFonts w:cs="Arial"/>
          <w:b/>
          <w:lang w:val="it-IT"/>
        </w:rPr>
      </w:pPr>
      <w:r w:rsidRPr="004B0299">
        <w:rPr>
          <w:rFonts w:cs="Arial"/>
          <w:b/>
          <w:lang w:val="it-IT"/>
        </w:rPr>
        <w:t>Strumenti metodologici CDM</w:t>
      </w:r>
      <w:r w:rsidRPr="004B0299">
        <w:rPr>
          <w:rStyle w:val="Appelnotedebasdep"/>
          <w:rFonts w:cs="Arial"/>
          <w:b/>
          <w:lang w:val="it-IT"/>
        </w:rPr>
        <w:footnoteReference w:id="9"/>
      </w:r>
    </w:p>
    <w:p w14:paraId="2425A6CC" w14:textId="77777777" w:rsidR="00014798" w:rsidRPr="001653FD" w:rsidRDefault="00014798" w:rsidP="00BD24F4">
      <w:pPr>
        <w:pStyle w:val="Paragraphedeliste"/>
        <w:numPr>
          <w:ilvl w:val="0"/>
          <w:numId w:val="47"/>
        </w:numPr>
        <w:spacing w:before="0" w:after="0" w:line="260" w:lineRule="atLeast"/>
        <w:jc w:val="left"/>
        <w:rPr>
          <w:rFonts w:ascii="Arial" w:hAnsi="Arial" w:cs="Arial"/>
          <w:sz w:val="20"/>
          <w:lang w:val="en-US"/>
        </w:rPr>
      </w:pPr>
      <w:r w:rsidRPr="001653FD">
        <w:rPr>
          <w:rFonts w:ascii="Arial" w:eastAsia="Arial Unicode MS" w:hAnsi="Arial" w:cs="Arial"/>
          <w:sz w:val="20"/>
          <w:lang w:val="en-US"/>
        </w:rPr>
        <w:t>«</w:t>
      </w:r>
      <w:r w:rsidRPr="001653FD">
        <w:rPr>
          <w:rFonts w:ascii="Arial" w:hAnsi="Arial" w:cs="Arial"/>
          <w:sz w:val="20"/>
          <w:lang w:val="en-US"/>
        </w:rPr>
        <w:t>Tool to determine the mass flow of a greenhouse gas in a gaseous stream</w:t>
      </w:r>
      <w:r w:rsidRPr="001653FD">
        <w:rPr>
          <w:rFonts w:ascii="Arial" w:eastAsia="Arial Unicode MS" w:hAnsi="Arial" w:cs="Arial"/>
          <w:sz w:val="20"/>
          <w:lang w:val="en-US"/>
        </w:rPr>
        <w:t>»</w:t>
      </w:r>
    </w:p>
    <w:p w14:paraId="537CA831" w14:textId="77777777" w:rsidR="00014798" w:rsidRPr="004B0299" w:rsidRDefault="00014798" w:rsidP="00BD24F4">
      <w:pPr>
        <w:pStyle w:val="Paragraphedeliste"/>
        <w:numPr>
          <w:ilvl w:val="0"/>
          <w:numId w:val="47"/>
        </w:numPr>
        <w:spacing w:before="0" w:after="0" w:line="260" w:lineRule="atLeast"/>
        <w:jc w:val="left"/>
        <w:rPr>
          <w:rFonts w:ascii="Arial" w:hAnsi="Arial" w:cs="Arial"/>
          <w:sz w:val="20"/>
          <w:lang w:val="it-IT"/>
        </w:rPr>
      </w:pPr>
      <w:r w:rsidRPr="004B0299">
        <w:rPr>
          <w:rFonts w:ascii="Arial" w:eastAsia="Arial Unicode MS" w:hAnsi="Arial" w:cs="Arial"/>
          <w:sz w:val="20"/>
          <w:lang w:val="it-IT"/>
        </w:rPr>
        <w:t>«</w:t>
      </w:r>
      <w:r w:rsidRPr="004B0299">
        <w:rPr>
          <w:rFonts w:ascii="Arial" w:hAnsi="Arial" w:cs="Arial"/>
          <w:sz w:val="20"/>
          <w:lang w:val="it-IT"/>
        </w:rPr>
        <w:t xml:space="preserve">Project </w:t>
      </w:r>
      <w:proofErr w:type="spellStart"/>
      <w:r w:rsidRPr="004B0299">
        <w:rPr>
          <w:rFonts w:ascii="Arial" w:hAnsi="Arial" w:cs="Arial"/>
          <w:sz w:val="20"/>
          <w:lang w:val="it-IT"/>
        </w:rPr>
        <w:t>emissions</w:t>
      </w:r>
      <w:proofErr w:type="spellEnd"/>
      <w:r w:rsidRPr="004B0299">
        <w:rPr>
          <w:rFonts w:ascii="Arial" w:hAnsi="Arial" w:cs="Arial"/>
          <w:sz w:val="20"/>
          <w:lang w:val="it-IT"/>
        </w:rPr>
        <w:t xml:space="preserve"> from </w:t>
      </w:r>
      <w:proofErr w:type="spellStart"/>
      <w:r w:rsidRPr="004B0299">
        <w:rPr>
          <w:rFonts w:ascii="Arial" w:hAnsi="Arial" w:cs="Arial"/>
          <w:sz w:val="20"/>
          <w:lang w:val="it-IT"/>
        </w:rPr>
        <w:t>flaring</w:t>
      </w:r>
      <w:proofErr w:type="spellEnd"/>
      <w:r w:rsidRPr="004B0299">
        <w:rPr>
          <w:rFonts w:ascii="Arial" w:eastAsia="Arial Unicode MS" w:hAnsi="Arial" w:cs="Arial"/>
          <w:sz w:val="20"/>
          <w:lang w:val="it-IT"/>
        </w:rPr>
        <w:t>»</w:t>
      </w:r>
    </w:p>
    <w:p w14:paraId="704D2F99" w14:textId="77777777" w:rsidR="00014798" w:rsidRPr="001653FD" w:rsidRDefault="00014798" w:rsidP="00BD24F4">
      <w:pPr>
        <w:pStyle w:val="Paragraphedeliste"/>
        <w:numPr>
          <w:ilvl w:val="0"/>
          <w:numId w:val="47"/>
        </w:numPr>
        <w:spacing w:before="0" w:after="0" w:line="260" w:lineRule="atLeast"/>
        <w:jc w:val="left"/>
        <w:rPr>
          <w:rFonts w:ascii="Arial" w:hAnsi="Arial" w:cs="Arial"/>
          <w:sz w:val="20"/>
          <w:lang w:val="en-US"/>
        </w:rPr>
      </w:pPr>
      <w:r w:rsidRPr="001653FD">
        <w:rPr>
          <w:rFonts w:ascii="Arial" w:eastAsia="Arial Unicode MS" w:hAnsi="Arial" w:cs="Arial"/>
          <w:sz w:val="20"/>
          <w:lang w:val="en-US"/>
        </w:rPr>
        <w:t>«</w:t>
      </w:r>
      <w:r w:rsidRPr="001653FD">
        <w:rPr>
          <w:rFonts w:ascii="Arial" w:hAnsi="Arial" w:cs="Arial"/>
          <w:sz w:val="20"/>
          <w:lang w:val="en-US"/>
        </w:rPr>
        <w:t>Tool to determine methane emissions avoided from disposal of waste at a solid waste disposal site</w:t>
      </w:r>
      <w:r w:rsidRPr="001653FD">
        <w:rPr>
          <w:rFonts w:ascii="Arial" w:eastAsia="Arial Unicode MS" w:hAnsi="Arial" w:cs="Arial"/>
          <w:sz w:val="20"/>
          <w:lang w:val="en-US"/>
        </w:rPr>
        <w:t>»</w:t>
      </w:r>
    </w:p>
    <w:p w14:paraId="5C27EB94" w14:textId="77777777" w:rsidR="00014798" w:rsidRPr="001653FD" w:rsidRDefault="00014798" w:rsidP="00BD24F4">
      <w:pPr>
        <w:pStyle w:val="Paragraphedeliste"/>
        <w:numPr>
          <w:ilvl w:val="0"/>
          <w:numId w:val="47"/>
        </w:numPr>
        <w:spacing w:before="0" w:after="0" w:line="260" w:lineRule="atLeast"/>
        <w:jc w:val="left"/>
        <w:rPr>
          <w:rFonts w:ascii="Arial" w:hAnsi="Arial" w:cs="Arial"/>
          <w:sz w:val="20"/>
          <w:lang w:val="en-US"/>
        </w:rPr>
      </w:pPr>
      <w:r w:rsidRPr="001653FD">
        <w:rPr>
          <w:rFonts w:ascii="Arial" w:eastAsia="Arial Unicode MS" w:hAnsi="Arial" w:cs="Arial"/>
          <w:sz w:val="20"/>
          <w:lang w:val="en-US"/>
        </w:rPr>
        <w:t>«</w:t>
      </w:r>
      <w:r w:rsidRPr="001653FD">
        <w:rPr>
          <w:rFonts w:ascii="Arial" w:hAnsi="Arial" w:cs="Arial"/>
          <w:sz w:val="20"/>
          <w:lang w:val="en-US"/>
        </w:rPr>
        <w:t>Emissions from solid waste disposal sites</w:t>
      </w:r>
      <w:r w:rsidRPr="001653FD">
        <w:rPr>
          <w:rFonts w:ascii="Arial" w:eastAsia="Arial Unicode MS" w:hAnsi="Arial" w:cs="Arial"/>
          <w:sz w:val="20"/>
          <w:lang w:val="en-US"/>
        </w:rPr>
        <w:t>»</w:t>
      </w:r>
    </w:p>
    <w:p w14:paraId="0285754B" w14:textId="77777777" w:rsidR="00014798" w:rsidRPr="001653FD" w:rsidRDefault="00014798" w:rsidP="00BD24F4">
      <w:pPr>
        <w:pStyle w:val="Paragraphedeliste"/>
        <w:numPr>
          <w:ilvl w:val="0"/>
          <w:numId w:val="47"/>
        </w:numPr>
        <w:spacing w:before="0" w:after="0" w:line="260" w:lineRule="atLeast"/>
        <w:jc w:val="left"/>
        <w:rPr>
          <w:rFonts w:ascii="Arial" w:hAnsi="Arial" w:cs="Arial"/>
          <w:sz w:val="20"/>
          <w:lang w:val="en-US"/>
        </w:rPr>
      </w:pPr>
      <w:r w:rsidRPr="001653FD">
        <w:rPr>
          <w:rFonts w:ascii="Arial" w:eastAsia="Arial Unicode MS" w:hAnsi="Arial" w:cs="Arial"/>
          <w:sz w:val="20"/>
          <w:lang w:val="en-US"/>
        </w:rPr>
        <w:t>«</w:t>
      </w:r>
      <w:r w:rsidRPr="001653FD">
        <w:rPr>
          <w:rFonts w:ascii="Arial" w:hAnsi="Arial" w:cs="Arial"/>
          <w:sz w:val="20"/>
          <w:lang w:val="en-US"/>
        </w:rPr>
        <w:t>Tool to calculate project or leakage CO</w:t>
      </w:r>
      <w:r w:rsidRPr="001653FD">
        <w:rPr>
          <w:rFonts w:ascii="Arial" w:hAnsi="Arial" w:cs="Arial"/>
          <w:sz w:val="20"/>
          <w:vertAlign w:val="subscript"/>
          <w:lang w:val="en-US"/>
        </w:rPr>
        <w:t>2</w:t>
      </w:r>
      <w:r w:rsidRPr="001653FD">
        <w:rPr>
          <w:rFonts w:ascii="Arial" w:hAnsi="Arial" w:cs="Arial"/>
          <w:sz w:val="20"/>
          <w:lang w:val="en-US"/>
        </w:rPr>
        <w:t xml:space="preserve"> emissions from fossil fuel combustion</w:t>
      </w:r>
      <w:r w:rsidRPr="001653FD">
        <w:rPr>
          <w:rFonts w:ascii="Arial" w:eastAsia="Arial Unicode MS" w:hAnsi="Arial" w:cs="Arial"/>
          <w:sz w:val="20"/>
          <w:lang w:val="en-US"/>
        </w:rPr>
        <w:t>»</w:t>
      </w:r>
    </w:p>
    <w:p w14:paraId="54F180A2" w14:textId="77777777" w:rsidR="00014798" w:rsidRPr="001653FD" w:rsidRDefault="00014798" w:rsidP="00BD24F4">
      <w:pPr>
        <w:pStyle w:val="Paragraphedeliste"/>
        <w:numPr>
          <w:ilvl w:val="0"/>
          <w:numId w:val="47"/>
        </w:numPr>
        <w:spacing w:before="0" w:after="0" w:line="260" w:lineRule="atLeast"/>
        <w:jc w:val="left"/>
        <w:rPr>
          <w:rFonts w:ascii="Arial" w:hAnsi="Arial" w:cs="Arial"/>
          <w:sz w:val="20"/>
          <w:lang w:val="en-US"/>
        </w:rPr>
      </w:pPr>
      <w:r w:rsidRPr="001653FD">
        <w:rPr>
          <w:rFonts w:ascii="Arial" w:eastAsia="Arial Unicode MS" w:hAnsi="Arial" w:cs="Arial"/>
          <w:sz w:val="20"/>
          <w:lang w:val="en-US"/>
        </w:rPr>
        <w:t>«</w:t>
      </w:r>
      <w:r w:rsidRPr="001653FD">
        <w:rPr>
          <w:rFonts w:ascii="Arial" w:hAnsi="Arial" w:cs="Arial"/>
          <w:sz w:val="20"/>
          <w:lang w:val="en-US"/>
        </w:rPr>
        <w:t>Tool to calculate baseline, project and/or leakage emissions from electricity consumption</w:t>
      </w:r>
      <w:r w:rsidRPr="001653FD">
        <w:rPr>
          <w:rFonts w:ascii="Arial" w:eastAsia="Arial Unicode MS" w:hAnsi="Arial" w:cs="Arial"/>
          <w:sz w:val="20"/>
          <w:lang w:val="en-US"/>
        </w:rPr>
        <w:t>»</w:t>
      </w:r>
    </w:p>
    <w:p w14:paraId="4FE09E25" w14:textId="77777777" w:rsidR="009173A4" w:rsidRPr="001653FD" w:rsidRDefault="009173A4">
      <w:pPr>
        <w:rPr>
          <w:rFonts w:cs="Arial"/>
          <w:b/>
          <w:lang w:val="en-US"/>
        </w:rPr>
      </w:pPr>
    </w:p>
    <w:p w14:paraId="771FD35F" w14:textId="77777777" w:rsidR="009173A4" w:rsidRPr="004B0299" w:rsidRDefault="00D41A22">
      <w:pPr>
        <w:spacing w:after="60"/>
        <w:rPr>
          <w:rFonts w:cs="Arial"/>
          <w:b/>
          <w:lang w:val="it-IT"/>
        </w:rPr>
      </w:pPr>
      <w:r w:rsidRPr="004B0299">
        <w:rPr>
          <w:rFonts w:cs="Arial"/>
          <w:b/>
          <w:lang w:val="it-IT"/>
        </w:rPr>
        <w:t>S</w:t>
      </w:r>
      <w:r w:rsidR="00F820EF" w:rsidRPr="004B0299">
        <w:rPr>
          <w:rFonts w:cs="Arial"/>
          <w:b/>
          <w:lang w:val="it-IT"/>
        </w:rPr>
        <w:t>tudi</w:t>
      </w:r>
      <w:r w:rsidRPr="004B0299">
        <w:rPr>
          <w:rFonts w:cs="Arial"/>
          <w:b/>
          <w:lang w:val="it-IT"/>
        </w:rPr>
        <w:t xml:space="preserve"> di base</w:t>
      </w:r>
    </w:p>
    <w:p w14:paraId="1AFCCCDD" w14:textId="77777777" w:rsidR="009173A4" w:rsidRPr="001653FD" w:rsidRDefault="00F820EF">
      <w:pPr>
        <w:pStyle w:val="Paragraphedeliste"/>
        <w:numPr>
          <w:ilvl w:val="0"/>
          <w:numId w:val="11"/>
        </w:numPr>
        <w:spacing w:before="0" w:after="0" w:line="260" w:lineRule="atLeast"/>
        <w:jc w:val="left"/>
        <w:rPr>
          <w:rFonts w:ascii="Arial" w:hAnsi="Arial" w:cs="Arial"/>
          <w:sz w:val="20"/>
        </w:rPr>
      </w:pPr>
      <w:proofErr w:type="spellStart"/>
      <w:r w:rsidRPr="001653FD">
        <w:rPr>
          <w:rFonts w:ascii="Arial" w:hAnsi="Arial" w:cs="Arial"/>
          <w:sz w:val="20"/>
        </w:rPr>
        <w:t>Bräcker</w:t>
      </w:r>
      <w:proofErr w:type="spellEnd"/>
      <w:r w:rsidRPr="001653FD">
        <w:rPr>
          <w:rFonts w:ascii="Arial" w:hAnsi="Arial" w:cs="Arial"/>
          <w:sz w:val="20"/>
        </w:rPr>
        <w:t>, W. 2010, Deponieentgasung bei rückläufigen Deponiegasmengen, Abfallwirtschaftsfakten 19 (2010), Landesamt für Bergbau, Energie und Geologie, Hildeshe</w:t>
      </w:r>
      <w:r w:rsidR="008C34C9" w:rsidRPr="001653FD">
        <w:rPr>
          <w:rFonts w:ascii="Arial" w:hAnsi="Arial" w:cs="Arial"/>
          <w:sz w:val="20"/>
        </w:rPr>
        <w:t>im</w:t>
      </w:r>
      <w:r w:rsidR="001852E9" w:rsidRPr="001653FD">
        <w:rPr>
          <w:rFonts w:ascii="Arial" w:hAnsi="Arial" w:cs="Arial"/>
          <w:sz w:val="20"/>
        </w:rPr>
        <w:t>.</w:t>
      </w:r>
    </w:p>
    <w:p w14:paraId="6F4BFCBE" w14:textId="77777777" w:rsidR="009173A4" w:rsidRPr="001653FD" w:rsidRDefault="00F820EF">
      <w:pPr>
        <w:pStyle w:val="Paragraphedeliste"/>
        <w:numPr>
          <w:ilvl w:val="0"/>
          <w:numId w:val="11"/>
        </w:numPr>
        <w:spacing w:before="0" w:after="0" w:line="260" w:lineRule="atLeast"/>
        <w:jc w:val="left"/>
        <w:rPr>
          <w:rFonts w:ascii="Arial" w:hAnsi="Arial" w:cs="Arial"/>
          <w:sz w:val="20"/>
          <w:lang w:val="en-US"/>
        </w:rPr>
      </w:pPr>
      <w:r w:rsidRPr="001653FD">
        <w:rPr>
          <w:rFonts w:ascii="Arial" w:hAnsi="Arial" w:cs="Arial"/>
          <w:sz w:val="20"/>
          <w:lang w:val="en-US"/>
        </w:rPr>
        <w:t>European Commission 2001: Waste Management Options a</w:t>
      </w:r>
      <w:r w:rsidR="008C34C9" w:rsidRPr="001653FD">
        <w:rPr>
          <w:rFonts w:ascii="Arial" w:hAnsi="Arial" w:cs="Arial"/>
          <w:sz w:val="20"/>
          <w:lang w:val="en-US"/>
        </w:rPr>
        <w:t>nd Climate Change: Final Report</w:t>
      </w:r>
      <w:r w:rsidR="001852E9" w:rsidRPr="001653FD">
        <w:rPr>
          <w:rFonts w:ascii="Arial" w:hAnsi="Arial" w:cs="Arial"/>
          <w:sz w:val="20"/>
          <w:lang w:val="en-US"/>
        </w:rPr>
        <w:t>.</w:t>
      </w:r>
    </w:p>
    <w:p w14:paraId="512C09A5" w14:textId="77777777" w:rsidR="009173A4" w:rsidRPr="001653FD" w:rsidRDefault="00F820EF">
      <w:pPr>
        <w:pStyle w:val="Paragraphedeliste"/>
        <w:numPr>
          <w:ilvl w:val="0"/>
          <w:numId w:val="11"/>
        </w:numPr>
        <w:spacing w:before="0" w:after="0" w:line="260" w:lineRule="atLeast"/>
        <w:jc w:val="left"/>
        <w:rPr>
          <w:rFonts w:ascii="Arial" w:hAnsi="Arial" w:cs="Arial"/>
          <w:sz w:val="20"/>
          <w:lang w:val="en-US"/>
        </w:rPr>
      </w:pPr>
      <w:r w:rsidRPr="001653FD">
        <w:rPr>
          <w:rFonts w:ascii="Arial" w:hAnsi="Arial" w:cs="Arial"/>
          <w:sz w:val="20"/>
          <w:lang w:val="en-US"/>
        </w:rPr>
        <w:t xml:space="preserve">IPCC 2006: Guidelines for National Greenhouse Gas Inventories, </w:t>
      </w:r>
      <w:r w:rsidR="008C34C9" w:rsidRPr="001653FD">
        <w:rPr>
          <w:rFonts w:ascii="Arial" w:hAnsi="Arial" w:cs="Arial"/>
          <w:sz w:val="20"/>
          <w:lang w:val="en-US"/>
        </w:rPr>
        <w:t>Chapter 3: Solid Waste Disposal</w:t>
      </w:r>
      <w:r w:rsidR="001852E9" w:rsidRPr="001653FD">
        <w:rPr>
          <w:rFonts w:ascii="Arial" w:hAnsi="Arial" w:cs="Arial"/>
          <w:sz w:val="20"/>
          <w:lang w:val="en-US"/>
        </w:rPr>
        <w:t>.</w:t>
      </w:r>
    </w:p>
    <w:p w14:paraId="217AEC44" w14:textId="77777777" w:rsidR="009173A4" w:rsidRPr="001653FD" w:rsidRDefault="00F820EF">
      <w:pPr>
        <w:pStyle w:val="Paragraphedeliste"/>
        <w:numPr>
          <w:ilvl w:val="0"/>
          <w:numId w:val="11"/>
        </w:numPr>
        <w:spacing w:before="0" w:after="0" w:line="260" w:lineRule="atLeast"/>
        <w:jc w:val="left"/>
        <w:rPr>
          <w:rFonts w:ascii="Arial" w:hAnsi="Arial" w:cs="Arial"/>
          <w:sz w:val="20"/>
          <w:lang w:val="en-US"/>
        </w:rPr>
      </w:pPr>
      <w:proofErr w:type="spellStart"/>
      <w:r w:rsidRPr="001653FD">
        <w:rPr>
          <w:rFonts w:ascii="Arial" w:hAnsi="Arial" w:cs="Arial"/>
          <w:sz w:val="20"/>
          <w:lang w:val="en-US"/>
        </w:rPr>
        <w:t>Ritzkowski</w:t>
      </w:r>
      <w:proofErr w:type="spellEnd"/>
      <w:r w:rsidRPr="001653FD">
        <w:rPr>
          <w:rFonts w:ascii="Arial" w:hAnsi="Arial" w:cs="Arial"/>
          <w:sz w:val="20"/>
          <w:lang w:val="en-US"/>
        </w:rPr>
        <w:t>, M.</w:t>
      </w:r>
      <w:r w:rsidR="00A163DD">
        <w:rPr>
          <w:rFonts w:ascii="Arial" w:hAnsi="Arial" w:cs="Arial"/>
          <w:sz w:val="20"/>
          <w:lang w:val="en-US"/>
        </w:rPr>
        <w:t>,</w:t>
      </w:r>
      <w:r w:rsidRPr="001653FD">
        <w:rPr>
          <w:rFonts w:ascii="Arial" w:hAnsi="Arial" w:cs="Arial"/>
          <w:sz w:val="20"/>
          <w:lang w:val="en-US"/>
        </w:rPr>
        <w:t xml:space="preserve"> </w:t>
      </w:r>
      <w:proofErr w:type="spellStart"/>
      <w:r w:rsidRPr="001653FD">
        <w:rPr>
          <w:rFonts w:ascii="Arial" w:hAnsi="Arial" w:cs="Arial"/>
          <w:sz w:val="20"/>
          <w:lang w:val="en-US"/>
        </w:rPr>
        <w:t>Stegmann</w:t>
      </w:r>
      <w:proofErr w:type="spellEnd"/>
      <w:r w:rsidRPr="001653FD">
        <w:rPr>
          <w:rFonts w:ascii="Arial" w:hAnsi="Arial" w:cs="Arial"/>
          <w:sz w:val="20"/>
          <w:lang w:val="en-US"/>
        </w:rPr>
        <w:t xml:space="preserve">, R. 2012, Landfill </w:t>
      </w:r>
      <w:r w:rsidR="00965148" w:rsidRPr="001653FD">
        <w:rPr>
          <w:rFonts w:ascii="Arial" w:hAnsi="Arial" w:cs="Arial"/>
          <w:sz w:val="20"/>
          <w:lang w:val="en-US"/>
        </w:rPr>
        <w:t>A</w:t>
      </w:r>
      <w:r w:rsidRPr="001653FD">
        <w:rPr>
          <w:rFonts w:ascii="Arial" w:hAnsi="Arial" w:cs="Arial"/>
          <w:sz w:val="20"/>
          <w:lang w:val="en-US"/>
        </w:rPr>
        <w:t xml:space="preserve">eration </w:t>
      </w:r>
      <w:r w:rsidR="00965148" w:rsidRPr="001653FD">
        <w:rPr>
          <w:rFonts w:ascii="Arial" w:hAnsi="Arial" w:cs="Arial"/>
          <w:sz w:val="20"/>
          <w:lang w:val="en-US"/>
        </w:rPr>
        <w:t>W</w:t>
      </w:r>
      <w:r w:rsidRPr="001653FD">
        <w:rPr>
          <w:rFonts w:ascii="Arial" w:hAnsi="Arial" w:cs="Arial"/>
          <w:sz w:val="20"/>
          <w:lang w:val="en-US"/>
        </w:rPr>
        <w:t>orldwide: Con</w:t>
      </w:r>
      <w:r w:rsidR="00584845" w:rsidRPr="001653FD">
        <w:rPr>
          <w:rFonts w:ascii="Arial" w:hAnsi="Arial" w:cs="Arial"/>
          <w:sz w:val="20"/>
          <w:lang w:val="en-US"/>
        </w:rPr>
        <w:t xml:space="preserve">cepts, </w:t>
      </w:r>
      <w:r w:rsidR="00965148" w:rsidRPr="001653FD">
        <w:rPr>
          <w:rFonts w:ascii="Arial" w:hAnsi="Arial" w:cs="Arial"/>
          <w:sz w:val="20"/>
          <w:lang w:val="en-US"/>
        </w:rPr>
        <w:t>I</w:t>
      </w:r>
      <w:r w:rsidR="00584845" w:rsidRPr="001653FD">
        <w:rPr>
          <w:rFonts w:ascii="Arial" w:hAnsi="Arial" w:cs="Arial"/>
          <w:sz w:val="20"/>
          <w:lang w:val="en-US"/>
        </w:rPr>
        <w:t xml:space="preserve">ndications and </w:t>
      </w:r>
      <w:r w:rsidR="00965148" w:rsidRPr="001653FD">
        <w:rPr>
          <w:rFonts w:ascii="Arial" w:hAnsi="Arial" w:cs="Arial"/>
          <w:sz w:val="20"/>
          <w:lang w:val="en-US"/>
        </w:rPr>
        <w:t>F</w:t>
      </w:r>
      <w:r w:rsidR="00584845" w:rsidRPr="001653FD">
        <w:rPr>
          <w:rFonts w:ascii="Arial" w:hAnsi="Arial" w:cs="Arial"/>
          <w:sz w:val="20"/>
          <w:lang w:val="en-US"/>
        </w:rPr>
        <w:t>indings</w:t>
      </w:r>
      <w:r w:rsidRPr="001653FD">
        <w:rPr>
          <w:rFonts w:ascii="Arial" w:hAnsi="Arial" w:cs="Arial"/>
          <w:sz w:val="20"/>
          <w:lang w:val="en-US"/>
        </w:rPr>
        <w:t>, Waste</w:t>
      </w:r>
      <w:r w:rsidR="008C34C9" w:rsidRPr="001653FD">
        <w:rPr>
          <w:rFonts w:ascii="Arial" w:hAnsi="Arial" w:cs="Arial"/>
          <w:sz w:val="20"/>
          <w:lang w:val="en-US"/>
        </w:rPr>
        <w:t xml:space="preserve"> Management 32 (2012)</w:t>
      </w:r>
      <w:r w:rsidR="00965148" w:rsidRPr="001653FD">
        <w:rPr>
          <w:rFonts w:ascii="Arial" w:hAnsi="Arial" w:cs="Arial"/>
          <w:sz w:val="20"/>
          <w:lang w:val="en-US"/>
        </w:rPr>
        <w:t>,</w:t>
      </w:r>
      <w:r w:rsidR="008C34C9" w:rsidRPr="001653FD">
        <w:rPr>
          <w:rFonts w:ascii="Arial" w:hAnsi="Arial" w:cs="Arial"/>
          <w:sz w:val="20"/>
          <w:lang w:val="en-US"/>
        </w:rPr>
        <w:t xml:space="preserve"> </w:t>
      </w:r>
      <w:r w:rsidR="00965148" w:rsidRPr="001653FD">
        <w:rPr>
          <w:rFonts w:ascii="Arial" w:hAnsi="Arial" w:cs="Arial"/>
          <w:sz w:val="20"/>
          <w:lang w:val="en-US"/>
        </w:rPr>
        <w:t>pagg.</w:t>
      </w:r>
      <w:r w:rsidR="008C34C9" w:rsidRPr="001653FD">
        <w:rPr>
          <w:rFonts w:ascii="Arial" w:hAnsi="Arial" w:cs="Arial"/>
          <w:sz w:val="20"/>
          <w:lang w:val="en-US"/>
        </w:rPr>
        <w:t>1411–1419</w:t>
      </w:r>
      <w:r w:rsidR="001852E9" w:rsidRPr="001653FD">
        <w:rPr>
          <w:rFonts w:ascii="Arial" w:hAnsi="Arial" w:cs="Arial"/>
          <w:sz w:val="20"/>
          <w:lang w:val="en-US"/>
        </w:rPr>
        <w:t>.</w:t>
      </w:r>
    </w:p>
    <w:p w14:paraId="03C6A0B5" w14:textId="77777777" w:rsidR="009173A4" w:rsidRPr="001653FD" w:rsidRDefault="00F820EF">
      <w:pPr>
        <w:pStyle w:val="Paragraphedeliste"/>
        <w:numPr>
          <w:ilvl w:val="0"/>
          <w:numId w:val="11"/>
        </w:numPr>
        <w:spacing w:before="0" w:after="0" w:line="260" w:lineRule="atLeast"/>
        <w:jc w:val="left"/>
        <w:rPr>
          <w:rFonts w:ascii="Arial" w:hAnsi="Arial" w:cs="Arial"/>
          <w:sz w:val="20"/>
          <w:lang w:val="en-US"/>
        </w:rPr>
      </w:pPr>
      <w:proofErr w:type="spellStart"/>
      <w:r w:rsidRPr="001653FD">
        <w:rPr>
          <w:rFonts w:ascii="Arial" w:hAnsi="Arial" w:cs="Arial"/>
          <w:sz w:val="20"/>
          <w:lang w:val="en-US"/>
        </w:rPr>
        <w:t>Ritzkowski</w:t>
      </w:r>
      <w:proofErr w:type="spellEnd"/>
      <w:r w:rsidRPr="001653FD">
        <w:rPr>
          <w:rFonts w:ascii="Arial" w:hAnsi="Arial" w:cs="Arial"/>
          <w:sz w:val="20"/>
          <w:lang w:val="en-US"/>
        </w:rPr>
        <w:t>, M.</w:t>
      </w:r>
      <w:r w:rsidR="00A163DD">
        <w:rPr>
          <w:rFonts w:ascii="Arial" w:hAnsi="Arial" w:cs="Arial"/>
          <w:sz w:val="20"/>
          <w:lang w:val="en-US"/>
        </w:rPr>
        <w:t>,</w:t>
      </w:r>
      <w:r w:rsidRPr="001653FD">
        <w:rPr>
          <w:rFonts w:ascii="Arial" w:hAnsi="Arial" w:cs="Arial"/>
          <w:sz w:val="20"/>
          <w:lang w:val="en-US"/>
        </w:rPr>
        <w:t xml:space="preserve"> </w:t>
      </w:r>
      <w:proofErr w:type="spellStart"/>
      <w:r w:rsidRPr="001653FD">
        <w:rPr>
          <w:rFonts w:ascii="Arial" w:hAnsi="Arial" w:cs="Arial"/>
          <w:sz w:val="20"/>
          <w:lang w:val="en-US"/>
        </w:rPr>
        <w:t>Stegmann</w:t>
      </w:r>
      <w:proofErr w:type="spellEnd"/>
      <w:r w:rsidRPr="001653FD">
        <w:rPr>
          <w:rFonts w:ascii="Arial" w:hAnsi="Arial" w:cs="Arial"/>
          <w:sz w:val="20"/>
          <w:lang w:val="en-US"/>
        </w:rPr>
        <w:t xml:space="preserve">, R. 2007, Controlling </w:t>
      </w:r>
      <w:r w:rsidR="00965148" w:rsidRPr="001653FD">
        <w:rPr>
          <w:rFonts w:ascii="Arial" w:hAnsi="Arial" w:cs="Arial"/>
          <w:sz w:val="20"/>
          <w:lang w:val="en-US"/>
        </w:rPr>
        <w:t>G</w:t>
      </w:r>
      <w:r w:rsidRPr="001653FD">
        <w:rPr>
          <w:rFonts w:ascii="Arial" w:hAnsi="Arial" w:cs="Arial"/>
          <w:sz w:val="20"/>
          <w:lang w:val="en-US"/>
        </w:rPr>
        <w:t xml:space="preserve">reenhouse </w:t>
      </w:r>
      <w:r w:rsidR="00965148" w:rsidRPr="001653FD">
        <w:rPr>
          <w:rFonts w:ascii="Arial" w:hAnsi="Arial" w:cs="Arial"/>
          <w:sz w:val="20"/>
          <w:lang w:val="en-US"/>
        </w:rPr>
        <w:t>G</w:t>
      </w:r>
      <w:r w:rsidRPr="001653FD">
        <w:rPr>
          <w:rFonts w:ascii="Arial" w:hAnsi="Arial" w:cs="Arial"/>
          <w:sz w:val="20"/>
          <w:lang w:val="en-US"/>
        </w:rPr>
        <w:t xml:space="preserve">as </w:t>
      </w:r>
      <w:r w:rsidR="00965148" w:rsidRPr="001653FD">
        <w:rPr>
          <w:rFonts w:ascii="Arial" w:hAnsi="Arial" w:cs="Arial"/>
          <w:sz w:val="20"/>
          <w:lang w:val="en-US"/>
        </w:rPr>
        <w:t>E</w:t>
      </w:r>
      <w:r w:rsidRPr="001653FD">
        <w:rPr>
          <w:rFonts w:ascii="Arial" w:hAnsi="Arial" w:cs="Arial"/>
          <w:sz w:val="20"/>
          <w:lang w:val="en-US"/>
        </w:rPr>
        <w:t xml:space="preserve">missions </w:t>
      </w:r>
      <w:proofErr w:type="gramStart"/>
      <w:r w:rsidR="00965148" w:rsidRPr="001653FD">
        <w:rPr>
          <w:rFonts w:ascii="Arial" w:hAnsi="Arial" w:cs="Arial"/>
          <w:sz w:val="20"/>
          <w:lang w:val="en-US"/>
        </w:rPr>
        <w:t>T</w:t>
      </w:r>
      <w:r w:rsidRPr="001653FD">
        <w:rPr>
          <w:rFonts w:ascii="Arial" w:hAnsi="Arial" w:cs="Arial"/>
          <w:sz w:val="20"/>
          <w:lang w:val="en-US"/>
        </w:rPr>
        <w:t xml:space="preserve">hrough </w:t>
      </w:r>
      <w:r w:rsidR="00965148" w:rsidRPr="001653FD">
        <w:rPr>
          <w:rFonts w:ascii="Arial" w:hAnsi="Arial" w:cs="Arial"/>
          <w:sz w:val="20"/>
          <w:lang w:val="en-US"/>
        </w:rPr>
        <w:t>L</w:t>
      </w:r>
      <w:r w:rsidRPr="001653FD">
        <w:rPr>
          <w:rFonts w:ascii="Arial" w:hAnsi="Arial" w:cs="Arial"/>
          <w:sz w:val="20"/>
          <w:lang w:val="en-US"/>
        </w:rPr>
        <w:t xml:space="preserve">andfill </w:t>
      </w:r>
      <w:r w:rsidR="00965148" w:rsidRPr="001653FD">
        <w:rPr>
          <w:rFonts w:ascii="Arial" w:hAnsi="Arial" w:cs="Arial"/>
          <w:sz w:val="20"/>
          <w:lang w:val="en-US"/>
        </w:rPr>
        <w:t>I</w:t>
      </w:r>
      <w:r w:rsidRPr="001653FD">
        <w:rPr>
          <w:rFonts w:ascii="Arial" w:hAnsi="Arial" w:cs="Arial"/>
          <w:sz w:val="20"/>
          <w:lang w:val="en-US"/>
        </w:rPr>
        <w:t>n</w:t>
      </w:r>
      <w:proofErr w:type="gramEnd"/>
      <w:r w:rsidRPr="001653FD">
        <w:rPr>
          <w:rFonts w:ascii="Arial" w:hAnsi="Arial" w:cs="Arial"/>
          <w:sz w:val="20"/>
          <w:lang w:val="en-US"/>
        </w:rPr>
        <w:t xml:space="preserve"> </w:t>
      </w:r>
      <w:r w:rsidR="00965148" w:rsidRPr="001653FD">
        <w:rPr>
          <w:rFonts w:ascii="Arial" w:hAnsi="Arial" w:cs="Arial"/>
          <w:sz w:val="20"/>
          <w:lang w:val="en-US"/>
        </w:rPr>
        <w:t>S</w:t>
      </w:r>
      <w:r w:rsidRPr="001653FD">
        <w:rPr>
          <w:rFonts w:ascii="Arial" w:hAnsi="Arial" w:cs="Arial"/>
          <w:sz w:val="20"/>
          <w:lang w:val="en-US"/>
        </w:rPr>
        <w:t xml:space="preserve">itu </w:t>
      </w:r>
      <w:r w:rsidR="00965148" w:rsidRPr="001653FD">
        <w:rPr>
          <w:rFonts w:ascii="Arial" w:hAnsi="Arial" w:cs="Arial"/>
          <w:sz w:val="20"/>
          <w:lang w:val="en-US"/>
        </w:rPr>
        <w:t>A</w:t>
      </w:r>
      <w:r w:rsidRPr="001653FD">
        <w:rPr>
          <w:rFonts w:ascii="Arial" w:hAnsi="Arial" w:cs="Arial"/>
          <w:sz w:val="20"/>
          <w:lang w:val="en-US"/>
        </w:rPr>
        <w:t xml:space="preserve">eration, International </w:t>
      </w:r>
      <w:r w:rsidR="00965148" w:rsidRPr="001653FD">
        <w:rPr>
          <w:rFonts w:ascii="Arial" w:hAnsi="Arial" w:cs="Arial"/>
          <w:sz w:val="20"/>
          <w:lang w:val="en-US"/>
        </w:rPr>
        <w:t>J</w:t>
      </w:r>
      <w:r w:rsidRPr="001653FD">
        <w:rPr>
          <w:rFonts w:ascii="Arial" w:hAnsi="Arial" w:cs="Arial"/>
          <w:sz w:val="20"/>
          <w:lang w:val="en-US"/>
        </w:rPr>
        <w:t xml:space="preserve">ournal of </w:t>
      </w:r>
      <w:r w:rsidR="00965148" w:rsidRPr="001653FD">
        <w:rPr>
          <w:rFonts w:ascii="Arial" w:hAnsi="Arial" w:cs="Arial"/>
          <w:sz w:val="20"/>
          <w:lang w:val="en-US"/>
        </w:rPr>
        <w:t>G</w:t>
      </w:r>
      <w:r w:rsidRPr="001653FD">
        <w:rPr>
          <w:rFonts w:ascii="Arial" w:hAnsi="Arial" w:cs="Arial"/>
          <w:sz w:val="20"/>
          <w:lang w:val="en-US"/>
        </w:rPr>
        <w:t>reenhouse</w:t>
      </w:r>
      <w:r w:rsidR="008C34C9" w:rsidRPr="001653FD">
        <w:rPr>
          <w:rFonts w:ascii="Arial" w:hAnsi="Arial" w:cs="Arial"/>
          <w:sz w:val="20"/>
          <w:lang w:val="en-US"/>
        </w:rPr>
        <w:t xml:space="preserve"> </w:t>
      </w:r>
      <w:r w:rsidR="00965148" w:rsidRPr="001653FD">
        <w:rPr>
          <w:rFonts w:ascii="Arial" w:hAnsi="Arial" w:cs="Arial"/>
          <w:sz w:val="20"/>
          <w:lang w:val="en-US"/>
        </w:rPr>
        <w:t>G</w:t>
      </w:r>
      <w:r w:rsidR="008C34C9" w:rsidRPr="001653FD">
        <w:rPr>
          <w:rFonts w:ascii="Arial" w:hAnsi="Arial" w:cs="Arial"/>
          <w:sz w:val="20"/>
          <w:lang w:val="en-US"/>
        </w:rPr>
        <w:t xml:space="preserve">as </w:t>
      </w:r>
      <w:r w:rsidR="00965148" w:rsidRPr="001653FD">
        <w:rPr>
          <w:rFonts w:ascii="Arial" w:hAnsi="Arial" w:cs="Arial"/>
          <w:sz w:val="20"/>
          <w:lang w:val="en-US"/>
        </w:rPr>
        <w:t>C</w:t>
      </w:r>
      <w:r w:rsidR="008C34C9" w:rsidRPr="001653FD">
        <w:rPr>
          <w:rFonts w:ascii="Arial" w:hAnsi="Arial" w:cs="Arial"/>
          <w:sz w:val="20"/>
          <w:lang w:val="en-US"/>
        </w:rPr>
        <w:t>ontrol 1 (2007)</w:t>
      </w:r>
      <w:r w:rsidR="00965148" w:rsidRPr="001653FD">
        <w:rPr>
          <w:rFonts w:ascii="Arial" w:hAnsi="Arial" w:cs="Arial"/>
          <w:sz w:val="20"/>
          <w:lang w:val="en-US"/>
        </w:rPr>
        <w:t xml:space="preserve">, </w:t>
      </w:r>
      <w:proofErr w:type="spellStart"/>
      <w:r w:rsidR="00965148" w:rsidRPr="001653FD">
        <w:rPr>
          <w:rFonts w:ascii="Arial" w:hAnsi="Arial" w:cs="Arial"/>
          <w:sz w:val="20"/>
          <w:lang w:val="en-US"/>
        </w:rPr>
        <w:t>pagg</w:t>
      </w:r>
      <w:proofErr w:type="spellEnd"/>
      <w:r w:rsidR="00965148" w:rsidRPr="001653FD">
        <w:rPr>
          <w:rFonts w:ascii="Arial" w:hAnsi="Arial" w:cs="Arial"/>
          <w:sz w:val="20"/>
          <w:lang w:val="en-US"/>
        </w:rPr>
        <w:t>.</w:t>
      </w:r>
      <w:r w:rsidR="008C34C9" w:rsidRPr="001653FD">
        <w:rPr>
          <w:rFonts w:ascii="Arial" w:hAnsi="Arial" w:cs="Arial"/>
          <w:sz w:val="20"/>
          <w:lang w:val="en-US"/>
        </w:rPr>
        <w:t xml:space="preserve"> 281 – 288</w:t>
      </w:r>
      <w:r w:rsidR="001852E9" w:rsidRPr="001653FD">
        <w:rPr>
          <w:rFonts w:ascii="Arial" w:hAnsi="Arial" w:cs="Arial"/>
          <w:sz w:val="20"/>
          <w:lang w:val="en-US"/>
        </w:rPr>
        <w:t>.</w:t>
      </w:r>
    </w:p>
    <w:p w14:paraId="760FF579" w14:textId="77777777" w:rsidR="009173A4" w:rsidRPr="001653FD" w:rsidRDefault="00F820EF">
      <w:pPr>
        <w:pStyle w:val="Paragraphedeliste"/>
        <w:numPr>
          <w:ilvl w:val="0"/>
          <w:numId w:val="11"/>
        </w:numPr>
        <w:spacing w:before="0" w:after="0" w:line="260" w:lineRule="atLeast"/>
        <w:jc w:val="left"/>
        <w:rPr>
          <w:rFonts w:ascii="Arial" w:hAnsi="Arial" w:cs="Arial"/>
          <w:sz w:val="20"/>
          <w:lang w:val="en-US"/>
        </w:rPr>
      </w:pPr>
      <w:proofErr w:type="spellStart"/>
      <w:r w:rsidRPr="001653FD">
        <w:rPr>
          <w:rFonts w:ascii="Arial" w:hAnsi="Arial" w:cs="Arial"/>
          <w:sz w:val="20"/>
          <w:lang w:val="en-US"/>
        </w:rPr>
        <w:t>Ritzkowski</w:t>
      </w:r>
      <w:proofErr w:type="spellEnd"/>
      <w:r w:rsidRPr="001653FD">
        <w:rPr>
          <w:rFonts w:ascii="Arial" w:hAnsi="Arial" w:cs="Arial"/>
          <w:sz w:val="20"/>
          <w:lang w:val="en-US"/>
        </w:rPr>
        <w:t>, M.</w:t>
      </w:r>
      <w:r w:rsidR="00A163DD">
        <w:rPr>
          <w:rFonts w:ascii="Arial" w:hAnsi="Arial" w:cs="Arial"/>
          <w:sz w:val="20"/>
          <w:lang w:val="en-US"/>
        </w:rPr>
        <w:t>,</w:t>
      </w:r>
      <w:r w:rsidRPr="001653FD">
        <w:rPr>
          <w:rFonts w:ascii="Arial" w:hAnsi="Arial" w:cs="Arial"/>
          <w:sz w:val="20"/>
          <w:lang w:val="en-US"/>
        </w:rPr>
        <w:t xml:space="preserve"> </w:t>
      </w:r>
      <w:proofErr w:type="spellStart"/>
      <w:r w:rsidRPr="001653FD">
        <w:rPr>
          <w:rFonts w:ascii="Arial" w:hAnsi="Arial" w:cs="Arial"/>
          <w:sz w:val="20"/>
          <w:lang w:val="en-US"/>
        </w:rPr>
        <w:t>Stegmann</w:t>
      </w:r>
      <w:proofErr w:type="spellEnd"/>
      <w:r w:rsidRPr="001653FD">
        <w:rPr>
          <w:rFonts w:ascii="Arial" w:hAnsi="Arial" w:cs="Arial"/>
          <w:sz w:val="20"/>
          <w:lang w:val="en-US"/>
        </w:rPr>
        <w:t>, R. 2010, Generating CO</w:t>
      </w:r>
      <w:r w:rsidRPr="001653FD">
        <w:rPr>
          <w:rFonts w:ascii="Arial" w:hAnsi="Arial" w:cs="Arial"/>
          <w:sz w:val="20"/>
          <w:vertAlign w:val="subscript"/>
          <w:lang w:val="en-US"/>
        </w:rPr>
        <w:t>2</w:t>
      </w:r>
      <w:r w:rsidRPr="001653FD">
        <w:rPr>
          <w:rFonts w:ascii="Arial" w:hAnsi="Arial" w:cs="Arial"/>
          <w:sz w:val="20"/>
          <w:lang w:val="en-US"/>
        </w:rPr>
        <w:t>-</w:t>
      </w:r>
      <w:r w:rsidR="00965148" w:rsidRPr="001653FD">
        <w:rPr>
          <w:rFonts w:ascii="Arial" w:hAnsi="Arial" w:cs="Arial"/>
          <w:sz w:val="20"/>
          <w:lang w:val="en-US"/>
        </w:rPr>
        <w:t>C</w:t>
      </w:r>
      <w:r w:rsidRPr="001653FD">
        <w:rPr>
          <w:rFonts w:ascii="Arial" w:hAnsi="Arial" w:cs="Arial"/>
          <w:sz w:val="20"/>
          <w:lang w:val="en-US"/>
        </w:rPr>
        <w:t xml:space="preserve">redits </w:t>
      </w:r>
      <w:proofErr w:type="gramStart"/>
      <w:r w:rsidR="00965148" w:rsidRPr="001653FD">
        <w:rPr>
          <w:rFonts w:ascii="Arial" w:hAnsi="Arial" w:cs="Arial"/>
          <w:sz w:val="20"/>
          <w:lang w:val="en-US"/>
        </w:rPr>
        <w:t>T</w:t>
      </w:r>
      <w:r w:rsidRPr="001653FD">
        <w:rPr>
          <w:rFonts w:ascii="Arial" w:hAnsi="Arial" w:cs="Arial"/>
          <w:sz w:val="20"/>
          <w:lang w:val="en-US"/>
        </w:rPr>
        <w:t xml:space="preserve">hrough </w:t>
      </w:r>
      <w:r w:rsidR="00965148" w:rsidRPr="001653FD">
        <w:rPr>
          <w:rFonts w:ascii="Arial" w:hAnsi="Arial" w:cs="Arial"/>
          <w:sz w:val="20"/>
          <w:lang w:val="en-US"/>
        </w:rPr>
        <w:t>L</w:t>
      </w:r>
      <w:r w:rsidRPr="001653FD">
        <w:rPr>
          <w:rFonts w:ascii="Arial" w:hAnsi="Arial" w:cs="Arial"/>
          <w:sz w:val="20"/>
          <w:lang w:val="en-US"/>
        </w:rPr>
        <w:t xml:space="preserve">andfill </w:t>
      </w:r>
      <w:r w:rsidR="00965148" w:rsidRPr="001653FD">
        <w:rPr>
          <w:rFonts w:ascii="Arial" w:hAnsi="Arial" w:cs="Arial"/>
          <w:sz w:val="20"/>
          <w:lang w:val="en-US"/>
        </w:rPr>
        <w:t>I</w:t>
      </w:r>
      <w:r w:rsidRPr="001653FD">
        <w:rPr>
          <w:rFonts w:ascii="Arial" w:hAnsi="Arial" w:cs="Arial"/>
          <w:sz w:val="20"/>
          <w:lang w:val="en-US"/>
        </w:rPr>
        <w:t>n</w:t>
      </w:r>
      <w:proofErr w:type="gramEnd"/>
      <w:r w:rsidRPr="001653FD">
        <w:rPr>
          <w:rFonts w:ascii="Arial" w:hAnsi="Arial" w:cs="Arial"/>
          <w:sz w:val="20"/>
          <w:lang w:val="en-US"/>
        </w:rPr>
        <w:t xml:space="preserve"> </w:t>
      </w:r>
      <w:r w:rsidR="00965148" w:rsidRPr="001653FD">
        <w:rPr>
          <w:rFonts w:ascii="Arial" w:hAnsi="Arial" w:cs="Arial"/>
          <w:sz w:val="20"/>
          <w:lang w:val="en-US"/>
        </w:rPr>
        <w:t>S</w:t>
      </w:r>
      <w:r w:rsidRPr="001653FD">
        <w:rPr>
          <w:rFonts w:ascii="Arial" w:hAnsi="Arial" w:cs="Arial"/>
          <w:sz w:val="20"/>
          <w:lang w:val="en-US"/>
        </w:rPr>
        <w:t xml:space="preserve">itu </w:t>
      </w:r>
      <w:r w:rsidR="00965148" w:rsidRPr="001653FD">
        <w:rPr>
          <w:rFonts w:ascii="Arial" w:hAnsi="Arial" w:cs="Arial"/>
          <w:sz w:val="20"/>
          <w:lang w:val="en-US"/>
        </w:rPr>
        <w:t>A</w:t>
      </w:r>
      <w:r w:rsidRPr="001653FD">
        <w:rPr>
          <w:rFonts w:ascii="Arial" w:hAnsi="Arial" w:cs="Arial"/>
          <w:sz w:val="20"/>
          <w:lang w:val="en-US"/>
        </w:rPr>
        <w:t xml:space="preserve">eration, Waste Management 30 </w:t>
      </w:r>
      <w:r w:rsidR="008C34C9" w:rsidRPr="001653FD">
        <w:rPr>
          <w:rFonts w:ascii="Arial" w:hAnsi="Arial" w:cs="Arial"/>
          <w:sz w:val="20"/>
          <w:lang w:val="en-US"/>
        </w:rPr>
        <w:t>(2010)</w:t>
      </w:r>
      <w:r w:rsidR="00965148" w:rsidRPr="001653FD">
        <w:rPr>
          <w:rFonts w:ascii="Arial" w:hAnsi="Arial" w:cs="Arial"/>
          <w:sz w:val="20"/>
          <w:lang w:val="en-US"/>
        </w:rPr>
        <w:t xml:space="preserve">, </w:t>
      </w:r>
      <w:proofErr w:type="spellStart"/>
      <w:r w:rsidR="00965148" w:rsidRPr="001653FD">
        <w:rPr>
          <w:rFonts w:ascii="Arial" w:hAnsi="Arial" w:cs="Arial"/>
          <w:sz w:val="20"/>
          <w:lang w:val="en-US"/>
        </w:rPr>
        <w:t>pagg</w:t>
      </w:r>
      <w:proofErr w:type="spellEnd"/>
      <w:r w:rsidR="00965148" w:rsidRPr="001653FD">
        <w:rPr>
          <w:rFonts w:ascii="Arial" w:hAnsi="Arial" w:cs="Arial"/>
          <w:sz w:val="20"/>
          <w:lang w:val="en-US"/>
        </w:rPr>
        <w:t>.</w:t>
      </w:r>
      <w:r w:rsidR="008C34C9" w:rsidRPr="001653FD">
        <w:rPr>
          <w:rFonts w:ascii="Arial" w:hAnsi="Arial" w:cs="Arial"/>
          <w:sz w:val="20"/>
          <w:lang w:val="en-US"/>
        </w:rPr>
        <w:t xml:space="preserve"> 702–706</w:t>
      </w:r>
      <w:r w:rsidR="001852E9" w:rsidRPr="001653FD">
        <w:rPr>
          <w:rFonts w:ascii="Arial" w:hAnsi="Arial" w:cs="Arial"/>
          <w:sz w:val="20"/>
          <w:lang w:val="en-US"/>
        </w:rPr>
        <w:t>.</w:t>
      </w:r>
    </w:p>
    <w:p w14:paraId="5D492C39" w14:textId="77777777" w:rsidR="009173A4" w:rsidRPr="001653FD" w:rsidRDefault="00F820EF">
      <w:pPr>
        <w:pStyle w:val="Paragraphedeliste"/>
        <w:numPr>
          <w:ilvl w:val="0"/>
          <w:numId w:val="11"/>
        </w:numPr>
        <w:spacing w:before="0" w:after="0" w:line="260" w:lineRule="atLeast"/>
        <w:jc w:val="left"/>
        <w:rPr>
          <w:rFonts w:ascii="Arial" w:hAnsi="Arial" w:cs="Arial"/>
          <w:sz w:val="20"/>
        </w:rPr>
      </w:pPr>
      <w:r w:rsidRPr="001653FD">
        <w:rPr>
          <w:rFonts w:ascii="Arial" w:hAnsi="Arial" w:cs="Arial"/>
          <w:sz w:val="20"/>
        </w:rPr>
        <w:lastRenderedPageBreak/>
        <w:t xml:space="preserve">Roman, P., </w:t>
      </w:r>
      <w:proofErr w:type="spellStart"/>
      <w:r w:rsidRPr="001653FD">
        <w:rPr>
          <w:rFonts w:ascii="Arial" w:hAnsi="Arial" w:cs="Arial"/>
          <w:sz w:val="20"/>
        </w:rPr>
        <w:t>Tesar</w:t>
      </w:r>
      <w:proofErr w:type="spellEnd"/>
      <w:r w:rsidRPr="001653FD">
        <w:rPr>
          <w:rFonts w:ascii="Arial" w:hAnsi="Arial" w:cs="Arial"/>
          <w:sz w:val="20"/>
        </w:rPr>
        <w:t>, M., Huber-</w:t>
      </w:r>
      <w:proofErr w:type="spellStart"/>
      <w:r w:rsidRPr="001653FD">
        <w:rPr>
          <w:rFonts w:ascii="Arial" w:hAnsi="Arial" w:cs="Arial"/>
          <w:sz w:val="20"/>
        </w:rPr>
        <w:t>Humer</w:t>
      </w:r>
      <w:proofErr w:type="spellEnd"/>
      <w:r w:rsidRPr="001653FD">
        <w:rPr>
          <w:rFonts w:ascii="Arial" w:hAnsi="Arial" w:cs="Arial"/>
          <w:sz w:val="20"/>
        </w:rPr>
        <w:t xml:space="preserve">, M., Heiss-Ziegler, C. 2006, Technischer Leitfaden: </w:t>
      </w:r>
      <w:r w:rsidR="00D41A22" w:rsidRPr="001653FD">
        <w:rPr>
          <w:rFonts w:ascii="Arial" w:hAnsi="Arial" w:cs="Arial"/>
          <w:sz w:val="20"/>
        </w:rPr>
        <w:t xml:space="preserve">In-situ </w:t>
      </w:r>
      <w:proofErr w:type="spellStart"/>
      <w:r w:rsidR="00D41A22" w:rsidRPr="001653FD">
        <w:rPr>
          <w:rFonts w:ascii="Arial" w:hAnsi="Arial" w:cs="Arial"/>
          <w:sz w:val="20"/>
        </w:rPr>
        <w:t>Aerobisierung</w:t>
      </w:r>
      <w:proofErr w:type="spellEnd"/>
      <w:r w:rsidR="00D41A22" w:rsidRPr="001653FD">
        <w:rPr>
          <w:rFonts w:ascii="Arial" w:hAnsi="Arial" w:cs="Arial"/>
          <w:sz w:val="20"/>
        </w:rPr>
        <w:t xml:space="preserve"> von Altablagerungen</w:t>
      </w:r>
      <w:r w:rsidR="001852E9" w:rsidRPr="001653FD">
        <w:rPr>
          <w:rFonts w:ascii="Arial" w:hAnsi="Arial" w:cs="Arial"/>
          <w:sz w:val="20"/>
        </w:rPr>
        <w:t>.</w:t>
      </w:r>
    </w:p>
    <w:p w14:paraId="5B327DEB" w14:textId="77777777" w:rsidR="009173A4" w:rsidRPr="004B0299" w:rsidRDefault="00F820EF">
      <w:pPr>
        <w:pStyle w:val="Paragraphedeliste"/>
        <w:numPr>
          <w:ilvl w:val="0"/>
          <w:numId w:val="11"/>
        </w:numPr>
        <w:spacing w:before="0" w:after="0" w:line="260" w:lineRule="atLeast"/>
        <w:jc w:val="left"/>
        <w:rPr>
          <w:rFonts w:ascii="Arial" w:hAnsi="Arial" w:cs="Arial"/>
          <w:sz w:val="20"/>
          <w:lang w:val="it-IT"/>
        </w:rPr>
      </w:pPr>
      <w:r w:rsidRPr="001653FD">
        <w:rPr>
          <w:rFonts w:ascii="Arial" w:hAnsi="Arial" w:cs="Arial"/>
          <w:sz w:val="20"/>
        </w:rPr>
        <w:t xml:space="preserve">Kühle-Weidemeier, M. </w:t>
      </w:r>
      <w:r w:rsidR="00D41A22" w:rsidRPr="001653FD">
        <w:rPr>
          <w:rFonts w:ascii="Arial" w:hAnsi="Arial" w:cs="Arial"/>
          <w:sz w:val="20"/>
        </w:rPr>
        <w:t>e</w:t>
      </w:r>
      <w:r w:rsidRPr="001653FD">
        <w:rPr>
          <w:rFonts w:ascii="Arial" w:hAnsi="Arial" w:cs="Arial"/>
          <w:sz w:val="20"/>
        </w:rPr>
        <w:t xml:space="preserve"> </w:t>
      </w:r>
      <w:proofErr w:type="spellStart"/>
      <w:r w:rsidRPr="001653FD">
        <w:rPr>
          <w:rFonts w:ascii="Arial" w:hAnsi="Arial" w:cs="Arial"/>
          <w:sz w:val="20"/>
        </w:rPr>
        <w:t>Bogon</w:t>
      </w:r>
      <w:proofErr w:type="spellEnd"/>
      <w:r w:rsidRPr="001653FD">
        <w:rPr>
          <w:rFonts w:ascii="Arial" w:hAnsi="Arial" w:cs="Arial"/>
          <w:sz w:val="20"/>
        </w:rPr>
        <w:t xml:space="preserve">, H. 2008, Wirksamkeit von biologischen Methanoxidationsschichten auf Deponien. </w:t>
      </w:r>
      <w:proofErr w:type="spellStart"/>
      <w:r w:rsidRPr="004B0299">
        <w:rPr>
          <w:rFonts w:ascii="Arial" w:hAnsi="Arial" w:cs="Arial"/>
          <w:sz w:val="20"/>
          <w:lang w:val="it-IT"/>
        </w:rPr>
        <w:t>Pra</w:t>
      </w:r>
      <w:r w:rsidR="008C34C9" w:rsidRPr="004B0299">
        <w:rPr>
          <w:rFonts w:ascii="Arial" w:hAnsi="Arial" w:cs="Arial"/>
          <w:sz w:val="20"/>
          <w:lang w:val="it-IT"/>
        </w:rPr>
        <w:t>xistagung</w:t>
      </w:r>
      <w:proofErr w:type="spellEnd"/>
      <w:r w:rsidR="008C34C9" w:rsidRPr="004B0299">
        <w:rPr>
          <w:rFonts w:ascii="Arial" w:hAnsi="Arial" w:cs="Arial"/>
          <w:sz w:val="20"/>
          <w:lang w:val="it-IT"/>
        </w:rPr>
        <w:t xml:space="preserve"> </w:t>
      </w:r>
      <w:proofErr w:type="spellStart"/>
      <w:r w:rsidR="008C34C9" w:rsidRPr="004B0299">
        <w:rPr>
          <w:rFonts w:ascii="Arial" w:hAnsi="Arial" w:cs="Arial"/>
          <w:sz w:val="20"/>
          <w:lang w:val="it-IT"/>
        </w:rPr>
        <w:t>Deponien</w:t>
      </w:r>
      <w:proofErr w:type="spellEnd"/>
      <w:r w:rsidR="008C34C9" w:rsidRPr="004B0299">
        <w:rPr>
          <w:rFonts w:ascii="Arial" w:hAnsi="Arial" w:cs="Arial"/>
          <w:sz w:val="20"/>
          <w:lang w:val="it-IT"/>
        </w:rPr>
        <w:t xml:space="preserve"> 2008</w:t>
      </w:r>
      <w:r w:rsidR="001852E9" w:rsidRPr="004B0299">
        <w:rPr>
          <w:rFonts w:ascii="Arial" w:hAnsi="Arial" w:cs="Arial"/>
          <w:sz w:val="20"/>
          <w:lang w:val="it-IT"/>
        </w:rPr>
        <w:t>.</w:t>
      </w:r>
    </w:p>
    <w:p w14:paraId="3B1579D6" w14:textId="77777777" w:rsidR="009173A4" w:rsidRPr="001653FD" w:rsidRDefault="00F820EF">
      <w:pPr>
        <w:pStyle w:val="Paragraphedeliste"/>
        <w:numPr>
          <w:ilvl w:val="0"/>
          <w:numId w:val="11"/>
        </w:numPr>
        <w:spacing w:before="0" w:after="0" w:line="260" w:lineRule="atLeast"/>
        <w:jc w:val="left"/>
        <w:rPr>
          <w:rFonts w:ascii="Arial" w:hAnsi="Arial" w:cs="Arial"/>
          <w:sz w:val="20"/>
          <w:lang w:val="en-US"/>
        </w:rPr>
      </w:pPr>
      <w:proofErr w:type="spellStart"/>
      <w:r w:rsidRPr="001653FD">
        <w:rPr>
          <w:rFonts w:ascii="Arial" w:hAnsi="Arial" w:cs="Arial"/>
          <w:sz w:val="20"/>
          <w:lang w:val="en-US"/>
        </w:rPr>
        <w:t>Schroth</w:t>
      </w:r>
      <w:proofErr w:type="spellEnd"/>
      <w:r w:rsidRPr="001653FD">
        <w:rPr>
          <w:rFonts w:ascii="Arial" w:hAnsi="Arial" w:cs="Arial"/>
          <w:sz w:val="20"/>
          <w:lang w:val="en-US"/>
        </w:rPr>
        <w:t xml:space="preserve">, M.H., </w:t>
      </w:r>
      <w:proofErr w:type="spellStart"/>
      <w:r w:rsidRPr="001653FD">
        <w:rPr>
          <w:rFonts w:ascii="Arial" w:hAnsi="Arial" w:cs="Arial"/>
          <w:sz w:val="20"/>
          <w:lang w:val="en-US"/>
        </w:rPr>
        <w:t>Eugster</w:t>
      </w:r>
      <w:proofErr w:type="spellEnd"/>
      <w:r w:rsidRPr="001653FD">
        <w:rPr>
          <w:rFonts w:ascii="Arial" w:hAnsi="Arial" w:cs="Arial"/>
          <w:sz w:val="20"/>
          <w:lang w:val="en-US"/>
        </w:rPr>
        <w:t xml:space="preserve">, W., Gómez, K.E., Gonzalez-Gil, G., </w:t>
      </w:r>
      <w:proofErr w:type="spellStart"/>
      <w:r w:rsidRPr="001653FD">
        <w:rPr>
          <w:rFonts w:ascii="Arial" w:hAnsi="Arial" w:cs="Arial"/>
          <w:sz w:val="20"/>
          <w:lang w:val="en-US"/>
        </w:rPr>
        <w:t>Niklaus</w:t>
      </w:r>
      <w:proofErr w:type="spellEnd"/>
      <w:r w:rsidRPr="001653FD">
        <w:rPr>
          <w:rFonts w:ascii="Arial" w:hAnsi="Arial" w:cs="Arial"/>
          <w:sz w:val="20"/>
          <w:lang w:val="en-US"/>
        </w:rPr>
        <w:t xml:space="preserve">, P.A., </w:t>
      </w:r>
      <w:proofErr w:type="spellStart"/>
      <w:r w:rsidRPr="001653FD">
        <w:rPr>
          <w:rFonts w:ascii="Arial" w:hAnsi="Arial" w:cs="Arial"/>
          <w:sz w:val="20"/>
          <w:lang w:val="en-US"/>
        </w:rPr>
        <w:t>Oester</w:t>
      </w:r>
      <w:proofErr w:type="spellEnd"/>
      <w:r w:rsidRPr="001653FD">
        <w:rPr>
          <w:rFonts w:ascii="Arial" w:hAnsi="Arial" w:cs="Arial"/>
          <w:sz w:val="20"/>
          <w:lang w:val="en-US"/>
        </w:rPr>
        <w:t xml:space="preserve">, P. 2012, Above- and </w:t>
      </w:r>
      <w:r w:rsidR="00965148" w:rsidRPr="001653FD">
        <w:rPr>
          <w:rFonts w:ascii="Arial" w:hAnsi="Arial" w:cs="Arial"/>
          <w:sz w:val="20"/>
          <w:lang w:val="en-US"/>
        </w:rPr>
        <w:t>B</w:t>
      </w:r>
      <w:r w:rsidRPr="001653FD">
        <w:rPr>
          <w:rFonts w:ascii="Arial" w:hAnsi="Arial" w:cs="Arial"/>
          <w:sz w:val="20"/>
          <w:lang w:val="en-US"/>
        </w:rPr>
        <w:t>elow-</w:t>
      </w:r>
      <w:r w:rsidR="00965148" w:rsidRPr="001653FD">
        <w:rPr>
          <w:rFonts w:ascii="Arial" w:hAnsi="Arial" w:cs="Arial"/>
          <w:sz w:val="20"/>
          <w:lang w:val="en-US"/>
        </w:rPr>
        <w:t>G</w:t>
      </w:r>
      <w:r w:rsidRPr="001653FD">
        <w:rPr>
          <w:rFonts w:ascii="Arial" w:hAnsi="Arial" w:cs="Arial"/>
          <w:sz w:val="20"/>
          <w:lang w:val="en-US"/>
        </w:rPr>
        <w:t xml:space="preserve">round </w:t>
      </w:r>
      <w:r w:rsidR="00965148" w:rsidRPr="001653FD">
        <w:rPr>
          <w:rFonts w:ascii="Arial" w:hAnsi="Arial" w:cs="Arial"/>
          <w:sz w:val="20"/>
          <w:lang w:val="en-US"/>
        </w:rPr>
        <w:t>M</w:t>
      </w:r>
      <w:r w:rsidRPr="001653FD">
        <w:rPr>
          <w:rFonts w:ascii="Arial" w:hAnsi="Arial" w:cs="Arial"/>
          <w:sz w:val="20"/>
          <w:lang w:val="en-US"/>
        </w:rPr>
        <w:t xml:space="preserve">ethane </w:t>
      </w:r>
      <w:r w:rsidR="00965148" w:rsidRPr="001653FD">
        <w:rPr>
          <w:rFonts w:ascii="Arial" w:hAnsi="Arial" w:cs="Arial"/>
          <w:sz w:val="20"/>
          <w:lang w:val="en-US"/>
        </w:rPr>
        <w:t>F</w:t>
      </w:r>
      <w:r w:rsidRPr="001653FD">
        <w:rPr>
          <w:rFonts w:ascii="Arial" w:hAnsi="Arial" w:cs="Arial"/>
          <w:sz w:val="20"/>
          <w:lang w:val="en-US"/>
        </w:rPr>
        <w:t xml:space="preserve">luxes and </w:t>
      </w:r>
      <w:proofErr w:type="spellStart"/>
      <w:r w:rsidR="00965148" w:rsidRPr="001653FD">
        <w:rPr>
          <w:rFonts w:ascii="Arial" w:hAnsi="Arial" w:cs="Arial"/>
          <w:sz w:val="20"/>
          <w:lang w:val="en-US"/>
        </w:rPr>
        <w:t>M</w:t>
      </w:r>
      <w:r w:rsidRPr="001653FD">
        <w:rPr>
          <w:rFonts w:ascii="Arial" w:hAnsi="Arial" w:cs="Arial"/>
          <w:sz w:val="20"/>
          <w:lang w:val="en-US"/>
        </w:rPr>
        <w:t>ethanotrophic</w:t>
      </w:r>
      <w:proofErr w:type="spellEnd"/>
      <w:r w:rsidRPr="001653FD">
        <w:rPr>
          <w:rFonts w:ascii="Arial" w:hAnsi="Arial" w:cs="Arial"/>
          <w:sz w:val="20"/>
          <w:lang w:val="en-US"/>
        </w:rPr>
        <w:t xml:space="preserve"> </w:t>
      </w:r>
      <w:r w:rsidR="00965148" w:rsidRPr="001653FD">
        <w:rPr>
          <w:rFonts w:ascii="Arial" w:hAnsi="Arial" w:cs="Arial"/>
          <w:sz w:val="20"/>
          <w:lang w:val="en-US"/>
        </w:rPr>
        <w:t>A</w:t>
      </w:r>
      <w:r w:rsidRPr="001653FD">
        <w:rPr>
          <w:rFonts w:ascii="Arial" w:hAnsi="Arial" w:cs="Arial"/>
          <w:sz w:val="20"/>
          <w:lang w:val="en-US"/>
        </w:rPr>
        <w:t xml:space="preserve">ctivity in a </w:t>
      </w:r>
      <w:r w:rsidR="00965148" w:rsidRPr="001653FD">
        <w:rPr>
          <w:rFonts w:ascii="Arial" w:hAnsi="Arial" w:cs="Arial"/>
          <w:sz w:val="20"/>
          <w:lang w:val="en-US"/>
        </w:rPr>
        <w:t>L</w:t>
      </w:r>
      <w:r w:rsidRPr="001653FD">
        <w:rPr>
          <w:rFonts w:ascii="Arial" w:hAnsi="Arial" w:cs="Arial"/>
          <w:sz w:val="20"/>
          <w:lang w:val="en-US"/>
        </w:rPr>
        <w:t>andfill-</w:t>
      </w:r>
      <w:r w:rsidR="00965148" w:rsidRPr="001653FD">
        <w:rPr>
          <w:rFonts w:ascii="Arial" w:hAnsi="Arial" w:cs="Arial"/>
          <w:sz w:val="20"/>
          <w:lang w:val="en-US"/>
        </w:rPr>
        <w:t>C</w:t>
      </w:r>
      <w:r w:rsidRPr="001653FD">
        <w:rPr>
          <w:rFonts w:ascii="Arial" w:hAnsi="Arial" w:cs="Arial"/>
          <w:sz w:val="20"/>
          <w:lang w:val="en-US"/>
        </w:rPr>
        <w:t xml:space="preserve">over </w:t>
      </w:r>
      <w:r w:rsidR="00965148" w:rsidRPr="001653FD">
        <w:rPr>
          <w:rFonts w:ascii="Arial" w:hAnsi="Arial" w:cs="Arial"/>
          <w:sz w:val="20"/>
          <w:lang w:val="en-US"/>
        </w:rPr>
        <w:t>S</w:t>
      </w:r>
      <w:r w:rsidRPr="001653FD">
        <w:rPr>
          <w:rFonts w:ascii="Arial" w:hAnsi="Arial" w:cs="Arial"/>
          <w:sz w:val="20"/>
          <w:lang w:val="en-US"/>
        </w:rPr>
        <w:t>oil, Was</w:t>
      </w:r>
      <w:r w:rsidR="008C34C9" w:rsidRPr="001653FD">
        <w:rPr>
          <w:rFonts w:ascii="Arial" w:hAnsi="Arial" w:cs="Arial"/>
          <w:sz w:val="20"/>
          <w:lang w:val="en-US"/>
        </w:rPr>
        <w:t>te Management 32 (2012)</w:t>
      </w:r>
      <w:r w:rsidR="00965148" w:rsidRPr="001653FD">
        <w:rPr>
          <w:rFonts w:ascii="Arial" w:hAnsi="Arial" w:cs="Arial"/>
          <w:sz w:val="20"/>
          <w:lang w:val="en-US"/>
        </w:rPr>
        <w:t xml:space="preserve">, </w:t>
      </w:r>
      <w:proofErr w:type="spellStart"/>
      <w:r w:rsidR="00965148" w:rsidRPr="001653FD">
        <w:rPr>
          <w:rFonts w:ascii="Arial" w:hAnsi="Arial" w:cs="Arial"/>
          <w:sz w:val="20"/>
          <w:lang w:val="en-US"/>
        </w:rPr>
        <w:t>pagg</w:t>
      </w:r>
      <w:proofErr w:type="spellEnd"/>
      <w:r w:rsidR="00965148" w:rsidRPr="001653FD">
        <w:rPr>
          <w:rFonts w:ascii="Arial" w:hAnsi="Arial" w:cs="Arial"/>
          <w:sz w:val="20"/>
          <w:lang w:val="en-US"/>
        </w:rPr>
        <w:t>.</w:t>
      </w:r>
      <w:r w:rsidR="008C34C9" w:rsidRPr="001653FD">
        <w:rPr>
          <w:rFonts w:ascii="Arial" w:hAnsi="Arial" w:cs="Arial"/>
          <w:sz w:val="20"/>
          <w:lang w:val="en-US"/>
        </w:rPr>
        <w:t xml:space="preserve"> 879–889</w:t>
      </w:r>
      <w:r w:rsidR="001852E9" w:rsidRPr="001653FD">
        <w:rPr>
          <w:rFonts w:ascii="Arial" w:hAnsi="Arial" w:cs="Arial"/>
          <w:sz w:val="20"/>
          <w:lang w:val="en-US"/>
        </w:rPr>
        <w:t>.</w:t>
      </w:r>
      <w:r w:rsidR="00712C0A">
        <w:rPr>
          <w:rFonts w:ascii="Arial" w:hAnsi="Arial" w:cs="Arial"/>
          <w:sz w:val="20"/>
          <w:lang w:val="en-US"/>
        </w:rPr>
        <w:t xml:space="preserve"> </w:t>
      </w:r>
    </w:p>
    <w:p w14:paraId="41EFDBF0" w14:textId="77777777" w:rsidR="00177E7C" w:rsidRPr="004B0299" w:rsidRDefault="00177E7C" w:rsidP="00177E7C">
      <w:pPr>
        <w:pStyle w:val="Paragraphedeliste"/>
        <w:numPr>
          <w:ilvl w:val="0"/>
          <w:numId w:val="11"/>
        </w:numPr>
        <w:spacing w:before="0" w:after="0" w:line="260" w:lineRule="atLeast"/>
        <w:jc w:val="left"/>
        <w:rPr>
          <w:rFonts w:ascii="Arial" w:hAnsi="Arial" w:cs="Arial"/>
          <w:sz w:val="20"/>
          <w:lang w:val="it-IT"/>
        </w:rPr>
      </w:pPr>
      <w:proofErr w:type="spellStart"/>
      <w:r w:rsidRPr="004B0299">
        <w:rPr>
          <w:rFonts w:ascii="Arial" w:hAnsi="Arial" w:cs="Arial"/>
          <w:sz w:val="20"/>
          <w:lang w:val="it-IT"/>
        </w:rPr>
        <w:t>Technische</w:t>
      </w:r>
      <w:proofErr w:type="spellEnd"/>
      <w:r w:rsidRPr="004B0299">
        <w:rPr>
          <w:rFonts w:ascii="Arial" w:hAnsi="Arial" w:cs="Arial"/>
          <w:sz w:val="20"/>
          <w:lang w:val="it-IT"/>
        </w:rPr>
        <w:t xml:space="preserve"> </w:t>
      </w:r>
      <w:proofErr w:type="spellStart"/>
      <w:r w:rsidRPr="004B0299">
        <w:rPr>
          <w:rFonts w:ascii="Arial" w:hAnsi="Arial" w:cs="Arial"/>
          <w:sz w:val="20"/>
          <w:lang w:val="it-IT"/>
        </w:rPr>
        <w:t>Verordnung</w:t>
      </w:r>
      <w:proofErr w:type="spellEnd"/>
      <w:r w:rsidRPr="004B0299">
        <w:rPr>
          <w:rFonts w:ascii="Arial" w:hAnsi="Arial" w:cs="Arial"/>
          <w:sz w:val="20"/>
          <w:lang w:val="it-IT"/>
        </w:rPr>
        <w:t xml:space="preserve"> </w:t>
      </w:r>
      <w:proofErr w:type="spellStart"/>
      <w:r w:rsidRPr="004B0299">
        <w:rPr>
          <w:rFonts w:ascii="Arial" w:hAnsi="Arial" w:cs="Arial"/>
          <w:sz w:val="20"/>
          <w:lang w:val="it-IT"/>
        </w:rPr>
        <w:t>Luft</w:t>
      </w:r>
      <w:proofErr w:type="spellEnd"/>
      <w:r w:rsidRPr="004B0299">
        <w:rPr>
          <w:rFonts w:ascii="Arial" w:hAnsi="Arial" w:cs="Arial"/>
          <w:sz w:val="20"/>
          <w:lang w:val="it-IT"/>
        </w:rPr>
        <w:t xml:space="preserve"> (Germania): </w:t>
      </w:r>
    </w:p>
    <w:p w14:paraId="29D54DD2" w14:textId="771ABF7B" w:rsidR="00177E7C" w:rsidRPr="00703C4E" w:rsidRDefault="00573E02" w:rsidP="00177E7C">
      <w:pPr>
        <w:pStyle w:val="Paragraphedeliste"/>
        <w:spacing w:before="0" w:after="0" w:line="260" w:lineRule="atLeast"/>
        <w:jc w:val="left"/>
        <w:rPr>
          <w:rFonts w:ascii="Arial" w:hAnsi="Arial" w:cs="Arial"/>
          <w:color w:val="000000" w:themeColor="text1"/>
          <w:sz w:val="20"/>
          <w:lang w:val="it-IT"/>
        </w:rPr>
      </w:pPr>
      <w:hyperlink r:id="rId15" w:history="1">
        <w:r w:rsidR="007F18D7" w:rsidRPr="007F18D7">
          <w:rPr>
            <w:rStyle w:val="Lienhypertexte"/>
            <w:rFonts w:ascii="Arial" w:hAnsi="Arial" w:cs="Arial"/>
            <w:color w:val="000000" w:themeColor="text1"/>
            <w:sz w:val="20"/>
            <w:lang w:val="it-IT"/>
          </w:rPr>
          <w:t>http://www.deponie-stief.de/pdf/fachlit_pdf/2003deponiegas_trier_butz_man.pdf</w:t>
        </w:r>
      </w:hyperlink>
      <w:r w:rsidR="007F18D7" w:rsidRPr="007F18D7">
        <w:rPr>
          <w:color w:val="000000" w:themeColor="text1"/>
          <w:lang w:val="it-IT"/>
        </w:rPr>
        <w:t xml:space="preserve"> </w:t>
      </w:r>
      <w:r w:rsidR="00177E7C" w:rsidRPr="00703C4E">
        <w:rPr>
          <w:rFonts w:ascii="Arial" w:hAnsi="Arial" w:cs="Arial"/>
          <w:color w:val="000000" w:themeColor="text1"/>
          <w:sz w:val="20"/>
          <w:lang w:val="it-IT"/>
        </w:rPr>
        <w:t xml:space="preserve">(24.03.2014) </w:t>
      </w:r>
    </w:p>
    <w:p w14:paraId="77173DA3" w14:textId="77777777" w:rsidR="009173A4" w:rsidRPr="00A163DD" w:rsidRDefault="00584845" w:rsidP="00703C4E">
      <w:pPr>
        <w:pStyle w:val="Titre2"/>
        <w:keepLines/>
        <w:tabs>
          <w:tab w:val="num" w:pos="850"/>
        </w:tabs>
        <w:spacing w:before="520"/>
        <w:ind w:left="851" w:hanging="851"/>
        <w:rPr>
          <w:lang w:val="it-IT"/>
        </w:rPr>
      </w:pPr>
      <w:bookmarkStart w:id="18" w:name="_Toc414319878"/>
      <w:r w:rsidRPr="00A163DD">
        <w:rPr>
          <w:lang w:val="it-IT"/>
        </w:rPr>
        <w:t>Definizioni</w:t>
      </w:r>
      <w:bookmarkEnd w:id="18"/>
    </w:p>
    <w:p w14:paraId="51A499F0" w14:textId="7FA0BE48" w:rsidR="009173A4" w:rsidRPr="004B0299" w:rsidRDefault="00D41A22">
      <w:pPr>
        <w:rPr>
          <w:lang w:val="it-IT"/>
        </w:rPr>
      </w:pPr>
      <w:r w:rsidRPr="00A163DD">
        <w:rPr>
          <w:lang w:val="it-IT"/>
        </w:rPr>
        <w:t>Le seguenti</w:t>
      </w:r>
      <w:r w:rsidR="00F820EF" w:rsidRPr="00A163DD">
        <w:rPr>
          <w:lang w:val="it-IT"/>
        </w:rPr>
        <w:t xml:space="preserve"> </w:t>
      </w:r>
      <w:r w:rsidR="00584845" w:rsidRPr="00A163DD">
        <w:rPr>
          <w:lang w:val="it-IT"/>
        </w:rPr>
        <w:t>definizioni</w:t>
      </w:r>
      <w:r w:rsidR="00F820EF" w:rsidRPr="00A163DD">
        <w:rPr>
          <w:lang w:val="it-IT"/>
        </w:rPr>
        <w:t xml:space="preserve"> </w:t>
      </w:r>
      <w:r w:rsidR="00681CFA" w:rsidRPr="00A163DD">
        <w:rPr>
          <w:lang w:val="it-IT"/>
        </w:rPr>
        <w:t xml:space="preserve">spiegano </w:t>
      </w:r>
      <w:r w:rsidRPr="004B0299">
        <w:rPr>
          <w:lang w:val="it-IT"/>
        </w:rPr>
        <w:t>termini chiave utilizzati nel</w:t>
      </w:r>
      <w:r w:rsidR="00F820EF" w:rsidRPr="004B0299">
        <w:rPr>
          <w:lang w:val="it-IT"/>
        </w:rPr>
        <w:t xml:space="preserve"> </w:t>
      </w:r>
      <w:r w:rsidR="00FD51FF" w:rsidRPr="004B0299">
        <w:rPr>
          <w:lang w:val="it-IT"/>
        </w:rPr>
        <w:t>metodo standard</w:t>
      </w:r>
      <w:r w:rsidR="00F820EF" w:rsidRPr="004B0299">
        <w:rPr>
          <w:lang w:val="it-IT"/>
        </w:rPr>
        <w:t xml:space="preserve">. </w:t>
      </w:r>
      <w:r w:rsidRPr="004B0299">
        <w:rPr>
          <w:lang w:val="it-IT"/>
        </w:rPr>
        <w:t>Per le definizioni relative ai progetti</w:t>
      </w:r>
      <w:r w:rsidR="00F820EF" w:rsidRPr="004B0299">
        <w:rPr>
          <w:lang w:val="it-IT"/>
        </w:rPr>
        <w:t xml:space="preserve"> </w:t>
      </w:r>
      <w:r w:rsidR="00DC0834">
        <w:rPr>
          <w:lang w:val="it-IT"/>
        </w:rPr>
        <w:t xml:space="preserve">e ai programmi </w:t>
      </w:r>
      <w:r w:rsidR="008E54B6">
        <w:rPr>
          <w:lang w:val="it-IT"/>
        </w:rPr>
        <w:t xml:space="preserve">di riduzione delle emissioni in Svizzera </w:t>
      </w:r>
      <w:r w:rsidR="00014798" w:rsidRPr="004B0299">
        <w:rPr>
          <w:lang w:val="it-IT"/>
        </w:rPr>
        <w:t>si rimanda alla comunicazione corrispondente</w:t>
      </w:r>
      <w:r w:rsidR="00F820EF" w:rsidRPr="004B0299">
        <w:rPr>
          <w:lang w:val="it-IT"/>
        </w:rPr>
        <w:t>.</w:t>
      </w:r>
    </w:p>
    <w:p w14:paraId="32B2729E" w14:textId="77777777" w:rsidR="009173A4" w:rsidRPr="004B0299" w:rsidRDefault="009173A4">
      <w:pPr>
        <w:rPr>
          <w:lang w:val="it-IT"/>
        </w:rPr>
      </w:pPr>
    </w:p>
    <w:tbl>
      <w:tblPr>
        <w:tblW w:w="0" w:type="auto"/>
        <w:tblLook w:val="04A0" w:firstRow="1" w:lastRow="0" w:firstColumn="1" w:lastColumn="0" w:noHBand="0" w:noVBand="1"/>
      </w:tblPr>
      <w:tblGrid>
        <w:gridCol w:w="2552"/>
        <w:gridCol w:w="6519"/>
      </w:tblGrid>
      <w:tr w:rsidR="006A1D5B" w:rsidRPr="00B47F2E" w14:paraId="1024622F" w14:textId="77777777" w:rsidTr="003E2870">
        <w:tc>
          <w:tcPr>
            <w:tcW w:w="2552" w:type="dxa"/>
            <w:tcMar>
              <w:left w:w="0" w:type="dxa"/>
              <w:right w:w="0" w:type="dxa"/>
            </w:tcMar>
          </w:tcPr>
          <w:p w14:paraId="6E6817DF" w14:textId="6E596A1F" w:rsidR="006A1D5B" w:rsidRPr="004B0299" w:rsidRDefault="006A1D5B" w:rsidP="006A1D5B">
            <w:pPr>
              <w:rPr>
                <w:lang w:val="it-IT"/>
              </w:rPr>
            </w:pPr>
            <w:proofErr w:type="spellStart"/>
            <w:r>
              <w:rPr>
                <w:lang w:val="it-IT"/>
              </w:rPr>
              <w:t>Aerobizzazione</w:t>
            </w:r>
            <w:proofErr w:type="spellEnd"/>
          </w:p>
        </w:tc>
        <w:tc>
          <w:tcPr>
            <w:tcW w:w="6519" w:type="dxa"/>
            <w:tcMar>
              <w:left w:w="0" w:type="dxa"/>
              <w:right w:w="0" w:type="dxa"/>
            </w:tcMar>
          </w:tcPr>
          <w:p w14:paraId="2A68C398" w14:textId="7749110F" w:rsidR="006A1D5B" w:rsidRPr="004B0299" w:rsidRDefault="006A1D5B" w:rsidP="006A1D5B">
            <w:pPr>
              <w:keepNext/>
              <w:rPr>
                <w:lang w:val="it-IT"/>
              </w:rPr>
            </w:pPr>
            <w:r w:rsidRPr="004B0299">
              <w:rPr>
                <w:lang w:val="it-IT"/>
              </w:rPr>
              <w:t xml:space="preserve">Procedimento di </w:t>
            </w:r>
            <w:r>
              <w:rPr>
                <w:lang w:val="it-IT"/>
              </w:rPr>
              <w:t>ossigenazione</w:t>
            </w:r>
            <w:r w:rsidRPr="004B0299">
              <w:rPr>
                <w:lang w:val="it-IT"/>
              </w:rPr>
              <w:t xml:space="preserve"> del corpo di una discarica </w:t>
            </w:r>
            <w:r>
              <w:rPr>
                <w:lang w:val="it-IT"/>
              </w:rPr>
              <w:t>nella quale altrimenti si ha una</w:t>
            </w:r>
            <w:r w:rsidRPr="004B0299">
              <w:rPr>
                <w:lang w:val="it-IT"/>
              </w:rPr>
              <w:t xml:space="preserve"> degradazione prevalentemente anaerobica di materia organica. L’aria insufflata nel corpo della discarica determina condizioni in parte aerobiche e una degradazione aerobica. Di norma la degradazione aerobica mirata scompone il carbonio organico più rapidamente rispetto alla degradazione anaerobica. La degradazione aerobica provoca una mineralizzazione più rapida del carbonio organico e può quindi contribuire all’obiettivo di ridurre la durata della </w:t>
            </w:r>
            <w:r>
              <w:rPr>
                <w:lang w:val="it-IT"/>
              </w:rPr>
              <w:t>post-gestione</w:t>
            </w:r>
            <w:r w:rsidRPr="004B0299">
              <w:rPr>
                <w:lang w:val="it-IT"/>
              </w:rPr>
              <w:t>.</w:t>
            </w:r>
          </w:p>
        </w:tc>
      </w:tr>
      <w:tr w:rsidR="006A1D5B" w:rsidRPr="00B47F2E" w14:paraId="3E1AF264" w14:textId="77777777" w:rsidTr="003E2870">
        <w:tc>
          <w:tcPr>
            <w:tcW w:w="2552" w:type="dxa"/>
            <w:tcMar>
              <w:left w:w="0" w:type="dxa"/>
              <w:right w:w="0" w:type="dxa"/>
            </w:tcMar>
          </w:tcPr>
          <w:p w14:paraId="38CCCFFC" w14:textId="77777777" w:rsidR="006A1D5B" w:rsidRPr="004B0299" w:rsidRDefault="006A1D5B" w:rsidP="004246C7">
            <w:pPr>
              <w:spacing w:before="120"/>
              <w:rPr>
                <w:lang w:val="it-IT"/>
              </w:rPr>
            </w:pPr>
            <w:r>
              <w:rPr>
                <w:lang w:val="it-IT"/>
              </w:rPr>
              <w:t>Biogas</w:t>
            </w:r>
          </w:p>
        </w:tc>
        <w:tc>
          <w:tcPr>
            <w:tcW w:w="6519" w:type="dxa"/>
            <w:tcMar>
              <w:left w:w="0" w:type="dxa"/>
              <w:right w:w="0" w:type="dxa"/>
            </w:tcMar>
          </w:tcPr>
          <w:p w14:paraId="2453CE38" w14:textId="77777777" w:rsidR="006A1D5B" w:rsidRPr="004B0299" w:rsidRDefault="006A1D5B" w:rsidP="004246C7">
            <w:pPr>
              <w:spacing w:before="120"/>
              <w:rPr>
                <w:lang w:val="it-IT"/>
              </w:rPr>
            </w:pPr>
            <w:r w:rsidRPr="004B0299">
              <w:rPr>
                <w:lang w:val="it-IT"/>
              </w:rPr>
              <w:t xml:space="preserve">Per effetto della trasformazione biologica delle sostanze organiche contenute nelle discariche si forma gas sotto pressione, che può fuoriuscire tra l’altro attraverso la superficie della discarica. Le componenti principali del </w:t>
            </w:r>
            <w:r>
              <w:rPr>
                <w:lang w:val="it-IT"/>
              </w:rPr>
              <w:t>biogas</w:t>
            </w:r>
            <w:r w:rsidRPr="004B0299">
              <w:rPr>
                <w:lang w:val="it-IT"/>
              </w:rPr>
              <w:t xml:space="preserve"> sono il metano e l’anidride carbonica. </w:t>
            </w:r>
          </w:p>
        </w:tc>
      </w:tr>
      <w:tr w:rsidR="006A1D5B" w:rsidRPr="00B47F2E" w14:paraId="192B43F2" w14:textId="77777777" w:rsidTr="003E2870">
        <w:tc>
          <w:tcPr>
            <w:tcW w:w="2552" w:type="dxa"/>
            <w:tcMar>
              <w:left w:w="0" w:type="dxa"/>
              <w:right w:w="0" w:type="dxa"/>
            </w:tcMar>
          </w:tcPr>
          <w:p w14:paraId="32EB9D62" w14:textId="77777777" w:rsidR="006A1D5B" w:rsidRPr="004B0299" w:rsidRDefault="006A1D5B" w:rsidP="004246C7">
            <w:pPr>
              <w:spacing w:before="120"/>
              <w:rPr>
                <w:lang w:val="it-IT"/>
              </w:rPr>
            </w:pPr>
            <w:r w:rsidRPr="004B0299">
              <w:rPr>
                <w:lang w:val="it-IT"/>
              </w:rPr>
              <w:t xml:space="preserve">Degradazione </w:t>
            </w:r>
            <w:r w:rsidRPr="004B0299">
              <w:rPr>
                <w:lang w:val="it-IT"/>
              </w:rPr>
              <w:br/>
              <w:t>aerobica</w:t>
            </w:r>
          </w:p>
        </w:tc>
        <w:tc>
          <w:tcPr>
            <w:tcW w:w="6519" w:type="dxa"/>
            <w:tcMar>
              <w:left w:w="0" w:type="dxa"/>
              <w:right w:w="0" w:type="dxa"/>
            </w:tcMar>
          </w:tcPr>
          <w:p w14:paraId="140183D5" w14:textId="77777777" w:rsidR="006A1D5B" w:rsidRPr="004B0299" w:rsidRDefault="006A1D5B" w:rsidP="004246C7">
            <w:pPr>
              <w:spacing w:before="120"/>
              <w:rPr>
                <w:lang w:val="it-IT"/>
              </w:rPr>
            </w:pPr>
            <w:r w:rsidRPr="004B0299">
              <w:rPr>
                <w:lang w:val="it-IT"/>
              </w:rPr>
              <w:t xml:space="preserve">Degradazione </w:t>
            </w:r>
            <w:r>
              <w:rPr>
                <w:lang w:val="it-IT"/>
              </w:rPr>
              <w:t>microbiologica</w:t>
            </w:r>
            <w:r w:rsidRPr="004B0299">
              <w:rPr>
                <w:lang w:val="it-IT"/>
              </w:rPr>
              <w:t xml:space="preserve"> di materia organica in condizioni aerobiche, ossia in presenza di ossigeno. La degradazione aerobica (detta spesso compostaggio) provoca la formazione di anidride carbonica.</w:t>
            </w:r>
          </w:p>
        </w:tc>
      </w:tr>
      <w:tr w:rsidR="006A1D5B" w:rsidRPr="00B47F2E" w14:paraId="29A44700" w14:textId="77777777" w:rsidTr="003E2870">
        <w:tc>
          <w:tcPr>
            <w:tcW w:w="2552" w:type="dxa"/>
            <w:tcMar>
              <w:left w:w="0" w:type="dxa"/>
              <w:right w:w="0" w:type="dxa"/>
            </w:tcMar>
          </w:tcPr>
          <w:p w14:paraId="2BDA4BEB" w14:textId="77777777" w:rsidR="006A1D5B" w:rsidRPr="004B0299" w:rsidRDefault="006A1D5B" w:rsidP="004246C7">
            <w:pPr>
              <w:spacing w:before="120"/>
              <w:rPr>
                <w:lang w:val="it-IT"/>
              </w:rPr>
            </w:pPr>
            <w:r w:rsidRPr="004B0299">
              <w:rPr>
                <w:lang w:val="it-IT"/>
              </w:rPr>
              <w:t xml:space="preserve">Degradazione </w:t>
            </w:r>
            <w:r w:rsidRPr="004B0299">
              <w:rPr>
                <w:lang w:val="it-IT"/>
              </w:rPr>
              <w:br/>
              <w:t>anaerobica</w:t>
            </w:r>
          </w:p>
        </w:tc>
        <w:tc>
          <w:tcPr>
            <w:tcW w:w="6519" w:type="dxa"/>
            <w:tcMar>
              <w:left w:w="0" w:type="dxa"/>
              <w:right w:w="0" w:type="dxa"/>
            </w:tcMar>
          </w:tcPr>
          <w:p w14:paraId="709F4844" w14:textId="77777777" w:rsidR="006A1D5B" w:rsidRPr="004B0299" w:rsidRDefault="006A1D5B" w:rsidP="004246C7">
            <w:pPr>
              <w:keepLines/>
              <w:pageBreakBefore/>
              <w:spacing w:before="120"/>
              <w:rPr>
                <w:lang w:val="it-IT"/>
              </w:rPr>
            </w:pPr>
            <w:r w:rsidRPr="004B0299">
              <w:rPr>
                <w:lang w:val="it-IT"/>
              </w:rPr>
              <w:t xml:space="preserve">Degradazione </w:t>
            </w:r>
            <w:r>
              <w:rPr>
                <w:lang w:val="it-IT"/>
              </w:rPr>
              <w:t>microbiologica</w:t>
            </w:r>
            <w:r w:rsidRPr="004B0299">
              <w:rPr>
                <w:lang w:val="it-IT"/>
              </w:rPr>
              <w:t xml:space="preserve"> di materia organica in condizioni anaerobiche, ossia in assenza di ossigeno. La degradazione anaerobica provoca la formazione di </w:t>
            </w:r>
            <w:r>
              <w:rPr>
                <w:lang w:val="it-IT"/>
              </w:rPr>
              <w:t>biogas</w:t>
            </w:r>
            <w:r w:rsidRPr="004B0299">
              <w:rPr>
                <w:lang w:val="it-IT"/>
              </w:rPr>
              <w:t xml:space="preserve"> con una frazione relativamente elevata di metano.</w:t>
            </w:r>
          </w:p>
        </w:tc>
      </w:tr>
      <w:tr w:rsidR="006A1D5B" w:rsidRPr="00B47F2E" w14:paraId="098A54A5" w14:textId="77777777" w:rsidTr="003E2870">
        <w:tc>
          <w:tcPr>
            <w:tcW w:w="2552" w:type="dxa"/>
            <w:tcMar>
              <w:left w:w="0" w:type="dxa"/>
              <w:right w:w="0" w:type="dxa"/>
            </w:tcMar>
          </w:tcPr>
          <w:p w14:paraId="30B522EF" w14:textId="77777777" w:rsidR="006A1D5B" w:rsidRPr="004B0299" w:rsidRDefault="006A1D5B" w:rsidP="004246C7">
            <w:pPr>
              <w:spacing w:before="120"/>
              <w:rPr>
                <w:lang w:val="it-IT"/>
              </w:rPr>
            </w:pPr>
            <w:r w:rsidRPr="004B0299">
              <w:rPr>
                <w:lang w:val="it-IT"/>
              </w:rPr>
              <w:t>Discariche</w:t>
            </w:r>
          </w:p>
        </w:tc>
        <w:tc>
          <w:tcPr>
            <w:tcW w:w="6519" w:type="dxa"/>
            <w:tcMar>
              <w:left w:w="0" w:type="dxa"/>
              <w:right w:w="0" w:type="dxa"/>
            </w:tcMar>
          </w:tcPr>
          <w:p w14:paraId="3009F860" w14:textId="77777777" w:rsidR="006A1D5B" w:rsidRPr="004B0299" w:rsidRDefault="006A1D5B" w:rsidP="004246C7">
            <w:pPr>
              <w:spacing w:before="120"/>
              <w:rPr>
                <w:lang w:val="it-IT"/>
              </w:rPr>
            </w:pPr>
            <w:r w:rsidRPr="004B0299">
              <w:rPr>
                <w:lang w:val="it-IT"/>
              </w:rPr>
              <w:t>Impianti di trattamento nei quali i rifiuti vengono depositati in modo definitivo e controllato (definizione secondo l’ordinanza tecnica sui rifiuti, OTR).</w:t>
            </w:r>
          </w:p>
        </w:tc>
      </w:tr>
      <w:tr w:rsidR="006A1D5B" w:rsidRPr="00B47F2E" w14:paraId="16B570ED" w14:textId="77777777" w:rsidTr="003E2870">
        <w:tc>
          <w:tcPr>
            <w:tcW w:w="2552" w:type="dxa"/>
            <w:tcMar>
              <w:left w:w="0" w:type="dxa"/>
              <w:right w:w="0" w:type="dxa"/>
            </w:tcMar>
          </w:tcPr>
          <w:p w14:paraId="6A133415" w14:textId="6ED8B30C" w:rsidR="006A1D5B" w:rsidRPr="004B0299" w:rsidRDefault="006A1D5B" w:rsidP="006A1D5B">
            <w:pPr>
              <w:spacing w:before="120"/>
              <w:rPr>
                <w:lang w:val="it-IT"/>
              </w:rPr>
            </w:pPr>
            <w:r w:rsidRPr="004B0299">
              <w:rPr>
                <w:lang w:val="it-IT"/>
              </w:rPr>
              <w:t>Discaric</w:t>
            </w:r>
            <w:r>
              <w:rPr>
                <w:lang w:val="it-IT"/>
              </w:rPr>
              <w:t>he</w:t>
            </w:r>
            <w:r w:rsidRPr="004B0299">
              <w:rPr>
                <w:lang w:val="it-IT"/>
              </w:rPr>
              <w:t xml:space="preserve"> reattore</w:t>
            </w:r>
          </w:p>
        </w:tc>
        <w:tc>
          <w:tcPr>
            <w:tcW w:w="6519" w:type="dxa"/>
            <w:tcMar>
              <w:left w:w="0" w:type="dxa"/>
              <w:right w:w="0" w:type="dxa"/>
            </w:tcMar>
          </w:tcPr>
          <w:p w14:paraId="27D48800" w14:textId="77777777" w:rsidR="006A1D5B" w:rsidRDefault="006A1D5B" w:rsidP="004246C7">
            <w:pPr>
              <w:spacing w:before="120"/>
              <w:rPr>
                <w:lang w:val="it-IT"/>
              </w:rPr>
            </w:pPr>
            <w:r w:rsidRPr="004B0299">
              <w:rPr>
                <w:lang w:val="it-IT"/>
              </w:rPr>
              <w:t>Le discariche reattore possono contenere rifiuti, come ad esempio i rifiuti urbani (che a partire dal 2000 non possono più essere conferiti in discarica), che provocano processi chimici e soprattutto biologici. Si formano così emissioni, liberate prevalentemente allo stato liquido o gassoso. In relazione all</w:t>
            </w:r>
            <w:r>
              <w:rPr>
                <w:lang w:val="it-IT"/>
              </w:rPr>
              <w:t>e emissioni gassose</w:t>
            </w:r>
            <w:r w:rsidRPr="004B0299">
              <w:rPr>
                <w:lang w:val="it-IT"/>
              </w:rPr>
              <w:t xml:space="preserve"> assumono importanza soprattutto le degradazioni aerobica e anaerobica della materia organica. Questi processi possono proseguire per decenni dopo l’ultimo deposito di rifiuti urbani.</w:t>
            </w:r>
          </w:p>
          <w:p w14:paraId="1F722EE2" w14:textId="77777777" w:rsidR="003E2870" w:rsidRDefault="003E2870" w:rsidP="004246C7">
            <w:pPr>
              <w:spacing w:before="120"/>
              <w:rPr>
                <w:lang w:val="it-IT"/>
              </w:rPr>
            </w:pPr>
          </w:p>
          <w:p w14:paraId="7A7D677E" w14:textId="77777777" w:rsidR="003E2870" w:rsidRDefault="003E2870" w:rsidP="004246C7">
            <w:pPr>
              <w:spacing w:before="120"/>
              <w:rPr>
                <w:lang w:val="it-IT"/>
              </w:rPr>
            </w:pPr>
          </w:p>
          <w:p w14:paraId="37F85358" w14:textId="77777777" w:rsidR="003E2870" w:rsidRDefault="003E2870" w:rsidP="004246C7">
            <w:pPr>
              <w:spacing w:before="120"/>
              <w:rPr>
                <w:lang w:val="it-IT"/>
              </w:rPr>
            </w:pPr>
          </w:p>
          <w:p w14:paraId="7DC20136" w14:textId="77777777" w:rsidR="003E2870" w:rsidRPr="004B0299" w:rsidRDefault="003E2870" w:rsidP="004246C7">
            <w:pPr>
              <w:spacing w:before="120"/>
              <w:rPr>
                <w:lang w:val="it-IT"/>
              </w:rPr>
            </w:pPr>
          </w:p>
        </w:tc>
      </w:tr>
      <w:tr w:rsidR="006A1D5B" w:rsidRPr="00B47F2E" w14:paraId="3B20BE59" w14:textId="77777777" w:rsidTr="003E2870">
        <w:tc>
          <w:tcPr>
            <w:tcW w:w="2552" w:type="dxa"/>
            <w:tcMar>
              <w:left w:w="0" w:type="dxa"/>
              <w:right w:w="0" w:type="dxa"/>
            </w:tcMar>
          </w:tcPr>
          <w:p w14:paraId="49DD77A5" w14:textId="77777777" w:rsidR="006A1D5B" w:rsidRPr="004B0299" w:rsidRDefault="006A1D5B" w:rsidP="006A1D5B">
            <w:pPr>
              <w:spacing w:before="120"/>
              <w:rPr>
                <w:lang w:val="it-IT"/>
              </w:rPr>
            </w:pPr>
            <w:r w:rsidRPr="004B0299">
              <w:rPr>
                <w:lang w:val="it-IT"/>
              </w:rPr>
              <w:lastRenderedPageBreak/>
              <w:t xml:space="preserve">Efficienza della torcia (FE, </w:t>
            </w:r>
            <w:proofErr w:type="spellStart"/>
            <w:r w:rsidRPr="004B0299">
              <w:rPr>
                <w:lang w:val="it-IT"/>
              </w:rPr>
              <w:t>Flare</w:t>
            </w:r>
            <w:proofErr w:type="spellEnd"/>
            <w:r w:rsidRPr="004B0299">
              <w:rPr>
                <w:lang w:val="it-IT"/>
              </w:rPr>
              <w:t xml:space="preserve"> </w:t>
            </w:r>
            <w:proofErr w:type="spellStart"/>
            <w:r w:rsidRPr="004B0299">
              <w:rPr>
                <w:lang w:val="it-IT"/>
              </w:rPr>
              <w:t>Efficiency</w:t>
            </w:r>
            <w:proofErr w:type="spellEnd"/>
            <w:r w:rsidRPr="004B0299">
              <w:rPr>
                <w:lang w:val="it-IT"/>
              </w:rPr>
              <w:t>)</w:t>
            </w:r>
          </w:p>
          <w:p w14:paraId="5043CEA1" w14:textId="77777777" w:rsidR="006A1D5B" w:rsidRPr="004B0299" w:rsidRDefault="006A1D5B" w:rsidP="004246C7">
            <w:pPr>
              <w:rPr>
                <w:lang w:val="it-IT"/>
              </w:rPr>
            </w:pPr>
          </w:p>
        </w:tc>
        <w:tc>
          <w:tcPr>
            <w:tcW w:w="6519" w:type="dxa"/>
            <w:tcMar>
              <w:left w:w="0" w:type="dxa"/>
              <w:right w:w="0" w:type="dxa"/>
            </w:tcMar>
          </w:tcPr>
          <w:p w14:paraId="545AE096" w14:textId="77777777" w:rsidR="006A1D5B" w:rsidRPr="0079355E" w:rsidRDefault="006A1D5B" w:rsidP="006A1D5B">
            <w:pPr>
              <w:keepNext/>
              <w:spacing w:before="120"/>
              <w:rPr>
                <w:lang w:val="it-IT"/>
              </w:rPr>
            </w:pPr>
            <w:r w:rsidRPr="0079355E">
              <w:rPr>
                <w:lang w:val="it-IT"/>
              </w:rPr>
              <w:t>Frazione di metano effettivamente bruciata durante la combustione in torcia o ossidata in generale nei procedimenti di trattamento del gas</w:t>
            </w:r>
            <w:r w:rsidRPr="0079355E">
              <w:rPr>
                <w:rStyle w:val="Appelnotedebasdep"/>
                <w:lang w:val="it-IT"/>
              </w:rPr>
              <w:footnoteReference w:id="10"/>
            </w:r>
            <w:r w:rsidRPr="0079355E">
              <w:rPr>
                <w:lang w:val="it-IT"/>
              </w:rPr>
              <w:t xml:space="preserve">. La frazione (1-FE) non è bruciata/ossidata ed è rilasciata nell’atmosfera. Per il calcolo si applica il metodo secondo l’UNFCCC: </w:t>
            </w:r>
          </w:p>
          <w:p w14:paraId="3D66BC20" w14:textId="77777777" w:rsidR="006A1D5B" w:rsidRPr="0079355E" w:rsidRDefault="006A1D5B" w:rsidP="006A1D5B">
            <w:pPr>
              <w:pStyle w:val="Paragraphedeliste"/>
              <w:keepNext/>
              <w:numPr>
                <w:ilvl w:val="0"/>
                <w:numId w:val="40"/>
              </w:numPr>
              <w:spacing w:after="0" w:line="260" w:lineRule="atLeast"/>
              <w:jc w:val="left"/>
              <w:rPr>
                <w:rFonts w:ascii="Arial" w:hAnsi="Arial" w:cs="Arial"/>
                <w:sz w:val="20"/>
                <w:lang w:val="it-IT"/>
              </w:rPr>
            </w:pPr>
            <w:r w:rsidRPr="0079355E">
              <w:rPr>
                <w:rFonts w:ascii="Arial" w:hAnsi="Arial" w:cs="Arial"/>
                <w:sz w:val="20"/>
                <w:lang w:val="it-IT"/>
              </w:rPr>
              <w:t>per l’efficienza di combustione di una torcia chiusa si applica un valore default del 90 per cento;</w:t>
            </w:r>
          </w:p>
          <w:p w14:paraId="294BE51A" w14:textId="77777777" w:rsidR="006A1D5B" w:rsidRPr="0079355E" w:rsidRDefault="006A1D5B" w:rsidP="006A1D5B">
            <w:pPr>
              <w:pStyle w:val="Paragraphedeliste"/>
              <w:keepNext/>
              <w:numPr>
                <w:ilvl w:val="0"/>
                <w:numId w:val="40"/>
              </w:numPr>
              <w:spacing w:after="0" w:line="260" w:lineRule="atLeast"/>
              <w:jc w:val="left"/>
              <w:rPr>
                <w:rFonts w:ascii="Arial" w:hAnsi="Arial" w:cs="Arial"/>
                <w:sz w:val="20"/>
                <w:lang w:val="it-IT"/>
              </w:rPr>
            </w:pPr>
            <w:r w:rsidRPr="0079355E">
              <w:rPr>
                <w:rFonts w:ascii="Arial" w:hAnsi="Arial" w:cs="Arial"/>
                <w:sz w:val="20"/>
                <w:lang w:val="it-IT"/>
              </w:rPr>
              <w:t>i proprietari del progetto possono anche utilizzare i dati del fabbricante, se possono dimostrarne il rispetto;</w:t>
            </w:r>
          </w:p>
          <w:p w14:paraId="5FA0E93D" w14:textId="77777777" w:rsidR="006A1D5B" w:rsidRPr="0079355E" w:rsidRDefault="006A1D5B" w:rsidP="0079355E">
            <w:pPr>
              <w:pStyle w:val="Paragraphedeliste"/>
              <w:keepNext/>
              <w:numPr>
                <w:ilvl w:val="0"/>
                <w:numId w:val="40"/>
              </w:numPr>
              <w:rPr>
                <w:sz w:val="20"/>
                <w:lang w:val="it-IT"/>
              </w:rPr>
            </w:pPr>
            <w:r w:rsidRPr="0079355E">
              <w:rPr>
                <w:rFonts w:ascii="Arial" w:hAnsi="Arial" w:cs="Arial"/>
                <w:sz w:val="20"/>
                <w:lang w:val="it-IT"/>
              </w:rPr>
              <w:t>i proprietari del progetto possono effettuare misurazioni proprie.</w:t>
            </w:r>
          </w:p>
        </w:tc>
      </w:tr>
      <w:tr w:rsidR="002B038A" w:rsidRPr="00B47F2E" w14:paraId="44D50D11" w14:textId="77777777" w:rsidTr="003E2870">
        <w:tc>
          <w:tcPr>
            <w:tcW w:w="2552" w:type="dxa"/>
            <w:tcMar>
              <w:left w:w="0" w:type="dxa"/>
              <w:right w:w="0" w:type="dxa"/>
            </w:tcMar>
          </w:tcPr>
          <w:p w14:paraId="6C72A99D" w14:textId="77777777" w:rsidR="002B038A" w:rsidRPr="004B0299" w:rsidRDefault="002B038A" w:rsidP="004246C7">
            <w:pPr>
              <w:spacing w:before="120"/>
              <w:rPr>
                <w:lang w:val="it-IT"/>
              </w:rPr>
            </w:pPr>
            <w:r w:rsidRPr="004B0299">
              <w:rPr>
                <w:lang w:val="it-IT"/>
              </w:rPr>
              <w:t xml:space="preserve">Efficienza di aspirazione (SE, </w:t>
            </w:r>
            <w:proofErr w:type="spellStart"/>
            <w:r w:rsidRPr="004B0299">
              <w:rPr>
                <w:lang w:val="it-IT"/>
              </w:rPr>
              <w:t>Suction</w:t>
            </w:r>
            <w:proofErr w:type="spellEnd"/>
            <w:r w:rsidRPr="004B0299">
              <w:rPr>
                <w:lang w:val="it-IT"/>
              </w:rPr>
              <w:t xml:space="preserve"> </w:t>
            </w:r>
            <w:proofErr w:type="spellStart"/>
            <w:r w:rsidRPr="004B0299">
              <w:rPr>
                <w:lang w:val="it-IT"/>
              </w:rPr>
              <w:t>Efficiency</w:t>
            </w:r>
            <w:proofErr w:type="spellEnd"/>
            <w:r w:rsidRPr="004B0299">
              <w:rPr>
                <w:lang w:val="it-IT"/>
              </w:rPr>
              <w:t>)</w:t>
            </w:r>
          </w:p>
        </w:tc>
        <w:tc>
          <w:tcPr>
            <w:tcW w:w="6519" w:type="dxa"/>
            <w:tcMar>
              <w:left w:w="0" w:type="dxa"/>
              <w:right w:w="0" w:type="dxa"/>
            </w:tcMar>
          </w:tcPr>
          <w:p w14:paraId="05E1DC82" w14:textId="77777777" w:rsidR="002B038A" w:rsidRPr="004B0299" w:rsidRDefault="002B038A" w:rsidP="004246C7">
            <w:pPr>
              <w:keepNext/>
              <w:spacing w:before="120"/>
              <w:rPr>
                <w:lang w:val="it-IT"/>
              </w:rPr>
            </w:pPr>
            <w:r w:rsidRPr="004B0299">
              <w:rPr>
                <w:lang w:val="it-IT"/>
              </w:rPr>
              <w:t xml:space="preserve">Frazione del </w:t>
            </w:r>
            <w:r>
              <w:rPr>
                <w:lang w:val="it-IT"/>
              </w:rPr>
              <w:t>biogas</w:t>
            </w:r>
            <w:r w:rsidRPr="004B0299">
              <w:rPr>
                <w:lang w:val="it-IT"/>
              </w:rPr>
              <w:t xml:space="preserve"> captato con un dispositivo </w:t>
            </w:r>
            <w:r w:rsidRPr="003F4A42">
              <w:rPr>
                <w:lang w:val="it-IT"/>
              </w:rPr>
              <w:t>di captazione del biogas (= grado di captazione del bio</w:t>
            </w:r>
            <w:r>
              <w:rPr>
                <w:lang w:val="it-IT"/>
              </w:rPr>
              <w:t>gas</w:t>
            </w:r>
            <w:r w:rsidRPr="004B0299">
              <w:rPr>
                <w:lang w:val="it-IT"/>
              </w:rPr>
              <w:t xml:space="preserve">). La percentuale (1-SE) non è captata e fuoriesce nell’atmosfera attraverso lo strato </w:t>
            </w:r>
            <w:r>
              <w:rPr>
                <w:lang w:val="it-IT"/>
              </w:rPr>
              <w:t>di copertura</w:t>
            </w:r>
            <w:r w:rsidRPr="004B0299">
              <w:rPr>
                <w:lang w:val="it-IT"/>
              </w:rPr>
              <w:t>.</w:t>
            </w:r>
          </w:p>
        </w:tc>
      </w:tr>
      <w:tr w:rsidR="002B038A" w:rsidRPr="003F4A42" w14:paraId="30168856" w14:textId="77777777" w:rsidTr="003E2870">
        <w:tc>
          <w:tcPr>
            <w:tcW w:w="2552" w:type="dxa"/>
            <w:tcMar>
              <w:left w:w="0" w:type="dxa"/>
              <w:right w:w="0" w:type="dxa"/>
            </w:tcMar>
          </w:tcPr>
          <w:p w14:paraId="02C438E1" w14:textId="77777777" w:rsidR="002B038A" w:rsidRPr="004B0299" w:rsidRDefault="002B038A" w:rsidP="004246C7">
            <w:pPr>
              <w:spacing w:before="120"/>
              <w:rPr>
                <w:lang w:val="it-IT"/>
              </w:rPr>
            </w:pPr>
            <w:r w:rsidRPr="004B0299">
              <w:rPr>
                <w:lang w:val="it-IT"/>
              </w:rPr>
              <w:t xml:space="preserve">Fattore di compressione (CF, </w:t>
            </w:r>
            <w:proofErr w:type="spellStart"/>
            <w:r w:rsidRPr="004B0299">
              <w:rPr>
                <w:lang w:val="it-IT"/>
              </w:rPr>
              <w:t>Compression</w:t>
            </w:r>
            <w:proofErr w:type="spellEnd"/>
            <w:r w:rsidRPr="004B0299">
              <w:rPr>
                <w:lang w:val="it-IT"/>
              </w:rPr>
              <w:t xml:space="preserve"> </w:t>
            </w:r>
            <w:proofErr w:type="spellStart"/>
            <w:r w:rsidRPr="004B0299">
              <w:rPr>
                <w:lang w:val="it-IT"/>
              </w:rPr>
              <w:t>Factor</w:t>
            </w:r>
            <w:proofErr w:type="spellEnd"/>
            <w:r w:rsidRPr="004B0299">
              <w:rPr>
                <w:lang w:val="it-IT"/>
              </w:rPr>
              <w:t>)</w:t>
            </w:r>
          </w:p>
        </w:tc>
        <w:tc>
          <w:tcPr>
            <w:tcW w:w="6519" w:type="dxa"/>
            <w:tcMar>
              <w:left w:w="0" w:type="dxa"/>
              <w:right w:w="0" w:type="dxa"/>
            </w:tcMar>
          </w:tcPr>
          <w:p w14:paraId="3CC6C23E" w14:textId="77777777" w:rsidR="002B038A" w:rsidRPr="004B0299" w:rsidRDefault="002B038A" w:rsidP="004246C7">
            <w:pPr>
              <w:keepNext/>
              <w:spacing w:before="120"/>
              <w:rPr>
                <w:lang w:val="it-IT"/>
              </w:rPr>
            </w:pPr>
            <w:r w:rsidRPr="004B0299">
              <w:rPr>
                <w:lang w:val="it-IT"/>
              </w:rPr>
              <w:t xml:space="preserve">Il fattore di compressione rappresenta il numero di anni in cui le emissioni di riferimento sono degradate in condizioni aerobiche mediante </w:t>
            </w:r>
            <w:proofErr w:type="spellStart"/>
            <w:r>
              <w:rPr>
                <w:lang w:val="it-IT"/>
              </w:rPr>
              <w:t>aerobizzazione</w:t>
            </w:r>
            <w:proofErr w:type="spellEnd"/>
            <w:r w:rsidRPr="004B0299">
              <w:rPr>
                <w:lang w:val="it-IT"/>
              </w:rPr>
              <w:t xml:space="preserve"> attiva in un anno secondo il modello FOD</w:t>
            </w:r>
            <w:r w:rsidRPr="004B0299">
              <w:rPr>
                <w:rStyle w:val="Appelnotedebasdep"/>
                <w:lang w:val="it-IT"/>
              </w:rPr>
              <w:footnoteReference w:id="11"/>
            </w:r>
            <w:r w:rsidRPr="004B0299">
              <w:rPr>
                <w:lang w:val="it-IT"/>
              </w:rPr>
              <w:t>; è detto anche fattore di accelerazione dell’</w:t>
            </w:r>
            <w:proofErr w:type="spellStart"/>
            <w:r>
              <w:rPr>
                <w:lang w:val="it-IT"/>
              </w:rPr>
              <w:t>aerobizzazione</w:t>
            </w:r>
            <w:proofErr w:type="spellEnd"/>
            <w:r w:rsidRPr="004B0299">
              <w:rPr>
                <w:lang w:val="it-IT"/>
              </w:rPr>
              <w:t xml:space="preserve"> (cfr. anche cap. </w:t>
            </w:r>
            <w:r w:rsidRPr="004B0299">
              <w:rPr>
                <w:lang w:val="it-IT"/>
              </w:rPr>
              <w:fldChar w:fldCharType="begin"/>
            </w:r>
            <w:r w:rsidRPr="004B0299">
              <w:rPr>
                <w:lang w:val="it-IT"/>
              </w:rPr>
              <w:instrText xml:space="preserve"> REF _Ref383080000 \r \h  \* MERGEFORMAT </w:instrText>
            </w:r>
            <w:r w:rsidRPr="004B0299">
              <w:rPr>
                <w:lang w:val="it-IT"/>
              </w:rPr>
            </w:r>
            <w:r w:rsidRPr="004B0299">
              <w:rPr>
                <w:lang w:val="it-IT"/>
              </w:rPr>
              <w:fldChar w:fldCharType="separate"/>
            </w:r>
            <w:r w:rsidR="0034605C">
              <w:rPr>
                <w:lang w:val="it-IT"/>
              </w:rPr>
              <w:t>5.2.1</w:t>
            </w:r>
            <w:r w:rsidRPr="004B0299">
              <w:rPr>
                <w:lang w:val="it-IT"/>
              </w:rPr>
              <w:fldChar w:fldCharType="end"/>
            </w:r>
            <w:r w:rsidRPr="004B0299">
              <w:rPr>
                <w:lang w:val="it-IT"/>
              </w:rPr>
              <w:t xml:space="preserve">). </w:t>
            </w:r>
          </w:p>
        </w:tc>
      </w:tr>
      <w:tr w:rsidR="002B038A" w:rsidRPr="00B47F2E" w14:paraId="2B7D8EB1" w14:textId="77777777" w:rsidTr="003E2870">
        <w:tc>
          <w:tcPr>
            <w:tcW w:w="2552" w:type="dxa"/>
            <w:tcMar>
              <w:left w:w="0" w:type="dxa"/>
              <w:right w:w="0" w:type="dxa"/>
            </w:tcMar>
          </w:tcPr>
          <w:p w14:paraId="5BBB5889" w14:textId="77777777" w:rsidR="002B038A" w:rsidRPr="004B0299" w:rsidRDefault="002B038A" w:rsidP="004246C7">
            <w:pPr>
              <w:spacing w:before="120"/>
              <w:rPr>
                <w:lang w:val="it-IT"/>
              </w:rPr>
            </w:pPr>
            <w:r w:rsidRPr="004B0299">
              <w:rPr>
                <w:lang w:val="it-IT"/>
              </w:rPr>
              <w:t>Fattore di ossidazione (OX)</w:t>
            </w:r>
          </w:p>
        </w:tc>
        <w:tc>
          <w:tcPr>
            <w:tcW w:w="6519" w:type="dxa"/>
            <w:tcMar>
              <w:left w:w="0" w:type="dxa"/>
              <w:right w:w="0" w:type="dxa"/>
            </w:tcMar>
          </w:tcPr>
          <w:p w14:paraId="3D405ABC" w14:textId="77777777" w:rsidR="002B038A" w:rsidRPr="004B0299" w:rsidRDefault="002B038A" w:rsidP="004246C7">
            <w:pPr>
              <w:spacing w:before="120"/>
              <w:rPr>
                <w:lang w:val="it-IT"/>
              </w:rPr>
            </w:pPr>
            <w:r w:rsidRPr="004B0299">
              <w:rPr>
                <w:lang w:val="it-IT"/>
              </w:rPr>
              <w:t xml:space="preserve">Frazione di metano nel </w:t>
            </w:r>
            <w:r>
              <w:rPr>
                <w:lang w:val="it-IT"/>
              </w:rPr>
              <w:t>biogas</w:t>
            </w:r>
            <w:r w:rsidRPr="004B0299">
              <w:rPr>
                <w:lang w:val="it-IT"/>
              </w:rPr>
              <w:t xml:space="preserve"> che si ossida, ossia è trasformato in anidride carbonica, nello strato </w:t>
            </w:r>
            <w:r>
              <w:rPr>
                <w:lang w:val="it-IT"/>
              </w:rPr>
              <w:t>di copertura</w:t>
            </w:r>
            <w:r w:rsidRPr="004B0299">
              <w:rPr>
                <w:lang w:val="it-IT"/>
              </w:rPr>
              <w:t xml:space="preserve"> prima di fuoriuscire nell’atmosfera. Per tener conto di questo effetto è introdotto il fattore di ossidazione. La percentuale (1-OX) del metano che passa attraverso lo strato </w:t>
            </w:r>
            <w:r>
              <w:rPr>
                <w:lang w:val="it-IT"/>
              </w:rPr>
              <w:t>di copertura</w:t>
            </w:r>
            <w:r w:rsidRPr="004B0299">
              <w:rPr>
                <w:lang w:val="it-IT"/>
              </w:rPr>
              <w:t xml:space="preserve"> non è ossidata e fuoriesce nell’atmosfera.</w:t>
            </w:r>
          </w:p>
          <w:p w14:paraId="68E5A567" w14:textId="77777777" w:rsidR="002B038A" w:rsidRPr="004B0299" w:rsidRDefault="002B038A" w:rsidP="00423530">
            <w:pPr>
              <w:rPr>
                <w:lang w:val="it-IT"/>
              </w:rPr>
            </w:pPr>
            <w:r w:rsidRPr="004B0299">
              <w:rPr>
                <w:lang w:val="it-IT"/>
              </w:rPr>
              <w:t>Il processo di ossidazione varia tra una discarica e l’altra e anche all’interno della stessa discarica in funzione dell’età o della stagione. I valori del fattore di ossidazione menzionati nella letteratura vanno da 0 per le discariche aerate attivamente a 1 per quelle non aerate. Anche lo stato della superficie della discarica influenza il fattore di ossidazione. Secondo i dati del rapporto</w:t>
            </w:r>
            <w:r w:rsidRPr="004B0299">
              <w:rPr>
                <w:rFonts w:cs="Arial"/>
                <w:lang w:val="it-IT"/>
              </w:rPr>
              <w:t xml:space="preserve"> </w:t>
            </w:r>
            <w:r w:rsidRPr="004B0299">
              <w:rPr>
                <w:rFonts w:eastAsia="Arial Unicode MS" w:cs="Arial"/>
                <w:lang w:val="it-IT"/>
              </w:rPr>
              <w:t>«</w:t>
            </w:r>
            <w:proofErr w:type="spellStart"/>
            <w:r w:rsidRPr="004B0299">
              <w:rPr>
                <w:rFonts w:cs="Arial"/>
                <w:lang w:val="it-IT"/>
              </w:rPr>
              <w:t>Wirksamkeit</w:t>
            </w:r>
            <w:proofErr w:type="spellEnd"/>
            <w:r w:rsidRPr="004B0299">
              <w:rPr>
                <w:rFonts w:cs="Arial"/>
                <w:lang w:val="it-IT"/>
              </w:rPr>
              <w:t xml:space="preserve"> von</w:t>
            </w:r>
            <w:r w:rsidRPr="004B0299">
              <w:rPr>
                <w:lang w:val="it-IT"/>
              </w:rPr>
              <w:t xml:space="preserve"> </w:t>
            </w:r>
            <w:proofErr w:type="spellStart"/>
            <w:r w:rsidRPr="004B0299">
              <w:rPr>
                <w:lang w:val="it-IT"/>
              </w:rPr>
              <w:t>biologischen</w:t>
            </w:r>
            <w:proofErr w:type="spellEnd"/>
            <w:r w:rsidRPr="004B0299">
              <w:rPr>
                <w:lang w:val="it-IT"/>
              </w:rPr>
              <w:t xml:space="preserve"> </w:t>
            </w:r>
            <w:proofErr w:type="spellStart"/>
            <w:r w:rsidRPr="004B0299">
              <w:rPr>
                <w:lang w:val="it-IT"/>
              </w:rPr>
              <w:t>Methanoxidationsschichten</w:t>
            </w:r>
            <w:proofErr w:type="spellEnd"/>
            <w:r w:rsidRPr="004B0299">
              <w:rPr>
                <w:lang w:val="it-IT"/>
              </w:rPr>
              <w:t xml:space="preserve"> </w:t>
            </w:r>
            <w:proofErr w:type="spellStart"/>
            <w:r w:rsidRPr="004B0299">
              <w:rPr>
                <w:lang w:val="it-IT"/>
              </w:rPr>
              <w:t>auf</w:t>
            </w:r>
            <w:proofErr w:type="spellEnd"/>
            <w:r w:rsidRPr="004B0299">
              <w:rPr>
                <w:lang w:val="it-IT"/>
              </w:rPr>
              <w:t xml:space="preserve"> </w:t>
            </w:r>
            <w:proofErr w:type="spellStart"/>
            <w:r w:rsidRPr="004B0299">
              <w:rPr>
                <w:lang w:val="it-IT"/>
              </w:rPr>
              <w:t>Deponien</w:t>
            </w:r>
            <w:proofErr w:type="spellEnd"/>
            <w:r w:rsidRPr="004B0299">
              <w:rPr>
                <w:rFonts w:eastAsia="Arial Unicode MS" w:cs="Arial"/>
                <w:lang w:val="it-IT"/>
              </w:rPr>
              <w:t>»</w:t>
            </w:r>
            <w:r w:rsidRPr="004B0299">
              <w:rPr>
                <w:rStyle w:val="Appelnotedebasdep"/>
                <w:lang w:val="it-IT"/>
              </w:rPr>
              <w:footnoteReference w:id="12"/>
            </w:r>
            <w:r w:rsidRPr="004B0299">
              <w:rPr>
                <w:lang w:val="it-IT"/>
              </w:rPr>
              <w:t xml:space="preserve"> e le opinioni di esperti, per le discariche svizzere senza aerazione è ipotizzabile un fattore di 0,5</w:t>
            </w:r>
            <w:r w:rsidRPr="004B0299">
              <w:rPr>
                <w:rStyle w:val="Appelnotedebasdep"/>
                <w:lang w:val="it-IT"/>
              </w:rPr>
              <w:footnoteReference w:id="13"/>
            </w:r>
            <w:r w:rsidRPr="004B0299">
              <w:rPr>
                <w:lang w:val="it-IT"/>
              </w:rPr>
              <w:t>. La determinazione del fattore di ossidazione è soggetta a incertezza e</w:t>
            </w:r>
            <w:r>
              <w:rPr>
                <w:lang w:val="it-IT"/>
              </w:rPr>
              <w:t>d è</w:t>
            </w:r>
            <w:r w:rsidRPr="004B0299">
              <w:rPr>
                <w:lang w:val="it-IT"/>
              </w:rPr>
              <w:t xml:space="preserve"> onerosa. Per questo motivo, il presente metodo stabilisce valori fissi a seconda della situazione iniziale (con o senza aerazione). Il valore da applicare per il fattore di ossidazione è determinato in base</w:t>
            </w:r>
            <w:r>
              <w:rPr>
                <w:lang w:val="it-IT"/>
              </w:rPr>
              <w:t xml:space="preserve"> agli alberi decisionali delle F</w:t>
            </w:r>
            <w:r w:rsidRPr="004B0299">
              <w:rPr>
                <w:lang w:val="it-IT"/>
              </w:rPr>
              <w:t xml:space="preserve">igure 3 </w:t>
            </w:r>
            <w:r>
              <w:rPr>
                <w:lang w:val="it-IT"/>
              </w:rPr>
              <w:t>e</w:t>
            </w:r>
            <w:r w:rsidRPr="004B0299">
              <w:rPr>
                <w:lang w:val="it-IT"/>
              </w:rPr>
              <w:t xml:space="preserve"> 6. </w:t>
            </w:r>
          </w:p>
          <w:p w14:paraId="4D0748B8" w14:textId="77777777" w:rsidR="002B038A" w:rsidRPr="004B0299" w:rsidRDefault="002B038A" w:rsidP="00423530">
            <w:pPr>
              <w:rPr>
                <w:lang w:val="it-IT"/>
              </w:rPr>
            </w:pPr>
            <w:r w:rsidRPr="004B0299">
              <w:rPr>
                <w:lang w:val="it-IT"/>
              </w:rPr>
              <w:t>Il valore dell’IPCC di 0,1, utilizzato spesso, si riferisce alle discariche attive e più recenti. In relazione all’inventario svizzero dei gas serra è utilizzato questo valore, poiché una stima per eccesso delle emissioni è ritenuta prudenziale.</w:t>
            </w:r>
          </w:p>
        </w:tc>
      </w:tr>
      <w:tr w:rsidR="00357EBB" w:rsidRPr="00B47F2E" w14:paraId="47B1F2E9" w14:textId="77777777" w:rsidTr="003E2870">
        <w:trPr>
          <w:trHeight w:val="1152"/>
        </w:trPr>
        <w:tc>
          <w:tcPr>
            <w:tcW w:w="2552" w:type="dxa"/>
            <w:tcMar>
              <w:left w:w="0" w:type="dxa"/>
              <w:right w:w="0" w:type="dxa"/>
            </w:tcMar>
          </w:tcPr>
          <w:p w14:paraId="61D7B967" w14:textId="10C0B442" w:rsidR="00357EBB" w:rsidRPr="004B0299" w:rsidRDefault="00357EBB" w:rsidP="001346C8">
            <w:pPr>
              <w:spacing w:before="120"/>
              <w:rPr>
                <w:lang w:val="it-IT"/>
              </w:rPr>
            </w:pPr>
            <w:r>
              <w:rPr>
                <w:lang w:val="it-IT"/>
              </w:rPr>
              <w:lastRenderedPageBreak/>
              <w:t>Fattore F</w:t>
            </w:r>
          </w:p>
        </w:tc>
        <w:tc>
          <w:tcPr>
            <w:tcW w:w="6519" w:type="dxa"/>
            <w:tcMar>
              <w:left w:w="0" w:type="dxa"/>
              <w:right w:w="0" w:type="dxa"/>
            </w:tcMar>
          </w:tcPr>
          <w:p w14:paraId="5D05D46C" w14:textId="77777777" w:rsidR="00357EBB" w:rsidRPr="004B0299" w:rsidRDefault="00357EBB" w:rsidP="00357EBB">
            <w:pPr>
              <w:keepNext/>
              <w:keepLines/>
              <w:spacing w:before="120"/>
              <w:rPr>
                <w:rFonts w:cs="Arial"/>
                <w:lang w:val="it-IT"/>
              </w:rPr>
            </w:pPr>
            <w:r w:rsidRPr="004B0299">
              <w:rPr>
                <w:rFonts w:cs="Arial"/>
                <w:lang w:val="it-IT"/>
              </w:rPr>
              <w:t xml:space="preserve">Frazione di metano nella miscela metano/anidride carbonica nel </w:t>
            </w:r>
            <w:r>
              <w:rPr>
                <w:rFonts w:cs="Arial"/>
                <w:lang w:val="it-IT"/>
              </w:rPr>
              <w:t>biogas</w:t>
            </w:r>
            <w:r w:rsidRPr="004B0299">
              <w:rPr>
                <w:rFonts w:cs="Arial"/>
                <w:lang w:val="it-IT"/>
              </w:rPr>
              <w:t>.</w:t>
            </w:r>
          </w:p>
          <w:p w14:paraId="43B3274C" w14:textId="77777777" w:rsidR="00357EBB" w:rsidRPr="004B0299" w:rsidRDefault="00357EBB" w:rsidP="00357EBB">
            <w:pPr>
              <w:keepNext/>
              <w:keepLines/>
              <w:spacing w:before="120"/>
              <w:rPr>
                <w:lang w:val="it-IT"/>
              </w:rPr>
            </w:pPr>
            <w:r w:rsidRPr="004B0299">
              <w:rPr>
                <w:rFonts w:cs="Arial"/>
                <w:lang w:val="it-IT"/>
              </w:rPr>
              <w:t xml:space="preserve">Per il </w:t>
            </w:r>
            <w:r>
              <w:rPr>
                <w:rFonts w:cs="Arial"/>
                <w:lang w:val="it-IT"/>
              </w:rPr>
              <w:t>biogas</w:t>
            </w:r>
            <w:r w:rsidRPr="004B0299">
              <w:rPr>
                <w:rFonts w:cs="Arial"/>
                <w:lang w:val="it-IT"/>
              </w:rPr>
              <w:t xml:space="preserve"> nella cosiddetta </w:t>
            </w:r>
            <w:r w:rsidRPr="004B0299">
              <w:rPr>
                <w:rFonts w:eastAsia="Arial Unicode MS" w:cs="Arial"/>
                <w:lang w:val="it-IT"/>
              </w:rPr>
              <w:t xml:space="preserve">«fase </w:t>
            </w:r>
            <w:proofErr w:type="spellStart"/>
            <w:r w:rsidRPr="004B0299">
              <w:rPr>
                <w:rFonts w:eastAsia="Arial Unicode MS" w:cs="Arial"/>
                <w:lang w:val="it-IT"/>
              </w:rPr>
              <w:t>metanigena</w:t>
            </w:r>
            <w:proofErr w:type="spellEnd"/>
            <w:r w:rsidRPr="004B0299">
              <w:rPr>
                <w:rFonts w:eastAsia="Arial Unicode MS" w:cs="Arial"/>
                <w:lang w:val="it-IT"/>
              </w:rPr>
              <w:t xml:space="preserve"> (stabile) anaerobica», analogamente all’IPCC</w:t>
            </w:r>
            <w:r>
              <w:rPr>
                <w:rFonts w:eastAsia="Arial Unicode MS" w:cs="Arial"/>
                <w:lang w:val="it-IT"/>
              </w:rPr>
              <w:t>,</w:t>
            </w:r>
            <w:r w:rsidRPr="004B0299">
              <w:rPr>
                <w:rFonts w:eastAsia="Arial Unicode MS" w:cs="Arial"/>
                <w:lang w:val="it-IT"/>
              </w:rPr>
              <w:t xml:space="preserve"> nel presente metodo standard</w:t>
            </w:r>
            <w:r w:rsidRPr="004B0299">
              <w:rPr>
                <w:rFonts w:cs="Arial"/>
                <w:lang w:val="it-IT"/>
              </w:rPr>
              <w:t xml:space="preserve"> si </w:t>
            </w:r>
            <w:r w:rsidRPr="004B0299">
              <w:rPr>
                <w:lang w:val="it-IT"/>
              </w:rPr>
              <w:t xml:space="preserve">ipotizza una concentrazione in volume del 50% di metano e del 50% di anidride carbonica. Ciò corrisponde a un fattore F di 0,5. Questo valore può essere impiegato per la stima </w:t>
            </w:r>
            <w:r w:rsidRPr="00B102C7">
              <w:rPr>
                <w:i/>
                <w:lang w:val="it-IT"/>
              </w:rPr>
              <w:t>ex ante</w:t>
            </w:r>
            <w:r w:rsidRPr="004B0299">
              <w:rPr>
                <w:lang w:val="it-IT"/>
              </w:rPr>
              <w:t xml:space="preserve"> in caso di semplice trattamento del gas </w:t>
            </w:r>
            <w:r>
              <w:rPr>
                <w:lang w:val="it-IT"/>
              </w:rPr>
              <w:t>di bassa qualità</w:t>
            </w:r>
            <w:r w:rsidRPr="004B0299">
              <w:rPr>
                <w:lang w:val="it-IT"/>
              </w:rPr>
              <w:t xml:space="preserve"> (cap. 4).</w:t>
            </w:r>
          </w:p>
          <w:p w14:paraId="2BF095DC" w14:textId="4AF7764F" w:rsidR="00357EBB" w:rsidRPr="004B0299" w:rsidRDefault="00357EBB" w:rsidP="00357EBB">
            <w:pPr>
              <w:keepNext/>
              <w:spacing w:before="120"/>
              <w:rPr>
                <w:lang w:val="it-IT"/>
              </w:rPr>
            </w:pPr>
            <w:r w:rsidRPr="004B0299">
              <w:rPr>
                <w:lang w:val="it-IT"/>
              </w:rPr>
              <w:t xml:space="preserve">La determinazione del fattore F in caso di </w:t>
            </w:r>
            <w:proofErr w:type="spellStart"/>
            <w:r>
              <w:rPr>
                <w:lang w:val="it-IT"/>
              </w:rPr>
              <w:t>aerobizzazione</w:t>
            </w:r>
            <w:proofErr w:type="spellEnd"/>
            <w:r w:rsidRPr="004B0299">
              <w:rPr>
                <w:lang w:val="it-IT"/>
              </w:rPr>
              <w:t xml:space="preserve"> con eventuale trattamento del gas </w:t>
            </w:r>
            <w:r>
              <w:rPr>
                <w:lang w:val="it-IT"/>
              </w:rPr>
              <w:t>di bassa qualità</w:t>
            </w:r>
            <w:r w:rsidRPr="004B0299">
              <w:rPr>
                <w:lang w:val="it-IT"/>
              </w:rPr>
              <w:t xml:space="preserve"> (cap. 5) è illustrata nell’albero decisionale della </w:t>
            </w:r>
            <w:r>
              <w:rPr>
                <w:lang w:val="it-IT"/>
              </w:rPr>
              <w:t>F</w:t>
            </w:r>
            <w:r w:rsidRPr="004B0299">
              <w:rPr>
                <w:lang w:val="it-IT"/>
              </w:rPr>
              <w:t>igura 6.</w:t>
            </w:r>
          </w:p>
        </w:tc>
      </w:tr>
      <w:tr w:rsidR="009173A4" w:rsidRPr="008E05A9" w14:paraId="2720A0FC" w14:textId="77777777" w:rsidTr="003E2870">
        <w:trPr>
          <w:trHeight w:val="1152"/>
        </w:trPr>
        <w:tc>
          <w:tcPr>
            <w:tcW w:w="2552" w:type="dxa"/>
            <w:tcMar>
              <w:left w:w="0" w:type="dxa"/>
              <w:right w:w="0" w:type="dxa"/>
            </w:tcMar>
          </w:tcPr>
          <w:p w14:paraId="5F818C20" w14:textId="45201E6E" w:rsidR="009173A4" w:rsidRPr="004B0299" w:rsidRDefault="006D23FC" w:rsidP="001346C8">
            <w:pPr>
              <w:spacing w:before="120"/>
              <w:rPr>
                <w:lang w:val="it-IT"/>
              </w:rPr>
            </w:pPr>
            <w:r w:rsidRPr="004B0299">
              <w:rPr>
                <w:lang w:val="it-IT"/>
              </w:rPr>
              <w:t xml:space="preserve">Frazione </w:t>
            </w:r>
            <w:proofErr w:type="spellStart"/>
            <w:r w:rsidR="001346C8">
              <w:rPr>
                <w:lang w:val="it-IT"/>
              </w:rPr>
              <w:t>aerobizzata</w:t>
            </w:r>
            <w:proofErr w:type="spellEnd"/>
            <w:r w:rsidR="00F820EF" w:rsidRPr="004B0299">
              <w:rPr>
                <w:lang w:val="it-IT"/>
              </w:rPr>
              <w:t xml:space="preserve"> </w:t>
            </w:r>
            <w:r w:rsidR="00BA0107" w:rsidRPr="004B0299">
              <w:rPr>
                <w:lang w:val="it-IT"/>
              </w:rPr>
              <w:br/>
            </w:r>
            <w:r w:rsidR="00F820EF" w:rsidRPr="004B0299">
              <w:rPr>
                <w:lang w:val="it-IT"/>
              </w:rPr>
              <w:t>(</w:t>
            </w:r>
            <w:r w:rsidR="00282B8A">
              <w:rPr>
                <w:lang w:val="it-IT"/>
              </w:rPr>
              <w:t xml:space="preserve">AF, </w:t>
            </w:r>
            <w:proofErr w:type="spellStart"/>
            <w:r w:rsidR="00681CFA" w:rsidRPr="004B0299">
              <w:rPr>
                <w:lang w:val="it-IT"/>
              </w:rPr>
              <w:t>A</w:t>
            </w:r>
            <w:r w:rsidR="00BA0107" w:rsidRPr="004B0299">
              <w:rPr>
                <w:lang w:val="it-IT"/>
              </w:rPr>
              <w:t>eration</w:t>
            </w:r>
            <w:proofErr w:type="spellEnd"/>
            <w:r w:rsidR="00BA0107" w:rsidRPr="004B0299">
              <w:rPr>
                <w:lang w:val="it-IT"/>
              </w:rPr>
              <w:t xml:space="preserve"> </w:t>
            </w:r>
            <w:proofErr w:type="spellStart"/>
            <w:r w:rsidR="00681CFA" w:rsidRPr="004B0299">
              <w:rPr>
                <w:lang w:val="it-IT"/>
              </w:rPr>
              <w:t>F</w:t>
            </w:r>
            <w:r w:rsidR="00BA0107" w:rsidRPr="004B0299">
              <w:rPr>
                <w:lang w:val="it-IT"/>
              </w:rPr>
              <w:t>raction</w:t>
            </w:r>
            <w:proofErr w:type="spellEnd"/>
            <w:r w:rsidR="00F820EF" w:rsidRPr="004B0299">
              <w:rPr>
                <w:lang w:val="it-IT"/>
              </w:rPr>
              <w:t>)</w:t>
            </w:r>
          </w:p>
        </w:tc>
        <w:tc>
          <w:tcPr>
            <w:tcW w:w="6519" w:type="dxa"/>
            <w:tcMar>
              <w:left w:w="0" w:type="dxa"/>
              <w:right w:w="0" w:type="dxa"/>
            </w:tcMar>
          </w:tcPr>
          <w:p w14:paraId="07E995B3" w14:textId="5F48B8AD" w:rsidR="00712531" w:rsidRPr="004B0299" w:rsidRDefault="007B0026" w:rsidP="00D70F74">
            <w:pPr>
              <w:keepNext/>
              <w:spacing w:before="120"/>
              <w:rPr>
                <w:lang w:val="it-IT"/>
              </w:rPr>
            </w:pPr>
            <w:r w:rsidRPr="004B0299">
              <w:rPr>
                <w:lang w:val="it-IT"/>
              </w:rPr>
              <w:t>Attraverso l’</w:t>
            </w:r>
            <w:proofErr w:type="spellStart"/>
            <w:r w:rsidR="005075CC">
              <w:rPr>
                <w:lang w:val="it-IT"/>
              </w:rPr>
              <w:t>aerobizzazione</w:t>
            </w:r>
            <w:proofErr w:type="spellEnd"/>
            <w:r w:rsidR="00F820EF" w:rsidRPr="004B0299">
              <w:rPr>
                <w:lang w:val="it-IT"/>
              </w:rPr>
              <w:t xml:space="preserve"> </w:t>
            </w:r>
            <w:r w:rsidRPr="004B0299">
              <w:rPr>
                <w:lang w:val="it-IT"/>
              </w:rPr>
              <w:t>una parte</w:t>
            </w:r>
            <w:r w:rsidR="00F820EF" w:rsidRPr="004B0299">
              <w:rPr>
                <w:lang w:val="it-IT"/>
              </w:rPr>
              <w:t xml:space="preserve"> </w:t>
            </w:r>
            <w:r w:rsidR="00712531" w:rsidRPr="004B0299">
              <w:rPr>
                <w:lang w:val="it-IT"/>
              </w:rPr>
              <w:t>dei rifiuti organici degradabili</w:t>
            </w:r>
            <w:r w:rsidRPr="004B0299">
              <w:rPr>
                <w:lang w:val="it-IT"/>
              </w:rPr>
              <w:t xml:space="preserve"> non è trasformata in</w:t>
            </w:r>
            <w:r w:rsidR="00F820EF" w:rsidRPr="004B0299">
              <w:rPr>
                <w:lang w:val="it-IT"/>
              </w:rPr>
              <w:t xml:space="preserve"> </w:t>
            </w:r>
            <w:r w:rsidR="000B1890" w:rsidRPr="004B0299">
              <w:rPr>
                <w:lang w:val="it-IT"/>
              </w:rPr>
              <w:t>metano</w:t>
            </w:r>
            <w:r w:rsidRPr="004B0299">
              <w:rPr>
                <w:lang w:val="it-IT"/>
              </w:rPr>
              <w:t>, bensì ossidata</w:t>
            </w:r>
            <w:r w:rsidR="000B1890" w:rsidRPr="004B0299">
              <w:rPr>
                <w:lang w:val="it-IT"/>
              </w:rPr>
              <w:t xml:space="preserve"> </w:t>
            </w:r>
            <w:r w:rsidRPr="004B0299">
              <w:rPr>
                <w:lang w:val="it-IT"/>
              </w:rPr>
              <w:t>ad</w:t>
            </w:r>
            <w:r w:rsidR="00F820EF" w:rsidRPr="004B0299">
              <w:rPr>
                <w:lang w:val="it-IT"/>
              </w:rPr>
              <w:t xml:space="preserve"> </w:t>
            </w:r>
            <w:r w:rsidR="000B1890" w:rsidRPr="004B0299">
              <w:rPr>
                <w:lang w:val="it-IT"/>
              </w:rPr>
              <w:t>anidride carbonica</w:t>
            </w:r>
            <w:r w:rsidR="00F820EF" w:rsidRPr="004B0299">
              <w:rPr>
                <w:lang w:val="it-IT"/>
              </w:rPr>
              <w:t xml:space="preserve">. </w:t>
            </w:r>
            <w:r w:rsidRPr="004B0299">
              <w:rPr>
                <w:lang w:val="it-IT"/>
              </w:rPr>
              <w:t xml:space="preserve">La frazione </w:t>
            </w:r>
            <w:proofErr w:type="spellStart"/>
            <w:r w:rsidR="001346C8">
              <w:rPr>
                <w:lang w:val="it-IT"/>
              </w:rPr>
              <w:t>aerobizzata</w:t>
            </w:r>
            <w:proofErr w:type="spellEnd"/>
            <w:r w:rsidRPr="004B0299">
              <w:rPr>
                <w:lang w:val="it-IT"/>
              </w:rPr>
              <w:t xml:space="preserve"> corrisponde quindi alla </w:t>
            </w:r>
            <w:r w:rsidR="00022313" w:rsidRPr="004B0299">
              <w:rPr>
                <w:lang w:val="it-IT"/>
              </w:rPr>
              <w:t xml:space="preserve">quota </w:t>
            </w:r>
            <w:r w:rsidRPr="004B0299">
              <w:rPr>
                <w:lang w:val="it-IT"/>
              </w:rPr>
              <w:t xml:space="preserve">di metano </w:t>
            </w:r>
            <w:r w:rsidR="0078260E">
              <w:rPr>
                <w:lang w:val="it-IT"/>
              </w:rPr>
              <w:t>evitata</w:t>
            </w:r>
            <w:r w:rsidRPr="004B0299">
              <w:rPr>
                <w:lang w:val="it-IT"/>
              </w:rPr>
              <w:t xml:space="preserve"> grazie all’</w:t>
            </w:r>
            <w:proofErr w:type="spellStart"/>
            <w:r w:rsidR="00D70F74">
              <w:rPr>
                <w:lang w:val="it-IT"/>
              </w:rPr>
              <w:t>aerobizzazione</w:t>
            </w:r>
            <w:proofErr w:type="spellEnd"/>
            <w:r w:rsidR="00237278" w:rsidRPr="004B0299">
              <w:rPr>
                <w:lang w:val="it-IT"/>
              </w:rPr>
              <w:t xml:space="preserve"> attiva</w:t>
            </w:r>
            <w:r w:rsidR="00F820EF" w:rsidRPr="004B0299">
              <w:rPr>
                <w:lang w:val="it-IT"/>
              </w:rPr>
              <w:t xml:space="preserve">. </w:t>
            </w:r>
            <w:r w:rsidRPr="004B0299">
              <w:rPr>
                <w:lang w:val="it-IT"/>
              </w:rPr>
              <w:t xml:space="preserve">La </w:t>
            </w:r>
            <w:r w:rsidR="00C142DB" w:rsidRPr="004B0299">
              <w:rPr>
                <w:lang w:val="it-IT"/>
              </w:rPr>
              <w:t xml:space="preserve">frazione </w:t>
            </w:r>
            <w:r w:rsidR="00F820EF" w:rsidRPr="004B0299">
              <w:rPr>
                <w:lang w:val="it-IT"/>
              </w:rPr>
              <w:t>(1-</w:t>
            </w:r>
            <w:r w:rsidR="00BA0107" w:rsidRPr="004B0299">
              <w:rPr>
                <w:lang w:val="it-IT"/>
              </w:rPr>
              <w:t>AF</w:t>
            </w:r>
            <w:r w:rsidR="00F820EF" w:rsidRPr="004B0299">
              <w:rPr>
                <w:lang w:val="it-IT"/>
              </w:rPr>
              <w:t xml:space="preserve">) </w:t>
            </w:r>
            <w:r w:rsidRPr="004B0299">
              <w:rPr>
                <w:lang w:val="it-IT"/>
              </w:rPr>
              <w:t>si forma malgrado l’</w:t>
            </w:r>
            <w:proofErr w:type="spellStart"/>
            <w:r w:rsidR="00780990">
              <w:rPr>
                <w:lang w:val="it-IT"/>
              </w:rPr>
              <w:t>aerobiz</w:t>
            </w:r>
            <w:r w:rsidR="00772A88">
              <w:rPr>
                <w:lang w:val="it-IT"/>
              </w:rPr>
              <w:t>z</w:t>
            </w:r>
            <w:r w:rsidR="00780990">
              <w:rPr>
                <w:lang w:val="it-IT"/>
              </w:rPr>
              <w:t>azione</w:t>
            </w:r>
            <w:proofErr w:type="spellEnd"/>
            <w:r w:rsidR="0080559E" w:rsidRPr="004B0299">
              <w:rPr>
                <w:lang w:val="it-IT"/>
              </w:rPr>
              <w:t xml:space="preserve"> attiva</w:t>
            </w:r>
            <w:r w:rsidR="00F820EF" w:rsidRPr="004B0299">
              <w:rPr>
                <w:lang w:val="it-IT"/>
              </w:rPr>
              <w:t>.</w:t>
            </w:r>
          </w:p>
        </w:tc>
      </w:tr>
      <w:tr w:rsidR="009173A4" w:rsidRPr="00B47F2E" w14:paraId="6BF86366" w14:textId="77777777" w:rsidTr="003E2870">
        <w:tc>
          <w:tcPr>
            <w:tcW w:w="2552" w:type="dxa"/>
            <w:tcMar>
              <w:left w:w="0" w:type="dxa"/>
              <w:right w:w="0" w:type="dxa"/>
            </w:tcMar>
          </w:tcPr>
          <w:p w14:paraId="223246DA" w14:textId="77777777" w:rsidR="009173A4" w:rsidRPr="004B0299" w:rsidRDefault="00F10F94" w:rsidP="00F10F94">
            <w:pPr>
              <w:spacing w:before="120"/>
              <w:rPr>
                <w:lang w:val="it-IT"/>
              </w:rPr>
            </w:pPr>
            <w:r w:rsidRPr="004B0299">
              <w:rPr>
                <w:lang w:val="it-IT"/>
              </w:rPr>
              <w:t>Funzionamento della torcia a intermittenza</w:t>
            </w:r>
          </w:p>
        </w:tc>
        <w:tc>
          <w:tcPr>
            <w:tcW w:w="6519" w:type="dxa"/>
            <w:tcMar>
              <w:left w:w="0" w:type="dxa"/>
              <w:right w:w="0" w:type="dxa"/>
            </w:tcMar>
          </w:tcPr>
          <w:p w14:paraId="7DD4E8EA" w14:textId="161C5582" w:rsidR="009173A4" w:rsidRPr="004B0299" w:rsidRDefault="00F10F94" w:rsidP="009D1016">
            <w:pPr>
              <w:spacing w:before="120"/>
              <w:rPr>
                <w:lang w:val="it-IT"/>
              </w:rPr>
            </w:pPr>
            <w:r w:rsidRPr="002A2085">
              <w:rPr>
                <w:lang w:val="it-IT"/>
              </w:rPr>
              <w:t>Se la composizione</w:t>
            </w:r>
            <w:r w:rsidRPr="004B0299">
              <w:rPr>
                <w:lang w:val="it-IT"/>
              </w:rPr>
              <w:t xml:space="preserve"> del gas non garantisce più il funzionamento continuo di una torcia convenzionale</w:t>
            </w:r>
            <w:r w:rsidR="00F820EF" w:rsidRPr="004B0299">
              <w:rPr>
                <w:lang w:val="it-IT"/>
              </w:rPr>
              <w:t xml:space="preserve">, </w:t>
            </w:r>
            <w:r w:rsidRPr="004B0299">
              <w:rPr>
                <w:lang w:val="it-IT"/>
              </w:rPr>
              <w:t>è diffusa la prassi di spegnere la torcia fino a che la</w:t>
            </w:r>
            <w:r w:rsidR="00F820EF" w:rsidRPr="004B0299">
              <w:rPr>
                <w:lang w:val="it-IT"/>
              </w:rPr>
              <w:t xml:space="preserve"> </w:t>
            </w:r>
            <w:r w:rsidRPr="004B0299">
              <w:rPr>
                <w:lang w:val="it-IT"/>
              </w:rPr>
              <w:t xml:space="preserve">composizione del gas non consenta </w:t>
            </w:r>
            <w:r w:rsidR="00F93282" w:rsidRPr="004B0299">
              <w:rPr>
                <w:lang w:val="it-IT"/>
              </w:rPr>
              <w:t>di nuovo</w:t>
            </w:r>
            <w:r w:rsidRPr="004B0299">
              <w:rPr>
                <w:lang w:val="it-IT"/>
              </w:rPr>
              <w:t xml:space="preserve"> temporaneamente il funzionamento </w:t>
            </w:r>
            <w:r w:rsidR="00553502" w:rsidRPr="004B0299">
              <w:rPr>
                <w:lang w:val="it-IT"/>
              </w:rPr>
              <w:t>della torcia</w:t>
            </w:r>
            <w:r w:rsidR="00F820EF" w:rsidRPr="004B0299">
              <w:rPr>
                <w:lang w:val="it-IT"/>
              </w:rPr>
              <w:t>. S</w:t>
            </w:r>
            <w:r w:rsidRPr="004B0299">
              <w:rPr>
                <w:lang w:val="it-IT"/>
              </w:rPr>
              <w:t>i verifica così un funzionamento della torcia a intermittenza</w:t>
            </w:r>
            <w:r w:rsidR="00F820EF" w:rsidRPr="004B0299">
              <w:rPr>
                <w:lang w:val="it-IT"/>
              </w:rPr>
              <w:t xml:space="preserve">, </w:t>
            </w:r>
            <w:r w:rsidRPr="004B0299">
              <w:rPr>
                <w:lang w:val="it-IT"/>
              </w:rPr>
              <w:t>durante il quale la torcia</w:t>
            </w:r>
            <w:r w:rsidR="00F820EF" w:rsidRPr="004B0299">
              <w:rPr>
                <w:lang w:val="it-IT"/>
              </w:rPr>
              <w:t xml:space="preserve"> </w:t>
            </w:r>
            <w:r w:rsidRPr="004B0299">
              <w:rPr>
                <w:lang w:val="it-IT"/>
              </w:rPr>
              <w:t>viene spenta ripetutamente</w:t>
            </w:r>
            <w:r w:rsidR="00F820EF" w:rsidRPr="004B0299">
              <w:rPr>
                <w:lang w:val="it-IT"/>
              </w:rPr>
              <w:t xml:space="preserve">. </w:t>
            </w:r>
            <w:r w:rsidRPr="004B0299">
              <w:rPr>
                <w:lang w:val="it-IT"/>
              </w:rPr>
              <w:t>Ciò può provocare</w:t>
            </w:r>
            <w:r w:rsidR="00F820EF" w:rsidRPr="004B0299">
              <w:rPr>
                <w:lang w:val="it-IT"/>
              </w:rPr>
              <w:t xml:space="preserve"> </w:t>
            </w:r>
            <w:r w:rsidR="00000724" w:rsidRPr="004B0299">
              <w:rPr>
                <w:lang w:val="it-IT"/>
              </w:rPr>
              <w:t xml:space="preserve">emissioni </w:t>
            </w:r>
            <w:r w:rsidRPr="004B0299">
              <w:rPr>
                <w:lang w:val="it-IT"/>
              </w:rPr>
              <w:t xml:space="preserve">indesiderate </w:t>
            </w:r>
            <w:r w:rsidR="00000724" w:rsidRPr="004B0299">
              <w:rPr>
                <w:lang w:val="it-IT"/>
              </w:rPr>
              <w:t>di metano</w:t>
            </w:r>
            <w:r w:rsidR="00F820EF" w:rsidRPr="004B0299">
              <w:rPr>
                <w:lang w:val="it-IT"/>
              </w:rPr>
              <w:t xml:space="preserve">, </w:t>
            </w:r>
            <w:r w:rsidRPr="004B0299">
              <w:rPr>
                <w:lang w:val="it-IT"/>
              </w:rPr>
              <w:t>quando la torcia non è in funzione</w:t>
            </w:r>
            <w:r w:rsidR="00F820EF" w:rsidRPr="004B0299">
              <w:rPr>
                <w:lang w:val="it-IT"/>
              </w:rPr>
              <w:t xml:space="preserve">. </w:t>
            </w:r>
            <w:r w:rsidRPr="004B0299">
              <w:rPr>
                <w:lang w:val="it-IT"/>
              </w:rPr>
              <w:t xml:space="preserve">Per </w:t>
            </w:r>
            <w:r w:rsidR="00022313" w:rsidRPr="004B0299">
              <w:rPr>
                <w:lang w:val="it-IT"/>
              </w:rPr>
              <w:t>prevenire</w:t>
            </w:r>
            <w:r w:rsidRPr="004B0299">
              <w:rPr>
                <w:lang w:val="it-IT"/>
              </w:rPr>
              <w:t xml:space="preserve"> emissioni di metano</w:t>
            </w:r>
            <w:r w:rsidR="00F820EF" w:rsidRPr="004B0299">
              <w:rPr>
                <w:lang w:val="it-IT"/>
              </w:rPr>
              <w:t xml:space="preserve"> </w:t>
            </w:r>
            <w:r w:rsidRPr="004B0299">
              <w:rPr>
                <w:lang w:val="it-IT"/>
              </w:rPr>
              <w:t>è pertanto auspicabile</w:t>
            </w:r>
            <w:r w:rsidR="00F820EF" w:rsidRPr="004B0299">
              <w:rPr>
                <w:lang w:val="it-IT"/>
              </w:rPr>
              <w:t xml:space="preserve"> </w:t>
            </w:r>
            <w:r w:rsidRPr="004B0299">
              <w:rPr>
                <w:lang w:val="it-IT"/>
              </w:rPr>
              <w:t>la conversione del sistema verso il</w:t>
            </w:r>
            <w:r w:rsidR="00F820EF" w:rsidRPr="004B0299">
              <w:rPr>
                <w:lang w:val="it-IT"/>
              </w:rPr>
              <w:t xml:space="preserve"> </w:t>
            </w:r>
            <w:r w:rsidR="004008D8" w:rsidRPr="004B0299">
              <w:rPr>
                <w:lang w:val="it-IT"/>
              </w:rPr>
              <w:t xml:space="preserve">trattamento </w:t>
            </w:r>
            <w:r w:rsidR="00045574" w:rsidRPr="004B0299">
              <w:rPr>
                <w:lang w:val="it-IT"/>
              </w:rPr>
              <w:t>in</w:t>
            </w:r>
            <w:r w:rsidR="002A2085">
              <w:rPr>
                <w:lang w:val="it-IT"/>
              </w:rPr>
              <w:t xml:space="preserve"> continuo</w:t>
            </w:r>
            <w:r w:rsidR="00045574" w:rsidRPr="004B0299">
              <w:rPr>
                <w:lang w:val="it-IT"/>
              </w:rPr>
              <w:t xml:space="preserve"> </w:t>
            </w:r>
            <w:r w:rsidR="004008D8" w:rsidRPr="004B0299">
              <w:rPr>
                <w:lang w:val="it-IT"/>
              </w:rPr>
              <w:t xml:space="preserve">del gas </w:t>
            </w:r>
            <w:r w:rsidR="00991B3F">
              <w:rPr>
                <w:lang w:val="it-IT"/>
              </w:rPr>
              <w:t>di bassa qualità</w:t>
            </w:r>
            <w:r w:rsidR="00F820EF" w:rsidRPr="004B0299">
              <w:rPr>
                <w:lang w:val="it-IT"/>
              </w:rPr>
              <w:t xml:space="preserve"> </w:t>
            </w:r>
            <w:r w:rsidRPr="004B0299">
              <w:rPr>
                <w:lang w:val="it-IT"/>
              </w:rPr>
              <w:t>con o senza</w:t>
            </w:r>
            <w:r w:rsidR="00F820EF" w:rsidRPr="004B0299">
              <w:rPr>
                <w:lang w:val="it-IT"/>
              </w:rPr>
              <w:t xml:space="preserve"> </w:t>
            </w:r>
            <w:proofErr w:type="spellStart"/>
            <w:r w:rsidR="009D1016">
              <w:rPr>
                <w:lang w:val="it-IT"/>
              </w:rPr>
              <w:t>aerobizzazione</w:t>
            </w:r>
            <w:proofErr w:type="spellEnd"/>
            <w:r w:rsidR="00F820EF" w:rsidRPr="004B0299">
              <w:rPr>
                <w:lang w:val="it-IT"/>
              </w:rPr>
              <w:t>.</w:t>
            </w:r>
          </w:p>
        </w:tc>
      </w:tr>
      <w:tr w:rsidR="009173A4" w:rsidRPr="00B47F2E" w14:paraId="7ABF020F" w14:textId="77777777" w:rsidTr="003E2870">
        <w:tc>
          <w:tcPr>
            <w:tcW w:w="2552" w:type="dxa"/>
            <w:tcMar>
              <w:left w:w="0" w:type="dxa"/>
              <w:right w:w="0" w:type="dxa"/>
            </w:tcMar>
          </w:tcPr>
          <w:p w14:paraId="330A2CC7" w14:textId="77777777" w:rsidR="009173A4" w:rsidRPr="004B0299" w:rsidRDefault="00F820EF" w:rsidP="007B0026">
            <w:pPr>
              <w:spacing w:before="120"/>
              <w:rPr>
                <w:lang w:val="it-IT"/>
              </w:rPr>
            </w:pPr>
            <w:r w:rsidRPr="004B0299">
              <w:rPr>
                <w:lang w:val="it-IT"/>
              </w:rPr>
              <w:t>M</w:t>
            </w:r>
            <w:r w:rsidR="007B0026" w:rsidRPr="004B0299">
              <w:rPr>
                <w:lang w:val="it-IT"/>
              </w:rPr>
              <w:t>isure</w:t>
            </w:r>
          </w:p>
        </w:tc>
        <w:tc>
          <w:tcPr>
            <w:tcW w:w="6519" w:type="dxa"/>
            <w:tcMar>
              <w:left w:w="0" w:type="dxa"/>
              <w:right w:w="0" w:type="dxa"/>
            </w:tcMar>
          </w:tcPr>
          <w:p w14:paraId="2864975A" w14:textId="07D0D433" w:rsidR="00CE7680" w:rsidRPr="004B0299" w:rsidRDefault="00053F93" w:rsidP="00D472E2">
            <w:pPr>
              <w:spacing w:before="120"/>
              <w:rPr>
                <w:lang w:val="it-IT"/>
              </w:rPr>
            </w:pPr>
            <w:r w:rsidRPr="004B0299">
              <w:rPr>
                <w:lang w:val="it-IT"/>
              </w:rPr>
              <w:t>Nel</w:t>
            </w:r>
            <w:r w:rsidR="00F820EF" w:rsidRPr="004B0299">
              <w:rPr>
                <w:lang w:val="it-IT"/>
              </w:rPr>
              <w:t xml:space="preserve"> </w:t>
            </w:r>
            <w:r w:rsidR="00FD51FF" w:rsidRPr="004B0299">
              <w:rPr>
                <w:lang w:val="it-IT"/>
              </w:rPr>
              <w:t>metodo standard</w:t>
            </w:r>
            <w:r w:rsidRPr="004B0299">
              <w:rPr>
                <w:lang w:val="it-IT"/>
              </w:rPr>
              <w:t>, per misure s’intende l’impiego</w:t>
            </w:r>
            <w:r w:rsidR="00F820EF" w:rsidRPr="004B0299">
              <w:rPr>
                <w:lang w:val="it-IT"/>
              </w:rPr>
              <w:t xml:space="preserve"> </w:t>
            </w:r>
            <w:r w:rsidRPr="004B0299">
              <w:rPr>
                <w:lang w:val="it-IT"/>
              </w:rPr>
              <w:t>di</w:t>
            </w:r>
            <w:r w:rsidR="00F820EF" w:rsidRPr="004B0299">
              <w:rPr>
                <w:lang w:val="it-IT"/>
              </w:rPr>
              <w:t xml:space="preserve"> </w:t>
            </w:r>
            <w:r w:rsidR="00584845" w:rsidRPr="004B0299">
              <w:rPr>
                <w:lang w:val="it-IT"/>
              </w:rPr>
              <w:t>tecnologie</w:t>
            </w:r>
            <w:r w:rsidR="00F820EF" w:rsidRPr="004B0299">
              <w:rPr>
                <w:lang w:val="it-IT"/>
              </w:rPr>
              <w:t xml:space="preserve"> o</w:t>
            </w:r>
            <w:r w:rsidRPr="004B0299">
              <w:rPr>
                <w:lang w:val="it-IT"/>
              </w:rPr>
              <w:t xml:space="preserve"> processi che determinano una</w:t>
            </w:r>
            <w:r w:rsidR="00F820EF" w:rsidRPr="004B0299">
              <w:rPr>
                <w:lang w:val="it-IT"/>
              </w:rPr>
              <w:t xml:space="preserve"> </w:t>
            </w:r>
            <w:r w:rsidR="00D36070" w:rsidRPr="004B0299">
              <w:rPr>
                <w:lang w:val="it-IT"/>
              </w:rPr>
              <w:t>riduzion</w:t>
            </w:r>
            <w:r w:rsidRPr="004B0299">
              <w:rPr>
                <w:lang w:val="it-IT"/>
              </w:rPr>
              <w:t>e</w:t>
            </w:r>
            <w:r w:rsidR="00D36070" w:rsidRPr="004B0299">
              <w:rPr>
                <w:lang w:val="it-IT"/>
              </w:rPr>
              <w:t xml:space="preserve"> delle emissioni</w:t>
            </w:r>
            <w:r w:rsidR="00F820EF" w:rsidRPr="004B0299">
              <w:rPr>
                <w:lang w:val="it-IT"/>
              </w:rPr>
              <w:t xml:space="preserve">. </w:t>
            </w:r>
            <w:r w:rsidRPr="004B0299">
              <w:rPr>
                <w:lang w:val="it-IT"/>
              </w:rPr>
              <w:t>Vi rientrano</w:t>
            </w:r>
            <w:r w:rsidR="00F820EF" w:rsidRPr="004B0299">
              <w:rPr>
                <w:lang w:val="it-IT"/>
              </w:rPr>
              <w:t xml:space="preserve"> </w:t>
            </w:r>
            <w:r w:rsidR="0039211C" w:rsidRPr="004B0299">
              <w:rPr>
                <w:lang w:val="it-IT"/>
              </w:rPr>
              <w:t>ad esempio</w:t>
            </w:r>
            <w:r w:rsidR="00F820EF" w:rsidRPr="004B0299">
              <w:rPr>
                <w:lang w:val="it-IT"/>
              </w:rPr>
              <w:t xml:space="preserve"> </w:t>
            </w:r>
            <w:r w:rsidRPr="004B0299">
              <w:rPr>
                <w:lang w:val="it-IT"/>
              </w:rPr>
              <w:t>la messa in funzione di</w:t>
            </w:r>
            <w:r w:rsidR="00F820EF" w:rsidRPr="004B0299">
              <w:rPr>
                <w:lang w:val="it-IT"/>
              </w:rPr>
              <w:t xml:space="preserve"> </w:t>
            </w:r>
            <w:r w:rsidR="0035223F" w:rsidRPr="004B0299">
              <w:rPr>
                <w:lang w:val="it-IT"/>
              </w:rPr>
              <w:t>torce</w:t>
            </w:r>
            <w:r w:rsidR="00F820EF" w:rsidRPr="004B0299">
              <w:rPr>
                <w:lang w:val="it-IT"/>
              </w:rPr>
              <w:t xml:space="preserve"> </w:t>
            </w:r>
            <w:r w:rsidRPr="004B0299">
              <w:rPr>
                <w:lang w:val="it-IT"/>
              </w:rPr>
              <w:t>per abbattere il</w:t>
            </w:r>
            <w:r w:rsidR="00F820EF" w:rsidRPr="004B0299">
              <w:rPr>
                <w:lang w:val="it-IT"/>
              </w:rPr>
              <w:t xml:space="preserve"> </w:t>
            </w:r>
            <w:r w:rsidR="000B1890" w:rsidRPr="004B0299">
              <w:rPr>
                <w:lang w:val="it-IT"/>
              </w:rPr>
              <w:t xml:space="preserve">metano </w:t>
            </w:r>
            <w:r w:rsidR="00F820EF" w:rsidRPr="004B0299">
              <w:rPr>
                <w:lang w:val="it-IT"/>
              </w:rPr>
              <w:t>o</w:t>
            </w:r>
            <w:r w:rsidRPr="004B0299">
              <w:rPr>
                <w:lang w:val="it-IT"/>
              </w:rPr>
              <w:t xml:space="preserve"> il ricorso a una tecnologia di aerazione che consenta la</w:t>
            </w:r>
            <w:r w:rsidR="00F820EF" w:rsidRPr="004B0299">
              <w:rPr>
                <w:lang w:val="it-IT"/>
              </w:rPr>
              <w:t xml:space="preserve"> </w:t>
            </w:r>
            <w:r w:rsidR="008F22FA" w:rsidRPr="004B0299">
              <w:rPr>
                <w:lang w:val="it-IT"/>
              </w:rPr>
              <w:t>mineralizzazione</w:t>
            </w:r>
            <w:r w:rsidR="00F820EF" w:rsidRPr="004B0299">
              <w:rPr>
                <w:lang w:val="it-IT"/>
              </w:rPr>
              <w:t xml:space="preserve"> de</w:t>
            </w:r>
            <w:r w:rsidRPr="004B0299">
              <w:rPr>
                <w:lang w:val="it-IT"/>
              </w:rPr>
              <w:t xml:space="preserve">l carbonio </w:t>
            </w:r>
            <w:r w:rsidR="00F820EF" w:rsidRPr="004B0299">
              <w:rPr>
                <w:lang w:val="it-IT"/>
              </w:rPr>
              <w:t>organi</w:t>
            </w:r>
            <w:r w:rsidRPr="004B0299">
              <w:rPr>
                <w:lang w:val="it-IT"/>
              </w:rPr>
              <w:t xml:space="preserve">co. </w:t>
            </w:r>
            <w:r w:rsidR="00B102C7">
              <w:rPr>
                <w:lang w:val="it-IT"/>
              </w:rPr>
              <w:t>I</w:t>
            </w:r>
            <w:r w:rsidR="00B102C7" w:rsidRPr="004B0299">
              <w:rPr>
                <w:lang w:val="it-IT"/>
              </w:rPr>
              <w:t xml:space="preserve"> </w:t>
            </w:r>
            <w:proofErr w:type="spellStart"/>
            <w:r w:rsidR="00B102C7" w:rsidRPr="004B0299">
              <w:rPr>
                <w:lang w:val="it-IT"/>
              </w:rPr>
              <w:t>biofiltri</w:t>
            </w:r>
            <w:proofErr w:type="spellEnd"/>
            <w:r w:rsidR="00B102C7" w:rsidRPr="004B0299">
              <w:rPr>
                <w:lang w:val="it-IT"/>
              </w:rPr>
              <w:t xml:space="preserve"> </w:t>
            </w:r>
            <w:r w:rsidR="00B102C7">
              <w:rPr>
                <w:lang w:val="it-IT"/>
              </w:rPr>
              <w:t>n</w:t>
            </w:r>
            <w:r w:rsidR="00CE7680" w:rsidRPr="004B0299">
              <w:rPr>
                <w:lang w:val="it-IT"/>
              </w:rPr>
              <w:t>on sono considerat</w:t>
            </w:r>
            <w:r w:rsidR="00B102C7">
              <w:rPr>
                <w:lang w:val="it-IT"/>
              </w:rPr>
              <w:t>i</w:t>
            </w:r>
            <w:r w:rsidR="00CE7680" w:rsidRPr="004B0299">
              <w:rPr>
                <w:lang w:val="it-IT"/>
              </w:rPr>
              <w:t xml:space="preserve"> misure di riduzione delle emissioni, dal momento che riducono le emissioni di metano solo in misura minima. I </w:t>
            </w:r>
            <w:proofErr w:type="spellStart"/>
            <w:r w:rsidR="00CE7680" w:rsidRPr="004B0299">
              <w:rPr>
                <w:lang w:val="it-IT"/>
              </w:rPr>
              <w:t>biofiltri</w:t>
            </w:r>
            <w:proofErr w:type="spellEnd"/>
            <w:r w:rsidR="00CE7680" w:rsidRPr="004B0299">
              <w:rPr>
                <w:lang w:val="it-IT"/>
              </w:rPr>
              <w:t xml:space="preserve"> sono impiegati per prevenire emissioni odorose.</w:t>
            </w:r>
          </w:p>
          <w:p w14:paraId="360F0EFE" w14:textId="77777777" w:rsidR="009173A4" w:rsidRPr="004B0299" w:rsidRDefault="00053F93" w:rsidP="004246C7">
            <w:pPr>
              <w:spacing w:before="120"/>
              <w:rPr>
                <w:lang w:val="it-IT"/>
              </w:rPr>
            </w:pPr>
            <w:r w:rsidRPr="004B0299">
              <w:rPr>
                <w:lang w:val="it-IT"/>
              </w:rPr>
              <w:t>Il termine è utilizzato in particolare nel</w:t>
            </w:r>
            <w:r w:rsidR="00F820EF" w:rsidRPr="004B0299">
              <w:rPr>
                <w:lang w:val="it-IT"/>
              </w:rPr>
              <w:t xml:space="preserve"> </w:t>
            </w:r>
            <w:r w:rsidR="00FD51FF" w:rsidRPr="004B0299">
              <w:rPr>
                <w:lang w:val="it-IT"/>
              </w:rPr>
              <w:t>capitolo</w:t>
            </w:r>
            <w:r w:rsidR="00F820EF" w:rsidRPr="004B0299">
              <w:rPr>
                <w:lang w:val="it-IT"/>
              </w:rPr>
              <w:t xml:space="preserve"> </w:t>
            </w:r>
            <w:r w:rsidRPr="004B0299">
              <w:rPr>
                <w:lang w:val="it-IT"/>
              </w:rPr>
              <w:t>dedicato ai campi di applicazione e alle condizioni.</w:t>
            </w:r>
          </w:p>
        </w:tc>
      </w:tr>
    </w:tbl>
    <w:p w14:paraId="113355EA" w14:textId="77777777" w:rsidR="009173A4" w:rsidRPr="004B0299" w:rsidRDefault="00B0485E" w:rsidP="003F4A42">
      <w:pPr>
        <w:pStyle w:val="Titre2"/>
        <w:keepLines/>
        <w:tabs>
          <w:tab w:val="num" w:pos="850"/>
        </w:tabs>
        <w:spacing w:before="520"/>
        <w:ind w:left="851" w:hanging="851"/>
        <w:rPr>
          <w:lang w:val="it-IT"/>
        </w:rPr>
      </w:pPr>
      <w:bookmarkStart w:id="19" w:name="_Toc378776622"/>
      <w:bookmarkStart w:id="20" w:name="_Ref383174148"/>
      <w:bookmarkStart w:id="21" w:name="_Toc385346885"/>
      <w:bookmarkStart w:id="22" w:name="_Toc414319879"/>
      <w:r w:rsidRPr="004B0299">
        <w:rPr>
          <w:lang w:val="it-IT"/>
        </w:rPr>
        <w:t>Campi di appl</w:t>
      </w:r>
      <w:r w:rsidR="00D6025C" w:rsidRPr="004B0299">
        <w:rPr>
          <w:lang w:val="it-IT"/>
        </w:rPr>
        <w:t>i</w:t>
      </w:r>
      <w:r w:rsidRPr="004B0299">
        <w:rPr>
          <w:lang w:val="it-IT"/>
        </w:rPr>
        <w:t>cazione e condizioni del</w:t>
      </w:r>
      <w:r w:rsidR="00F820EF" w:rsidRPr="004B0299">
        <w:rPr>
          <w:lang w:val="it-IT"/>
        </w:rPr>
        <w:t xml:space="preserve"> </w:t>
      </w:r>
      <w:r w:rsidR="00FD51FF" w:rsidRPr="004B0299">
        <w:rPr>
          <w:lang w:val="it-IT"/>
        </w:rPr>
        <w:t>metodo standard</w:t>
      </w:r>
      <w:bookmarkEnd w:id="19"/>
      <w:bookmarkEnd w:id="20"/>
      <w:bookmarkEnd w:id="21"/>
      <w:bookmarkEnd w:id="22"/>
    </w:p>
    <w:p w14:paraId="7973A242" w14:textId="77777777" w:rsidR="006F4B75" w:rsidRPr="004B0299" w:rsidRDefault="006F4B75">
      <w:pPr>
        <w:spacing w:before="120"/>
        <w:rPr>
          <w:lang w:val="it-IT"/>
        </w:rPr>
      </w:pPr>
      <w:r w:rsidRPr="004B0299">
        <w:rPr>
          <w:lang w:val="it-IT"/>
        </w:rPr>
        <w:t>In linea di massima, i progetti di riduzione delle emissioni che applicano il presente</w:t>
      </w:r>
      <w:r w:rsidR="00F820EF" w:rsidRPr="004B0299">
        <w:rPr>
          <w:lang w:val="it-IT"/>
        </w:rPr>
        <w:t xml:space="preserve"> </w:t>
      </w:r>
      <w:r w:rsidR="00FD51FF" w:rsidRPr="004B0299">
        <w:rPr>
          <w:lang w:val="it-IT"/>
        </w:rPr>
        <w:t>metodo standard</w:t>
      </w:r>
      <w:r w:rsidRPr="004B0299">
        <w:rPr>
          <w:lang w:val="it-IT"/>
        </w:rPr>
        <w:t xml:space="preserve"> devono </w:t>
      </w:r>
      <w:r w:rsidR="00F7405D" w:rsidRPr="004B0299">
        <w:rPr>
          <w:lang w:val="it-IT"/>
        </w:rPr>
        <w:t xml:space="preserve">rispettare le disposizioni </w:t>
      </w:r>
      <w:r w:rsidRPr="004B0299">
        <w:rPr>
          <w:lang w:val="it-IT"/>
        </w:rPr>
        <w:t>dell’ordinanza sul CO</w:t>
      </w:r>
      <w:r w:rsidRPr="004B0299">
        <w:rPr>
          <w:vertAlign w:val="subscript"/>
          <w:lang w:val="it-IT"/>
        </w:rPr>
        <w:t>2</w:t>
      </w:r>
      <w:r w:rsidRPr="004B0299">
        <w:rPr>
          <w:lang w:val="it-IT"/>
        </w:rPr>
        <w:t xml:space="preserve"> e tener conto della comunicazione corrispondente</w:t>
      </w:r>
      <w:r w:rsidR="00F820EF" w:rsidRPr="004B0299">
        <w:rPr>
          <w:lang w:val="it-IT"/>
        </w:rPr>
        <w:t xml:space="preserve">. </w:t>
      </w:r>
    </w:p>
    <w:p w14:paraId="6424BD47" w14:textId="77777777" w:rsidR="009173A4" w:rsidRPr="004B0299" w:rsidRDefault="00D6025C">
      <w:pPr>
        <w:spacing w:before="120"/>
        <w:rPr>
          <w:lang w:val="it-IT"/>
        </w:rPr>
      </w:pPr>
      <w:r w:rsidRPr="004B0299">
        <w:rPr>
          <w:lang w:val="it-IT"/>
        </w:rPr>
        <w:t xml:space="preserve">Il metodo </w:t>
      </w:r>
      <w:r w:rsidR="006F4B75" w:rsidRPr="004B0299">
        <w:rPr>
          <w:lang w:val="it-IT"/>
        </w:rPr>
        <w:t xml:space="preserve">standard </w:t>
      </w:r>
      <w:r w:rsidRPr="004B0299">
        <w:rPr>
          <w:lang w:val="it-IT"/>
        </w:rPr>
        <w:t xml:space="preserve">è applicabile </w:t>
      </w:r>
      <w:r w:rsidR="00291673" w:rsidRPr="004B0299">
        <w:rPr>
          <w:lang w:val="it-IT"/>
        </w:rPr>
        <w:t xml:space="preserve">soltanto </w:t>
      </w:r>
      <w:r w:rsidR="006F4B75" w:rsidRPr="004B0299">
        <w:rPr>
          <w:lang w:val="it-IT"/>
        </w:rPr>
        <w:t>se sono soddisfatti i seguenti criteri.</w:t>
      </w:r>
    </w:p>
    <w:p w14:paraId="707E3E02" w14:textId="77777777" w:rsidR="006F4B75" w:rsidRPr="004B0299" w:rsidRDefault="006F4B75">
      <w:pPr>
        <w:spacing w:before="120"/>
        <w:rPr>
          <w:b/>
          <w:lang w:val="it-IT"/>
        </w:rPr>
      </w:pPr>
      <w:r w:rsidRPr="004B0299">
        <w:rPr>
          <w:b/>
          <w:lang w:val="it-IT"/>
        </w:rPr>
        <w:t>Requisiti generali per tutti i progetti/misure</w:t>
      </w:r>
    </w:p>
    <w:p w14:paraId="361DBE2D" w14:textId="77777777" w:rsidR="009173A4" w:rsidRPr="004B0299" w:rsidRDefault="006F4B75" w:rsidP="00423530">
      <w:pPr>
        <w:pStyle w:val="Paragraphedeliste"/>
        <w:numPr>
          <w:ilvl w:val="0"/>
          <w:numId w:val="41"/>
        </w:numPr>
        <w:spacing w:line="260" w:lineRule="atLeast"/>
        <w:ind w:left="714" w:hanging="357"/>
        <w:jc w:val="left"/>
        <w:rPr>
          <w:rFonts w:ascii="Arial" w:hAnsi="Arial" w:cs="Arial"/>
          <w:sz w:val="20"/>
          <w:lang w:val="it-IT"/>
        </w:rPr>
      </w:pPr>
      <w:r w:rsidRPr="004B0299">
        <w:rPr>
          <w:rFonts w:ascii="Arial" w:hAnsi="Arial" w:cs="Arial"/>
          <w:sz w:val="20"/>
          <w:lang w:val="it-IT"/>
        </w:rPr>
        <w:t>La discarica è situata</w:t>
      </w:r>
      <w:r w:rsidR="0039211C" w:rsidRPr="004B0299">
        <w:rPr>
          <w:rFonts w:ascii="Arial" w:hAnsi="Arial" w:cs="Arial"/>
          <w:sz w:val="20"/>
          <w:lang w:val="it-IT"/>
        </w:rPr>
        <w:t xml:space="preserve"> </w:t>
      </w:r>
      <w:r w:rsidR="00D6025C" w:rsidRPr="004B0299">
        <w:rPr>
          <w:rFonts w:ascii="Arial" w:hAnsi="Arial" w:cs="Arial"/>
          <w:sz w:val="20"/>
          <w:lang w:val="it-IT"/>
        </w:rPr>
        <w:t>su suolo svizzero</w:t>
      </w:r>
      <w:r w:rsidR="00F820EF" w:rsidRPr="004B0299">
        <w:rPr>
          <w:rFonts w:ascii="Arial" w:hAnsi="Arial" w:cs="Arial"/>
          <w:sz w:val="20"/>
          <w:lang w:val="it-IT"/>
        </w:rPr>
        <w:t>.</w:t>
      </w:r>
    </w:p>
    <w:p w14:paraId="2E158A1B" w14:textId="7A5946C0" w:rsidR="009173A4" w:rsidRPr="004B0299" w:rsidRDefault="006F4B75" w:rsidP="00423530">
      <w:pPr>
        <w:pStyle w:val="Paragraphedeliste"/>
        <w:numPr>
          <w:ilvl w:val="0"/>
          <w:numId w:val="41"/>
        </w:numPr>
        <w:spacing w:line="260" w:lineRule="atLeast"/>
        <w:ind w:left="714" w:hanging="357"/>
        <w:jc w:val="left"/>
        <w:rPr>
          <w:rFonts w:ascii="Arial" w:hAnsi="Arial" w:cs="Arial"/>
          <w:sz w:val="20"/>
          <w:lang w:val="it-IT"/>
        </w:rPr>
      </w:pPr>
      <w:r w:rsidRPr="004B0299">
        <w:rPr>
          <w:rFonts w:ascii="Arial" w:hAnsi="Arial" w:cs="Arial"/>
          <w:sz w:val="20"/>
          <w:lang w:val="it-IT"/>
        </w:rPr>
        <w:t xml:space="preserve">La discarica e le </w:t>
      </w:r>
      <w:r w:rsidR="00D6025C" w:rsidRPr="004B0299">
        <w:rPr>
          <w:rFonts w:ascii="Arial" w:hAnsi="Arial" w:cs="Arial"/>
          <w:sz w:val="20"/>
          <w:lang w:val="it-IT"/>
        </w:rPr>
        <w:t>misure</w:t>
      </w:r>
      <w:r w:rsidRPr="004B0299">
        <w:rPr>
          <w:rStyle w:val="Appelnotedebasdep"/>
          <w:rFonts w:ascii="Arial" w:hAnsi="Arial" w:cs="Arial"/>
          <w:sz w:val="20"/>
          <w:lang w:val="it-IT"/>
        </w:rPr>
        <w:footnoteReference w:id="14"/>
      </w:r>
      <w:r w:rsidR="00D6025C" w:rsidRPr="004B0299">
        <w:rPr>
          <w:rFonts w:ascii="Arial" w:hAnsi="Arial" w:cs="Arial"/>
          <w:sz w:val="20"/>
          <w:lang w:val="it-IT"/>
        </w:rPr>
        <w:t xml:space="preserve"> </w:t>
      </w:r>
      <w:r w:rsidRPr="004B0299">
        <w:rPr>
          <w:rFonts w:ascii="Arial" w:hAnsi="Arial" w:cs="Arial"/>
          <w:sz w:val="20"/>
          <w:lang w:val="it-IT"/>
        </w:rPr>
        <w:t xml:space="preserve">previste per ridurre </w:t>
      </w:r>
      <w:r w:rsidR="00D36070" w:rsidRPr="004B0299">
        <w:rPr>
          <w:rFonts w:ascii="Arial" w:hAnsi="Arial" w:cs="Arial"/>
          <w:sz w:val="20"/>
          <w:lang w:val="it-IT"/>
        </w:rPr>
        <w:t>le emissioni</w:t>
      </w:r>
      <w:r w:rsidR="00D6025C" w:rsidRPr="004B0299">
        <w:rPr>
          <w:rFonts w:ascii="Arial" w:hAnsi="Arial" w:cs="Arial"/>
          <w:sz w:val="20"/>
          <w:lang w:val="it-IT"/>
        </w:rPr>
        <w:t xml:space="preserve"> rispettano le prescrizioni esecutive della</w:t>
      </w:r>
      <w:r w:rsidR="00F820EF" w:rsidRPr="004B0299">
        <w:rPr>
          <w:rFonts w:ascii="Arial" w:hAnsi="Arial" w:cs="Arial"/>
          <w:sz w:val="20"/>
          <w:lang w:val="it-IT"/>
        </w:rPr>
        <w:t xml:space="preserve"> </w:t>
      </w:r>
      <w:r w:rsidR="00A808BD" w:rsidRPr="004B0299">
        <w:rPr>
          <w:rFonts w:ascii="Arial" w:hAnsi="Arial" w:cs="Arial"/>
          <w:sz w:val="20"/>
          <w:lang w:val="it-IT"/>
        </w:rPr>
        <w:t xml:space="preserve">legislazione </w:t>
      </w:r>
      <w:r w:rsidR="00A75254" w:rsidRPr="004B0299">
        <w:rPr>
          <w:rFonts w:ascii="Arial" w:hAnsi="Arial" w:cs="Arial"/>
          <w:sz w:val="20"/>
          <w:lang w:val="it-IT"/>
        </w:rPr>
        <w:t xml:space="preserve">in materia di </w:t>
      </w:r>
      <w:r w:rsidR="00A808BD" w:rsidRPr="004B0299">
        <w:rPr>
          <w:rFonts w:ascii="Arial" w:hAnsi="Arial" w:cs="Arial"/>
          <w:sz w:val="20"/>
          <w:lang w:val="it-IT"/>
        </w:rPr>
        <w:t>protezione dell’ambiente</w:t>
      </w:r>
      <w:r w:rsidR="00F820EF" w:rsidRPr="004B0299">
        <w:rPr>
          <w:rFonts w:ascii="Arial" w:hAnsi="Arial" w:cs="Arial"/>
          <w:sz w:val="20"/>
          <w:lang w:val="it-IT"/>
        </w:rPr>
        <w:t>, in</w:t>
      </w:r>
      <w:r w:rsidR="00D6025C" w:rsidRPr="004B0299">
        <w:rPr>
          <w:rFonts w:ascii="Arial" w:hAnsi="Arial" w:cs="Arial"/>
          <w:sz w:val="20"/>
          <w:lang w:val="it-IT"/>
        </w:rPr>
        <w:t xml:space="preserve"> particola</w:t>
      </w:r>
      <w:r w:rsidR="00F820EF" w:rsidRPr="004B0299">
        <w:rPr>
          <w:rFonts w:ascii="Arial" w:hAnsi="Arial" w:cs="Arial"/>
          <w:sz w:val="20"/>
          <w:lang w:val="it-IT"/>
        </w:rPr>
        <w:t xml:space="preserve">re </w:t>
      </w:r>
      <w:r w:rsidR="00D6025C" w:rsidRPr="004B0299">
        <w:rPr>
          <w:rFonts w:ascii="Arial" w:hAnsi="Arial" w:cs="Arial"/>
          <w:sz w:val="20"/>
          <w:lang w:val="it-IT"/>
        </w:rPr>
        <w:t>l’</w:t>
      </w:r>
      <w:r w:rsidR="00A808BD" w:rsidRPr="004B0299">
        <w:rPr>
          <w:rFonts w:ascii="Arial" w:hAnsi="Arial" w:cs="Arial"/>
          <w:sz w:val="20"/>
          <w:lang w:val="it-IT"/>
        </w:rPr>
        <w:t>ordinanza contro l’inquinamento atmosferico (</w:t>
      </w:r>
      <w:proofErr w:type="spellStart"/>
      <w:r w:rsidR="00A808BD" w:rsidRPr="004B0299">
        <w:rPr>
          <w:rFonts w:ascii="Arial" w:hAnsi="Arial" w:cs="Arial"/>
          <w:sz w:val="20"/>
          <w:lang w:val="it-IT"/>
        </w:rPr>
        <w:t>OIAt</w:t>
      </w:r>
      <w:proofErr w:type="spellEnd"/>
      <w:r w:rsidR="00F820EF" w:rsidRPr="004B0299">
        <w:rPr>
          <w:rFonts w:ascii="Arial" w:hAnsi="Arial" w:cs="Arial"/>
          <w:sz w:val="20"/>
          <w:lang w:val="it-IT"/>
        </w:rPr>
        <w:t xml:space="preserve">) </w:t>
      </w:r>
      <w:r w:rsidR="00D6025C" w:rsidRPr="004B0299">
        <w:rPr>
          <w:rFonts w:ascii="Arial" w:hAnsi="Arial" w:cs="Arial"/>
          <w:sz w:val="20"/>
          <w:lang w:val="it-IT"/>
        </w:rPr>
        <w:t>e l’o</w:t>
      </w:r>
      <w:r w:rsidR="00A808BD" w:rsidRPr="004B0299">
        <w:rPr>
          <w:rFonts w:ascii="Arial" w:hAnsi="Arial" w:cs="Arial"/>
          <w:sz w:val="20"/>
          <w:lang w:val="it-IT"/>
        </w:rPr>
        <w:t>rdinanza tecnica sui rifiuti</w:t>
      </w:r>
      <w:r w:rsidR="00F820EF" w:rsidRPr="004B0299">
        <w:rPr>
          <w:rFonts w:ascii="Arial" w:hAnsi="Arial" w:cs="Arial"/>
          <w:sz w:val="20"/>
          <w:lang w:val="it-IT"/>
        </w:rPr>
        <w:t xml:space="preserve"> (</w:t>
      </w:r>
      <w:r w:rsidR="00A808BD" w:rsidRPr="004B0299">
        <w:rPr>
          <w:rFonts w:ascii="Arial" w:hAnsi="Arial" w:cs="Arial"/>
          <w:sz w:val="20"/>
          <w:lang w:val="it-IT"/>
        </w:rPr>
        <w:t>OTR</w:t>
      </w:r>
      <w:r w:rsidR="00F820EF" w:rsidRPr="004B0299">
        <w:rPr>
          <w:rFonts w:ascii="Arial" w:hAnsi="Arial" w:cs="Arial"/>
          <w:sz w:val="20"/>
          <w:lang w:val="it-IT"/>
        </w:rPr>
        <w:t xml:space="preserve">). </w:t>
      </w:r>
    </w:p>
    <w:p w14:paraId="0B600BC6" w14:textId="77777777" w:rsidR="00F43D97" w:rsidRPr="004B0299" w:rsidRDefault="00F43D97" w:rsidP="00423530">
      <w:pPr>
        <w:pStyle w:val="Paragraphedeliste"/>
        <w:numPr>
          <w:ilvl w:val="0"/>
          <w:numId w:val="41"/>
        </w:numPr>
        <w:spacing w:line="260" w:lineRule="atLeast"/>
        <w:ind w:left="714" w:hanging="357"/>
        <w:jc w:val="left"/>
        <w:rPr>
          <w:rFonts w:ascii="Arial" w:hAnsi="Arial" w:cs="Arial"/>
          <w:sz w:val="20"/>
          <w:lang w:val="it-IT"/>
        </w:rPr>
      </w:pPr>
      <w:r w:rsidRPr="004B0299">
        <w:rPr>
          <w:rFonts w:ascii="Arial" w:hAnsi="Arial" w:cs="Arial"/>
          <w:sz w:val="20"/>
          <w:lang w:val="it-IT"/>
        </w:rPr>
        <w:lastRenderedPageBreak/>
        <w:t>Senza la misura prevista (ossia nell’evoluzione di riferimento), la discarica o ex discarica provoca emissioni di metano</w:t>
      </w:r>
      <w:r w:rsidR="006F4B75" w:rsidRPr="004B0299">
        <w:rPr>
          <w:rFonts w:ascii="Arial" w:hAnsi="Arial" w:cs="Arial"/>
          <w:sz w:val="20"/>
          <w:lang w:val="it-IT"/>
        </w:rPr>
        <w:t xml:space="preserve">. </w:t>
      </w:r>
      <w:r w:rsidRPr="004B0299">
        <w:rPr>
          <w:rFonts w:ascii="Arial" w:hAnsi="Arial" w:cs="Arial"/>
          <w:sz w:val="20"/>
          <w:lang w:val="it-IT"/>
        </w:rPr>
        <w:t xml:space="preserve">Ciò presuppone la presenza di una frazione sufficiente di rifiuti organici </w:t>
      </w:r>
      <w:r w:rsidR="006F4B75" w:rsidRPr="004B0299">
        <w:rPr>
          <w:rFonts w:ascii="Arial" w:hAnsi="Arial" w:cs="Arial"/>
          <w:sz w:val="20"/>
          <w:lang w:val="it-IT"/>
        </w:rPr>
        <w:t>(</w:t>
      </w:r>
      <w:r w:rsidRPr="004B0299">
        <w:rPr>
          <w:rFonts w:ascii="Arial" w:hAnsi="Arial" w:cs="Arial"/>
          <w:sz w:val="20"/>
          <w:lang w:val="it-IT"/>
        </w:rPr>
        <w:t>p. es</w:t>
      </w:r>
      <w:r w:rsidR="006F4B75" w:rsidRPr="004B0299">
        <w:rPr>
          <w:rFonts w:ascii="Arial" w:hAnsi="Arial" w:cs="Arial"/>
          <w:sz w:val="20"/>
          <w:lang w:val="it-IT"/>
        </w:rPr>
        <w:t xml:space="preserve">. </w:t>
      </w:r>
      <w:r w:rsidRPr="004B0299">
        <w:rPr>
          <w:rFonts w:ascii="Arial" w:hAnsi="Arial" w:cs="Arial"/>
          <w:sz w:val="20"/>
          <w:lang w:val="it-IT"/>
        </w:rPr>
        <w:t>rifiuti urbani</w:t>
      </w:r>
      <w:r w:rsidR="006F4B75" w:rsidRPr="004B0299">
        <w:rPr>
          <w:rFonts w:ascii="Arial" w:hAnsi="Arial" w:cs="Arial"/>
          <w:sz w:val="20"/>
          <w:lang w:val="it-IT"/>
        </w:rPr>
        <w:t>).</w:t>
      </w:r>
    </w:p>
    <w:p w14:paraId="7EB055DC" w14:textId="77777777" w:rsidR="009173A4" w:rsidRPr="004B0299" w:rsidRDefault="00F7405D" w:rsidP="00423530">
      <w:pPr>
        <w:pStyle w:val="Paragraphedeliste"/>
        <w:numPr>
          <w:ilvl w:val="0"/>
          <w:numId w:val="41"/>
        </w:numPr>
        <w:spacing w:line="260" w:lineRule="atLeast"/>
        <w:ind w:left="714" w:hanging="357"/>
        <w:jc w:val="left"/>
        <w:rPr>
          <w:rFonts w:ascii="Arial" w:hAnsi="Arial" w:cs="Arial"/>
          <w:sz w:val="20"/>
          <w:lang w:val="it-IT"/>
        </w:rPr>
      </w:pPr>
      <w:r w:rsidRPr="004B0299">
        <w:rPr>
          <w:rFonts w:ascii="Arial" w:hAnsi="Arial" w:cs="Arial"/>
          <w:sz w:val="20"/>
          <w:lang w:val="it-IT"/>
        </w:rPr>
        <w:t>L</w:t>
      </w:r>
      <w:r w:rsidR="00D6025C" w:rsidRPr="004B0299">
        <w:rPr>
          <w:rFonts w:ascii="Arial" w:hAnsi="Arial" w:cs="Arial"/>
          <w:sz w:val="20"/>
          <w:lang w:val="it-IT"/>
        </w:rPr>
        <w:t xml:space="preserve">e misure </w:t>
      </w:r>
      <w:r w:rsidRPr="004B0299">
        <w:rPr>
          <w:rFonts w:ascii="Arial" w:hAnsi="Arial" w:cs="Arial"/>
          <w:sz w:val="20"/>
          <w:lang w:val="it-IT"/>
        </w:rPr>
        <w:t xml:space="preserve">previste </w:t>
      </w:r>
      <w:r w:rsidR="00D6025C" w:rsidRPr="004B0299">
        <w:rPr>
          <w:rFonts w:ascii="Arial" w:hAnsi="Arial" w:cs="Arial"/>
          <w:sz w:val="20"/>
          <w:lang w:val="it-IT"/>
        </w:rPr>
        <w:t xml:space="preserve">non </w:t>
      </w:r>
      <w:r w:rsidRPr="004B0299">
        <w:rPr>
          <w:rFonts w:ascii="Arial" w:hAnsi="Arial" w:cs="Arial"/>
          <w:sz w:val="20"/>
          <w:lang w:val="it-IT"/>
        </w:rPr>
        <w:t xml:space="preserve">sono già </w:t>
      </w:r>
      <w:r w:rsidR="00D6025C" w:rsidRPr="004B0299">
        <w:rPr>
          <w:rFonts w:ascii="Arial" w:hAnsi="Arial" w:cs="Arial"/>
          <w:sz w:val="20"/>
          <w:lang w:val="it-IT"/>
        </w:rPr>
        <w:t xml:space="preserve">prescritte dalla legge o </w:t>
      </w:r>
      <w:r w:rsidR="00A75254" w:rsidRPr="004B0299">
        <w:rPr>
          <w:rFonts w:ascii="Arial" w:hAnsi="Arial" w:cs="Arial"/>
          <w:sz w:val="20"/>
          <w:lang w:val="it-IT"/>
        </w:rPr>
        <w:t xml:space="preserve">da una </w:t>
      </w:r>
      <w:r w:rsidR="00D6025C" w:rsidRPr="004B0299">
        <w:rPr>
          <w:rFonts w:ascii="Arial" w:hAnsi="Arial" w:cs="Arial"/>
          <w:sz w:val="20"/>
          <w:lang w:val="it-IT"/>
        </w:rPr>
        <w:t>decisione</w:t>
      </w:r>
      <w:r w:rsidR="00F820EF" w:rsidRPr="004B0299">
        <w:rPr>
          <w:rStyle w:val="Appelnotedebasdep"/>
          <w:rFonts w:ascii="Arial" w:hAnsi="Arial" w:cs="Arial"/>
          <w:sz w:val="20"/>
          <w:lang w:val="it-IT"/>
        </w:rPr>
        <w:footnoteReference w:id="15"/>
      </w:r>
      <w:r w:rsidR="00F820EF" w:rsidRPr="004B0299">
        <w:rPr>
          <w:rFonts w:ascii="Arial" w:hAnsi="Arial" w:cs="Arial"/>
          <w:sz w:val="20"/>
          <w:lang w:val="it-IT"/>
        </w:rPr>
        <w:t>.</w:t>
      </w:r>
    </w:p>
    <w:p w14:paraId="4DDADC32" w14:textId="333C51C9" w:rsidR="009173A4" w:rsidRPr="004B0299" w:rsidRDefault="00F7405D" w:rsidP="00423530">
      <w:pPr>
        <w:pStyle w:val="Paragraphedeliste"/>
        <w:numPr>
          <w:ilvl w:val="0"/>
          <w:numId w:val="41"/>
        </w:numPr>
        <w:spacing w:line="260" w:lineRule="atLeast"/>
        <w:ind w:left="714" w:hanging="357"/>
        <w:jc w:val="left"/>
        <w:rPr>
          <w:rFonts w:ascii="Arial" w:hAnsi="Arial" w:cs="Arial"/>
          <w:sz w:val="20"/>
          <w:lang w:val="it-IT"/>
        </w:rPr>
      </w:pPr>
      <w:r w:rsidRPr="004B0299">
        <w:rPr>
          <w:rFonts w:ascii="Arial" w:hAnsi="Arial" w:cs="Arial"/>
          <w:sz w:val="20"/>
          <w:lang w:val="it-IT"/>
        </w:rPr>
        <w:t>L</w:t>
      </w:r>
      <w:r w:rsidR="00D6025C" w:rsidRPr="004B0299">
        <w:rPr>
          <w:rFonts w:ascii="Arial" w:hAnsi="Arial" w:cs="Arial"/>
          <w:sz w:val="20"/>
          <w:lang w:val="it-IT"/>
        </w:rPr>
        <w:t xml:space="preserve">e misure </w:t>
      </w:r>
      <w:r w:rsidRPr="004B0299">
        <w:rPr>
          <w:rFonts w:ascii="Arial" w:hAnsi="Arial" w:cs="Arial"/>
          <w:sz w:val="20"/>
          <w:lang w:val="it-IT"/>
        </w:rPr>
        <w:t xml:space="preserve">previste devono corrispondere </w:t>
      </w:r>
      <w:r w:rsidR="00D6025C" w:rsidRPr="004B0299">
        <w:rPr>
          <w:rFonts w:ascii="Arial" w:hAnsi="Arial" w:cs="Arial"/>
          <w:sz w:val="20"/>
          <w:lang w:val="it-IT"/>
        </w:rPr>
        <w:t>almeno allo stato della tecnica</w:t>
      </w:r>
      <w:r w:rsidR="00F820EF" w:rsidRPr="004B0299">
        <w:rPr>
          <w:rFonts w:ascii="Arial" w:hAnsi="Arial" w:cs="Arial"/>
          <w:sz w:val="20"/>
          <w:lang w:val="it-IT"/>
        </w:rPr>
        <w:t xml:space="preserve">. </w:t>
      </w:r>
      <w:r w:rsidR="00D6025C" w:rsidRPr="004B0299">
        <w:rPr>
          <w:rFonts w:ascii="Arial" w:hAnsi="Arial" w:cs="Arial"/>
          <w:sz w:val="20"/>
          <w:lang w:val="it-IT"/>
        </w:rPr>
        <w:t>Il sistema di</w:t>
      </w:r>
      <w:r w:rsidR="00F820EF" w:rsidRPr="004B0299">
        <w:rPr>
          <w:rFonts w:ascii="Arial" w:hAnsi="Arial" w:cs="Arial"/>
          <w:sz w:val="20"/>
          <w:lang w:val="it-IT"/>
        </w:rPr>
        <w:t xml:space="preserve"> </w:t>
      </w:r>
      <w:r w:rsidR="00237278" w:rsidRPr="004B0299">
        <w:rPr>
          <w:rFonts w:ascii="Arial" w:hAnsi="Arial" w:cs="Arial"/>
          <w:sz w:val="20"/>
          <w:lang w:val="it-IT"/>
        </w:rPr>
        <w:t>trattamento d</w:t>
      </w:r>
      <w:r w:rsidR="00D6025C" w:rsidRPr="004B0299">
        <w:rPr>
          <w:rFonts w:ascii="Arial" w:hAnsi="Arial" w:cs="Arial"/>
          <w:sz w:val="20"/>
          <w:lang w:val="it-IT"/>
        </w:rPr>
        <w:t>el</w:t>
      </w:r>
      <w:r w:rsidR="00237278" w:rsidRPr="004B0299">
        <w:rPr>
          <w:rFonts w:ascii="Arial" w:hAnsi="Arial" w:cs="Arial"/>
          <w:sz w:val="20"/>
          <w:lang w:val="it-IT"/>
        </w:rPr>
        <w:t xml:space="preserve"> gas </w:t>
      </w:r>
      <w:r w:rsidR="001B4739">
        <w:rPr>
          <w:rFonts w:ascii="Arial" w:hAnsi="Arial" w:cs="Arial"/>
          <w:sz w:val="20"/>
          <w:lang w:val="it-IT"/>
        </w:rPr>
        <w:t>di bassa qualità</w:t>
      </w:r>
      <w:r w:rsidR="00F820EF" w:rsidRPr="004B0299">
        <w:rPr>
          <w:rFonts w:ascii="Arial" w:hAnsi="Arial" w:cs="Arial"/>
          <w:sz w:val="20"/>
          <w:lang w:val="it-IT"/>
        </w:rPr>
        <w:t xml:space="preserve"> </w:t>
      </w:r>
      <w:r w:rsidR="00D6025C" w:rsidRPr="004B0299">
        <w:rPr>
          <w:rFonts w:ascii="Arial" w:hAnsi="Arial" w:cs="Arial"/>
          <w:sz w:val="20"/>
          <w:lang w:val="it-IT"/>
        </w:rPr>
        <w:t>deve quindi essere ottimizzato</w:t>
      </w:r>
      <w:r w:rsidR="00F820EF" w:rsidRPr="004B0299">
        <w:rPr>
          <w:rFonts w:ascii="Arial" w:hAnsi="Arial" w:cs="Arial"/>
          <w:sz w:val="20"/>
          <w:lang w:val="it-IT"/>
        </w:rPr>
        <w:t xml:space="preserve"> </w:t>
      </w:r>
      <w:r w:rsidR="00D6025C" w:rsidRPr="004B0299">
        <w:rPr>
          <w:rFonts w:ascii="Arial" w:hAnsi="Arial" w:cs="Arial"/>
          <w:sz w:val="20"/>
          <w:lang w:val="it-IT"/>
        </w:rPr>
        <w:t xml:space="preserve">in base alla composizione attuale e futura del </w:t>
      </w:r>
      <w:r w:rsidR="005E71D2">
        <w:rPr>
          <w:rFonts w:ascii="Arial" w:hAnsi="Arial" w:cs="Arial"/>
          <w:sz w:val="20"/>
          <w:lang w:val="it-IT"/>
        </w:rPr>
        <w:t>biogas</w:t>
      </w:r>
      <w:r w:rsidR="00F820EF" w:rsidRPr="004B0299">
        <w:rPr>
          <w:rFonts w:ascii="Arial" w:hAnsi="Arial" w:cs="Arial"/>
          <w:sz w:val="20"/>
          <w:lang w:val="it-IT"/>
        </w:rPr>
        <w:t>.</w:t>
      </w:r>
    </w:p>
    <w:p w14:paraId="603E4CFE" w14:textId="2C1A4C4F" w:rsidR="009173A4" w:rsidRPr="004B0299" w:rsidRDefault="00E01781" w:rsidP="00423530">
      <w:pPr>
        <w:pStyle w:val="Paragraphedeliste"/>
        <w:numPr>
          <w:ilvl w:val="0"/>
          <w:numId w:val="41"/>
        </w:numPr>
        <w:spacing w:line="260" w:lineRule="atLeast"/>
        <w:ind w:left="714" w:hanging="357"/>
        <w:jc w:val="left"/>
        <w:rPr>
          <w:rFonts w:ascii="Arial" w:hAnsi="Arial" w:cs="Arial"/>
          <w:sz w:val="20"/>
          <w:lang w:val="it-IT"/>
        </w:rPr>
      </w:pPr>
      <w:r w:rsidRPr="004B0299">
        <w:rPr>
          <w:rFonts w:ascii="Arial" w:hAnsi="Arial" w:cs="Arial"/>
          <w:sz w:val="20"/>
          <w:lang w:val="it-IT"/>
        </w:rPr>
        <w:t>Al momento della presentazione della domanda all’autorità esecutiva, l</w:t>
      </w:r>
      <w:r w:rsidR="00196F42" w:rsidRPr="004B0299">
        <w:rPr>
          <w:rFonts w:ascii="Arial" w:hAnsi="Arial" w:cs="Arial"/>
          <w:sz w:val="20"/>
          <w:lang w:val="it-IT"/>
        </w:rPr>
        <w:t>’inizio dell’attuazione</w:t>
      </w:r>
      <w:r w:rsidR="00F820EF" w:rsidRPr="004B0299">
        <w:rPr>
          <w:rFonts w:ascii="Arial" w:hAnsi="Arial" w:cs="Arial"/>
          <w:sz w:val="20"/>
          <w:lang w:val="it-IT"/>
        </w:rPr>
        <w:t xml:space="preserve"> de</w:t>
      </w:r>
      <w:r w:rsidR="00196F42" w:rsidRPr="004B0299">
        <w:rPr>
          <w:rFonts w:ascii="Arial" w:hAnsi="Arial" w:cs="Arial"/>
          <w:sz w:val="20"/>
          <w:lang w:val="it-IT"/>
        </w:rPr>
        <w:t>l</w:t>
      </w:r>
      <w:r w:rsidR="00F820EF" w:rsidRPr="004B0299">
        <w:rPr>
          <w:rFonts w:ascii="Arial" w:hAnsi="Arial" w:cs="Arial"/>
          <w:sz w:val="20"/>
          <w:lang w:val="it-IT"/>
        </w:rPr>
        <w:t xml:space="preserve"> </w:t>
      </w:r>
      <w:r w:rsidR="00196F42" w:rsidRPr="004B0299">
        <w:rPr>
          <w:rFonts w:ascii="Arial" w:hAnsi="Arial" w:cs="Arial"/>
          <w:sz w:val="20"/>
          <w:lang w:val="it-IT"/>
        </w:rPr>
        <w:t>progetto</w:t>
      </w:r>
      <w:r w:rsidR="00196F42" w:rsidRPr="004B0299">
        <w:rPr>
          <w:lang w:val="it-IT"/>
        </w:rPr>
        <w:t xml:space="preserve"> </w:t>
      </w:r>
      <w:r w:rsidRPr="004B0299">
        <w:rPr>
          <w:rFonts w:ascii="Arial" w:hAnsi="Arial" w:cs="Arial"/>
          <w:sz w:val="20"/>
          <w:lang w:val="it-IT"/>
        </w:rPr>
        <w:t>non deve risalire a più di tre mesi</w:t>
      </w:r>
      <w:r w:rsidR="00F820EF" w:rsidRPr="004B0299">
        <w:rPr>
          <w:rFonts w:ascii="Arial" w:hAnsi="Arial" w:cs="Arial"/>
          <w:sz w:val="20"/>
          <w:lang w:val="it-IT"/>
        </w:rPr>
        <w:t xml:space="preserve">. </w:t>
      </w:r>
      <w:r w:rsidRPr="004B0299">
        <w:rPr>
          <w:rFonts w:ascii="Arial" w:hAnsi="Arial" w:cs="Arial"/>
          <w:sz w:val="20"/>
          <w:lang w:val="it-IT"/>
        </w:rPr>
        <w:t>L’inizio dell’attuazione corrisponde di norma al momento in cui</w:t>
      </w:r>
      <w:r w:rsidR="00F820EF" w:rsidRPr="004B0299">
        <w:rPr>
          <w:rFonts w:ascii="Arial" w:hAnsi="Arial" w:cs="Arial"/>
          <w:sz w:val="20"/>
          <w:lang w:val="it-IT"/>
        </w:rPr>
        <w:t xml:space="preserve"> </w:t>
      </w:r>
      <w:r w:rsidRPr="004B0299">
        <w:rPr>
          <w:rFonts w:ascii="Arial" w:hAnsi="Arial" w:cs="Arial"/>
          <w:sz w:val="20"/>
          <w:lang w:val="it-IT"/>
        </w:rPr>
        <w:t>il richiedente ha assunto un impegno finanziario notevole nei confronti di terzi</w:t>
      </w:r>
      <w:r w:rsidR="00F820EF" w:rsidRPr="004B0299">
        <w:rPr>
          <w:rFonts w:ascii="Arial" w:hAnsi="Arial" w:cs="Arial"/>
          <w:sz w:val="20"/>
          <w:lang w:val="it-IT"/>
        </w:rPr>
        <w:t xml:space="preserve">. </w:t>
      </w:r>
      <w:r w:rsidRPr="004B0299">
        <w:rPr>
          <w:rFonts w:ascii="Arial" w:hAnsi="Arial" w:cs="Arial"/>
          <w:sz w:val="20"/>
          <w:lang w:val="it-IT"/>
        </w:rPr>
        <w:t xml:space="preserve">In relazione all’elaborazione di una domanda relativa a un progetto concernente il </w:t>
      </w:r>
      <w:r w:rsidR="005E71D2">
        <w:rPr>
          <w:rFonts w:ascii="Arial" w:hAnsi="Arial" w:cs="Arial"/>
          <w:sz w:val="20"/>
          <w:lang w:val="it-IT"/>
        </w:rPr>
        <w:t>biogas</w:t>
      </w:r>
      <w:r w:rsidR="00F820EF" w:rsidRPr="004B0299">
        <w:rPr>
          <w:rFonts w:ascii="Arial" w:hAnsi="Arial" w:cs="Arial"/>
          <w:sz w:val="20"/>
          <w:lang w:val="it-IT"/>
        </w:rPr>
        <w:t xml:space="preserve"> </w:t>
      </w:r>
      <w:r w:rsidRPr="004B0299">
        <w:rPr>
          <w:rFonts w:ascii="Arial" w:hAnsi="Arial" w:cs="Arial"/>
          <w:sz w:val="20"/>
          <w:lang w:val="it-IT"/>
        </w:rPr>
        <w:t>può essere necessario effettuare tentativi di aspirazione</w:t>
      </w:r>
      <w:r w:rsidR="00F820EF" w:rsidRPr="004B0299">
        <w:rPr>
          <w:rFonts w:ascii="Arial" w:hAnsi="Arial" w:cs="Arial"/>
          <w:sz w:val="20"/>
          <w:lang w:val="it-IT"/>
        </w:rPr>
        <w:t xml:space="preserve">. </w:t>
      </w:r>
      <w:r w:rsidRPr="004B0299">
        <w:rPr>
          <w:rFonts w:ascii="Arial" w:hAnsi="Arial" w:cs="Arial"/>
          <w:sz w:val="20"/>
          <w:lang w:val="it-IT"/>
        </w:rPr>
        <w:t>Solitamente questi impegni finanziari non dovrebbero ancora costituire un impegno finanziario notevole</w:t>
      </w:r>
      <w:r w:rsidR="00F820EF" w:rsidRPr="004B0299">
        <w:rPr>
          <w:rFonts w:ascii="Arial" w:hAnsi="Arial" w:cs="Arial"/>
          <w:sz w:val="20"/>
          <w:lang w:val="it-IT"/>
        </w:rPr>
        <w:t xml:space="preserve">, </w:t>
      </w:r>
      <w:r w:rsidR="00B309E0" w:rsidRPr="004B0299">
        <w:rPr>
          <w:rFonts w:ascii="Arial" w:hAnsi="Arial" w:cs="Arial"/>
          <w:sz w:val="20"/>
          <w:lang w:val="it-IT"/>
        </w:rPr>
        <w:t xml:space="preserve">per cui </w:t>
      </w:r>
      <w:r w:rsidRPr="004B0299">
        <w:rPr>
          <w:rFonts w:ascii="Arial" w:hAnsi="Arial" w:cs="Arial"/>
          <w:sz w:val="20"/>
          <w:lang w:val="it-IT"/>
        </w:rPr>
        <w:t>l’inizio</w:t>
      </w:r>
      <w:r w:rsidR="00F820EF" w:rsidRPr="004B0299">
        <w:rPr>
          <w:rFonts w:ascii="Arial" w:hAnsi="Arial" w:cs="Arial"/>
          <w:sz w:val="20"/>
          <w:lang w:val="it-IT"/>
        </w:rPr>
        <w:t xml:space="preserve"> </w:t>
      </w:r>
      <w:r w:rsidR="00196F42" w:rsidRPr="004B0299">
        <w:rPr>
          <w:rFonts w:ascii="Arial" w:hAnsi="Arial" w:cs="Arial"/>
          <w:sz w:val="20"/>
          <w:lang w:val="it-IT"/>
        </w:rPr>
        <w:t>dell’attuazione del progetto</w:t>
      </w:r>
      <w:r w:rsidR="00196F42" w:rsidRPr="004B0299">
        <w:rPr>
          <w:lang w:val="it-IT"/>
        </w:rPr>
        <w:t xml:space="preserve"> </w:t>
      </w:r>
      <w:r w:rsidRPr="004B0299">
        <w:rPr>
          <w:rFonts w:ascii="Arial" w:hAnsi="Arial" w:cs="Arial"/>
          <w:sz w:val="20"/>
          <w:lang w:val="it-IT"/>
        </w:rPr>
        <w:t>non coincide con</w:t>
      </w:r>
      <w:r w:rsidR="00F820EF" w:rsidRPr="004B0299">
        <w:rPr>
          <w:rFonts w:ascii="Arial" w:hAnsi="Arial" w:cs="Arial"/>
          <w:sz w:val="20"/>
          <w:lang w:val="it-IT"/>
        </w:rPr>
        <w:t xml:space="preserve"> </w:t>
      </w:r>
      <w:r w:rsidRPr="004B0299">
        <w:rPr>
          <w:rFonts w:ascii="Arial" w:hAnsi="Arial" w:cs="Arial"/>
          <w:sz w:val="20"/>
          <w:lang w:val="it-IT"/>
        </w:rPr>
        <w:t>la realizzazione delle perforazioni</w:t>
      </w:r>
      <w:r w:rsidR="00F7405D" w:rsidRPr="004B0299">
        <w:rPr>
          <w:rFonts w:ascii="Arial" w:hAnsi="Arial" w:cs="Arial"/>
          <w:sz w:val="20"/>
          <w:lang w:val="it-IT"/>
        </w:rPr>
        <w:t xml:space="preserve"> per i tentativi di aspirazione</w:t>
      </w:r>
      <w:r w:rsidR="00F820EF" w:rsidRPr="004B0299">
        <w:rPr>
          <w:rFonts w:ascii="Arial" w:hAnsi="Arial" w:cs="Arial"/>
          <w:sz w:val="20"/>
          <w:lang w:val="it-IT"/>
        </w:rPr>
        <w:t>.</w:t>
      </w:r>
    </w:p>
    <w:p w14:paraId="511C9C84" w14:textId="77777777" w:rsidR="009173A4" w:rsidRPr="004B0299" w:rsidRDefault="009173A4">
      <w:pPr>
        <w:pStyle w:val="Paragraphedeliste"/>
        <w:spacing w:before="0" w:after="0" w:line="260" w:lineRule="atLeast"/>
        <w:jc w:val="left"/>
        <w:rPr>
          <w:rFonts w:ascii="Arial" w:hAnsi="Arial" w:cs="Arial"/>
          <w:sz w:val="20"/>
          <w:lang w:val="it-IT"/>
        </w:rPr>
      </w:pPr>
    </w:p>
    <w:p w14:paraId="3B02D32E" w14:textId="0DE94F02" w:rsidR="00B4263D" w:rsidRPr="00B4263D" w:rsidRDefault="00B4263D" w:rsidP="00F7405D">
      <w:pPr>
        <w:rPr>
          <w:rFonts w:cs="Arial"/>
          <w:b/>
          <w:lang w:val="it-IT"/>
        </w:rPr>
      </w:pPr>
      <w:r w:rsidRPr="00B4263D">
        <w:rPr>
          <w:rFonts w:cs="Arial"/>
          <w:b/>
          <w:lang w:val="it-IT"/>
        </w:rPr>
        <w:t xml:space="preserve">Requisiti o </w:t>
      </w:r>
      <w:r w:rsidR="000A4185">
        <w:rPr>
          <w:rFonts w:cs="Arial"/>
          <w:b/>
          <w:lang w:val="it-IT"/>
        </w:rPr>
        <w:t>restrizioni</w:t>
      </w:r>
      <w:r w:rsidRPr="00B4263D">
        <w:rPr>
          <w:rFonts w:cs="Arial"/>
          <w:b/>
          <w:lang w:val="it-IT"/>
        </w:rPr>
        <w:t xml:space="preserve"> supplementari</w:t>
      </w:r>
    </w:p>
    <w:p w14:paraId="51AD518A" w14:textId="77777777" w:rsidR="00F7405D" w:rsidRPr="004B0299" w:rsidRDefault="008E5677" w:rsidP="00F7405D">
      <w:pPr>
        <w:rPr>
          <w:rFonts w:cs="Arial"/>
          <w:lang w:val="it-IT"/>
        </w:rPr>
      </w:pPr>
      <w:r w:rsidRPr="004B0299">
        <w:rPr>
          <w:rFonts w:cs="Arial"/>
          <w:lang w:val="it-IT"/>
        </w:rPr>
        <w:t>Si possono distinguere le seguenti situazioni iniziali</w:t>
      </w:r>
      <w:r w:rsidR="00F7405D" w:rsidRPr="004B0299">
        <w:rPr>
          <w:rFonts w:cs="Arial"/>
          <w:lang w:val="it-IT"/>
        </w:rPr>
        <w:t>:</w:t>
      </w:r>
    </w:p>
    <w:p w14:paraId="011DEFF5" w14:textId="5B1AE5E4" w:rsidR="00F7405D" w:rsidRPr="004B0299" w:rsidRDefault="00B2202E" w:rsidP="00423530">
      <w:pPr>
        <w:pStyle w:val="Paragraphedeliste"/>
        <w:numPr>
          <w:ilvl w:val="0"/>
          <w:numId w:val="42"/>
        </w:numPr>
        <w:spacing w:line="260" w:lineRule="atLeast"/>
        <w:ind w:left="714" w:hanging="357"/>
        <w:jc w:val="left"/>
        <w:rPr>
          <w:rFonts w:ascii="Arial" w:hAnsi="Arial" w:cs="Arial"/>
          <w:sz w:val="20"/>
          <w:lang w:val="it-IT"/>
        </w:rPr>
      </w:pPr>
      <w:r>
        <w:rPr>
          <w:rFonts w:ascii="Arial" w:hAnsi="Arial" w:cs="Arial"/>
          <w:sz w:val="20"/>
          <w:lang w:val="it-IT"/>
        </w:rPr>
        <w:t>d</w:t>
      </w:r>
      <w:r w:rsidR="00A349F7" w:rsidRPr="004B0299">
        <w:rPr>
          <w:rFonts w:ascii="Arial" w:hAnsi="Arial" w:cs="Arial"/>
          <w:sz w:val="20"/>
          <w:lang w:val="it-IT"/>
        </w:rPr>
        <w:t>iscarica</w:t>
      </w:r>
      <w:r w:rsidR="00F7405D" w:rsidRPr="004B0299">
        <w:rPr>
          <w:rFonts w:ascii="Arial" w:hAnsi="Arial" w:cs="Arial"/>
          <w:sz w:val="20"/>
          <w:lang w:val="it-IT"/>
        </w:rPr>
        <w:t xml:space="preserve"> </w:t>
      </w:r>
      <w:r w:rsidR="00A349F7" w:rsidRPr="004B0299">
        <w:rPr>
          <w:rFonts w:ascii="Arial" w:hAnsi="Arial" w:cs="Arial"/>
          <w:sz w:val="20"/>
          <w:lang w:val="it-IT"/>
        </w:rPr>
        <w:t xml:space="preserve">senza trattamento del </w:t>
      </w:r>
      <w:r w:rsidR="005E71D2">
        <w:rPr>
          <w:rFonts w:ascii="Arial" w:hAnsi="Arial" w:cs="Arial"/>
          <w:sz w:val="20"/>
          <w:lang w:val="it-IT"/>
        </w:rPr>
        <w:t>biogas</w:t>
      </w:r>
      <w:r w:rsidR="00706E51" w:rsidRPr="004B0299">
        <w:rPr>
          <w:rFonts w:ascii="Arial" w:hAnsi="Arial" w:cs="Arial"/>
          <w:sz w:val="20"/>
          <w:lang w:val="it-IT"/>
        </w:rPr>
        <w:t xml:space="preserve"> </w:t>
      </w:r>
      <w:r>
        <w:rPr>
          <w:rFonts w:ascii="Arial" w:hAnsi="Arial" w:cs="Arial"/>
          <w:sz w:val="20"/>
          <w:lang w:val="it-IT"/>
        </w:rPr>
        <w:br/>
      </w:r>
      <w:r w:rsidR="00F7405D" w:rsidRPr="004B0299">
        <w:rPr>
          <w:rFonts w:ascii="Arial" w:hAnsi="Arial" w:cs="Arial"/>
          <w:sz w:val="20"/>
          <w:lang w:val="it-IT"/>
        </w:rPr>
        <w:t>(</w:t>
      </w:r>
      <w:r w:rsidR="00A349F7" w:rsidRPr="004B0299">
        <w:rPr>
          <w:rFonts w:ascii="Arial" w:hAnsi="Arial" w:cs="Arial"/>
          <w:sz w:val="20"/>
          <w:lang w:val="it-IT"/>
        </w:rPr>
        <w:t>in questa categoria rientrano le discariche</w:t>
      </w:r>
      <w:r w:rsidR="00F7405D" w:rsidRPr="004B0299">
        <w:rPr>
          <w:rFonts w:ascii="Arial" w:hAnsi="Arial" w:cs="Arial"/>
          <w:sz w:val="20"/>
          <w:lang w:val="it-IT"/>
        </w:rPr>
        <w:t xml:space="preserve"> </w:t>
      </w:r>
      <w:r w:rsidR="00A349F7" w:rsidRPr="004B0299">
        <w:rPr>
          <w:rFonts w:ascii="Arial" w:hAnsi="Arial" w:cs="Arial"/>
          <w:sz w:val="20"/>
          <w:lang w:val="it-IT"/>
        </w:rPr>
        <w:t>senza misure di riduzione delle emissioni</w:t>
      </w:r>
      <w:r w:rsidR="00F7405D" w:rsidRPr="004B0299">
        <w:rPr>
          <w:rFonts w:ascii="Arial" w:hAnsi="Arial" w:cs="Arial"/>
          <w:sz w:val="20"/>
          <w:lang w:val="it-IT"/>
        </w:rPr>
        <w:t xml:space="preserve">. </w:t>
      </w:r>
      <w:r w:rsidR="00A349F7" w:rsidRPr="004B0299">
        <w:rPr>
          <w:rFonts w:ascii="Arial" w:hAnsi="Arial" w:cs="Arial"/>
          <w:sz w:val="20"/>
          <w:lang w:val="it-IT"/>
        </w:rPr>
        <w:t>Queste discariche possono tutt’al più</w:t>
      </w:r>
      <w:r w:rsidR="00F7405D" w:rsidRPr="004B0299">
        <w:rPr>
          <w:rFonts w:ascii="Arial" w:hAnsi="Arial" w:cs="Arial"/>
          <w:sz w:val="20"/>
          <w:lang w:val="it-IT"/>
        </w:rPr>
        <w:t xml:space="preserve"> </w:t>
      </w:r>
      <w:r w:rsidR="00A349F7" w:rsidRPr="004B0299">
        <w:rPr>
          <w:rFonts w:ascii="Arial" w:hAnsi="Arial" w:cs="Arial"/>
          <w:sz w:val="20"/>
          <w:lang w:val="it-IT"/>
        </w:rPr>
        <w:t xml:space="preserve">presentare pozzi di aerazione, ma non vi è alcuna </w:t>
      </w:r>
      <w:proofErr w:type="spellStart"/>
      <w:r w:rsidR="006E6BAA">
        <w:rPr>
          <w:rFonts w:ascii="Arial" w:hAnsi="Arial" w:cs="Arial"/>
          <w:sz w:val="20"/>
          <w:lang w:val="it-IT"/>
        </w:rPr>
        <w:t>aerobizzazione</w:t>
      </w:r>
      <w:proofErr w:type="spellEnd"/>
      <w:r w:rsidR="00A349F7" w:rsidRPr="004B0299">
        <w:rPr>
          <w:rFonts w:ascii="Arial" w:hAnsi="Arial" w:cs="Arial"/>
          <w:sz w:val="20"/>
          <w:lang w:val="it-IT"/>
        </w:rPr>
        <w:t xml:space="preserve"> attiva</w:t>
      </w:r>
      <w:r w:rsidR="00F7405D" w:rsidRPr="004B0299">
        <w:rPr>
          <w:rFonts w:ascii="Arial" w:hAnsi="Arial" w:cs="Arial"/>
          <w:sz w:val="20"/>
          <w:lang w:val="it-IT"/>
        </w:rPr>
        <w:t>)</w:t>
      </w:r>
      <w:r>
        <w:rPr>
          <w:rFonts w:ascii="Arial" w:hAnsi="Arial" w:cs="Arial"/>
          <w:sz w:val="20"/>
          <w:lang w:val="it-IT"/>
        </w:rPr>
        <w:t>;</w:t>
      </w:r>
    </w:p>
    <w:p w14:paraId="748B2ECA" w14:textId="77777777" w:rsidR="00F7405D" w:rsidRPr="004B0299" w:rsidRDefault="00B2202E" w:rsidP="00423530">
      <w:pPr>
        <w:pStyle w:val="Paragraphedeliste"/>
        <w:numPr>
          <w:ilvl w:val="0"/>
          <w:numId w:val="42"/>
        </w:numPr>
        <w:spacing w:line="260" w:lineRule="atLeast"/>
        <w:ind w:left="714" w:hanging="357"/>
        <w:rPr>
          <w:rFonts w:ascii="Arial" w:hAnsi="Arial" w:cs="Arial"/>
          <w:sz w:val="20"/>
          <w:lang w:val="it-IT"/>
        </w:rPr>
      </w:pPr>
      <w:r>
        <w:rPr>
          <w:rFonts w:ascii="Arial" w:hAnsi="Arial" w:cs="Arial"/>
          <w:sz w:val="20"/>
          <w:lang w:val="it-IT"/>
        </w:rPr>
        <w:t>d</w:t>
      </w:r>
      <w:r w:rsidR="00A349F7" w:rsidRPr="004B0299">
        <w:rPr>
          <w:rFonts w:ascii="Arial" w:hAnsi="Arial" w:cs="Arial"/>
          <w:sz w:val="20"/>
          <w:lang w:val="it-IT"/>
        </w:rPr>
        <w:t xml:space="preserve">iscarica con torcia convenzionale che non </w:t>
      </w:r>
      <w:r w:rsidR="008F4107">
        <w:rPr>
          <w:rFonts w:ascii="Arial" w:hAnsi="Arial" w:cs="Arial"/>
          <w:sz w:val="20"/>
          <w:lang w:val="it-IT"/>
        </w:rPr>
        <w:t xml:space="preserve">può più essere fatta funzionare regolarmente </w:t>
      </w:r>
      <w:r w:rsidR="00F7405D" w:rsidRPr="004B0299">
        <w:rPr>
          <w:rFonts w:ascii="Arial" w:hAnsi="Arial" w:cs="Arial"/>
          <w:sz w:val="20"/>
          <w:lang w:val="it-IT"/>
        </w:rPr>
        <w:t>(</w:t>
      </w:r>
      <w:r w:rsidR="00A349F7" w:rsidRPr="004B0299">
        <w:rPr>
          <w:rFonts w:ascii="Arial" w:hAnsi="Arial" w:cs="Arial"/>
          <w:sz w:val="20"/>
          <w:lang w:val="it-IT"/>
        </w:rPr>
        <w:t>funzionamento a intermittenza</w:t>
      </w:r>
      <w:r w:rsidR="00F7405D" w:rsidRPr="004B0299">
        <w:rPr>
          <w:rFonts w:ascii="Arial" w:hAnsi="Arial" w:cs="Arial"/>
          <w:sz w:val="20"/>
          <w:lang w:val="it-IT"/>
        </w:rPr>
        <w:t>)</w:t>
      </w:r>
      <w:r>
        <w:rPr>
          <w:rFonts w:ascii="Arial" w:hAnsi="Arial" w:cs="Arial"/>
          <w:sz w:val="20"/>
          <w:lang w:val="it-IT"/>
        </w:rPr>
        <w:t>;</w:t>
      </w:r>
    </w:p>
    <w:p w14:paraId="1A8F02B5" w14:textId="77777777" w:rsidR="00F7405D" w:rsidRPr="004B0299" w:rsidRDefault="00B2202E" w:rsidP="00F7405D">
      <w:pPr>
        <w:pStyle w:val="Paragraphedeliste"/>
        <w:numPr>
          <w:ilvl w:val="0"/>
          <w:numId w:val="42"/>
        </w:numPr>
        <w:rPr>
          <w:rFonts w:ascii="Arial" w:hAnsi="Arial" w:cs="Arial"/>
          <w:sz w:val="20"/>
          <w:lang w:val="it-IT"/>
        </w:rPr>
      </w:pPr>
      <w:r>
        <w:rPr>
          <w:rFonts w:ascii="Arial" w:hAnsi="Arial" w:cs="Arial"/>
          <w:sz w:val="20"/>
          <w:lang w:val="it-IT"/>
        </w:rPr>
        <w:t>d</w:t>
      </w:r>
      <w:r w:rsidR="00A349F7" w:rsidRPr="004B0299">
        <w:rPr>
          <w:rFonts w:ascii="Arial" w:hAnsi="Arial" w:cs="Arial"/>
          <w:sz w:val="20"/>
          <w:lang w:val="it-IT"/>
        </w:rPr>
        <w:t>iscarica con torcia convenzionale che funziona regolarmente</w:t>
      </w:r>
      <w:r>
        <w:rPr>
          <w:rFonts w:ascii="Arial" w:hAnsi="Arial" w:cs="Arial"/>
          <w:sz w:val="20"/>
          <w:lang w:val="it-IT"/>
        </w:rPr>
        <w:t>.</w:t>
      </w:r>
    </w:p>
    <w:p w14:paraId="7B679A6A" w14:textId="3BEAB295" w:rsidR="00F7405D" w:rsidRPr="004B0299" w:rsidRDefault="000A4185" w:rsidP="00F7405D">
      <w:pPr>
        <w:rPr>
          <w:rFonts w:cs="Arial"/>
          <w:lang w:val="it-IT"/>
        </w:rPr>
      </w:pPr>
      <w:r>
        <w:rPr>
          <w:rFonts w:cs="Arial"/>
          <w:lang w:val="it-IT"/>
        </w:rPr>
        <w:t>R</w:t>
      </w:r>
      <w:r w:rsidR="00706E51" w:rsidRPr="004B0299">
        <w:rPr>
          <w:rFonts w:cs="Arial"/>
          <w:lang w:val="it-IT"/>
        </w:rPr>
        <w:t xml:space="preserve">equisiti </w:t>
      </w:r>
      <w:r>
        <w:rPr>
          <w:rFonts w:cs="Arial"/>
          <w:lang w:val="it-IT"/>
        </w:rPr>
        <w:t>e</w:t>
      </w:r>
      <w:r w:rsidR="00706E51" w:rsidRPr="004B0299">
        <w:rPr>
          <w:rFonts w:cs="Arial"/>
          <w:lang w:val="it-IT"/>
        </w:rPr>
        <w:t xml:space="preserve"> restrizioni</w:t>
      </w:r>
      <w:r>
        <w:rPr>
          <w:rFonts w:cs="Arial"/>
          <w:lang w:val="it-IT"/>
        </w:rPr>
        <w:t>:</w:t>
      </w:r>
    </w:p>
    <w:p w14:paraId="509BCB58" w14:textId="77777777" w:rsidR="00F7405D" w:rsidRPr="004B0299" w:rsidRDefault="00F7405D" w:rsidP="00F7405D">
      <w:pPr>
        <w:rPr>
          <w:rFonts w:cs="Arial"/>
          <w:lang w:val="it-IT"/>
        </w:rPr>
      </w:pPr>
    </w:p>
    <w:p w14:paraId="03D4CC1C" w14:textId="612952FB" w:rsidR="00F7405D" w:rsidRPr="004B0299" w:rsidRDefault="00F7405D" w:rsidP="00F7405D">
      <w:pPr>
        <w:rPr>
          <w:rFonts w:cs="Arial"/>
          <w:b/>
          <w:lang w:val="it-IT"/>
        </w:rPr>
      </w:pPr>
      <w:r w:rsidRPr="004B0299">
        <w:rPr>
          <w:rFonts w:cs="Arial"/>
          <w:b/>
          <w:lang w:val="it-IT"/>
        </w:rPr>
        <w:t>Situa</w:t>
      </w:r>
      <w:r w:rsidR="00A349F7" w:rsidRPr="004B0299">
        <w:rPr>
          <w:rFonts w:cs="Arial"/>
          <w:b/>
          <w:lang w:val="it-IT"/>
        </w:rPr>
        <w:t>z</w:t>
      </w:r>
      <w:r w:rsidRPr="004B0299">
        <w:rPr>
          <w:rFonts w:cs="Arial"/>
          <w:b/>
          <w:lang w:val="it-IT"/>
        </w:rPr>
        <w:t>ion</w:t>
      </w:r>
      <w:r w:rsidR="00A349F7" w:rsidRPr="004B0299">
        <w:rPr>
          <w:rFonts w:cs="Arial"/>
          <w:b/>
          <w:lang w:val="it-IT"/>
        </w:rPr>
        <w:t>e</w:t>
      </w:r>
      <w:r w:rsidRPr="004B0299">
        <w:rPr>
          <w:rFonts w:cs="Arial"/>
          <w:b/>
          <w:lang w:val="it-IT"/>
        </w:rPr>
        <w:t xml:space="preserve"> A: </w:t>
      </w:r>
      <w:r w:rsidR="00A349F7" w:rsidRPr="004B0299">
        <w:rPr>
          <w:rFonts w:cs="Arial"/>
          <w:b/>
          <w:lang w:val="it-IT"/>
        </w:rPr>
        <w:t xml:space="preserve">Discarica senza trattamento del </w:t>
      </w:r>
      <w:r w:rsidR="005E71D2">
        <w:rPr>
          <w:rFonts w:cs="Arial"/>
          <w:b/>
          <w:lang w:val="it-IT"/>
        </w:rPr>
        <w:t>biogas</w:t>
      </w:r>
      <w:r w:rsidRPr="004B0299">
        <w:rPr>
          <w:rFonts w:cs="Arial"/>
          <w:b/>
          <w:lang w:val="it-IT"/>
        </w:rPr>
        <w:t xml:space="preserve"> </w:t>
      </w:r>
    </w:p>
    <w:p w14:paraId="15A6F92F" w14:textId="0A545ABA" w:rsidR="00F7405D" w:rsidRPr="004B0299" w:rsidRDefault="00706E51" w:rsidP="00F7405D">
      <w:pPr>
        <w:rPr>
          <w:rFonts w:cs="Arial"/>
          <w:lang w:val="it-IT"/>
        </w:rPr>
      </w:pPr>
      <w:r w:rsidRPr="004B0299">
        <w:rPr>
          <w:rFonts w:cs="Arial"/>
          <w:lang w:val="it-IT"/>
        </w:rPr>
        <w:t xml:space="preserve">Il metodo è applicabile solo a torce, trattamenti del gas </w:t>
      </w:r>
      <w:r w:rsidR="00066027">
        <w:rPr>
          <w:rFonts w:cs="Arial"/>
          <w:lang w:val="it-IT"/>
        </w:rPr>
        <w:t>di bassa qualità</w:t>
      </w:r>
      <w:r w:rsidRPr="004B0299">
        <w:rPr>
          <w:rFonts w:cs="Arial"/>
          <w:lang w:val="it-IT"/>
        </w:rPr>
        <w:t xml:space="preserve"> o impianti di </w:t>
      </w:r>
      <w:proofErr w:type="spellStart"/>
      <w:r w:rsidR="00CD4262">
        <w:rPr>
          <w:rFonts w:cs="Arial"/>
          <w:lang w:val="it-IT"/>
        </w:rPr>
        <w:t>aerobizzazione</w:t>
      </w:r>
      <w:proofErr w:type="spellEnd"/>
      <w:r w:rsidRPr="004B0299">
        <w:rPr>
          <w:rFonts w:cs="Arial"/>
          <w:lang w:val="it-IT"/>
        </w:rPr>
        <w:t xml:space="preserve"> nuovi.</w:t>
      </w:r>
    </w:p>
    <w:p w14:paraId="41B23D97" w14:textId="77777777" w:rsidR="00F7405D" w:rsidRPr="004B0299" w:rsidRDefault="00F7405D" w:rsidP="00F7405D">
      <w:pPr>
        <w:rPr>
          <w:rFonts w:cs="Arial"/>
          <w:lang w:val="it-IT"/>
        </w:rPr>
      </w:pPr>
    </w:p>
    <w:p w14:paraId="6DF1A890" w14:textId="77777777" w:rsidR="00F7405D" w:rsidRPr="004B0299" w:rsidRDefault="00A349F7" w:rsidP="00F7405D">
      <w:pPr>
        <w:rPr>
          <w:rFonts w:cs="Arial"/>
          <w:b/>
          <w:lang w:val="it-IT"/>
        </w:rPr>
      </w:pPr>
      <w:r w:rsidRPr="004B0299">
        <w:rPr>
          <w:rFonts w:cs="Arial"/>
          <w:b/>
          <w:lang w:val="it-IT"/>
        </w:rPr>
        <w:t>Situaz</w:t>
      </w:r>
      <w:r w:rsidR="00F7405D" w:rsidRPr="004B0299">
        <w:rPr>
          <w:rFonts w:cs="Arial"/>
          <w:b/>
          <w:lang w:val="it-IT"/>
        </w:rPr>
        <w:t>ion</w:t>
      </w:r>
      <w:r w:rsidRPr="004B0299">
        <w:rPr>
          <w:rFonts w:cs="Arial"/>
          <w:b/>
          <w:lang w:val="it-IT"/>
        </w:rPr>
        <w:t>e</w:t>
      </w:r>
      <w:r w:rsidR="00F7405D" w:rsidRPr="004B0299">
        <w:rPr>
          <w:rFonts w:cs="Arial"/>
          <w:b/>
          <w:lang w:val="it-IT"/>
        </w:rPr>
        <w:t xml:space="preserve"> B: </w:t>
      </w:r>
      <w:r w:rsidRPr="004B0299">
        <w:rPr>
          <w:rFonts w:cs="Arial"/>
          <w:b/>
          <w:lang w:val="it-IT"/>
        </w:rPr>
        <w:t>Discarica con</w:t>
      </w:r>
      <w:r w:rsidR="00F7405D" w:rsidRPr="004B0299">
        <w:rPr>
          <w:rFonts w:cs="Arial"/>
          <w:b/>
          <w:lang w:val="it-IT"/>
        </w:rPr>
        <w:t xml:space="preserve"> </w:t>
      </w:r>
      <w:r w:rsidRPr="004B0299">
        <w:rPr>
          <w:rFonts w:cs="Arial"/>
          <w:b/>
          <w:lang w:val="it-IT"/>
        </w:rPr>
        <w:t>torcia convenzionale che non funziona più regolarmente</w:t>
      </w:r>
      <w:r w:rsidR="00F7405D" w:rsidRPr="004B0299">
        <w:rPr>
          <w:rFonts w:cs="Arial"/>
          <w:b/>
          <w:lang w:val="it-IT"/>
        </w:rPr>
        <w:t xml:space="preserve"> (</w:t>
      </w:r>
      <w:r w:rsidRPr="004B0299">
        <w:rPr>
          <w:rFonts w:cs="Arial"/>
          <w:b/>
          <w:lang w:val="it-IT"/>
        </w:rPr>
        <w:t>funzionamento a intermittenza</w:t>
      </w:r>
      <w:r w:rsidR="00F7405D" w:rsidRPr="004B0299">
        <w:rPr>
          <w:rFonts w:cs="Arial"/>
          <w:b/>
          <w:lang w:val="it-IT"/>
        </w:rPr>
        <w:t>)</w:t>
      </w:r>
    </w:p>
    <w:p w14:paraId="6ADC8CED" w14:textId="58433A8C" w:rsidR="00F7405D" w:rsidRPr="004B0299" w:rsidRDefault="00706E51" w:rsidP="00F7405D">
      <w:pPr>
        <w:rPr>
          <w:rFonts w:cs="Arial"/>
          <w:lang w:val="it-IT"/>
        </w:rPr>
      </w:pPr>
      <w:r w:rsidRPr="004B0299">
        <w:rPr>
          <w:rFonts w:cs="Arial"/>
          <w:lang w:val="it-IT"/>
        </w:rPr>
        <w:t xml:space="preserve">Il metodo è applicabile se la conversione al trattamento del gas </w:t>
      </w:r>
      <w:r w:rsidR="00066027">
        <w:rPr>
          <w:rFonts w:cs="Arial"/>
          <w:lang w:val="it-IT"/>
        </w:rPr>
        <w:t>di bassa qualità</w:t>
      </w:r>
      <w:r w:rsidR="00F7405D" w:rsidRPr="004B0299">
        <w:rPr>
          <w:rFonts w:cs="Arial"/>
          <w:lang w:val="it-IT"/>
        </w:rPr>
        <w:t xml:space="preserve"> </w:t>
      </w:r>
      <w:r w:rsidRPr="004B0299">
        <w:rPr>
          <w:rFonts w:cs="Arial"/>
          <w:lang w:val="it-IT"/>
        </w:rPr>
        <w:t>non è ancora stata decisa o ordinata ed</w:t>
      </w:r>
      <w:r w:rsidR="00F7405D" w:rsidRPr="004B0299">
        <w:rPr>
          <w:rFonts w:cs="Arial"/>
          <w:lang w:val="it-IT"/>
        </w:rPr>
        <w:t xml:space="preserve"> </w:t>
      </w:r>
      <w:r w:rsidRPr="004B0299">
        <w:rPr>
          <w:rFonts w:cs="Arial"/>
          <w:lang w:val="it-IT"/>
        </w:rPr>
        <w:t xml:space="preserve">è tecnicamente </w:t>
      </w:r>
      <w:r w:rsidR="008B37B4">
        <w:rPr>
          <w:rFonts w:cs="Arial"/>
          <w:lang w:val="it-IT"/>
        </w:rPr>
        <w:t>opportuna</w:t>
      </w:r>
      <w:r w:rsidR="001F2A86">
        <w:rPr>
          <w:rFonts w:cs="Arial"/>
          <w:lang w:val="it-IT"/>
        </w:rPr>
        <w:t xml:space="preserve">; ciò </w:t>
      </w:r>
      <w:r w:rsidRPr="004B0299">
        <w:rPr>
          <w:rFonts w:cs="Arial"/>
          <w:lang w:val="it-IT"/>
        </w:rPr>
        <w:t>significa che il richiedente deve dimostrare, fornendo prove tangibili</w:t>
      </w:r>
      <w:r w:rsidR="00F7405D" w:rsidRPr="004B0299">
        <w:rPr>
          <w:rFonts w:cs="Arial"/>
          <w:lang w:val="it-IT"/>
        </w:rPr>
        <w:t xml:space="preserve"> </w:t>
      </w:r>
      <w:r w:rsidRPr="004B0299">
        <w:rPr>
          <w:rFonts w:cs="Arial"/>
          <w:lang w:val="it-IT"/>
        </w:rPr>
        <w:t xml:space="preserve">(p. es. tenore di metano nel gas, monitoraggio del funzionamento della torcia, parere di esperti, dati del fabbricante della torcia), che la torcia convenzionale non può più garantire un funzionamento continuo e che un trattamento del gas </w:t>
      </w:r>
      <w:r w:rsidR="00066027">
        <w:rPr>
          <w:rFonts w:cs="Arial"/>
          <w:lang w:val="it-IT"/>
        </w:rPr>
        <w:t>di bassa qualità</w:t>
      </w:r>
      <w:r w:rsidRPr="004B0299">
        <w:rPr>
          <w:rFonts w:cs="Arial"/>
          <w:lang w:val="it-IT"/>
        </w:rPr>
        <w:t xml:space="preserve"> o un’</w:t>
      </w:r>
      <w:proofErr w:type="spellStart"/>
      <w:r w:rsidR="00FF7E62">
        <w:rPr>
          <w:rFonts w:cs="Arial"/>
          <w:lang w:val="it-IT"/>
        </w:rPr>
        <w:t>aerobizzazione</w:t>
      </w:r>
      <w:proofErr w:type="spellEnd"/>
      <w:r w:rsidRPr="004B0299">
        <w:rPr>
          <w:rFonts w:cs="Arial"/>
          <w:lang w:val="it-IT"/>
        </w:rPr>
        <w:t xml:space="preserve"> abbattono più metano del funzionamento a intermittenza della torcia convenzionale</w:t>
      </w:r>
      <w:r w:rsidR="00F7405D" w:rsidRPr="004B0299">
        <w:rPr>
          <w:rFonts w:cs="Arial"/>
          <w:lang w:val="it-IT"/>
        </w:rPr>
        <w:t>.</w:t>
      </w:r>
    </w:p>
    <w:p w14:paraId="2A17609A" w14:textId="77777777" w:rsidR="00F7405D" w:rsidRPr="004B0299" w:rsidRDefault="00F7405D" w:rsidP="00F7405D">
      <w:pPr>
        <w:rPr>
          <w:rFonts w:cs="Arial"/>
          <w:b/>
          <w:lang w:val="it-IT"/>
        </w:rPr>
      </w:pPr>
    </w:p>
    <w:p w14:paraId="5DE1BB33" w14:textId="77777777" w:rsidR="00F7405D" w:rsidRPr="004B0299" w:rsidRDefault="00A349F7" w:rsidP="00F7405D">
      <w:pPr>
        <w:rPr>
          <w:rFonts w:cs="Arial"/>
          <w:b/>
          <w:lang w:val="it-IT"/>
        </w:rPr>
      </w:pPr>
      <w:r w:rsidRPr="004B0299">
        <w:rPr>
          <w:rFonts w:cs="Arial"/>
          <w:b/>
          <w:lang w:val="it-IT"/>
        </w:rPr>
        <w:t>Situaz</w:t>
      </w:r>
      <w:r w:rsidR="00F7405D" w:rsidRPr="004B0299">
        <w:rPr>
          <w:rFonts w:cs="Arial"/>
          <w:b/>
          <w:lang w:val="it-IT"/>
        </w:rPr>
        <w:t>ion</w:t>
      </w:r>
      <w:r w:rsidRPr="004B0299">
        <w:rPr>
          <w:rFonts w:cs="Arial"/>
          <w:b/>
          <w:lang w:val="it-IT"/>
        </w:rPr>
        <w:t>e</w:t>
      </w:r>
      <w:r w:rsidR="00F7405D" w:rsidRPr="004B0299">
        <w:rPr>
          <w:rFonts w:cs="Arial"/>
          <w:b/>
          <w:lang w:val="it-IT"/>
        </w:rPr>
        <w:t xml:space="preserve"> C: </w:t>
      </w:r>
      <w:r w:rsidRPr="004B0299">
        <w:rPr>
          <w:rFonts w:cs="Arial"/>
          <w:b/>
          <w:lang w:val="it-IT"/>
        </w:rPr>
        <w:t>Discarica con torcia convenzionale che funziona regolarmente</w:t>
      </w:r>
    </w:p>
    <w:p w14:paraId="37D789C4" w14:textId="77777777" w:rsidR="00F7405D" w:rsidRPr="004B0299" w:rsidRDefault="00706E51" w:rsidP="00F7405D">
      <w:pPr>
        <w:rPr>
          <w:rFonts w:cs="Arial"/>
          <w:lang w:val="it-IT"/>
        </w:rPr>
      </w:pPr>
      <w:r w:rsidRPr="004B0299">
        <w:rPr>
          <w:rFonts w:cs="Arial"/>
          <w:lang w:val="it-IT"/>
        </w:rPr>
        <w:t>In questo caso il metodo descritto NON è applicabile</w:t>
      </w:r>
      <w:r w:rsidR="00F7405D" w:rsidRPr="004B0299">
        <w:rPr>
          <w:rStyle w:val="Appelnotedebasdep"/>
          <w:rFonts w:cs="Arial"/>
          <w:lang w:val="it-IT"/>
        </w:rPr>
        <w:footnoteReference w:id="16"/>
      </w:r>
      <w:r w:rsidR="00562452">
        <w:rPr>
          <w:rFonts w:cs="Arial"/>
          <w:lang w:val="it-IT"/>
        </w:rPr>
        <w:t>.</w:t>
      </w:r>
      <w:r w:rsidR="00F7405D" w:rsidRPr="004B0299">
        <w:rPr>
          <w:rFonts w:cs="Arial"/>
          <w:lang w:val="it-IT"/>
        </w:rPr>
        <w:t xml:space="preserve"> </w:t>
      </w:r>
    </w:p>
    <w:p w14:paraId="62CCEFCE" w14:textId="77777777" w:rsidR="00F7405D" w:rsidRPr="004B0299" w:rsidRDefault="00F7405D">
      <w:pPr>
        <w:rPr>
          <w:lang w:val="it-IT"/>
        </w:rPr>
      </w:pPr>
    </w:p>
    <w:p w14:paraId="6B18963D" w14:textId="112DF61C" w:rsidR="009173A4" w:rsidRPr="004B0299" w:rsidRDefault="00F820EF">
      <w:pPr>
        <w:rPr>
          <w:lang w:val="it-IT"/>
        </w:rPr>
      </w:pPr>
      <w:r w:rsidRPr="004B0299">
        <w:rPr>
          <w:lang w:val="it-IT"/>
        </w:rPr>
        <w:t>S</w:t>
      </w:r>
      <w:r w:rsidR="00D6025C" w:rsidRPr="004B0299">
        <w:rPr>
          <w:lang w:val="it-IT"/>
        </w:rPr>
        <w:t xml:space="preserve">e sono soddisfatti </w:t>
      </w:r>
      <w:r w:rsidR="00F7405D" w:rsidRPr="004B0299">
        <w:rPr>
          <w:lang w:val="it-IT"/>
        </w:rPr>
        <w:t xml:space="preserve">tutti </w:t>
      </w:r>
      <w:r w:rsidR="00D6025C" w:rsidRPr="004B0299">
        <w:rPr>
          <w:lang w:val="it-IT"/>
        </w:rPr>
        <w:t>i punti enumerati sopra</w:t>
      </w:r>
      <w:r w:rsidRPr="004B0299">
        <w:rPr>
          <w:lang w:val="it-IT"/>
        </w:rPr>
        <w:t xml:space="preserve">, </w:t>
      </w:r>
      <w:r w:rsidR="00D6025C" w:rsidRPr="004B0299">
        <w:rPr>
          <w:lang w:val="it-IT"/>
        </w:rPr>
        <w:t>è possibile applicare il</w:t>
      </w:r>
      <w:r w:rsidRPr="004B0299">
        <w:rPr>
          <w:lang w:val="it-IT"/>
        </w:rPr>
        <w:t xml:space="preserve"> </w:t>
      </w:r>
      <w:r w:rsidR="00FD51FF" w:rsidRPr="004B0299">
        <w:rPr>
          <w:lang w:val="it-IT"/>
        </w:rPr>
        <w:t>capitolo</w:t>
      </w:r>
      <w:r w:rsidRPr="004B0299">
        <w:rPr>
          <w:lang w:val="it-IT"/>
        </w:rPr>
        <w:t xml:space="preserve"> </w:t>
      </w:r>
      <w:r w:rsidR="006142DA" w:rsidRPr="004B0299">
        <w:rPr>
          <w:lang w:val="it-IT"/>
        </w:rPr>
        <w:fldChar w:fldCharType="begin"/>
      </w:r>
      <w:r w:rsidRPr="004B0299">
        <w:rPr>
          <w:lang w:val="it-IT"/>
        </w:rPr>
        <w:instrText xml:space="preserve"> REF _Ref382988872 \w \h </w:instrText>
      </w:r>
      <w:r w:rsidR="006142DA" w:rsidRPr="004B0299">
        <w:rPr>
          <w:lang w:val="it-IT"/>
        </w:rPr>
      </w:r>
      <w:r w:rsidR="006142DA" w:rsidRPr="004B0299">
        <w:rPr>
          <w:lang w:val="it-IT"/>
        </w:rPr>
        <w:fldChar w:fldCharType="separate"/>
      </w:r>
      <w:r w:rsidR="0034605C">
        <w:rPr>
          <w:lang w:val="it-IT"/>
        </w:rPr>
        <w:t>4</w:t>
      </w:r>
      <w:r w:rsidR="006142DA" w:rsidRPr="004B0299">
        <w:rPr>
          <w:lang w:val="it-IT"/>
        </w:rPr>
        <w:fldChar w:fldCharType="end"/>
      </w:r>
      <w:r w:rsidRPr="004B0299">
        <w:rPr>
          <w:lang w:val="it-IT"/>
        </w:rPr>
        <w:t xml:space="preserve"> (</w:t>
      </w:r>
      <w:r w:rsidR="004008D8" w:rsidRPr="004B0299">
        <w:rPr>
          <w:lang w:val="it-IT"/>
        </w:rPr>
        <w:t xml:space="preserve">trattamento del gas </w:t>
      </w:r>
      <w:r w:rsidR="003C7A4F">
        <w:rPr>
          <w:lang w:val="it-IT"/>
        </w:rPr>
        <w:t>di bassa qualità</w:t>
      </w:r>
      <w:r w:rsidRPr="004B0299">
        <w:rPr>
          <w:lang w:val="it-IT"/>
        </w:rPr>
        <w:t xml:space="preserve">) </w:t>
      </w:r>
      <w:r w:rsidR="00D6025C" w:rsidRPr="004B0299">
        <w:rPr>
          <w:lang w:val="it-IT"/>
        </w:rPr>
        <w:t>o il</w:t>
      </w:r>
      <w:r w:rsidRPr="004B0299">
        <w:rPr>
          <w:lang w:val="it-IT"/>
        </w:rPr>
        <w:t xml:space="preserve"> </w:t>
      </w:r>
      <w:r w:rsidR="00FD51FF" w:rsidRPr="004B0299">
        <w:rPr>
          <w:lang w:val="it-IT"/>
        </w:rPr>
        <w:t>capitolo</w:t>
      </w:r>
      <w:r w:rsidRPr="004B0299">
        <w:rPr>
          <w:lang w:val="it-IT"/>
        </w:rPr>
        <w:t xml:space="preserve"> </w:t>
      </w:r>
      <w:r w:rsidR="006142DA" w:rsidRPr="004B0299">
        <w:rPr>
          <w:lang w:val="it-IT"/>
        </w:rPr>
        <w:fldChar w:fldCharType="begin"/>
      </w:r>
      <w:r w:rsidRPr="004B0299">
        <w:rPr>
          <w:lang w:val="it-IT"/>
        </w:rPr>
        <w:instrText xml:space="preserve"> REF _Ref382988884 \w \h </w:instrText>
      </w:r>
      <w:r w:rsidR="006142DA" w:rsidRPr="004B0299">
        <w:rPr>
          <w:lang w:val="it-IT"/>
        </w:rPr>
      </w:r>
      <w:r w:rsidR="006142DA" w:rsidRPr="004B0299">
        <w:rPr>
          <w:lang w:val="it-IT"/>
        </w:rPr>
        <w:fldChar w:fldCharType="separate"/>
      </w:r>
      <w:r w:rsidR="0034605C">
        <w:rPr>
          <w:lang w:val="it-IT"/>
        </w:rPr>
        <w:t>5</w:t>
      </w:r>
      <w:r w:rsidR="006142DA" w:rsidRPr="004B0299">
        <w:rPr>
          <w:lang w:val="it-IT"/>
        </w:rPr>
        <w:fldChar w:fldCharType="end"/>
      </w:r>
      <w:r w:rsidRPr="004B0299">
        <w:rPr>
          <w:lang w:val="it-IT"/>
        </w:rPr>
        <w:t xml:space="preserve"> (</w:t>
      </w:r>
      <w:proofErr w:type="spellStart"/>
      <w:r w:rsidR="00A709B1">
        <w:rPr>
          <w:lang w:val="it-IT"/>
        </w:rPr>
        <w:t>aerobizzazione</w:t>
      </w:r>
      <w:proofErr w:type="spellEnd"/>
      <w:r w:rsidRPr="004B0299">
        <w:rPr>
          <w:lang w:val="it-IT"/>
        </w:rPr>
        <w:t xml:space="preserve"> </w:t>
      </w:r>
      <w:r w:rsidR="00F7405D" w:rsidRPr="004B0299">
        <w:rPr>
          <w:lang w:val="it-IT"/>
        </w:rPr>
        <w:t xml:space="preserve">con o senza successivo </w:t>
      </w:r>
      <w:r w:rsidR="004008D8" w:rsidRPr="004B0299">
        <w:rPr>
          <w:lang w:val="it-IT"/>
        </w:rPr>
        <w:t xml:space="preserve">trattamento del gas </w:t>
      </w:r>
      <w:r w:rsidR="003C7A4F">
        <w:rPr>
          <w:lang w:val="it-IT"/>
        </w:rPr>
        <w:t>di bassa qualità</w:t>
      </w:r>
      <w:r w:rsidRPr="004B0299">
        <w:rPr>
          <w:lang w:val="it-IT"/>
        </w:rPr>
        <w:t xml:space="preserve">) </w:t>
      </w:r>
      <w:r w:rsidR="00D6025C" w:rsidRPr="004B0299">
        <w:rPr>
          <w:lang w:val="it-IT"/>
        </w:rPr>
        <w:t xml:space="preserve">per </w:t>
      </w:r>
      <w:r w:rsidR="00EF0146">
        <w:rPr>
          <w:lang w:val="it-IT"/>
        </w:rPr>
        <w:t xml:space="preserve">comprovare </w:t>
      </w:r>
      <w:r w:rsidR="00D6025C" w:rsidRPr="004B0299">
        <w:rPr>
          <w:lang w:val="it-IT"/>
        </w:rPr>
        <w:t>l</w:t>
      </w:r>
      <w:r w:rsidR="000B2FB1" w:rsidRPr="004B0299">
        <w:rPr>
          <w:lang w:val="it-IT"/>
        </w:rPr>
        <w:t>e</w:t>
      </w:r>
      <w:r w:rsidRPr="004B0299">
        <w:rPr>
          <w:lang w:val="it-IT"/>
        </w:rPr>
        <w:t xml:space="preserve"> </w:t>
      </w:r>
      <w:r w:rsidR="00D36070" w:rsidRPr="004B0299">
        <w:rPr>
          <w:lang w:val="it-IT"/>
        </w:rPr>
        <w:t>riduzion</w:t>
      </w:r>
      <w:r w:rsidR="000B2FB1" w:rsidRPr="004B0299">
        <w:rPr>
          <w:lang w:val="it-IT"/>
        </w:rPr>
        <w:t>i</w:t>
      </w:r>
      <w:r w:rsidR="00D36070" w:rsidRPr="004B0299">
        <w:rPr>
          <w:lang w:val="it-IT"/>
        </w:rPr>
        <w:t xml:space="preserve"> delle emissioni</w:t>
      </w:r>
      <w:r w:rsidRPr="004B0299">
        <w:rPr>
          <w:lang w:val="it-IT"/>
        </w:rPr>
        <w:t xml:space="preserve"> </w:t>
      </w:r>
      <w:r w:rsidR="00D6025C" w:rsidRPr="004B0299">
        <w:rPr>
          <w:lang w:val="it-IT"/>
        </w:rPr>
        <w:t>e garantire il m</w:t>
      </w:r>
      <w:r w:rsidR="00D36070" w:rsidRPr="004B0299">
        <w:rPr>
          <w:lang w:val="it-IT"/>
        </w:rPr>
        <w:t>onitoraggio</w:t>
      </w:r>
      <w:r w:rsidRPr="004B0299">
        <w:rPr>
          <w:lang w:val="it-IT"/>
        </w:rPr>
        <w:t>.</w:t>
      </w:r>
    </w:p>
    <w:p w14:paraId="29488B49" w14:textId="77777777" w:rsidR="009173A4" w:rsidRPr="004B0299" w:rsidRDefault="009173A4">
      <w:pPr>
        <w:rPr>
          <w:lang w:val="it-IT"/>
        </w:rPr>
      </w:pPr>
    </w:p>
    <w:p w14:paraId="49DD7A2D" w14:textId="70839F12" w:rsidR="009173A4" w:rsidRPr="004B0299" w:rsidRDefault="00F820EF" w:rsidP="00DF4AB5">
      <w:pPr>
        <w:pStyle w:val="Titre1"/>
        <w:pageBreakBefore/>
        <w:tabs>
          <w:tab w:val="clear" w:pos="709"/>
          <w:tab w:val="num" w:pos="360"/>
        </w:tabs>
        <w:ind w:left="851" w:hanging="851"/>
        <w:rPr>
          <w:sz w:val="24"/>
          <w:szCs w:val="24"/>
          <w:lang w:val="it-IT"/>
        </w:rPr>
      </w:pPr>
      <w:r w:rsidRPr="004B0299">
        <w:rPr>
          <w:lang w:val="it-IT"/>
        </w:rPr>
        <w:lastRenderedPageBreak/>
        <w:tab/>
      </w:r>
      <w:bookmarkStart w:id="23" w:name="_Ref382988872"/>
      <w:bookmarkStart w:id="24" w:name="_Toc385346886"/>
      <w:bookmarkStart w:id="25" w:name="_Toc414319880"/>
      <w:r w:rsidR="00B010EE" w:rsidRPr="004B0299">
        <w:rPr>
          <w:sz w:val="24"/>
          <w:szCs w:val="24"/>
          <w:lang w:val="it-IT"/>
        </w:rPr>
        <w:t>Prova d</w:t>
      </w:r>
      <w:r w:rsidR="007F0966" w:rsidRPr="004B0299">
        <w:rPr>
          <w:sz w:val="24"/>
          <w:szCs w:val="24"/>
          <w:lang w:val="it-IT"/>
        </w:rPr>
        <w:t xml:space="preserve">elle </w:t>
      </w:r>
      <w:r w:rsidR="00D36070" w:rsidRPr="004B0299">
        <w:rPr>
          <w:sz w:val="24"/>
          <w:szCs w:val="24"/>
          <w:lang w:val="it-IT"/>
        </w:rPr>
        <w:t>riduzion</w:t>
      </w:r>
      <w:r w:rsidR="0061009A" w:rsidRPr="004B0299">
        <w:rPr>
          <w:sz w:val="24"/>
          <w:szCs w:val="24"/>
          <w:lang w:val="it-IT"/>
        </w:rPr>
        <w:t>i</w:t>
      </w:r>
      <w:r w:rsidR="00D36070" w:rsidRPr="004B0299">
        <w:rPr>
          <w:sz w:val="24"/>
          <w:szCs w:val="24"/>
          <w:lang w:val="it-IT"/>
        </w:rPr>
        <w:t xml:space="preserve"> delle emissioni</w:t>
      </w:r>
      <w:r w:rsidRPr="004B0299">
        <w:rPr>
          <w:sz w:val="24"/>
          <w:szCs w:val="24"/>
          <w:lang w:val="it-IT"/>
        </w:rPr>
        <w:t xml:space="preserve"> </w:t>
      </w:r>
      <w:bookmarkEnd w:id="23"/>
      <w:bookmarkEnd w:id="24"/>
      <w:r w:rsidR="00B010EE" w:rsidRPr="004B0299">
        <w:rPr>
          <w:sz w:val="24"/>
          <w:szCs w:val="24"/>
          <w:lang w:val="it-IT"/>
        </w:rPr>
        <w:t>in caso di trattamento d</w:t>
      </w:r>
      <w:r w:rsidR="0061009A" w:rsidRPr="004B0299">
        <w:rPr>
          <w:sz w:val="24"/>
          <w:szCs w:val="24"/>
          <w:lang w:val="it-IT"/>
        </w:rPr>
        <w:t>el</w:t>
      </w:r>
      <w:r w:rsidR="00B010EE" w:rsidRPr="004B0299">
        <w:rPr>
          <w:sz w:val="24"/>
          <w:szCs w:val="24"/>
          <w:lang w:val="it-IT"/>
        </w:rPr>
        <w:t xml:space="preserve"> gas </w:t>
      </w:r>
      <w:r w:rsidR="003C7A4F">
        <w:rPr>
          <w:sz w:val="24"/>
          <w:szCs w:val="24"/>
          <w:lang w:val="it-IT"/>
        </w:rPr>
        <w:t>di bassa qualità</w:t>
      </w:r>
      <w:bookmarkEnd w:id="25"/>
    </w:p>
    <w:p w14:paraId="50A4E949" w14:textId="77777777" w:rsidR="009173A4" w:rsidRPr="004B0299" w:rsidRDefault="00A42789">
      <w:pPr>
        <w:pStyle w:val="Titre2"/>
        <w:keepLines/>
        <w:tabs>
          <w:tab w:val="num" w:pos="850"/>
        </w:tabs>
        <w:ind w:left="851" w:hanging="851"/>
        <w:rPr>
          <w:lang w:val="it-IT"/>
        </w:rPr>
      </w:pPr>
      <w:bookmarkStart w:id="26" w:name="_Toc414319881"/>
      <w:r w:rsidRPr="004B0299">
        <w:rPr>
          <w:lang w:val="it-IT"/>
        </w:rPr>
        <w:t>Limiti del sistema</w:t>
      </w:r>
      <w:bookmarkEnd w:id="26"/>
    </w:p>
    <w:p w14:paraId="619686A9" w14:textId="667D1781" w:rsidR="009173A4" w:rsidRDefault="00904A57" w:rsidP="00A33C72">
      <w:pPr>
        <w:tabs>
          <w:tab w:val="left" w:pos="1418"/>
        </w:tabs>
        <w:rPr>
          <w:lang w:val="it-IT"/>
        </w:rPr>
      </w:pPr>
      <w:r>
        <w:rPr>
          <w:lang w:val="it-IT"/>
        </w:rPr>
        <w:t>Ne</w:t>
      </w:r>
      <w:r w:rsidR="00A42789" w:rsidRPr="004B0299">
        <w:rPr>
          <w:lang w:val="it-IT"/>
        </w:rPr>
        <w:t>i limiti del sistema</w:t>
      </w:r>
      <w:r w:rsidR="00F820EF" w:rsidRPr="004B0299">
        <w:rPr>
          <w:lang w:val="it-IT"/>
        </w:rPr>
        <w:t xml:space="preserve"> </w:t>
      </w:r>
      <w:r>
        <w:rPr>
          <w:lang w:val="it-IT"/>
        </w:rPr>
        <w:t xml:space="preserve">rientrano </w:t>
      </w:r>
      <w:r w:rsidR="00A42789" w:rsidRPr="004B0299">
        <w:rPr>
          <w:lang w:val="it-IT"/>
        </w:rPr>
        <w:t>la discarica</w:t>
      </w:r>
      <w:r w:rsidR="00F820EF" w:rsidRPr="004B0299">
        <w:rPr>
          <w:lang w:val="it-IT"/>
        </w:rPr>
        <w:t xml:space="preserve">, </w:t>
      </w:r>
      <w:r w:rsidR="00A42789" w:rsidRPr="004B0299">
        <w:rPr>
          <w:lang w:val="it-IT"/>
        </w:rPr>
        <w:t>il</w:t>
      </w:r>
      <w:r w:rsidR="00F820EF" w:rsidRPr="004B0299">
        <w:rPr>
          <w:lang w:val="it-IT"/>
        </w:rPr>
        <w:t xml:space="preserve"> </w:t>
      </w:r>
      <w:r w:rsidR="00237278" w:rsidRPr="004B0299">
        <w:rPr>
          <w:lang w:val="it-IT"/>
        </w:rPr>
        <w:t>trattamento d</w:t>
      </w:r>
      <w:r w:rsidR="00A42789" w:rsidRPr="004B0299">
        <w:rPr>
          <w:lang w:val="it-IT"/>
        </w:rPr>
        <w:t>el</w:t>
      </w:r>
      <w:r w:rsidR="00237278" w:rsidRPr="004B0299">
        <w:rPr>
          <w:lang w:val="it-IT"/>
        </w:rPr>
        <w:t xml:space="preserve"> gas </w:t>
      </w:r>
      <w:r w:rsidR="003C7A4F">
        <w:rPr>
          <w:lang w:val="it-IT"/>
        </w:rPr>
        <w:t>di bassa qualità</w:t>
      </w:r>
      <w:r w:rsidR="00F820EF" w:rsidRPr="004B0299">
        <w:rPr>
          <w:rStyle w:val="Appelnotedebasdep"/>
          <w:lang w:val="it-IT"/>
        </w:rPr>
        <w:footnoteReference w:id="17"/>
      </w:r>
      <w:r w:rsidR="00F820EF" w:rsidRPr="004B0299">
        <w:rPr>
          <w:lang w:val="it-IT"/>
        </w:rPr>
        <w:t xml:space="preserve">, </w:t>
      </w:r>
      <w:r w:rsidR="00A42789" w:rsidRPr="004B0299">
        <w:rPr>
          <w:lang w:val="it-IT"/>
        </w:rPr>
        <w:t>il</w:t>
      </w:r>
      <w:r w:rsidR="00F820EF" w:rsidRPr="004B0299">
        <w:rPr>
          <w:lang w:val="it-IT"/>
        </w:rPr>
        <w:t xml:space="preserve"> </w:t>
      </w:r>
      <w:r w:rsidR="00A42789" w:rsidRPr="004B0299">
        <w:rPr>
          <w:lang w:val="it-IT"/>
        </w:rPr>
        <w:t xml:space="preserve">consumo di </w:t>
      </w:r>
      <w:r w:rsidR="00A33C72">
        <w:rPr>
          <w:lang w:val="it-IT"/>
        </w:rPr>
        <w:t xml:space="preserve">energia </w:t>
      </w:r>
      <w:r w:rsidR="00A42789" w:rsidRPr="004B0299">
        <w:rPr>
          <w:lang w:val="it-IT"/>
        </w:rPr>
        <w:t>elettric</w:t>
      </w:r>
      <w:r w:rsidR="00A33C72">
        <w:rPr>
          <w:lang w:val="it-IT"/>
        </w:rPr>
        <w:t xml:space="preserve">a </w:t>
      </w:r>
      <w:r w:rsidR="00EC36D4" w:rsidRPr="004B0299">
        <w:rPr>
          <w:lang w:val="it-IT"/>
        </w:rPr>
        <w:t xml:space="preserve">ed eventuali emissioni fossili </w:t>
      </w:r>
      <w:r w:rsidR="00A42789" w:rsidRPr="004B0299">
        <w:rPr>
          <w:lang w:val="it-IT"/>
        </w:rPr>
        <w:t>dell’impianto di aspirazione</w:t>
      </w:r>
      <w:r w:rsidR="00F820EF" w:rsidRPr="004B0299">
        <w:rPr>
          <w:lang w:val="it-IT"/>
        </w:rPr>
        <w:t xml:space="preserve"> </w:t>
      </w:r>
      <w:r w:rsidR="00A42789" w:rsidRPr="004B0299">
        <w:rPr>
          <w:lang w:val="it-IT"/>
        </w:rPr>
        <w:t>e del</w:t>
      </w:r>
      <w:r w:rsidR="00F820EF" w:rsidRPr="004B0299">
        <w:rPr>
          <w:lang w:val="it-IT"/>
        </w:rPr>
        <w:t xml:space="preserve"> </w:t>
      </w:r>
      <w:r w:rsidR="00237278" w:rsidRPr="004B0299">
        <w:rPr>
          <w:lang w:val="it-IT"/>
        </w:rPr>
        <w:t>trattamento d</w:t>
      </w:r>
      <w:r w:rsidR="00A42789" w:rsidRPr="004B0299">
        <w:rPr>
          <w:lang w:val="it-IT"/>
        </w:rPr>
        <w:t>el</w:t>
      </w:r>
      <w:r w:rsidR="00237278" w:rsidRPr="004B0299">
        <w:rPr>
          <w:lang w:val="it-IT"/>
        </w:rPr>
        <w:t xml:space="preserve"> gas </w:t>
      </w:r>
      <w:r w:rsidR="003C7A4F">
        <w:rPr>
          <w:lang w:val="it-IT"/>
        </w:rPr>
        <w:t>di bassa qualità</w:t>
      </w:r>
      <w:r w:rsidR="00F820EF" w:rsidRPr="004B0299">
        <w:rPr>
          <w:lang w:val="it-IT"/>
        </w:rPr>
        <w:t xml:space="preserve">. </w:t>
      </w:r>
      <w:r w:rsidR="00BE60AC" w:rsidRPr="004B0299">
        <w:rPr>
          <w:lang w:val="it-IT"/>
        </w:rPr>
        <w:t>Gli</w:t>
      </w:r>
      <w:r w:rsidR="00F820EF" w:rsidRPr="004B0299">
        <w:rPr>
          <w:lang w:val="it-IT"/>
        </w:rPr>
        <w:t xml:space="preserve"> (</w:t>
      </w:r>
      <w:r w:rsidR="00A42789" w:rsidRPr="004B0299">
        <w:rPr>
          <w:lang w:val="it-IT"/>
        </w:rPr>
        <w:t>ex</w:t>
      </w:r>
      <w:r w:rsidR="00F820EF" w:rsidRPr="004B0299">
        <w:rPr>
          <w:lang w:val="it-IT"/>
        </w:rPr>
        <w:t xml:space="preserve">) </w:t>
      </w:r>
      <w:r w:rsidR="00BE60AC" w:rsidRPr="004B0299">
        <w:rPr>
          <w:lang w:val="it-IT"/>
        </w:rPr>
        <w:t xml:space="preserve">accessi </w:t>
      </w:r>
      <w:r w:rsidR="00713E85" w:rsidRPr="004B0299">
        <w:rPr>
          <w:lang w:val="it-IT"/>
        </w:rPr>
        <w:t>per il trasporto</w:t>
      </w:r>
      <w:r w:rsidR="00F820EF" w:rsidRPr="004B0299">
        <w:rPr>
          <w:lang w:val="it-IT"/>
        </w:rPr>
        <w:t xml:space="preserve"> de</w:t>
      </w:r>
      <w:r w:rsidR="00BE60AC" w:rsidRPr="004B0299">
        <w:rPr>
          <w:lang w:val="it-IT"/>
        </w:rPr>
        <w:t>l materiale depositato</w:t>
      </w:r>
      <w:r w:rsidR="00F820EF" w:rsidRPr="004B0299">
        <w:rPr>
          <w:lang w:val="it-IT"/>
        </w:rPr>
        <w:t xml:space="preserve"> </w:t>
      </w:r>
      <w:r w:rsidR="00713E85" w:rsidRPr="004B0299">
        <w:rPr>
          <w:lang w:val="it-IT"/>
        </w:rPr>
        <w:t>non rientrano nei limiti del sistema</w:t>
      </w:r>
      <w:r w:rsidR="00F820EF" w:rsidRPr="004B0299">
        <w:rPr>
          <w:lang w:val="it-IT"/>
        </w:rPr>
        <w:t>.</w:t>
      </w:r>
      <w:r w:rsidR="00A42789" w:rsidRPr="004B0299">
        <w:rPr>
          <w:lang w:val="it-IT"/>
        </w:rPr>
        <w:t xml:space="preserve"> La</w:t>
      </w:r>
      <w:r w:rsidR="00F820EF" w:rsidRPr="004B0299">
        <w:rPr>
          <w:lang w:val="it-IT"/>
        </w:rPr>
        <w:t xml:space="preserve"> </w:t>
      </w:r>
      <w:r w:rsidR="00CF70C8">
        <w:rPr>
          <w:lang w:val="it-IT"/>
        </w:rPr>
        <w:t>Figura 2</w:t>
      </w:r>
      <w:r w:rsidR="00F820EF" w:rsidRPr="004B0299">
        <w:rPr>
          <w:lang w:val="it-IT"/>
        </w:rPr>
        <w:t xml:space="preserve"> </w:t>
      </w:r>
      <w:r w:rsidR="00EC36D4" w:rsidRPr="004B0299">
        <w:rPr>
          <w:lang w:val="it-IT"/>
        </w:rPr>
        <w:t xml:space="preserve">mostra </w:t>
      </w:r>
      <w:r w:rsidR="00490FD4" w:rsidRPr="004B0299">
        <w:rPr>
          <w:lang w:val="it-IT"/>
        </w:rPr>
        <w:t>le</w:t>
      </w:r>
      <w:r w:rsidR="00F820EF" w:rsidRPr="004B0299">
        <w:rPr>
          <w:lang w:val="it-IT"/>
        </w:rPr>
        <w:t xml:space="preserve"> </w:t>
      </w:r>
      <w:r w:rsidR="00C14D20" w:rsidRPr="004B0299">
        <w:rPr>
          <w:lang w:val="it-IT"/>
        </w:rPr>
        <w:t>fonti</w:t>
      </w:r>
      <w:r w:rsidR="00A42789" w:rsidRPr="004B0299">
        <w:rPr>
          <w:lang w:val="it-IT"/>
        </w:rPr>
        <w:t xml:space="preserve"> di emissioni rilevanti</w:t>
      </w:r>
      <w:r w:rsidR="00EC36D4" w:rsidRPr="004B0299">
        <w:rPr>
          <w:lang w:val="it-IT"/>
        </w:rPr>
        <w:t>; spiegazioni sui gas serra rilevanti figurano nella tabella 1.</w:t>
      </w:r>
    </w:p>
    <w:p w14:paraId="6570C08F" w14:textId="77777777" w:rsidR="00A33C72" w:rsidRDefault="00A33C72" w:rsidP="00A33C72">
      <w:pPr>
        <w:tabs>
          <w:tab w:val="left" w:pos="1418"/>
        </w:tabs>
        <w:rPr>
          <w:lang w:val="it-IT"/>
        </w:rPr>
      </w:pPr>
    </w:p>
    <w:p w14:paraId="31980CA9" w14:textId="4148B7D1" w:rsidR="00A33C72" w:rsidRPr="004B0299" w:rsidRDefault="00A33C72" w:rsidP="00A33C72">
      <w:pPr>
        <w:tabs>
          <w:tab w:val="left" w:pos="284"/>
        </w:tabs>
        <w:spacing w:after="60"/>
        <w:rPr>
          <w:lang w:val="it-IT"/>
        </w:rPr>
      </w:pPr>
      <w:r>
        <w:rPr>
          <w:lang w:val="it-IT"/>
        </w:rPr>
        <w:tab/>
      </w:r>
      <w:r>
        <w:rPr>
          <w:rFonts w:cs="Arial"/>
          <w:noProof/>
          <w:lang w:val="en-US" w:eastAsia="en-US"/>
        </w:rPr>
        <w:drawing>
          <wp:inline distT="0" distB="0" distL="0" distR="0" wp14:anchorId="7D5CD415" wp14:editId="6D413751">
            <wp:extent cx="4409767" cy="217805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3225" cy="2204454"/>
                    </a:xfrm>
                    <a:prstGeom prst="rect">
                      <a:avLst/>
                    </a:prstGeom>
                    <a:noFill/>
                  </pic:spPr>
                </pic:pic>
              </a:graphicData>
            </a:graphic>
          </wp:inline>
        </w:drawing>
      </w:r>
    </w:p>
    <w:p w14:paraId="5FA6B775" w14:textId="67FBAB7E" w:rsidR="009173A4" w:rsidRPr="004B0299" w:rsidRDefault="00584845">
      <w:pPr>
        <w:pStyle w:val="Lgende"/>
        <w:rPr>
          <w:rFonts w:ascii="Arial" w:hAnsi="Arial" w:cs="Arial"/>
          <w:sz w:val="20"/>
          <w:lang w:val="it-IT"/>
        </w:rPr>
      </w:pPr>
      <w:bookmarkStart w:id="27" w:name="_Ref382989054"/>
      <w:r w:rsidRPr="004B0299">
        <w:rPr>
          <w:rFonts w:ascii="Arial" w:hAnsi="Arial" w:cs="Arial"/>
          <w:sz w:val="20"/>
          <w:lang w:val="it-IT"/>
        </w:rPr>
        <w:t>Figura</w:t>
      </w:r>
      <w:r w:rsidR="00F820EF" w:rsidRPr="004B0299">
        <w:rPr>
          <w:rFonts w:ascii="Arial" w:hAnsi="Arial" w:cs="Arial"/>
          <w:sz w:val="20"/>
          <w:lang w:val="it-IT"/>
        </w:rPr>
        <w:t> </w:t>
      </w:r>
      <w:r w:rsidR="006142DA" w:rsidRPr="004B0299">
        <w:rPr>
          <w:rFonts w:ascii="Arial" w:hAnsi="Arial" w:cs="Arial"/>
          <w:sz w:val="20"/>
          <w:lang w:val="it-IT"/>
        </w:rPr>
        <w:fldChar w:fldCharType="begin"/>
      </w:r>
      <w:r w:rsidR="00F820EF" w:rsidRPr="004B0299">
        <w:rPr>
          <w:rFonts w:ascii="Arial" w:hAnsi="Arial" w:cs="Arial"/>
          <w:sz w:val="20"/>
          <w:lang w:val="it-IT"/>
        </w:rPr>
        <w:instrText xml:space="preserve"> SEQ Abbildung \* ARABIC </w:instrText>
      </w:r>
      <w:r w:rsidR="006142DA" w:rsidRPr="004B0299">
        <w:rPr>
          <w:rFonts w:ascii="Arial" w:hAnsi="Arial" w:cs="Arial"/>
          <w:sz w:val="20"/>
          <w:lang w:val="it-IT"/>
        </w:rPr>
        <w:fldChar w:fldCharType="separate"/>
      </w:r>
      <w:r w:rsidR="0034605C">
        <w:rPr>
          <w:rFonts w:ascii="Arial" w:hAnsi="Arial" w:cs="Arial"/>
          <w:noProof/>
          <w:sz w:val="20"/>
          <w:lang w:val="it-IT"/>
        </w:rPr>
        <w:t>2</w:t>
      </w:r>
      <w:r w:rsidR="006142DA" w:rsidRPr="004B0299">
        <w:rPr>
          <w:rFonts w:ascii="Arial" w:hAnsi="Arial" w:cs="Arial"/>
          <w:sz w:val="20"/>
          <w:lang w:val="it-IT"/>
        </w:rPr>
        <w:fldChar w:fldCharType="end"/>
      </w:r>
      <w:bookmarkEnd w:id="27"/>
      <w:r w:rsidR="00F820EF" w:rsidRPr="004B0299">
        <w:rPr>
          <w:rFonts w:ascii="Arial" w:hAnsi="Arial" w:cs="Arial"/>
          <w:sz w:val="20"/>
          <w:lang w:val="it-IT"/>
        </w:rPr>
        <w:t>:</w:t>
      </w:r>
      <w:r w:rsidR="00A33C72">
        <w:rPr>
          <w:rFonts w:ascii="Arial" w:hAnsi="Arial" w:cs="Arial"/>
          <w:sz w:val="20"/>
          <w:lang w:val="it-IT"/>
        </w:rPr>
        <w:tab/>
      </w:r>
      <w:r w:rsidR="00A42789" w:rsidRPr="004B0299">
        <w:rPr>
          <w:rFonts w:ascii="Arial" w:hAnsi="Arial" w:cs="Arial"/>
          <w:sz w:val="20"/>
          <w:lang w:val="it-IT"/>
        </w:rPr>
        <w:t>Limiti del sistema con le emissioni ri</w:t>
      </w:r>
      <w:r w:rsidR="00F820EF" w:rsidRPr="004B0299">
        <w:rPr>
          <w:rFonts w:ascii="Arial" w:hAnsi="Arial" w:cs="Arial"/>
          <w:sz w:val="20"/>
          <w:lang w:val="it-IT"/>
        </w:rPr>
        <w:t>levant</w:t>
      </w:r>
      <w:r w:rsidR="00A42789" w:rsidRPr="004B0299">
        <w:rPr>
          <w:rFonts w:ascii="Arial" w:hAnsi="Arial" w:cs="Arial"/>
          <w:sz w:val="20"/>
          <w:lang w:val="it-IT"/>
        </w:rPr>
        <w:t xml:space="preserve">i </w:t>
      </w:r>
      <w:r w:rsidR="00F820EF" w:rsidRPr="004B0299">
        <w:rPr>
          <w:rFonts w:ascii="Arial" w:hAnsi="Arial" w:cs="Arial"/>
          <w:sz w:val="20"/>
          <w:lang w:val="it-IT"/>
        </w:rPr>
        <w:t>(</w:t>
      </w:r>
      <w:r w:rsidR="00A42789" w:rsidRPr="004B0299">
        <w:rPr>
          <w:rFonts w:ascii="Arial" w:hAnsi="Arial" w:cs="Arial"/>
          <w:sz w:val="20"/>
          <w:lang w:val="it-IT"/>
        </w:rPr>
        <w:t>frecce rosse</w:t>
      </w:r>
      <w:r w:rsidR="00EC36D4" w:rsidRPr="004B0299">
        <w:rPr>
          <w:rFonts w:ascii="Arial" w:hAnsi="Arial" w:cs="Arial"/>
          <w:sz w:val="20"/>
          <w:lang w:val="it-IT"/>
        </w:rPr>
        <w:t xml:space="preserve"> spesse</w:t>
      </w:r>
      <w:r w:rsidR="00F820EF" w:rsidRPr="004B0299">
        <w:rPr>
          <w:rFonts w:ascii="Arial" w:hAnsi="Arial" w:cs="Arial"/>
          <w:sz w:val="20"/>
          <w:lang w:val="it-IT"/>
        </w:rPr>
        <w:t>).</w:t>
      </w:r>
      <w:r w:rsidR="00F820EF" w:rsidRPr="004B0299">
        <w:rPr>
          <w:rFonts w:ascii="Arial" w:hAnsi="Arial" w:cs="Arial"/>
          <w:sz w:val="20"/>
          <w:lang w:val="it-IT"/>
        </w:rPr>
        <w:tab/>
      </w:r>
    </w:p>
    <w:p w14:paraId="19D8E091" w14:textId="77777777" w:rsidR="009173A4" w:rsidRPr="004B0299"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17"/>
        <w:gridCol w:w="992"/>
        <w:gridCol w:w="5386"/>
      </w:tblGrid>
      <w:tr w:rsidR="009173A4" w:rsidRPr="004B0299" w14:paraId="00AABC74" w14:textId="77777777" w:rsidTr="00A33C72">
        <w:tc>
          <w:tcPr>
            <w:tcW w:w="1985" w:type="dxa"/>
            <w:tcBorders>
              <w:top w:val="nil"/>
              <w:left w:val="nil"/>
            </w:tcBorders>
            <w:shd w:val="clear" w:color="auto" w:fill="D9D9D9" w:themeFill="background1" w:themeFillShade="D9"/>
          </w:tcPr>
          <w:p w14:paraId="302BE515" w14:textId="77777777" w:rsidR="009173A4" w:rsidRPr="004B0299" w:rsidRDefault="00C14D20" w:rsidP="00C14D20">
            <w:pPr>
              <w:rPr>
                <w:sz w:val="18"/>
                <w:szCs w:val="18"/>
                <w:lang w:val="it-IT"/>
              </w:rPr>
            </w:pPr>
            <w:r w:rsidRPr="004B0299">
              <w:rPr>
                <w:sz w:val="18"/>
                <w:szCs w:val="18"/>
                <w:lang w:val="it-IT"/>
              </w:rPr>
              <w:t>Fonte</w:t>
            </w:r>
            <w:r w:rsidR="00F820EF" w:rsidRPr="004B0299">
              <w:rPr>
                <w:sz w:val="18"/>
                <w:szCs w:val="18"/>
                <w:lang w:val="it-IT"/>
              </w:rPr>
              <w:t xml:space="preserve"> (</w:t>
            </w:r>
            <w:r w:rsidR="00A429A5" w:rsidRPr="004B0299">
              <w:rPr>
                <w:sz w:val="18"/>
                <w:szCs w:val="18"/>
                <w:lang w:val="it-IT"/>
              </w:rPr>
              <w:t>F</w:t>
            </w:r>
            <w:r w:rsidR="00F820EF" w:rsidRPr="004B0299">
              <w:rPr>
                <w:sz w:val="18"/>
                <w:szCs w:val="18"/>
                <w:lang w:val="it-IT"/>
              </w:rPr>
              <w:t>)</w:t>
            </w:r>
          </w:p>
        </w:tc>
        <w:tc>
          <w:tcPr>
            <w:tcW w:w="817" w:type="dxa"/>
            <w:tcBorders>
              <w:top w:val="nil"/>
            </w:tcBorders>
            <w:shd w:val="clear" w:color="auto" w:fill="D9D9D9" w:themeFill="background1" w:themeFillShade="D9"/>
          </w:tcPr>
          <w:p w14:paraId="1F001845" w14:textId="77777777" w:rsidR="009173A4" w:rsidRPr="004B0299" w:rsidRDefault="00BE60AC" w:rsidP="00BE60AC">
            <w:pPr>
              <w:rPr>
                <w:sz w:val="18"/>
                <w:szCs w:val="18"/>
                <w:lang w:val="it-IT"/>
              </w:rPr>
            </w:pPr>
            <w:r w:rsidRPr="004B0299">
              <w:rPr>
                <w:sz w:val="18"/>
                <w:szCs w:val="18"/>
                <w:lang w:val="it-IT"/>
              </w:rPr>
              <w:t>Gas serra</w:t>
            </w:r>
          </w:p>
        </w:tc>
        <w:tc>
          <w:tcPr>
            <w:tcW w:w="992" w:type="dxa"/>
            <w:tcBorders>
              <w:top w:val="nil"/>
            </w:tcBorders>
            <w:shd w:val="clear" w:color="auto" w:fill="D9D9D9" w:themeFill="background1" w:themeFillShade="D9"/>
          </w:tcPr>
          <w:p w14:paraId="61AFC709" w14:textId="6E4C88F2" w:rsidR="009173A4" w:rsidRPr="004B0299" w:rsidRDefault="00EC36D4" w:rsidP="00EC36D4">
            <w:pPr>
              <w:rPr>
                <w:sz w:val="18"/>
                <w:szCs w:val="18"/>
                <w:lang w:val="it-IT"/>
              </w:rPr>
            </w:pPr>
            <w:r w:rsidRPr="004B0299">
              <w:rPr>
                <w:sz w:val="18"/>
                <w:szCs w:val="18"/>
                <w:lang w:val="it-IT"/>
              </w:rPr>
              <w:t>Incluse/</w:t>
            </w:r>
            <w:r w:rsidR="005F7777">
              <w:rPr>
                <w:sz w:val="18"/>
                <w:szCs w:val="18"/>
                <w:lang w:val="it-IT"/>
              </w:rPr>
              <w:t xml:space="preserve"> </w:t>
            </w:r>
            <w:r w:rsidRPr="004B0299">
              <w:rPr>
                <w:sz w:val="18"/>
                <w:szCs w:val="18"/>
                <w:lang w:val="it-IT"/>
              </w:rPr>
              <w:t>esclu</w:t>
            </w:r>
            <w:r w:rsidR="009B13DD" w:rsidRPr="004B0299">
              <w:rPr>
                <w:sz w:val="18"/>
                <w:szCs w:val="18"/>
                <w:lang w:val="it-IT"/>
              </w:rPr>
              <w:t>s</w:t>
            </w:r>
            <w:r w:rsidRPr="004B0299">
              <w:rPr>
                <w:sz w:val="18"/>
                <w:szCs w:val="18"/>
                <w:lang w:val="it-IT"/>
              </w:rPr>
              <w:t>e</w:t>
            </w:r>
          </w:p>
        </w:tc>
        <w:tc>
          <w:tcPr>
            <w:tcW w:w="5386" w:type="dxa"/>
            <w:tcBorders>
              <w:top w:val="nil"/>
              <w:right w:val="nil"/>
            </w:tcBorders>
            <w:shd w:val="clear" w:color="auto" w:fill="D9D9D9" w:themeFill="background1" w:themeFillShade="D9"/>
          </w:tcPr>
          <w:p w14:paraId="2F739869" w14:textId="77777777" w:rsidR="009173A4" w:rsidRPr="004B0299" w:rsidRDefault="00B62187">
            <w:pPr>
              <w:rPr>
                <w:sz w:val="18"/>
                <w:szCs w:val="18"/>
                <w:lang w:val="it-IT"/>
              </w:rPr>
            </w:pPr>
            <w:r w:rsidRPr="004B0299">
              <w:rPr>
                <w:sz w:val="18"/>
                <w:szCs w:val="18"/>
                <w:lang w:val="it-IT"/>
              </w:rPr>
              <w:t>Motivazione</w:t>
            </w:r>
          </w:p>
        </w:tc>
      </w:tr>
      <w:tr w:rsidR="009173A4" w:rsidRPr="003B1C30" w14:paraId="59C79D79" w14:textId="77777777" w:rsidTr="00A33C72">
        <w:tc>
          <w:tcPr>
            <w:tcW w:w="1985" w:type="dxa"/>
            <w:vMerge w:val="restart"/>
            <w:tcBorders>
              <w:left w:val="nil"/>
            </w:tcBorders>
          </w:tcPr>
          <w:p w14:paraId="310C6C7B" w14:textId="77777777" w:rsidR="009173A4" w:rsidRPr="004B0299" w:rsidRDefault="00A429A5" w:rsidP="00A42789">
            <w:pPr>
              <w:rPr>
                <w:sz w:val="18"/>
                <w:szCs w:val="18"/>
                <w:lang w:val="it-IT"/>
              </w:rPr>
            </w:pPr>
            <w:r w:rsidRPr="004B0299">
              <w:rPr>
                <w:sz w:val="18"/>
                <w:szCs w:val="18"/>
                <w:lang w:val="it-IT"/>
              </w:rPr>
              <w:t>F</w:t>
            </w:r>
            <w:r w:rsidR="00F820EF" w:rsidRPr="004B0299">
              <w:rPr>
                <w:sz w:val="18"/>
                <w:szCs w:val="18"/>
                <w:lang w:val="it-IT"/>
              </w:rPr>
              <w:t>1: Emission</w:t>
            </w:r>
            <w:r w:rsidR="00A42789" w:rsidRPr="004B0299">
              <w:rPr>
                <w:sz w:val="18"/>
                <w:szCs w:val="18"/>
                <w:lang w:val="it-IT"/>
              </w:rPr>
              <w:t>i</w:t>
            </w:r>
            <w:r w:rsidR="00F820EF" w:rsidRPr="004B0299">
              <w:rPr>
                <w:sz w:val="18"/>
                <w:szCs w:val="18"/>
                <w:lang w:val="it-IT"/>
              </w:rPr>
              <w:t xml:space="preserve"> </w:t>
            </w:r>
            <w:r w:rsidR="00A42789" w:rsidRPr="004B0299">
              <w:rPr>
                <w:sz w:val="18"/>
                <w:szCs w:val="18"/>
                <w:lang w:val="it-IT"/>
              </w:rPr>
              <w:t>prodotte dalla</w:t>
            </w:r>
            <w:r w:rsidR="00F820EF" w:rsidRPr="004B0299">
              <w:rPr>
                <w:sz w:val="18"/>
                <w:szCs w:val="18"/>
                <w:lang w:val="it-IT"/>
              </w:rPr>
              <w:t xml:space="preserve"> </w:t>
            </w:r>
            <w:r w:rsidR="000B1890" w:rsidRPr="004B0299">
              <w:rPr>
                <w:sz w:val="18"/>
                <w:szCs w:val="18"/>
                <w:lang w:val="it-IT"/>
              </w:rPr>
              <w:t>degradazione anaerobica</w:t>
            </w:r>
            <w:r w:rsidR="00F820EF" w:rsidRPr="004B0299">
              <w:rPr>
                <w:sz w:val="18"/>
                <w:szCs w:val="18"/>
                <w:lang w:val="it-IT"/>
              </w:rPr>
              <w:t xml:space="preserve"> de</w:t>
            </w:r>
            <w:r w:rsidR="00A42789" w:rsidRPr="004B0299">
              <w:rPr>
                <w:sz w:val="18"/>
                <w:szCs w:val="18"/>
                <w:lang w:val="it-IT"/>
              </w:rPr>
              <w:t>i</w:t>
            </w:r>
            <w:r w:rsidR="00F820EF" w:rsidRPr="004B0299">
              <w:rPr>
                <w:sz w:val="18"/>
                <w:szCs w:val="18"/>
                <w:lang w:val="it-IT"/>
              </w:rPr>
              <w:t xml:space="preserve"> </w:t>
            </w:r>
            <w:r w:rsidR="00A60601" w:rsidRPr="004B0299">
              <w:rPr>
                <w:sz w:val="18"/>
                <w:szCs w:val="18"/>
                <w:lang w:val="it-IT"/>
              </w:rPr>
              <w:t>rifiuti</w:t>
            </w:r>
            <w:r w:rsidR="00A42789" w:rsidRPr="004B0299">
              <w:rPr>
                <w:sz w:val="18"/>
                <w:szCs w:val="18"/>
                <w:lang w:val="it-IT"/>
              </w:rPr>
              <w:t xml:space="preserve"> organici</w:t>
            </w:r>
          </w:p>
        </w:tc>
        <w:tc>
          <w:tcPr>
            <w:tcW w:w="817" w:type="dxa"/>
          </w:tcPr>
          <w:p w14:paraId="44AA8952" w14:textId="77777777" w:rsidR="009173A4" w:rsidRPr="004B0299" w:rsidRDefault="00F820EF">
            <w:pPr>
              <w:rPr>
                <w:sz w:val="18"/>
                <w:szCs w:val="18"/>
                <w:vertAlign w:val="subscript"/>
                <w:lang w:val="it-IT"/>
              </w:rPr>
            </w:pPr>
            <w:r w:rsidRPr="004B0299">
              <w:rPr>
                <w:sz w:val="18"/>
                <w:szCs w:val="18"/>
                <w:lang w:val="it-IT"/>
              </w:rPr>
              <w:t>CH</w:t>
            </w:r>
            <w:r w:rsidRPr="004B0299">
              <w:rPr>
                <w:sz w:val="18"/>
                <w:szCs w:val="18"/>
                <w:vertAlign w:val="subscript"/>
                <w:lang w:val="it-IT"/>
              </w:rPr>
              <w:t>4</w:t>
            </w:r>
          </w:p>
        </w:tc>
        <w:tc>
          <w:tcPr>
            <w:tcW w:w="992" w:type="dxa"/>
          </w:tcPr>
          <w:p w14:paraId="5D62DD93" w14:textId="77777777" w:rsidR="009173A4" w:rsidRPr="004B0299" w:rsidRDefault="00EC36D4" w:rsidP="00EC36D4">
            <w:pPr>
              <w:rPr>
                <w:sz w:val="18"/>
                <w:szCs w:val="18"/>
                <w:lang w:val="it-IT"/>
              </w:rPr>
            </w:pPr>
            <w:r w:rsidRPr="004B0299">
              <w:rPr>
                <w:sz w:val="18"/>
                <w:szCs w:val="18"/>
                <w:lang w:val="it-IT"/>
              </w:rPr>
              <w:t>Incluse</w:t>
            </w:r>
          </w:p>
        </w:tc>
        <w:tc>
          <w:tcPr>
            <w:tcW w:w="5386" w:type="dxa"/>
            <w:tcBorders>
              <w:right w:val="nil"/>
            </w:tcBorders>
          </w:tcPr>
          <w:p w14:paraId="34DB3D33" w14:textId="56F29211" w:rsidR="009173A4" w:rsidRPr="004B0299" w:rsidRDefault="00D371A5" w:rsidP="003C7A4F">
            <w:pPr>
              <w:rPr>
                <w:sz w:val="18"/>
                <w:szCs w:val="18"/>
                <w:lang w:val="it-IT"/>
              </w:rPr>
            </w:pPr>
            <w:r w:rsidRPr="004B0299">
              <w:rPr>
                <w:sz w:val="18"/>
                <w:szCs w:val="18"/>
                <w:lang w:val="it-IT"/>
              </w:rPr>
              <w:t>L’aspirazione e il</w:t>
            </w:r>
            <w:r w:rsidR="00F820EF" w:rsidRPr="004B0299">
              <w:rPr>
                <w:sz w:val="18"/>
                <w:szCs w:val="18"/>
                <w:lang w:val="it-IT"/>
              </w:rPr>
              <w:t xml:space="preserve"> </w:t>
            </w:r>
            <w:r w:rsidRPr="004B0299">
              <w:rPr>
                <w:sz w:val="18"/>
                <w:szCs w:val="18"/>
                <w:lang w:val="it-IT"/>
              </w:rPr>
              <w:t xml:space="preserve">successivo </w:t>
            </w:r>
            <w:r w:rsidR="00237278" w:rsidRPr="004B0299">
              <w:rPr>
                <w:sz w:val="18"/>
                <w:szCs w:val="18"/>
                <w:lang w:val="it-IT"/>
              </w:rPr>
              <w:t>trattamento d</w:t>
            </w:r>
            <w:r w:rsidRPr="004B0299">
              <w:rPr>
                <w:sz w:val="18"/>
                <w:szCs w:val="18"/>
                <w:lang w:val="it-IT"/>
              </w:rPr>
              <w:t>el</w:t>
            </w:r>
            <w:r w:rsidR="00237278" w:rsidRPr="004B0299">
              <w:rPr>
                <w:sz w:val="18"/>
                <w:szCs w:val="18"/>
                <w:lang w:val="it-IT"/>
              </w:rPr>
              <w:t xml:space="preserve"> gas </w:t>
            </w:r>
            <w:r w:rsidR="003C7A4F">
              <w:rPr>
                <w:sz w:val="18"/>
                <w:szCs w:val="18"/>
                <w:lang w:val="it-IT"/>
              </w:rPr>
              <w:t>di bassa qualità</w:t>
            </w:r>
            <w:r w:rsidR="00F820EF" w:rsidRPr="004B0299">
              <w:rPr>
                <w:sz w:val="18"/>
                <w:szCs w:val="18"/>
                <w:lang w:val="it-IT"/>
              </w:rPr>
              <w:t xml:space="preserve"> </w:t>
            </w:r>
            <w:r w:rsidRPr="004B0299">
              <w:rPr>
                <w:sz w:val="18"/>
                <w:szCs w:val="18"/>
                <w:lang w:val="it-IT"/>
              </w:rPr>
              <w:t>riducono</w:t>
            </w:r>
            <w:r w:rsidR="00F820EF" w:rsidRPr="004B0299">
              <w:rPr>
                <w:sz w:val="18"/>
                <w:szCs w:val="18"/>
                <w:lang w:val="it-IT"/>
              </w:rPr>
              <w:t xml:space="preserve"> </w:t>
            </w:r>
            <w:r w:rsidR="00BE60AC" w:rsidRPr="004B0299">
              <w:rPr>
                <w:sz w:val="18"/>
                <w:szCs w:val="18"/>
                <w:lang w:val="it-IT"/>
              </w:rPr>
              <w:t>le emissioni dirette di</w:t>
            </w:r>
            <w:r w:rsidR="00F820EF" w:rsidRPr="004B0299">
              <w:rPr>
                <w:sz w:val="18"/>
                <w:szCs w:val="18"/>
                <w:lang w:val="it-IT"/>
              </w:rPr>
              <w:t xml:space="preserve"> </w:t>
            </w:r>
            <w:r w:rsidR="005E71D2">
              <w:rPr>
                <w:sz w:val="18"/>
                <w:szCs w:val="18"/>
                <w:lang w:val="it-IT"/>
              </w:rPr>
              <w:t>biogas</w:t>
            </w:r>
            <w:r w:rsidR="00F820EF" w:rsidRPr="004B0299">
              <w:rPr>
                <w:sz w:val="18"/>
                <w:szCs w:val="18"/>
                <w:lang w:val="it-IT"/>
              </w:rPr>
              <w:t xml:space="preserve"> </w:t>
            </w:r>
            <w:r w:rsidRPr="004B0299">
              <w:rPr>
                <w:sz w:val="18"/>
                <w:szCs w:val="18"/>
                <w:lang w:val="it-IT"/>
              </w:rPr>
              <w:t>e di conseguenza di</w:t>
            </w:r>
            <w:r w:rsidR="00F820EF" w:rsidRPr="004B0299">
              <w:rPr>
                <w:sz w:val="18"/>
                <w:szCs w:val="18"/>
                <w:lang w:val="it-IT"/>
              </w:rPr>
              <w:t xml:space="preserve"> CH</w:t>
            </w:r>
            <w:r w:rsidR="00F820EF" w:rsidRPr="004B0299">
              <w:rPr>
                <w:sz w:val="18"/>
                <w:szCs w:val="18"/>
                <w:vertAlign w:val="subscript"/>
                <w:lang w:val="it-IT"/>
              </w:rPr>
              <w:t>4</w:t>
            </w:r>
            <w:r w:rsidR="00E94E61" w:rsidRPr="004B0299">
              <w:rPr>
                <w:sz w:val="18"/>
                <w:szCs w:val="18"/>
                <w:lang w:val="it-IT"/>
              </w:rPr>
              <w:t>.</w:t>
            </w:r>
          </w:p>
        </w:tc>
      </w:tr>
      <w:tr w:rsidR="009173A4" w:rsidRPr="003B1C30" w14:paraId="65446F60" w14:textId="77777777" w:rsidTr="00A33C72">
        <w:tc>
          <w:tcPr>
            <w:tcW w:w="1985" w:type="dxa"/>
            <w:vMerge/>
            <w:tcBorders>
              <w:left w:val="nil"/>
            </w:tcBorders>
          </w:tcPr>
          <w:p w14:paraId="59F123E4" w14:textId="77777777" w:rsidR="009173A4" w:rsidRPr="004B0299" w:rsidRDefault="009173A4">
            <w:pPr>
              <w:rPr>
                <w:sz w:val="18"/>
                <w:szCs w:val="18"/>
                <w:lang w:val="it-IT"/>
              </w:rPr>
            </w:pPr>
          </w:p>
        </w:tc>
        <w:tc>
          <w:tcPr>
            <w:tcW w:w="817" w:type="dxa"/>
          </w:tcPr>
          <w:p w14:paraId="12FAC21D" w14:textId="77777777" w:rsidR="009173A4" w:rsidRPr="004B0299" w:rsidRDefault="00F820EF">
            <w:pPr>
              <w:rPr>
                <w:sz w:val="18"/>
                <w:szCs w:val="18"/>
                <w:lang w:val="it-IT"/>
              </w:rPr>
            </w:pPr>
            <w:r w:rsidRPr="004B0299">
              <w:rPr>
                <w:sz w:val="18"/>
                <w:szCs w:val="18"/>
                <w:lang w:val="it-IT"/>
              </w:rPr>
              <w:t>CO</w:t>
            </w:r>
            <w:r w:rsidRPr="004B0299">
              <w:rPr>
                <w:sz w:val="18"/>
                <w:szCs w:val="18"/>
                <w:vertAlign w:val="subscript"/>
                <w:lang w:val="it-IT"/>
              </w:rPr>
              <w:t>2</w:t>
            </w:r>
          </w:p>
        </w:tc>
        <w:tc>
          <w:tcPr>
            <w:tcW w:w="992" w:type="dxa"/>
          </w:tcPr>
          <w:p w14:paraId="38F595AC" w14:textId="77777777" w:rsidR="009173A4" w:rsidRPr="004B0299" w:rsidRDefault="009B13DD" w:rsidP="00B0485E">
            <w:pPr>
              <w:rPr>
                <w:sz w:val="18"/>
                <w:szCs w:val="18"/>
                <w:lang w:val="it-IT"/>
              </w:rPr>
            </w:pPr>
            <w:r w:rsidRPr="004B0299">
              <w:rPr>
                <w:sz w:val="18"/>
                <w:szCs w:val="18"/>
                <w:lang w:val="it-IT"/>
              </w:rPr>
              <w:t>Escluse</w:t>
            </w:r>
          </w:p>
        </w:tc>
        <w:tc>
          <w:tcPr>
            <w:tcW w:w="5386" w:type="dxa"/>
            <w:tcBorders>
              <w:right w:val="nil"/>
            </w:tcBorders>
          </w:tcPr>
          <w:p w14:paraId="407BB7BC" w14:textId="77777777" w:rsidR="009173A4" w:rsidRPr="004B0299" w:rsidRDefault="00BE60AC" w:rsidP="00D371A5">
            <w:pPr>
              <w:rPr>
                <w:sz w:val="18"/>
                <w:szCs w:val="18"/>
                <w:lang w:val="it-IT"/>
              </w:rPr>
            </w:pPr>
            <w:r w:rsidRPr="004B0299">
              <w:rPr>
                <w:sz w:val="18"/>
                <w:szCs w:val="18"/>
                <w:lang w:val="it-IT"/>
              </w:rPr>
              <w:t xml:space="preserve">Le emissioni di </w:t>
            </w:r>
            <w:r w:rsidR="00F820EF" w:rsidRPr="004B0299">
              <w:rPr>
                <w:sz w:val="18"/>
                <w:szCs w:val="18"/>
                <w:lang w:val="it-IT"/>
              </w:rPr>
              <w:t>CO</w:t>
            </w:r>
            <w:r w:rsidR="00F820EF" w:rsidRPr="004B0299">
              <w:rPr>
                <w:sz w:val="18"/>
                <w:szCs w:val="18"/>
                <w:vertAlign w:val="subscript"/>
                <w:lang w:val="it-IT"/>
              </w:rPr>
              <w:t>2</w:t>
            </w:r>
            <w:r w:rsidR="00F820EF" w:rsidRPr="004B0299">
              <w:rPr>
                <w:sz w:val="18"/>
                <w:szCs w:val="18"/>
                <w:lang w:val="it-IT"/>
              </w:rPr>
              <w:t xml:space="preserve"> </w:t>
            </w:r>
            <w:r w:rsidR="009B13DD" w:rsidRPr="004B0299">
              <w:rPr>
                <w:sz w:val="18"/>
                <w:szCs w:val="18"/>
                <w:lang w:val="it-IT"/>
              </w:rPr>
              <w:t xml:space="preserve">della degradazione </w:t>
            </w:r>
            <w:r w:rsidR="00D371A5" w:rsidRPr="004B0299">
              <w:rPr>
                <w:sz w:val="18"/>
                <w:szCs w:val="18"/>
                <w:lang w:val="it-IT"/>
              </w:rPr>
              <w:t>del</w:t>
            </w:r>
            <w:r w:rsidR="00F820EF" w:rsidRPr="004B0299">
              <w:rPr>
                <w:sz w:val="18"/>
                <w:szCs w:val="18"/>
                <w:lang w:val="it-IT"/>
              </w:rPr>
              <w:t xml:space="preserve"> </w:t>
            </w:r>
            <w:r w:rsidR="00D371A5" w:rsidRPr="004B0299">
              <w:rPr>
                <w:sz w:val="18"/>
                <w:szCs w:val="18"/>
                <w:lang w:val="it-IT"/>
              </w:rPr>
              <w:t>carbonio biogenico</w:t>
            </w:r>
            <w:r w:rsidR="00F820EF" w:rsidRPr="004B0299">
              <w:rPr>
                <w:sz w:val="18"/>
                <w:szCs w:val="18"/>
                <w:lang w:val="it-IT"/>
              </w:rPr>
              <w:t xml:space="preserve"> </w:t>
            </w:r>
            <w:r w:rsidR="00D371A5" w:rsidRPr="004B0299">
              <w:rPr>
                <w:sz w:val="18"/>
                <w:szCs w:val="18"/>
                <w:lang w:val="it-IT"/>
              </w:rPr>
              <w:t>non sono incluse nel bilancio</w:t>
            </w:r>
            <w:r w:rsidR="00E94E61" w:rsidRPr="004B0299">
              <w:rPr>
                <w:sz w:val="18"/>
                <w:szCs w:val="18"/>
                <w:lang w:val="it-IT"/>
              </w:rPr>
              <w:t>.</w:t>
            </w:r>
          </w:p>
        </w:tc>
      </w:tr>
      <w:tr w:rsidR="009173A4" w:rsidRPr="003B1C30" w14:paraId="0EBB4595" w14:textId="77777777" w:rsidTr="00A33C72">
        <w:tc>
          <w:tcPr>
            <w:tcW w:w="1985" w:type="dxa"/>
            <w:vMerge/>
            <w:tcBorders>
              <w:left w:val="nil"/>
            </w:tcBorders>
          </w:tcPr>
          <w:p w14:paraId="0D71AC0A" w14:textId="77777777" w:rsidR="009173A4" w:rsidRPr="004B0299" w:rsidRDefault="009173A4">
            <w:pPr>
              <w:rPr>
                <w:sz w:val="18"/>
                <w:szCs w:val="18"/>
                <w:lang w:val="it-IT"/>
              </w:rPr>
            </w:pPr>
          </w:p>
        </w:tc>
        <w:tc>
          <w:tcPr>
            <w:tcW w:w="817" w:type="dxa"/>
          </w:tcPr>
          <w:p w14:paraId="5CE1C044" w14:textId="77777777" w:rsidR="009173A4" w:rsidRPr="004B0299" w:rsidRDefault="00F820EF">
            <w:pPr>
              <w:rPr>
                <w:sz w:val="18"/>
                <w:szCs w:val="18"/>
                <w:vertAlign w:val="subscript"/>
                <w:lang w:val="it-IT"/>
              </w:rPr>
            </w:pPr>
            <w:r w:rsidRPr="004B0299">
              <w:rPr>
                <w:sz w:val="18"/>
                <w:szCs w:val="18"/>
                <w:lang w:val="it-IT"/>
              </w:rPr>
              <w:t>N</w:t>
            </w:r>
            <w:r w:rsidRPr="004B0299">
              <w:rPr>
                <w:sz w:val="18"/>
                <w:szCs w:val="18"/>
                <w:vertAlign w:val="subscript"/>
                <w:lang w:val="it-IT"/>
              </w:rPr>
              <w:t>2</w:t>
            </w:r>
            <w:r w:rsidRPr="004B0299">
              <w:rPr>
                <w:sz w:val="18"/>
                <w:szCs w:val="18"/>
                <w:lang w:val="it-IT"/>
              </w:rPr>
              <w:t>O</w:t>
            </w:r>
          </w:p>
        </w:tc>
        <w:tc>
          <w:tcPr>
            <w:tcW w:w="992" w:type="dxa"/>
          </w:tcPr>
          <w:p w14:paraId="5B99D93A" w14:textId="77777777" w:rsidR="009173A4" w:rsidRPr="004B0299" w:rsidRDefault="009B13DD" w:rsidP="00B0485E">
            <w:pPr>
              <w:rPr>
                <w:sz w:val="18"/>
                <w:szCs w:val="18"/>
                <w:lang w:val="it-IT"/>
              </w:rPr>
            </w:pPr>
            <w:r w:rsidRPr="004B0299">
              <w:rPr>
                <w:sz w:val="18"/>
                <w:szCs w:val="18"/>
                <w:lang w:val="it-IT"/>
              </w:rPr>
              <w:t>Escluse</w:t>
            </w:r>
          </w:p>
        </w:tc>
        <w:tc>
          <w:tcPr>
            <w:tcW w:w="5386" w:type="dxa"/>
            <w:tcBorders>
              <w:right w:val="nil"/>
            </w:tcBorders>
          </w:tcPr>
          <w:p w14:paraId="382F6ED2" w14:textId="77777777" w:rsidR="009173A4" w:rsidRPr="004B0299" w:rsidRDefault="00BE60AC" w:rsidP="00490FD4">
            <w:pPr>
              <w:keepNext/>
              <w:rPr>
                <w:sz w:val="18"/>
                <w:szCs w:val="18"/>
                <w:lang w:val="it-IT"/>
              </w:rPr>
            </w:pPr>
            <w:r w:rsidRPr="004B0299">
              <w:rPr>
                <w:sz w:val="18"/>
                <w:szCs w:val="18"/>
                <w:lang w:val="it-IT"/>
              </w:rPr>
              <w:t>Le e</w:t>
            </w:r>
            <w:r w:rsidR="00F820EF" w:rsidRPr="004B0299">
              <w:rPr>
                <w:sz w:val="18"/>
                <w:szCs w:val="18"/>
                <w:lang w:val="it-IT"/>
              </w:rPr>
              <w:t>mission</w:t>
            </w:r>
            <w:r w:rsidRPr="004B0299">
              <w:rPr>
                <w:sz w:val="18"/>
                <w:szCs w:val="18"/>
                <w:lang w:val="it-IT"/>
              </w:rPr>
              <w:t>i</w:t>
            </w:r>
            <w:r w:rsidR="00F820EF" w:rsidRPr="004B0299">
              <w:rPr>
                <w:sz w:val="18"/>
                <w:szCs w:val="18"/>
                <w:lang w:val="it-IT"/>
              </w:rPr>
              <w:t xml:space="preserve"> </w:t>
            </w:r>
            <w:r w:rsidR="00D371A5" w:rsidRPr="004B0299">
              <w:rPr>
                <w:sz w:val="18"/>
                <w:szCs w:val="18"/>
                <w:lang w:val="it-IT"/>
              </w:rPr>
              <w:t xml:space="preserve">sono molto basse </w:t>
            </w:r>
            <w:r w:rsidR="00A15F96" w:rsidRPr="004B0299">
              <w:rPr>
                <w:sz w:val="18"/>
                <w:szCs w:val="18"/>
                <w:lang w:val="it-IT"/>
              </w:rPr>
              <w:t>rispetto a quelle d</w:t>
            </w:r>
            <w:r w:rsidR="00490FD4" w:rsidRPr="004B0299">
              <w:rPr>
                <w:sz w:val="18"/>
                <w:szCs w:val="18"/>
                <w:lang w:val="it-IT"/>
              </w:rPr>
              <w:t>i</w:t>
            </w:r>
            <w:r w:rsidR="00F820EF" w:rsidRPr="004B0299">
              <w:rPr>
                <w:sz w:val="18"/>
                <w:szCs w:val="18"/>
                <w:lang w:val="it-IT"/>
              </w:rPr>
              <w:t xml:space="preserve"> CH</w:t>
            </w:r>
            <w:r w:rsidR="00F820EF" w:rsidRPr="004B0299">
              <w:rPr>
                <w:sz w:val="18"/>
                <w:szCs w:val="18"/>
                <w:vertAlign w:val="subscript"/>
                <w:lang w:val="it-IT"/>
              </w:rPr>
              <w:t>4</w:t>
            </w:r>
            <w:r w:rsidR="00E94E61" w:rsidRPr="004B0299">
              <w:rPr>
                <w:sz w:val="18"/>
                <w:szCs w:val="18"/>
                <w:lang w:val="it-IT"/>
              </w:rPr>
              <w:t>.</w:t>
            </w:r>
          </w:p>
        </w:tc>
      </w:tr>
      <w:tr w:rsidR="009173A4" w:rsidRPr="003B1C30" w14:paraId="5394D48D" w14:textId="77777777" w:rsidTr="00A33C72">
        <w:tc>
          <w:tcPr>
            <w:tcW w:w="1985" w:type="dxa"/>
            <w:tcBorders>
              <w:left w:val="nil"/>
            </w:tcBorders>
          </w:tcPr>
          <w:p w14:paraId="4169300F" w14:textId="77777777" w:rsidR="009173A4" w:rsidRPr="004B0299" w:rsidRDefault="00A429A5" w:rsidP="00A429A5">
            <w:pPr>
              <w:rPr>
                <w:sz w:val="18"/>
                <w:szCs w:val="18"/>
                <w:lang w:val="it-IT"/>
              </w:rPr>
            </w:pPr>
            <w:r w:rsidRPr="004B0299">
              <w:rPr>
                <w:sz w:val="18"/>
                <w:szCs w:val="18"/>
                <w:lang w:val="it-IT"/>
              </w:rPr>
              <w:t>F</w:t>
            </w:r>
            <w:r w:rsidR="00F820EF" w:rsidRPr="004B0299">
              <w:rPr>
                <w:sz w:val="18"/>
                <w:szCs w:val="18"/>
                <w:lang w:val="it-IT"/>
              </w:rPr>
              <w:t>2: Emission</w:t>
            </w:r>
            <w:r w:rsidR="00A42789" w:rsidRPr="004B0299">
              <w:rPr>
                <w:sz w:val="18"/>
                <w:szCs w:val="18"/>
                <w:lang w:val="it-IT"/>
              </w:rPr>
              <w:t>i</w:t>
            </w:r>
            <w:r w:rsidR="00F820EF" w:rsidRPr="004B0299">
              <w:rPr>
                <w:sz w:val="18"/>
                <w:szCs w:val="18"/>
                <w:lang w:val="it-IT"/>
              </w:rPr>
              <w:t xml:space="preserve"> </w:t>
            </w:r>
            <w:r w:rsidR="00A42789" w:rsidRPr="004B0299">
              <w:rPr>
                <w:sz w:val="18"/>
                <w:szCs w:val="18"/>
                <w:lang w:val="it-IT"/>
              </w:rPr>
              <w:t>prodotte dall’utilizzo di elettricità</w:t>
            </w:r>
          </w:p>
        </w:tc>
        <w:tc>
          <w:tcPr>
            <w:tcW w:w="817" w:type="dxa"/>
          </w:tcPr>
          <w:p w14:paraId="7B657B80" w14:textId="77777777" w:rsidR="009173A4" w:rsidRPr="004B0299" w:rsidRDefault="00F820EF">
            <w:pPr>
              <w:rPr>
                <w:sz w:val="18"/>
                <w:szCs w:val="18"/>
                <w:lang w:val="it-IT"/>
              </w:rPr>
            </w:pPr>
            <w:r w:rsidRPr="004B0299">
              <w:rPr>
                <w:sz w:val="18"/>
                <w:szCs w:val="18"/>
                <w:lang w:val="it-IT"/>
              </w:rPr>
              <w:t>CO</w:t>
            </w:r>
            <w:r w:rsidRPr="004B0299">
              <w:rPr>
                <w:sz w:val="18"/>
                <w:szCs w:val="18"/>
                <w:vertAlign w:val="subscript"/>
                <w:lang w:val="it-IT"/>
              </w:rPr>
              <w:t>2</w:t>
            </w:r>
            <w:r w:rsidRPr="004B0299">
              <w:rPr>
                <w:sz w:val="18"/>
                <w:szCs w:val="18"/>
                <w:lang w:val="it-IT"/>
              </w:rPr>
              <w:t>eq</w:t>
            </w:r>
          </w:p>
        </w:tc>
        <w:tc>
          <w:tcPr>
            <w:tcW w:w="992" w:type="dxa"/>
          </w:tcPr>
          <w:p w14:paraId="7F3FC559" w14:textId="77777777" w:rsidR="009173A4" w:rsidRPr="004B0299" w:rsidRDefault="009B13DD">
            <w:pPr>
              <w:rPr>
                <w:sz w:val="18"/>
                <w:szCs w:val="18"/>
                <w:lang w:val="it-IT"/>
              </w:rPr>
            </w:pPr>
            <w:r w:rsidRPr="004B0299">
              <w:rPr>
                <w:sz w:val="18"/>
                <w:szCs w:val="18"/>
                <w:lang w:val="it-IT"/>
              </w:rPr>
              <w:t>Incluse</w:t>
            </w:r>
          </w:p>
        </w:tc>
        <w:tc>
          <w:tcPr>
            <w:tcW w:w="5386" w:type="dxa"/>
            <w:tcBorders>
              <w:right w:val="nil"/>
            </w:tcBorders>
          </w:tcPr>
          <w:p w14:paraId="4C82DE3E" w14:textId="578A3F4E" w:rsidR="009173A4" w:rsidRPr="004B0299" w:rsidRDefault="00D371A5" w:rsidP="00DD6192">
            <w:pPr>
              <w:rPr>
                <w:sz w:val="18"/>
                <w:szCs w:val="18"/>
                <w:lang w:val="it-IT"/>
              </w:rPr>
            </w:pPr>
            <w:r w:rsidRPr="004B0299">
              <w:rPr>
                <w:rFonts w:cs="Arial"/>
                <w:sz w:val="18"/>
                <w:szCs w:val="18"/>
                <w:lang w:val="it-IT"/>
              </w:rPr>
              <w:t xml:space="preserve">Secondo </w:t>
            </w:r>
            <w:r w:rsidR="009B13DD" w:rsidRPr="004B0299">
              <w:rPr>
                <w:rFonts w:cs="Arial"/>
                <w:sz w:val="18"/>
                <w:szCs w:val="18"/>
                <w:lang w:val="it-IT"/>
              </w:rPr>
              <w:t>l’</w:t>
            </w:r>
            <w:r w:rsidRPr="004B0299">
              <w:rPr>
                <w:rFonts w:cs="Arial"/>
                <w:sz w:val="18"/>
                <w:szCs w:val="18"/>
                <w:lang w:val="it-IT"/>
              </w:rPr>
              <w:t xml:space="preserve">allegato </w:t>
            </w:r>
            <w:r w:rsidR="009B13DD" w:rsidRPr="004B0299">
              <w:rPr>
                <w:rFonts w:cs="Arial"/>
                <w:sz w:val="18"/>
                <w:szCs w:val="18"/>
                <w:lang w:val="it-IT"/>
              </w:rPr>
              <w:t>A</w:t>
            </w:r>
            <w:r w:rsidRPr="004B0299">
              <w:rPr>
                <w:rFonts w:cs="Arial"/>
                <w:sz w:val="18"/>
                <w:szCs w:val="18"/>
                <w:lang w:val="it-IT"/>
              </w:rPr>
              <w:t>3</w:t>
            </w:r>
            <w:r w:rsidR="009B13DD" w:rsidRPr="004B0299">
              <w:rPr>
                <w:rFonts w:cs="Arial"/>
                <w:sz w:val="18"/>
                <w:szCs w:val="18"/>
                <w:lang w:val="it-IT"/>
              </w:rPr>
              <w:t xml:space="preserve"> della comunicazione </w:t>
            </w:r>
            <w:r w:rsidR="009B13DD" w:rsidRPr="004B0299">
              <w:rPr>
                <w:rFonts w:eastAsia="Arial Unicode MS" w:cs="Arial"/>
                <w:sz w:val="18"/>
                <w:szCs w:val="18"/>
                <w:lang w:val="it-IT"/>
              </w:rPr>
              <w:t>«</w:t>
            </w:r>
            <w:r w:rsidR="00DD6192" w:rsidRPr="00DD6192">
              <w:rPr>
                <w:rFonts w:cs="Arial"/>
                <w:sz w:val="18"/>
                <w:szCs w:val="18"/>
                <w:lang w:val="it-IT"/>
              </w:rPr>
              <w:t>Progetti e programmi di riduzione delle emissioni in Svizzera</w:t>
            </w:r>
            <w:r w:rsidR="009B13DD" w:rsidRPr="004B0299">
              <w:rPr>
                <w:rFonts w:eastAsia="Arial Unicode MS" w:cs="Arial"/>
                <w:sz w:val="18"/>
                <w:szCs w:val="18"/>
                <w:lang w:val="it-IT"/>
              </w:rPr>
              <w:t>»</w:t>
            </w:r>
            <w:r w:rsidRPr="004B0299">
              <w:rPr>
                <w:rFonts w:cs="Arial"/>
                <w:sz w:val="18"/>
                <w:szCs w:val="18"/>
                <w:lang w:val="it-IT"/>
              </w:rPr>
              <w:t>, l</w:t>
            </w:r>
            <w:r w:rsidR="00BE60AC" w:rsidRPr="004B0299">
              <w:rPr>
                <w:rFonts w:cs="Arial"/>
                <w:sz w:val="18"/>
                <w:szCs w:val="18"/>
                <w:lang w:val="it-IT"/>
              </w:rPr>
              <w:t>e emissioni</w:t>
            </w:r>
            <w:r w:rsidR="00BE60AC" w:rsidRPr="004B0299">
              <w:rPr>
                <w:sz w:val="18"/>
                <w:szCs w:val="18"/>
                <w:lang w:val="it-IT"/>
              </w:rPr>
              <w:t xml:space="preserve"> di </w:t>
            </w:r>
            <w:r w:rsidR="00F820EF" w:rsidRPr="004B0299">
              <w:rPr>
                <w:sz w:val="18"/>
                <w:szCs w:val="18"/>
                <w:lang w:val="it-IT"/>
              </w:rPr>
              <w:t>CO</w:t>
            </w:r>
            <w:r w:rsidR="00F820EF" w:rsidRPr="004B0299">
              <w:rPr>
                <w:sz w:val="18"/>
                <w:szCs w:val="18"/>
                <w:vertAlign w:val="subscript"/>
                <w:lang w:val="it-IT"/>
              </w:rPr>
              <w:t>2</w:t>
            </w:r>
            <w:r w:rsidR="00BE60AC" w:rsidRPr="004B0299">
              <w:rPr>
                <w:sz w:val="18"/>
                <w:szCs w:val="18"/>
                <w:lang w:val="it-IT"/>
              </w:rPr>
              <w:t>eq</w:t>
            </w:r>
            <w:r w:rsidR="00F820EF" w:rsidRPr="004B0299">
              <w:rPr>
                <w:sz w:val="18"/>
                <w:szCs w:val="18"/>
                <w:lang w:val="it-IT"/>
              </w:rPr>
              <w:t xml:space="preserve"> de</w:t>
            </w:r>
            <w:r w:rsidRPr="004B0299">
              <w:rPr>
                <w:sz w:val="18"/>
                <w:szCs w:val="18"/>
                <w:lang w:val="it-IT"/>
              </w:rPr>
              <w:t>l mix di produzione svizzero devono essere considerate con un fattore di e</w:t>
            </w:r>
            <w:r w:rsidR="00F820EF" w:rsidRPr="004B0299">
              <w:rPr>
                <w:sz w:val="18"/>
                <w:szCs w:val="18"/>
                <w:lang w:val="it-IT"/>
              </w:rPr>
              <w:t>mission</w:t>
            </w:r>
            <w:r w:rsidRPr="004B0299">
              <w:rPr>
                <w:sz w:val="18"/>
                <w:szCs w:val="18"/>
                <w:lang w:val="it-IT"/>
              </w:rPr>
              <w:t xml:space="preserve">e </w:t>
            </w:r>
            <w:r w:rsidR="00382B85" w:rsidRPr="004B0299">
              <w:rPr>
                <w:sz w:val="18"/>
                <w:szCs w:val="18"/>
                <w:lang w:val="it-IT"/>
              </w:rPr>
              <w:t xml:space="preserve">pari a </w:t>
            </w:r>
            <w:r w:rsidR="00F820EF" w:rsidRPr="004B0299">
              <w:rPr>
                <w:sz w:val="18"/>
                <w:szCs w:val="18"/>
                <w:lang w:val="it-IT"/>
              </w:rPr>
              <w:t>24</w:t>
            </w:r>
            <w:r w:rsidRPr="004B0299">
              <w:rPr>
                <w:sz w:val="18"/>
                <w:szCs w:val="18"/>
                <w:lang w:val="it-IT"/>
              </w:rPr>
              <w:t>,</w:t>
            </w:r>
            <w:r w:rsidR="00F820EF" w:rsidRPr="004B0299">
              <w:rPr>
                <w:sz w:val="18"/>
                <w:szCs w:val="18"/>
                <w:lang w:val="it-IT"/>
              </w:rPr>
              <w:t xml:space="preserve">2 </w:t>
            </w:r>
            <w:r w:rsidR="00F820EF" w:rsidRPr="00C76207">
              <w:rPr>
                <w:sz w:val="18"/>
                <w:szCs w:val="18"/>
                <w:lang w:val="it-IT"/>
              </w:rPr>
              <w:t xml:space="preserve">g </w:t>
            </w:r>
            <w:r w:rsidR="00FB2863" w:rsidRPr="00C76207">
              <w:rPr>
                <w:rFonts w:cs="Arial"/>
                <w:sz w:val="18"/>
                <w:szCs w:val="18"/>
                <w:lang w:val="it-IT"/>
              </w:rPr>
              <w:t>CO</w:t>
            </w:r>
            <w:r w:rsidR="00FB2863" w:rsidRPr="00C76207">
              <w:rPr>
                <w:rFonts w:cs="Arial"/>
                <w:sz w:val="18"/>
                <w:szCs w:val="18"/>
                <w:vertAlign w:val="subscript"/>
                <w:lang w:val="it-IT"/>
              </w:rPr>
              <w:t>2</w:t>
            </w:r>
            <w:r w:rsidR="00F820EF" w:rsidRPr="00C76207">
              <w:rPr>
                <w:sz w:val="18"/>
                <w:szCs w:val="18"/>
                <w:lang w:val="it-IT"/>
              </w:rPr>
              <w:t>eq</w:t>
            </w:r>
            <w:r w:rsidR="00F820EF" w:rsidRPr="004B0299">
              <w:rPr>
                <w:sz w:val="18"/>
                <w:szCs w:val="18"/>
                <w:lang w:val="it-IT"/>
              </w:rPr>
              <w:t>/kWh</w:t>
            </w:r>
            <w:r w:rsidR="00E94E61" w:rsidRPr="004B0299">
              <w:rPr>
                <w:sz w:val="18"/>
                <w:szCs w:val="18"/>
                <w:lang w:val="it-IT"/>
              </w:rPr>
              <w:t>.</w:t>
            </w:r>
          </w:p>
        </w:tc>
      </w:tr>
      <w:tr w:rsidR="009173A4" w:rsidRPr="004B0299" w14:paraId="21412461" w14:textId="77777777" w:rsidTr="00A33C72">
        <w:tc>
          <w:tcPr>
            <w:tcW w:w="1985" w:type="dxa"/>
            <w:vMerge w:val="restart"/>
            <w:tcBorders>
              <w:left w:val="nil"/>
            </w:tcBorders>
          </w:tcPr>
          <w:p w14:paraId="0FAB11DF" w14:textId="77777777" w:rsidR="009173A4" w:rsidRPr="004B0299" w:rsidRDefault="00A429A5" w:rsidP="00A429A5">
            <w:pPr>
              <w:rPr>
                <w:sz w:val="18"/>
                <w:szCs w:val="18"/>
                <w:lang w:val="it-IT"/>
              </w:rPr>
            </w:pPr>
            <w:r w:rsidRPr="004B0299">
              <w:rPr>
                <w:sz w:val="18"/>
                <w:szCs w:val="18"/>
                <w:lang w:val="it-IT"/>
              </w:rPr>
              <w:t>F</w:t>
            </w:r>
            <w:r w:rsidR="00F820EF" w:rsidRPr="004B0299">
              <w:rPr>
                <w:sz w:val="18"/>
                <w:szCs w:val="18"/>
                <w:lang w:val="it-IT"/>
              </w:rPr>
              <w:t>3: Emission</w:t>
            </w:r>
            <w:r w:rsidR="00A42789" w:rsidRPr="004B0299">
              <w:rPr>
                <w:sz w:val="18"/>
                <w:szCs w:val="18"/>
                <w:lang w:val="it-IT"/>
              </w:rPr>
              <w:t>i</w:t>
            </w:r>
            <w:r w:rsidR="00F820EF" w:rsidRPr="004B0299">
              <w:rPr>
                <w:sz w:val="18"/>
                <w:szCs w:val="18"/>
                <w:lang w:val="it-IT"/>
              </w:rPr>
              <w:t xml:space="preserve"> </w:t>
            </w:r>
            <w:r w:rsidR="00A42789" w:rsidRPr="004B0299">
              <w:rPr>
                <w:sz w:val="18"/>
                <w:szCs w:val="18"/>
                <w:lang w:val="it-IT"/>
              </w:rPr>
              <w:t>prodotte dall’utilizzo di energia fossile</w:t>
            </w:r>
          </w:p>
        </w:tc>
        <w:tc>
          <w:tcPr>
            <w:tcW w:w="817" w:type="dxa"/>
          </w:tcPr>
          <w:p w14:paraId="30D95A06" w14:textId="77777777" w:rsidR="009173A4" w:rsidRPr="004B0299" w:rsidRDefault="00F820EF">
            <w:pPr>
              <w:rPr>
                <w:sz w:val="18"/>
                <w:szCs w:val="18"/>
                <w:vertAlign w:val="subscript"/>
                <w:lang w:val="it-IT"/>
              </w:rPr>
            </w:pPr>
            <w:r w:rsidRPr="004B0299">
              <w:rPr>
                <w:sz w:val="18"/>
                <w:szCs w:val="18"/>
                <w:lang w:val="it-IT"/>
              </w:rPr>
              <w:t>CH</w:t>
            </w:r>
            <w:r w:rsidRPr="004B0299">
              <w:rPr>
                <w:sz w:val="18"/>
                <w:szCs w:val="18"/>
                <w:vertAlign w:val="subscript"/>
                <w:lang w:val="it-IT"/>
              </w:rPr>
              <w:t>4</w:t>
            </w:r>
          </w:p>
        </w:tc>
        <w:tc>
          <w:tcPr>
            <w:tcW w:w="992" w:type="dxa"/>
          </w:tcPr>
          <w:p w14:paraId="1D5F72FF" w14:textId="77777777" w:rsidR="009173A4" w:rsidRPr="004B0299" w:rsidRDefault="009B13DD" w:rsidP="00B0485E">
            <w:pPr>
              <w:rPr>
                <w:sz w:val="18"/>
                <w:szCs w:val="18"/>
                <w:lang w:val="it-IT"/>
              </w:rPr>
            </w:pPr>
            <w:r w:rsidRPr="004B0299">
              <w:rPr>
                <w:sz w:val="18"/>
                <w:szCs w:val="18"/>
                <w:lang w:val="it-IT"/>
              </w:rPr>
              <w:t>Escluse</w:t>
            </w:r>
          </w:p>
        </w:tc>
        <w:tc>
          <w:tcPr>
            <w:tcW w:w="5386" w:type="dxa"/>
            <w:tcBorders>
              <w:right w:val="nil"/>
            </w:tcBorders>
          </w:tcPr>
          <w:p w14:paraId="71CB59CE" w14:textId="77777777" w:rsidR="009173A4" w:rsidRPr="004B0299" w:rsidRDefault="00D371A5">
            <w:pPr>
              <w:rPr>
                <w:sz w:val="18"/>
                <w:szCs w:val="18"/>
                <w:lang w:val="it-IT"/>
              </w:rPr>
            </w:pPr>
            <w:r w:rsidRPr="004B0299">
              <w:rPr>
                <w:sz w:val="18"/>
                <w:szCs w:val="18"/>
                <w:lang w:val="it-IT"/>
              </w:rPr>
              <w:t>Molto basse</w:t>
            </w:r>
            <w:r w:rsidR="00E94E61" w:rsidRPr="004B0299">
              <w:rPr>
                <w:sz w:val="18"/>
                <w:szCs w:val="18"/>
                <w:lang w:val="it-IT"/>
              </w:rPr>
              <w:t>.</w:t>
            </w:r>
          </w:p>
        </w:tc>
      </w:tr>
      <w:tr w:rsidR="009173A4" w:rsidRPr="003B1C30" w14:paraId="6381898D" w14:textId="77777777" w:rsidTr="00A33C72">
        <w:tc>
          <w:tcPr>
            <w:tcW w:w="1985" w:type="dxa"/>
            <w:vMerge/>
            <w:tcBorders>
              <w:left w:val="nil"/>
            </w:tcBorders>
          </w:tcPr>
          <w:p w14:paraId="5B1D707B" w14:textId="77777777" w:rsidR="009173A4" w:rsidRPr="004B0299" w:rsidRDefault="009173A4">
            <w:pPr>
              <w:rPr>
                <w:sz w:val="18"/>
                <w:szCs w:val="18"/>
                <w:lang w:val="it-IT"/>
              </w:rPr>
            </w:pPr>
          </w:p>
        </w:tc>
        <w:tc>
          <w:tcPr>
            <w:tcW w:w="817" w:type="dxa"/>
          </w:tcPr>
          <w:p w14:paraId="13711752" w14:textId="77777777" w:rsidR="009173A4" w:rsidRPr="004B0299" w:rsidRDefault="00F820EF">
            <w:pPr>
              <w:rPr>
                <w:sz w:val="18"/>
                <w:szCs w:val="18"/>
                <w:lang w:val="it-IT"/>
              </w:rPr>
            </w:pPr>
            <w:r w:rsidRPr="004B0299">
              <w:rPr>
                <w:sz w:val="18"/>
                <w:szCs w:val="18"/>
                <w:lang w:val="it-IT"/>
              </w:rPr>
              <w:t>CO</w:t>
            </w:r>
            <w:r w:rsidRPr="004B0299">
              <w:rPr>
                <w:sz w:val="18"/>
                <w:szCs w:val="18"/>
                <w:vertAlign w:val="subscript"/>
                <w:lang w:val="it-IT"/>
              </w:rPr>
              <w:t>2</w:t>
            </w:r>
          </w:p>
        </w:tc>
        <w:tc>
          <w:tcPr>
            <w:tcW w:w="992" w:type="dxa"/>
          </w:tcPr>
          <w:p w14:paraId="74986932" w14:textId="77777777" w:rsidR="009173A4" w:rsidRPr="004B0299" w:rsidRDefault="009B13DD">
            <w:pPr>
              <w:rPr>
                <w:sz w:val="18"/>
                <w:szCs w:val="18"/>
                <w:lang w:val="it-IT"/>
              </w:rPr>
            </w:pPr>
            <w:r w:rsidRPr="004B0299">
              <w:rPr>
                <w:sz w:val="18"/>
                <w:szCs w:val="18"/>
                <w:lang w:val="it-IT"/>
              </w:rPr>
              <w:t>Incluse</w:t>
            </w:r>
          </w:p>
        </w:tc>
        <w:tc>
          <w:tcPr>
            <w:tcW w:w="5386" w:type="dxa"/>
            <w:tcBorders>
              <w:right w:val="nil"/>
            </w:tcBorders>
          </w:tcPr>
          <w:p w14:paraId="16089D26" w14:textId="32DA7F73" w:rsidR="009173A4" w:rsidRPr="004B0299" w:rsidRDefault="00D371A5" w:rsidP="003C7A4F">
            <w:pPr>
              <w:rPr>
                <w:sz w:val="18"/>
                <w:szCs w:val="18"/>
                <w:lang w:val="it-IT"/>
              </w:rPr>
            </w:pPr>
            <w:r w:rsidRPr="004B0299">
              <w:rPr>
                <w:sz w:val="18"/>
                <w:szCs w:val="18"/>
                <w:lang w:val="it-IT"/>
              </w:rPr>
              <w:t>Per il</w:t>
            </w:r>
            <w:r w:rsidR="00F820EF" w:rsidRPr="004B0299">
              <w:rPr>
                <w:sz w:val="18"/>
                <w:szCs w:val="18"/>
                <w:lang w:val="it-IT"/>
              </w:rPr>
              <w:t xml:space="preserve"> </w:t>
            </w:r>
            <w:r w:rsidRPr="004B0299">
              <w:rPr>
                <w:sz w:val="18"/>
                <w:szCs w:val="18"/>
                <w:lang w:val="it-IT"/>
              </w:rPr>
              <w:t>trattamento del</w:t>
            </w:r>
            <w:r w:rsidR="00237278" w:rsidRPr="004B0299">
              <w:rPr>
                <w:sz w:val="18"/>
                <w:szCs w:val="18"/>
                <w:lang w:val="it-IT"/>
              </w:rPr>
              <w:t xml:space="preserve"> gas </w:t>
            </w:r>
            <w:r w:rsidR="003C7A4F">
              <w:rPr>
                <w:sz w:val="18"/>
                <w:szCs w:val="18"/>
                <w:lang w:val="it-IT"/>
              </w:rPr>
              <w:t>di bassa qualità</w:t>
            </w:r>
            <w:r w:rsidR="00F820EF" w:rsidRPr="004B0299">
              <w:rPr>
                <w:sz w:val="18"/>
                <w:szCs w:val="18"/>
                <w:lang w:val="it-IT"/>
              </w:rPr>
              <w:t xml:space="preserve"> </w:t>
            </w:r>
            <w:r w:rsidRPr="004B0299">
              <w:rPr>
                <w:sz w:val="18"/>
                <w:szCs w:val="18"/>
                <w:lang w:val="it-IT"/>
              </w:rPr>
              <w:t>può essere necessario il ricorso a un</w:t>
            </w:r>
            <w:r w:rsidR="00F820EF" w:rsidRPr="004B0299">
              <w:rPr>
                <w:sz w:val="18"/>
                <w:szCs w:val="18"/>
                <w:lang w:val="it-IT"/>
              </w:rPr>
              <w:t xml:space="preserve"> </w:t>
            </w:r>
            <w:r w:rsidR="00485CC8" w:rsidRPr="004B0299">
              <w:rPr>
                <w:sz w:val="18"/>
                <w:szCs w:val="18"/>
                <w:lang w:val="it-IT"/>
              </w:rPr>
              <w:t>combustibile supplementare</w:t>
            </w:r>
            <w:r w:rsidR="00E94E61" w:rsidRPr="004B0299">
              <w:rPr>
                <w:sz w:val="18"/>
                <w:szCs w:val="18"/>
                <w:lang w:val="it-IT"/>
              </w:rPr>
              <w:t>.</w:t>
            </w:r>
          </w:p>
        </w:tc>
      </w:tr>
      <w:tr w:rsidR="009173A4" w:rsidRPr="004B0299" w14:paraId="25C984F6" w14:textId="77777777" w:rsidTr="00A33C72">
        <w:tc>
          <w:tcPr>
            <w:tcW w:w="1985" w:type="dxa"/>
            <w:vMerge/>
            <w:tcBorders>
              <w:left w:val="nil"/>
            </w:tcBorders>
          </w:tcPr>
          <w:p w14:paraId="7B86E2C0" w14:textId="77777777" w:rsidR="009173A4" w:rsidRPr="004B0299" w:rsidRDefault="009173A4">
            <w:pPr>
              <w:rPr>
                <w:sz w:val="18"/>
                <w:szCs w:val="18"/>
                <w:lang w:val="it-IT"/>
              </w:rPr>
            </w:pPr>
          </w:p>
        </w:tc>
        <w:tc>
          <w:tcPr>
            <w:tcW w:w="817" w:type="dxa"/>
          </w:tcPr>
          <w:p w14:paraId="00B5DB9C" w14:textId="77777777" w:rsidR="009173A4" w:rsidRPr="004B0299" w:rsidRDefault="00F820EF">
            <w:pPr>
              <w:rPr>
                <w:sz w:val="18"/>
                <w:szCs w:val="18"/>
                <w:vertAlign w:val="subscript"/>
                <w:lang w:val="it-IT"/>
              </w:rPr>
            </w:pPr>
            <w:r w:rsidRPr="004B0299">
              <w:rPr>
                <w:sz w:val="18"/>
                <w:szCs w:val="18"/>
                <w:lang w:val="it-IT"/>
              </w:rPr>
              <w:t>N</w:t>
            </w:r>
            <w:r w:rsidRPr="004B0299">
              <w:rPr>
                <w:sz w:val="18"/>
                <w:szCs w:val="18"/>
                <w:vertAlign w:val="subscript"/>
                <w:lang w:val="it-IT"/>
              </w:rPr>
              <w:t>2</w:t>
            </w:r>
            <w:r w:rsidRPr="004B0299">
              <w:rPr>
                <w:sz w:val="18"/>
                <w:szCs w:val="18"/>
                <w:lang w:val="it-IT"/>
              </w:rPr>
              <w:t>O</w:t>
            </w:r>
          </w:p>
        </w:tc>
        <w:tc>
          <w:tcPr>
            <w:tcW w:w="992" w:type="dxa"/>
          </w:tcPr>
          <w:p w14:paraId="5BB6ACE3" w14:textId="77777777" w:rsidR="009173A4" w:rsidRPr="004B0299" w:rsidRDefault="009B13DD" w:rsidP="00B0485E">
            <w:pPr>
              <w:rPr>
                <w:sz w:val="18"/>
                <w:szCs w:val="18"/>
                <w:lang w:val="it-IT"/>
              </w:rPr>
            </w:pPr>
            <w:r w:rsidRPr="004B0299">
              <w:rPr>
                <w:sz w:val="18"/>
                <w:szCs w:val="18"/>
                <w:lang w:val="it-IT"/>
              </w:rPr>
              <w:t>Escluse</w:t>
            </w:r>
          </w:p>
        </w:tc>
        <w:tc>
          <w:tcPr>
            <w:tcW w:w="5386" w:type="dxa"/>
            <w:tcBorders>
              <w:right w:val="nil"/>
            </w:tcBorders>
          </w:tcPr>
          <w:p w14:paraId="0A1369AB" w14:textId="77777777" w:rsidR="009173A4" w:rsidRPr="004B0299" w:rsidRDefault="00D371A5">
            <w:pPr>
              <w:rPr>
                <w:sz w:val="18"/>
                <w:szCs w:val="18"/>
                <w:lang w:val="it-IT"/>
              </w:rPr>
            </w:pPr>
            <w:r w:rsidRPr="004B0299">
              <w:rPr>
                <w:sz w:val="18"/>
                <w:szCs w:val="18"/>
                <w:lang w:val="it-IT"/>
              </w:rPr>
              <w:t>Molto basse</w:t>
            </w:r>
            <w:r w:rsidR="00E94E61" w:rsidRPr="004B0299">
              <w:rPr>
                <w:sz w:val="18"/>
                <w:szCs w:val="18"/>
                <w:lang w:val="it-IT"/>
              </w:rPr>
              <w:t>.</w:t>
            </w:r>
          </w:p>
        </w:tc>
      </w:tr>
      <w:tr w:rsidR="009173A4" w:rsidRPr="003B1C30" w14:paraId="48581636" w14:textId="77777777" w:rsidTr="00A33C72">
        <w:tc>
          <w:tcPr>
            <w:tcW w:w="1985" w:type="dxa"/>
            <w:vMerge w:val="restart"/>
            <w:tcBorders>
              <w:left w:val="nil"/>
            </w:tcBorders>
          </w:tcPr>
          <w:p w14:paraId="3EFEA1EA" w14:textId="6BAEA97D" w:rsidR="009173A4" w:rsidRPr="004B0299" w:rsidRDefault="00A429A5" w:rsidP="00AC7F44">
            <w:pPr>
              <w:rPr>
                <w:sz w:val="18"/>
                <w:szCs w:val="18"/>
                <w:lang w:val="it-IT"/>
              </w:rPr>
            </w:pPr>
            <w:r w:rsidRPr="004B0299">
              <w:rPr>
                <w:sz w:val="18"/>
                <w:szCs w:val="18"/>
                <w:lang w:val="it-IT"/>
              </w:rPr>
              <w:t>F</w:t>
            </w:r>
            <w:r w:rsidR="00F820EF" w:rsidRPr="004B0299">
              <w:rPr>
                <w:sz w:val="18"/>
                <w:szCs w:val="18"/>
                <w:lang w:val="it-IT"/>
              </w:rPr>
              <w:t>4: Emission</w:t>
            </w:r>
            <w:r w:rsidR="00A42789" w:rsidRPr="004B0299">
              <w:rPr>
                <w:sz w:val="18"/>
                <w:szCs w:val="18"/>
                <w:lang w:val="it-IT"/>
              </w:rPr>
              <w:t>i</w:t>
            </w:r>
            <w:r w:rsidR="00F820EF" w:rsidRPr="004B0299">
              <w:rPr>
                <w:sz w:val="18"/>
                <w:szCs w:val="18"/>
                <w:lang w:val="it-IT"/>
              </w:rPr>
              <w:t xml:space="preserve"> </w:t>
            </w:r>
            <w:r w:rsidR="00A42789" w:rsidRPr="004B0299">
              <w:rPr>
                <w:sz w:val="18"/>
                <w:szCs w:val="18"/>
                <w:lang w:val="it-IT"/>
              </w:rPr>
              <w:t>prodotte dal</w:t>
            </w:r>
            <w:r w:rsidR="00AC7F44">
              <w:rPr>
                <w:sz w:val="18"/>
                <w:szCs w:val="18"/>
                <w:lang w:val="it-IT"/>
              </w:rPr>
              <w:t>la valorizzazione</w:t>
            </w:r>
            <w:r w:rsidR="00A42789" w:rsidRPr="004B0299">
              <w:rPr>
                <w:sz w:val="18"/>
                <w:szCs w:val="18"/>
                <w:lang w:val="it-IT"/>
              </w:rPr>
              <w:t xml:space="preserve"> </w:t>
            </w:r>
            <w:r w:rsidR="00F820EF" w:rsidRPr="004B0299">
              <w:rPr>
                <w:sz w:val="18"/>
                <w:szCs w:val="18"/>
                <w:lang w:val="it-IT"/>
              </w:rPr>
              <w:t>(ineffi</w:t>
            </w:r>
            <w:r w:rsidR="00A42789" w:rsidRPr="004B0299">
              <w:rPr>
                <w:sz w:val="18"/>
                <w:szCs w:val="18"/>
                <w:lang w:val="it-IT"/>
              </w:rPr>
              <w:t>c</w:t>
            </w:r>
            <w:r w:rsidR="00F820EF" w:rsidRPr="004B0299">
              <w:rPr>
                <w:sz w:val="18"/>
                <w:szCs w:val="18"/>
                <w:lang w:val="it-IT"/>
              </w:rPr>
              <w:t xml:space="preserve">iente) </w:t>
            </w:r>
            <w:r w:rsidR="00A42789" w:rsidRPr="004B0299">
              <w:rPr>
                <w:sz w:val="18"/>
                <w:szCs w:val="18"/>
                <w:lang w:val="it-IT"/>
              </w:rPr>
              <w:t xml:space="preserve">del gas </w:t>
            </w:r>
            <w:r w:rsidR="003C7A4F">
              <w:rPr>
                <w:sz w:val="18"/>
                <w:szCs w:val="18"/>
                <w:lang w:val="it-IT"/>
              </w:rPr>
              <w:t>di bassa qualità</w:t>
            </w:r>
          </w:p>
        </w:tc>
        <w:tc>
          <w:tcPr>
            <w:tcW w:w="817" w:type="dxa"/>
          </w:tcPr>
          <w:p w14:paraId="499671F6" w14:textId="77777777" w:rsidR="009173A4" w:rsidRPr="004B0299" w:rsidRDefault="00F820EF">
            <w:pPr>
              <w:rPr>
                <w:sz w:val="18"/>
                <w:szCs w:val="18"/>
                <w:vertAlign w:val="subscript"/>
                <w:lang w:val="it-IT"/>
              </w:rPr>
            </w:pPr>
            <w:r w:rsidRPr="004B0299">
              <w:rPr>
                <w:sz w:val="18"/>
                <w:szCs w:val="18"/>
                <w:lang w:val="it-IT"/>
              </w:rPr>
              <w:t>CH</w:t>
            </w:r>
            <w:r w:rsidRPr="004B0299">
              <w:rPr>
                <w:sz w:val="18"/>
                <w:szCs w:val="18"/>
                <w:vertAlign w:val="subscript"/>
                <w:lang w:val="it-IT"/>
              </w:rPr>
              <w:t>4</w:t>
            </w:r>
          </w:p>
        </w:tc>
        <w:tc>
          <w:tcPr>
            <w:tcW w:w="992" w:type="dxa"/>
          </w:tcPr>
          <w:p w14:paraId="2B9ED00C" w14:textId="77777777" w:rsidR="009173A4" w:rsidRPr="004B0299" w:rsidRDefault="009B13DD">
            <w:pPr>
              <w:rPr>
                <w:sz w:val="18"/>
                <w:szCs w:val="18"/>
                <w:lang w:val="it-IT"/>
              </w:rPr>
            </w:pPr>
            <w:r w:rsidRPr="004B0299">
              <w:rPr>
                <w:sz w:val="18"/>
                <w:szCs w:val="18"/>
                <w:lang w:val="it-IT"/>
              </w:rPr>
              <w:t>Incluse</w:t>
            </w:r>
          </w:p>
        </w:tc>
        <w:tc>
          <w:tcPr>
            <w:tcW w:w="5386" w:type="dxa"/>
            <w:tcBorders>
              <w:right w:val="nil"/>
            </w:tcBorders>
          </w:tcPr>
          <w:p w14:paraId="06A0227F" w14:textId="26A91573" w:rsidR="009173A4" w:rsidRPr="004B0299" w:rsidRDefault="00D371A5" w:rsidP="00D371A5">
            <w:pPr>
              <w:rPr>
                <w:sz w:val="18"/>
                <w:szCs w:val="18"/>
                <w:lang w:val="it-IT"/>
              </w:rPr>
            </w:pPr>
            <w:r w:rsidRPr="004B0299">
              <w:rPr>
                <w:sz w:val="18"/>
                <w:szCs w:val="18"/>
                <w:lang w:val="it-IT"/>
              </w:rPr>
              <w:t>O</w:t>
            </w:r>
            <w:r w:rsidR="00663C63" w:rsidRPr="004B0299">
              <w:rPr>
                <w:sz w:val="18"/>
                <w:szCs w:val="18"/>
                <w:lang w:val="it-IT"/>
              </w:rPr>
              <w:t>ssidazione</w:t>
            </w:r>
            <w:r w:rsidR="00F820EF" w:rsidRPr="004B0299">
              <w:rPr>
                <w:sz w:val="18"/>
                <w:szCs w:val="18"/>
                <w:lang w:val="it-IT"/>
              </w:rPr>
              <w:t xml:space="preserve"> </w:t>
            </w:r>
            <w:r w:rsidRPr="004B0299">
              <w:rPr>
                <w:sz w:val="18"/>
                <w:szCs w:val="18"/>
                <w:lang w:val="it-IT"/>
              </w:rPr>
              <w:t xml:space="preserve">incompleta </w:t>
            </w:r>
            <w:r w:rsidR="00F820EF" w:rsidRPr="004B0299">
              <w:rPr>
                <w:sz w:val="18"/>
                <w:szCs w:val="18"/>
                <w:lang w:val="it-IT"/>
              </w:rPr>
              <w:t>de</w:t>
            </w:r>
            <w:r w:rsidRPr="004B0299">
              <w:rPr>
                <w:sz w:val="18"/>
                <w:szCs w:val="18"/>
                <w:lang w:val="it-IT"/>
              </w:rPr>
              <w:t>l</w:t>
            </w:r>
            <w:r w:rsidR="00F820EF" w:rsidRPr="004B0299">
              <w:rPr>
                <w:sz w:val="18"/>
                <w:szCs w:val="18"/>
                <w:lang w:val="it-IT"/>
              </w:rPr>
              <w:t xml:space="preserve"> </w:t>
            </w:r>
            <w:r w:rsidR="005E71D2">
              <w:rPr>
                <w:sz w:val="18"/>
                <w:szCs w:val="18"/>
                <w:lang w:val="it-IT"/>
              </w:rPr>
              <w:t>biogas</w:t>
            </w:r>
            <w:r w:rsidR="00F820EF" w:rsidRPr="004B0299">
              <w:rPr>
                <w:sz w:val="18"/>
                <w:szCs w:val="18"/>
                <w:lang w:val="it-IT"/>
              </w:rPr>
              <w:t xml:space="preserve"> </w:t>
            </w:r>
            <w:r w:rsidRPr="004B0299">
              <w:rPr>
                <w:sz w:val="18"/>
                <w:szCs w:val="18"/>
                <w:lang w:val="it-IT"/>
              </w:rPr>
              <w:t xml:space="preserve">aspirato </w:t>
            </w:r>
            <w:r w:rsidR="00F820EF" w:rsidRPr="004B0299">
              <w:rPr>
                <w:sz w:val="18"/>
                <w:szCs w:val="18"/>
                <w:lang w:val="it-IT"/>
              </w:rPr>
              <w:t>(</w:t>
            </w:r>
            <w:r w:rsidR="00D41A22" w:rsidRPr="004B0299">
              <w:rPr>
                <w:sz w:val="18"/>
                <w:szCs w:val="18"/>
                <w:lang w:val="it-IT"/>
              </w:rPr>
              <w:t>efficienza della torcia</w:t>
            </w:r>
            <w:r w:rsidR="00F820EF" w:rsidRPr="004B0299">
              <w:rPr>
                <w:sz w:val="18"/>
                <w:szCs w:val="18"/>
                <w:lang w:val="it-IT"/>
              </w:rPr>
              <w:t>)</w:t>
            </w:r>
            <w:r w:rsidR="00E94E61" w:rsidRPr="004B0299">
              <w:rPr>
                <w:sz w:val="18"/>
                <w:szCs w:val="18"/>
                <w:lang w:val="it-IT"/>
              </w:rPr>
              <w:t>.</w:t>
            </w:r>
          </w:p>
        </w:tc>
      </w:tr>
      <w:tr w:rsidR="009173A4" w:rsidRPr="003B1C30" w14:paraId="45F5C47F" w14:textId="77777777" w:rsidTr="00A33C72">
        <w:tc>
          <w:tcPr>
            <w:tcW w:w="1985" w:type="dxa"/>
            <w:vMerge/>
            <w:tcBorders>
              <w:left w:val="nil"/>
            </w:tcBorders>
          </w:tcPr>
          <w:p w14:paraId="7658F8AB" w14:textId="77777777" w:rsidR="009173A4" w:rsidRPr="004B0299" w:rsidRDefault="009173A4">
            <w:pPr>
              <w:rPr>
                <w:sz w:val="18"/>
                <w:szCs w:val="18"/>
                <w:lang w:val="it-IT"/>
              </w:rPr>
            </w:pPr>
          </w:p>
        </w:tc>
        <w:tc>
          <w:tcPr>
            <w:tcW w:w="817" w:type="dxa"/>
          </w:tcPr>
          <w:p w14:paraId="4E48BD45" w14:textId="77777777" w:rsidR="009173A4" w:rsidRPr="004B0299" w:rsidRDefault="00F820EF">
            <w:pPr>
              <w:rPr>
                <w:sz w:val="18"/>
                <w:szCs w:val="18"/>
                <w:lang w:val="it-IT"/>
              </w:rPr>
            </w:pPr>
            <w:r w:rsidRPr="004B0299">
              <w:rPr>
                <w:sz w:val="18"/>
                <w:szCs w:val="18"/>
                <w:lang w:val="it-IT"/>
              </w:rPr>
              <w:t>CO</w:t>
            </w:r>
            <w:r w:rsidRPr="004B0299">
              <w:rPr>
                <w:sz w:val="18"/>
                <w:szCs w:val="18"/>
                <w:vertAlign w:val="subscript"/>
                <w:lang w:val="it-IT"/>
              </w:rPr>
              <w:t>2</w:t>
            </w:r>
          </w:p>
        </w:tc>
        <w:tc>
          <w:tcPr>
            <w:tcW w:w="992" w:type="dxa"/>
          </w:tcPr>
          <w:p w14:paraId="5791D15D" w14:textId="77777777" w:rsidR="009173A4" w:rsidRPr="004B0299" w:rsidRDefault="009B13DD">
            <w:pPr>
              <w:rPr>
                <w:sz w:val="18"/>
                <w:szCs w:val="18"/>
                <w:lang w:val="it-IT"/>
              </w:rPr>
            </w:pPr>
            <w:r w:rsidRPr="004B0299">
              <w:rPr>
                <w:sz w:val="18"/>
                <w:szCs w:val="18"/>
                <w:lang w:val="it-IT"/>
              </w:rPr>
              <w:t>Incluse</w:t>
            </w:r>
          </w:p>
        </w:tc>
        <w:tc>
          <w:tcPr>
            <w:tcW w:w="5386" w:type="dxa"/>
            <w:tcBorders>
              <w:right w:val="nil"/>
            </w:tcBorders>
          </w:tcPr>
          <w:p w14:paraId="1019B9B3" w14:textId="327A285C" w:rsidR="009173A4" w:rsidRPr="004B0299" w:rsidRDefault="00D371A5" w:rsidP="00434679">
            <w:pPr>
              <w:rPr>
                <w:sz w:val="18"/>
                <w:szCs w:val="18"/>
                <w:lang w:val="it-IT"/>
              </w:rPr>
            </w:pPr>
            <w:r w:rsidRPr="004B0299">
              <w:rPr>
                <w:sz w:val="18"/>
                <w:szCs w:val="18"/>
                <w:lang w:val="it-IT"/>
              </w:rPr>
              <w:t xml:space="preserve">Benché il </w:t>
            </w:r>
            <w:r w:rsidR="00F820EF" w:rsidRPr="004B0299">
              <w:rPr>
                <w:sz w:val="18"/>
                <w:szCs w:val="18"/>
                <w:lang w:val="it-IT"/>
              </w:rPr>
              <w:t>CO</w:t>
            </w:r>
            <w:r w:rsidR="00F820EF" w:rsidRPr="004B0299">
              <w:rPr>
                <w:sz w:val="18"/>
                <w:szCs w:val="18"/>
                <w:vertAlign w:val="subscript"/>
                <w:lang w:val="it-IT"/>
              </w:rPr>
              <w:t>2</w:t>
            </w:r>
            <w:r w:rsidR="00F820EF" w:rsidRPr="004B0299">
              <w:rPr>
                <w:sz w:val="18"/>
                <w:szCs w:val="18"/>
                <w:lang w:val="it-IT"/>
              </w:rPr>
              <w:t xml:space="preserve"> </w:t>
            </w:r>
            <w:r w:rsidRPr="004B0299">
              <w:rPr>
                <w:sz w:val="18"/>
                <w:szCs w:val="18"/>
                <w:lang w:val="it-IT"/>
              </w:rPr>
              <w:t xml:space="preserve">sia di origine </w:t>
            </w:r>
            <w:r w:rsidR="00F820EF" w:rsidRPr="004B0299">
              <w:rPr>
                <w:sz w:val="18"/>
                <w:szCs w:val="18"/>
                <w:lang w:val="it-IT"/>
              </w:rPr>
              <w:t>biogen</w:t>
            </w:r>
            <w:r w:rsidRPr="004B0299">
              <w:rPr>
                <w:sz w:val="18"/>
                <w:szCs w:val="18"/>
                <w:lang w:val="it-IT"/>
              </w:rPr>
              <w:t xml:space="preserve">ica, </w:t>
            </w:r>
            <w:r w:rsidR="00BE60AC" w:rsidRPr="004B0299">
              <w:rPr>
                <w:sz w:val="18"/>
                <w:szCs w:val="18"/>
                <w:lang w:val="it-IT"/>
              </w:rPr>
              <w:t xml:space="preserve">le emissioni </w:t>
            </w:r>
            <w:r w:rsidR="009B13DD" w:rsidRPr="004B0299">
              <w:rPr>
                <w:sz w:val="18"/>
                <w:szCs w:val="18"/>
                <w:lang w:val="it-IT"/>
              </w:rPr>
              <w:t>di CO</w:t>
            </w:r>
            <w:r w:rsidR="009B13DD" w:rsidRPr="004B0299">
              <w:rPr>
                <w:sz w:val="18"/>
                <w:szCs w:val="18"/>
                <w:vertAlign w:val="subscript"/>
                <w:lang w:val="it-IT"/>
              </w:rPr>
              <w:t xml:space="preserve">2 </w:t>
            </w:r>
            <w:r w:rsidR="009B13DD" w:rsidRPr="004B0299">
              <w:rPr>
                <w:sz w:val="18"/>
                <w:szCs w:val="18"/>
                <w:lang w:val="it-IT"/>
              </w:rPr>
              <w:t xml:space="preserve">prodotte dalla combustione del metano </w:t>
            </w:r>
            <w:r w:rsidRPr="004B0299">
              <w:rPr>
                <w:sz w:val="18"/>
                <w:szCs w:val="18"/>
                <w:lang w:val="it-IT"/>
              </w:rPr>
              <w:t>sono incluse nel bilancio</w:t>
            </w:r>
            <w:r w:rsidR="00F820EF" w:rsidRPr="004B0299">
              <w:rPr>
                <w:sz w:val="18"/>
                <w:szCs w:val="18"/>
                <w:lang w:val="it-IT"/>
              </w:rPr>
              <w:t xml:space="preserve">, </w:t>
            </w:r>
            <w:r w:rsidRPr="004B0299">
              <w:rPr>
                <w:sz w:val="18"/>
                <w:szCs w:val="18"/>
                <w:lang w:val="it-IT"/>
              </w:rPr>
              <w:t>poiché può essere computata solo</w:t>
            </w:r>
            <w:r w:rsidR="00F820EF" w:rsidRPr="004B0299">
              <w:rPr>
                <w:sz w:val="18"/>
                <w:szCs w:val="18"/>
                <w:lang w:val="it-IT"/>
              </w:rPr>
              <w:t xml:space="preserve"> </w:t>
            </w:r>
            <w:r w:rsidRPr="004B0299">
              <w:rPr>
                <w:sz w:val="18"/>
                <w:szCs w:val="18"/>
                <w:lang w:val="it-IT"/>
              </w:rPr>
              <w:t>la differenza del</w:t>
            </w:r>
            <w:r w:rsidR="0050663B">
              <w:rPr>
                <w:sz w:val="18"/>
                <w:szCs w:val="18"/>
                <w:lang w:val="it-IT"/>
              </w:rPr>
              <w:t xml:space="preserve"> potenziale di gas serra</w:t>
            </w:r>
            <w:r w:rsidR="00F820EF" w:rsidRPr="004B0299">
              <w:rPr>
                <w:sz w:val="18"/>
                <w:szCs w:val="18"/>
                <w:lang w:val="it-IT"/>
              </w:rPr>
              <w:t xml:space="preserve"> (GWP</w:t>
            </w:r>
            <w:r w:rsidR="00DD6192">
              <w:rPr>
                <w:sz w:val="18"/>
                <w:szCs w:val="18"/>
                <w:lang w:val="it-IT"/>
              </w:rPr>
              <w:t xml:space="preserve"> = Global </w:t>
            </w:r>
            <w:proofErr w:type="spellStart"/>
            <w:r w:rsidR="00DD6192">
              <w:rPr>
                <w:sz w:val="18"/>
                <w:szCs w:val="18"/>
                <w:lang w:val="it-IT"/>
              </w:rPr>
              <w:t>Warming</w:t>
            </w:r>
            <w:proofErr w:type="spellEnd"/>
            <w:r w:rsidR="00DD6192">
              <w:rPr>
                <w:sz w:val="18"/>
                <w:szCs w:val="18"/>
                <w:lang w:val="it-IT"/>
              </w:rPr>
              <w:t xml:space="preserve"> </w:t>
            </w:r>
            <w:proofErr w:type="spellStart"/>
            <w:r w:rsidR="00DD6192">
              <w:rPr>
                <w:sz w:val="18"/>
                <w:szCs w:val="18"/>
                <w:lang w:val="it-IT"/>
              </w:rPr>
              <w:t>Potential</w:t>
            </w:r>
            <w:proofErr w:type="spellEnd"/>
            <w:r w:rsidR="00F820EF" w:rsidRPr="004B0299">
              <w:rPr>
                <w:sz w:val="18"/>
                <w:szCs w:val="18"/>
                <w:lang w:val="it-IT"/>
              </w:rPr>
              <w:t xml:space="preserve">) </w:t>
            </w:r>
            <w:r w:rsidRPr="004B0299">
              <w:rPr>
                <w:sz w:val="18"/>
                <w:szCs w:val="18"/>
                <w:lang w:val="it-IT"/>
              </w:rPr>
              <w:t>tra il</w:t>
            </w:r>
            <w:r w:rsidR="00F820EF" w:rsidRPr="004B0299">
              <w:rPr>
                <w:sz w:val="18"/>
                <w:szCs w:val="18"/>
                <w:lang w:val="it-IT"/>
              </w:rPr>
              <w:t xml:space="preserve"> CH</w:t>
            </w:r>
            <w:r w:rsidR="00F820EF" w:rsidRPr="004B0299">
              <w:rPr>
                <w:sz w:val="18"/>
                <w:szCs w:val="18"/>
                <w:vertAlign w:val="subscript"/>
                <w:lang w:val="it-IT"/>
              </w:rPr>
              <w:t>4</w:t>
            </w:r>
            <w:r w:rsidR="00F820EF" w:rsidRPr="004B0299">
              <w:rPr>
                <w:sz w:val="18"/>
                <w:szCs w:val="18"/>
                <w:lang w:val="it-IT"/>
              </w:rPr>
              <w:t xml:space="preserve"> </w:t>
            </w:r>
            <w:r w:rsidRPr="004B0299">
              <w:rPr>
                <w:sz w:val="18"/>
                <w:szCs w:val="18"/>
                <w:lang w:val="it-IT"/>
              </w:rPr>
              <w:t>e il</w:t>
            </w:r>
            <w:r w:rsidR="00F820EF" w:rsidRPr="004B0299">
              <w:rPr>
                <w:sz w:val="18"/>
                <w:szCs w:val="18"/>
                <w:lang w:val="it-IT"/>
              </w:rPr>
              <w:t xml:space="preserve"> CO</w:t>
            </w:r>
            <w:r w:rsidR="00F820EF" w:rsidRPr="004B0299">
              <w:rPr>
                <w:sz w:val="18"/>
                <w:szCs w:val="18"/>
                <w:vertAlign w:val="subscript"/>
                <w:lang w:val="it-IT"/>
              </w:rPr>
              <w:t>2</w:t>
            </w:r>
            <w:r w:rsidR="00E94E61" w:rsidRPr="004B0299">
              <w:rPr>
                <w:sz w:val="18"/>
                <w:szCs w:val="18"/>
                <w:vertAlign w:val="subscript"/>
                <w:lang w:val="it-IT"/>
              </w:rPr>
              <w:t>.</w:t>
            </w:r>
          </w:p>
        </w:tc>
      </w:tr>
      <w:tr w:rsidR="009173A4" w:rsidRPr="004B0299" w14:paraId="3BE2706B" w14:textId="77777777" w:rsidTr="00A33C72">
        <w:tc>
          <w:tcPr>
            <w:tcW w:w="1985" w:type="dxa"/>
            <w:vMerge/>
            <w:tcBorders>
              <w:left w:val="nil"/>
            </w:tcBorders>
          </w:tcPr>
          <w:p w14:paraId="00800605" w14:textId="77777777" w:rsidR="009173A4" w:rsidRPr="004B0299" w:rsidRDefault="009173A4">
            <w:pPr>
              <w:rPr>
                <w:sz w:val="18"/>
                <w:szCs w:val="18"/>
                <w:lang w:val="it-IT"/>
              </w:rPr>
            </w:pPr>
          </w:p>
        </w:tc>
        <w:tc>
          <w:tcPr>
            <w:tcW w:w="817" w:type="dxa"/>
          </w:tcPr>
          <w:p w14:paraId="4A73A50A" w14:textId="77777777" w:rsidR="009173A4" w:rsidRPr="004B0299" w:rsidRDefault="00F820EF">
            <w:pPr>
              <w:rPr>
                <w:sz w:val="18"/>
                <w:szCs w:val="18"/>
                <w:vertAlign w:val="subscript"/>
                <w:lang w:val="it-IT"/>
              </w:rPr>
            </w:pPr>
            <w:r w:rsidRPr="004B0299">
              <w:rPr>
                <w:sz w:val="18"/>
                <w:szCs w:val="18"/>
                <w:lang w:val="it-IT"/>
              </w:rPr>
              <w:t>N</w:t>
            </w:r>
            <w:r w:rsidRPr="004B0299">
              <w:rPr>
                <w:sz w:val="18"/>
                <w:szCs w:val="18"/>
                <w:vertAlign w:val="subscript"/>
                <w:lang w:val="it-IT"/>
              </w:rPr>
              <w:t>2</w:t>
            </w:r>
            <w:r w:rsidRPr="004B0299">
              <w:rPr>
                <w:sz w:val="18"/>
                <w:szCs w:val="18"/>
                <w:lang w:val="it-IT"/>
              </w:rPr>
              <w:t>O</w:t>
            </w:r>
          </w:p>
        </w:tc>
        <w:tc>
          <w:tcPr>
            <w:tcW w:w="992" w:type="dxa"/>
          </w:tcPr>
          <w:p w14:paraId="518F4574" w14:textId="77777777" w:rsidR="009173A4" w:rsidRPr="004B0299" w:rsidRDefault="00B2202E" w:rsidP="00B0485E">
            <w:pPr>
              <w:rPr>
                <w:sz w:val="18"/>
                <w:szCs w:val="18"/>
                <w:lang w:val="it-IT"/>
              </w:rPr>
            </w:pPr>
            <w:r w:rsidRPr="004B0299">
              <w:rPr>
                <w:sz w:val="18"/>
                <w:szCs w:val="18"/>
                <w:lang w:val="it-IT"/>
              </w:rPr>
              <w:t>Escluse</w:t>
            </w:r>
          </w:p>
        </w:tc>
        <w:tc>
          <w:tcPr>
            <w:tcW w:w="5386" w:type="dxa"/>
            <w:tcBorders>
              <w:right w:val="nil"/>
            </w:tcBorders>
          </w:tcPr>
          <w:p w14:paraId="006849C3" w14:textId="77777777" w:rsidR="009173A4" w:rsidRPr="004B0299" w:rsidRDefault="00D371A5">
            <w:pPr>
              <w:rPr>
                <w:sz w:val="18"/>
                <w:szCs w:val="18"/>
                <w:lang w:val="it-IT"/>
              </w:rPr>
            </w:pPr>
            <w:r w:rsidRPr="004B0299">
              <w:rPr>
                <w:sz w:val="18"/>
                <w:szCs w:val="18"/>
                <w:lang w:val="it-IT"/>
              </w:rPr>
              <w:t>Molto basse</w:t>
            </w:r>
            <w:r w:rsidR="00E94E61" w:rsidRPr="004B0299">
              <w:rPr>
                <w:sz w:val="18"/>
                <w:szCs w:val="18"/>
                <w:lang w:val="it-IT"/>
              </w:rPr>
              <w:t>.</w:t>
            </w:r>
          </w:p>
        </w:tc>
      </w:tr>
    </w:tbl>
    <w:p w14:paraId="78FF83A6" w14:textId="3FA8AC20" w:rsidR="009173A4" w:rsidRPr="004B0299" w:rsidRDefault="00F820EF">
      <w:pPr>
        <w:pStyle w:val="Lgende"/>
        <w:rPr>
          <w:rFonts w:ascii="Arial" w:hAnsi="Arial" w:cs="Arial"/>
          <w:sz w:val="20"/>
          <w:lang w:val="it-IT"/>
        </w:rPr>
      </w:pPr>
      <w:bookmarkStart w:id="28" w:name="_Ref382989123"/>
      <w:r w:rsidRPr="004B0299">
        <w:rPr>
          <w:rFonts w:ascii="Arial" w:hAnsi="Arial" w:cs="Arial"/>
          <w:sz w:val="20"/>
          <w:lang w:val="it-IT"/>
        </w:rPr>
        <w:t>Tabell</w:t>
      </w:r>
      <w:r w:rsidR="00B62187" w:rsidRPr="004B0299">
        <w:rPr>
          <w:rFonts w:ascii="Arial" w:hAnsi="Arial" w:cs="Arial"/>
          <w:sz w:val="20"/>
          <w:lang w:val="it-IT"/>
        </w:rPr>
        <w:t>a</w:t>
      </w:r>
      <w:r w:rsidR="00A54672">
        <w:rPr>
          <w:rFonts w:ascii="Arial" w:hAnsi="Arial" w:cs="Arial"/>
          <w:sz w:val="20"/>
          <w:lang w:val="it-IT"/>
        </w:rPr>
        <w:t xml:space="preserve"> 1</w:t>
      </w:r>
      <w:bookmarkEnd w:id="28"/>
      <w:r w:rsidR="00A33C72">
        <w:rPr>
          <w:rFonts w:ascii="Arial" w:hAnsi="Arial" w:cs="Arial"/>
          <w:sz w:val="20"/>
          <w:lang w:val="it-IT"/>
        </w:rPr>
        <w:t>:</w:t>
      </w:r>
      <w:r w:rsidR="00A33C72">
        <w:rPr>
          <w:rFonts w:ascii="Arial" w:hAnsi="Arial" w:cs="Arial"/>
          <w:sz w:val="20"/>
          <w:lang w:val="it-IT"/>
        </w:rPr>
        <w:tab/>
      </w:r>
      <w:r w:rsidR="00A429A5" w:rsidRPr="004B0299">
        <w:rPr>
          <w:rFonts w:ascii="Arial" w:hAnsi="Arial" w:cs="Arial"/>
          <w:sz w:val="20"/>
          <w:lang w:val="it-IT"/>
        </w:rPr>
        <w:t>Fonti</w:t>
      </w:r>
      <w:r w:rsidR="00B0485E" w:rsidRPr="004B0299">
        <w:rPr>
          <w:rFonts w:ascii="Arial" w:hAnsi="Arial" w:cs="Arial"/>
          <w:sz w:val="20"/>
          <w:lang w:val="it-IT"/>
        </w:rPr>
        <w:t xml:space="preserve"> di e</w:t>
      </w:r>
      <w:r w:rsidRPr="004B0299">
        <w:rPr>
          <w:rFonts w:ascii="Arial" w:hAnsi="Arial" w:cs="Arial"/>
          <w:sz w:val="20"/>
          <w:lang w:val="it-IT"/>
        </w:rPr>
        <w:t>mission</w:t>
      </w:r>
      <w:r w:rsidR="00B0485E" w:rsidRPr="004B0299">
        <w:rPr>
          <w:rFonts w:ascii="Arial" w:hAnsi="Arial" w:cs="Arial"/>
          <w:sz w:val="20"/>
          <w:lang w:val="it-IT"/>
        </w:rPr>
        <w:t xml:space="preserve">i </w:t>
      </w:r>
      <w:r w:rsidR="009B13DD" w:rsidRPr="004B0299">
        <w:rPr>
          <w:rFonts w:ascii="Arial" w:hAnsi="Arial" w:cs="Arial"/>
          <w:sz w:val="20"/>
          <w:lang w:val="it-IT"/>
        </w:rPr>
        <w:t xml:space="preserve">in caso di </w:t>
      </w:r>
      <w:r w:rsidR="004008D8" w:rsidRPr="004B0299">
        <w:rPr>
          <w:rFonts w:ascii="Arial" w:hAnsi="Arial" w:cs="Arial"/>
          <w:sz w:val="20"/>
          <w:lang w:val="it-IT"/>
        </w:rPr>
        <w:t xml:space="preserve">trattamento del gas </w:t>
      </w:r>
      <w:r w:rsidR="003C7A4F">
        <w:rPr>
          <w:rFonts w:ascii="Arial" w:hAnsi="Arial" w:cs="Arial"/>
          <w:sz w:val="20"/>
          <w:lang w:val="it-IT"/>
        </w:rPr>
        <w:t>di bassa qualità</w:t>
      </w:r>
    </w:p>
    <w:p w14:paraId="7D6A6A2B" w14:textId="77777777" w:rsidR="009173A4" w:rsidRPr="004B0299" w:rsidRDefault="00D371A5">
      <w:pPr>
        <w:pStyle w:val="Titre2"/>
        <w:keepLines/>
        <w:tabs>
          <w:tab w:val="num" w:pos="850"/>
        </w:tabs>
        <w:spacing w:before="720"/>
        <w:ind w:left="851" w:hanging="851"/>
        <w:rPr>
          <w:lang w:val="it-IT"/>
        </w:rPr>
      </w:pPr>
      <w:bookmarkStart w:id="29" w:name="_Toc414319882"/>
      <w:r w:rsidRPr="004B0299">
        <w:rPr>
          <w:lang w:val="it-IT"/>
        </w:rPr>
        <w:lastRenderedPageBreak/>
        <w:t>Parametri e metodi di calcolo</w:t>
      </w:r>
      <w:bookmarkEnd w:id="29"/>
    </w:p>
    <w:p w14:paraId="7677DEFE" w14:textId="77777777" w:rsidR="00DC60F4" w:rsidRPr="004B0299" w:rsidRDefault="008F3E4E">
      <w:pPr>
        <w:rPr>
          <w:lang w:val="it-IT"/>
        </w:rPr>
      </w:pPr>
      <w:r w:rsidRPr="004B0299">
        <w:rPr>
          <w:lang w:val="it-IT"/>
        </w:rPr>
        <w:t>Lo schema del</w:t>
      </w:r>
      <w:r w:rsidR="00F820EF" w:rsidRPr="004B0299">
        <w:rPr>
          <w:lang w:val="it-IT"/>
        </w:rPr>
        <w:t xml:space="preserve"> </w:t>
      </w:r>
      <w:r w:rsidR="00FD51FF" w:rsidRPr="004B0299">
        <w:rPr>
          <w:lang w:val="it-IT"/>
        </w:rPr>
        <w:t>metodo standard</w:t>
      </w:r>
      <w:r w:rsidR="00F820EF" w:rsidRPr="004B0299">
        <w:rPr>
          <w:lang w:val="it-IT"/>
        </w:rPr>
        <w:t xml:space="preserve"> </w:t>
      </w:r>
      <w:r w:rsidRPr="004B0299">
        <w:rPr>
          <w:lang w:val="it-IT"/>
        </w:rPr>
        <w:t xml:space="preserve">qui </w:t>
      </w:r>
      <w:r w:rsidR="008D4C5D" w:rsidRPr="004B0299">
        <w:rPr>
          <w:lang w:val="it-IT"/>
        </w:rPr>
        <w:t>illustrato p</w:t>
      </w:r>
      <w:r w:rsidRPr="004B0299">
        <w:rPr>
          <w:lang w:val="it-IT"/>
        </w:rPr>
        <w:t>er determinare le riduzioni delle emissioni</w:t>
      </w:r>
      <w:r w:rsidR="00F820EF" w:rsidRPr="004B0299">
        <w:rPr>
          <w:lang w:val="it-IT"/>
        </w:rPr>
        <w:t xml:space="preserve"> </w:t>
      </w:r>
      <w:r w:rsidRPr="004B0299">
        <w:rPr>
          <w:i/>
          <w:lang w:val="it-IT"/>
        </w:rPr>
        <w:t>non</w:t>
      </w:r>
      <w:r w:rsidR="00F820EF" w:rsidRPr="004B0299">
        <w:rPr>
          <w:lang w:val="it-IT"/>
        </w:rPr>
        <w:t xml:space="preserve"> </w:t>
      </w:r>
      <w:r w:rsidRPr="004B0299">
        <w:rPr>
          <w:lang w:val="it-IT"/>
        </w:rPr>
        <w:t>ricalca la suddivisione in una</w:t>
      </w:r>
      <w:r w:rsidR="00F820EF" w:rsidRPr="004B0299">
        <w:rPr>
          <w:lang w:val="it-IT"/>
        </w:rPr>
        <w:t xml:space="preserve"> </w:t>
      </w:r>
      <w:r w:rsidR="00B62187" w:rsidRPr="004B0299">
        <w:rPr>
          <w:lang w:val="it-IT"/>
        </w:rPr>
        <w:t>descrizione</w:t>
      </w:r>
      <w:r w:rsidR="00F820EF" w:rsidRPr="004B0299">
        <w:rPr>
          <w:lang w:val="it-IT"/>
        </w:rPr>
        <w:t xml:space="preserve"> </w:t>
      </w:r>
      <w:r w:rsidRPr="004B0299">
        <w:rPr>
          <w:lang w:val="it-IT"/>
        </w:rPr>
        <w:t xml:space="preserve">diretta </w:t>
      </w:r>
      <w:r w:rsidR="00F820EF" w:rsidRPr="004B0299">
        <w:rPr>
          <w:lang w:val="it-IT"/>
        </w:rPr>
        <w:t>de</w:t>
      </w:r>
      <w:r w:rsidRPr="004B0299">
        <w:rPr>
          <w:lang w:val="it-IT"/>
        </w:rPr>
        <w:t>lle</w:t>
      </w:r>
      <w:r w:rsidR="00F820EF" w:rsidRPr="004B0299">
        <w:rPr>
          <w:lang w:val="it-IT"/>
        </w:rPr>
        <w:t xml:space="preserve"> </w:t>
      </w:r>
      <w:r w:rsidRPr="004B0299">
        <w:rPr>
          <w:lang w:val="it-IT"/>
        </w:rPr>
        <w:t>emissioni di riferimento</w:t>
      </w:r>
      <w:r w:rsidR="00F820EF" w:rsidRPr="004B0299">
        <w:rPr>
          <w:lang w:val="it-IT"/>
        </w:rPr>
        <w:t xml:space="preserve"> </w:t>
      </w:r>
      <w:r w:rsidRPr="004B0299">
        <w:rPr>
          <w:lang w:val="it-IT"/>
        </w:rPr>
        <w:t>e</w:t>
      </w:r>
      <w:r w:rsidR="00F820EF" w:rsidRPr="004B0299">
        <w:rPr>
          <w:lang w:val="it-IT"/>
        </w:rPr>
        <w:t xml:space="preserve"> de</w:t>
      </w:r>
      <w:r w:rsidRPr="004B0299">
        <w:rPr>
          <w:lang w:val="it-IT"/>
        </w:rPr>
        <w:t>lle</w:t>
      </w:r>
      <w:r w:rsidR="00F820EF" w:rsidRPr="004B0299">
        <w:rPr>
          <w:lang w:val="it-IT"/>
        </w:rPr>
        <w:t xml:space="preserve"> </w:t>
      </w:r>
      <w:r w:rsidRPr="004B0299">
        <w:rPr>
          <w:lang w:val="it-IT"/>
        </w:rPr>
        <w:t>emissioni del progetto</w:t>
      </w:r>
      <w:r w:rsidR="00C62A45" w:rsidRPr="004B0299">
        <w:rPr>
          <w:lang w:val="it-IT"/>
        </w:rPr>
        <w:t>, prassi consueta nei progetti di protezione del clima</w:t>
      </w:r>
      <w:r w:rsidR="00F820EF" w:rsidRPr="004B0299">
        <w:rPr>
          <w:rStyle w:val="Appelnotedebasdep"/>
          <w:lang w:val="it-IT"/>
        </w:rPr>
        <w:footnoteReference w:id="18"/>
      </w:r>
      <w:r w:rsidR="00F820EF" w:rsidRPr="004B0299">
        <w:rPr>
          <w:lang w:val="it-IT"/>
        </w:rPr>
        <w:t xml:space="preserve">. </w:t>
      </w:r>
      <w:r w:rsidRPr="004B0299">
        <w:rPr>
          <w:lang w:val="it-IT"/>
        </w:rPr>
        <w:t>Per far sì che il</w:t>
      </w:r>
      <w:r w:rsidR="00F820EF" w:rsidRPr="004B0299">
        <w:rPr>
          <w:lang w:val="it-IT"/>
        </w:rPr>
        <w:t xml:space="preserve"> </w:t>
      </w:r>
      <w:r w:rsidR="00FD51FF" w:rsidRPr="004B0299">
        <w:rPr>
          <w:lang w:val="it-IT"/>
        </w:rPr>
        <w:t>metodo standard</w:t>
      </w:r>
      <w:r w:rsidR="00F820EF" w:rsidRPr="004B0299">
        <w:rPr>
          <w:lang w:val="it-IT"/>
        </w:rPr>
        <w:t xml:space="preserve"> </w:t>
      </w:r>
      <w:r w:rsidRPr="004B0299">
        <w:rPr>
          <w:lang w:val="it-IT"/>
        </w:rPr>
        <w:t>resti il più possibile semplice, qui di seguito è descritta direttamente la</w:t>
      </w:r>
      <w:r w:rsidR="00F820EF" w:rsidRPr="004B0299">
        <w:rPr>
          <w:lang w:val="it-IT"/>
        </w:rPr>
        <w:t xml:space="preserve"> </w:t>
      </w:r>
      <w:r w:rsidRPr="004B0299">
        <w:rPr>
          <w:lang w:val="it-IT"/>
        </w:rPr>
        <w:t>determinazione delle riduzioni delle emissioni</w:t>
      </w:r>
      <w:r w:rsidR="00F820EF" w:rsidRPr="004B0299">
        <w:rPr>
          <w:lang w:val="it-IT"/>
        </w:rPr>
        <w:t xml:space="preserve">. </w:t>
      </w:r>
      <w:r w:rsidRPr="004B0299">
        <w:rPr>
          <w:lang w:val="it-IT"/>
        </w:rPr>
        <w:t>La logica dell</w:t>
      </w:r>
      <w:r w:rsidR="008D4C5D" w:rsidRPr="004B0299">
        <w:rPr>
          <w:lang w:val="it-IT"/>
        </w:rPr>
        <w:t>a</w:t>
      </w:r>
      <w:r w:rsidR="00F820EF" w:rsidRPr="004B0299">
        <w:rPr>
          <w:lang w:val="it-IT"/>
        </w:rPr>
        <w:t xml:space="preserve"> </w:t>
      </w:r>
      <w:r w:rsidRPr="004B0299">
        <w:rPr>
          <w:lang w:val="it-IT"/>
        </w:rPr>
        <w:t>riduzione delle emissioni</w:t>
      </w:r>
      <w:r w:rsidR="00F820EF" w:rsidRPr="004B0299">
        <w:rPr>
          <w:lang w:val="it-IT"/>
        </w:rPr>
        <w:t xml:space="preserve"> </w:t>
      </w:r>
      <w:r w:rsidRPr="004B0299">
        <w:rPr>
          <w:lang w:val="it-IT"/>
        </w:rPr>
        <w:t>corrisponde tuttavia</w:t>
      </w:r>
      <w:r w:rsidR="00F820EF" w:rsidRPr="004B0299">
        <w:rPr>
          <w:lang w:val="it-IT"/>
        </w:rPr>
        <w:t xml:space="preserve"> </w:t>
      </w:r>
      <w:r w:rsidRPr="004B0299">
        <w:rPr>
          <w:lang w:val="it-IT"/>
        </w:rPr>
        <w:t>al confronto tra la situazione con e senza il progetto</w:t>
      </w:r>
      <w:r w:rsidR="00F820EF" w:rsidRPr="004B0299">
        <w:rPr>
          <w:lang w:val="it-IT"/>
        </w:rPr>
        <w:t xml:space="preserve"> </w:t>
      </w:r>
      <w:r w:rsidRPr="004B0299">
        <w:rPr>
          <w:lang w:val="it-IT"/>
        </w:rPr>
        <w:t>ed</w:t>
      </w:r>
      <w:r w:rsidR="00F820EF" w:rsidRPr="004B0299">
        <w:rPr>
          <w:lang w:val="it-IT"/>
        </w:rPr>
        <w:t xml:space="preserve"> </w:t>
      </w:r>
      <w:r w:rsidR="00C62A45" w:rsidRPr="004B0299">
        <w:rPr>
          <w:lang w:val="it-IT"/>
        </w:rPr>
        <w:t xml:space="preserve">è </w:t>
      </w:r>
      <w:r w:rsidR="00DC60F4" w:rsidRPr="004B0299">
        <w:rPr>
          <w:lang w:val="it-IT"/>
        </w:rPr>
        <w:t xml:space="preserve">descritta </w:t>
      </w:r>
      <w:r w:rsidRPr="004B0299">
        <w:rPr>
          <w:lang w:val="it-IT"/>
        </w:rPr>
        <w:t>nella</w:t>
      </w:r>
      <w:r w:rsidR="00F820EF" w:rsidRPr="004B0299">
        <w:rPr>
          <w:lang w:val="it-IT"/>
        </w:rPr>
        <w:t xml:space="preserve"> </w:t>
      </w:r>
      <w:r w:rsidR="00062C9A">
        <w:rPr>
          <w:lang w:val="it-IT"/>
        </w:rPr>
        <w:t>Figura 4</w:t>
      </w:r>
      <w:r w:rsidR="00DC60F4" w:rsidRPr="004B0299">
        <w:rPr>
          <w:lang w:val="it-IT"/>
        </w:rPr>
        <w:t xml:space="preserve"> che illustra le formule</w:t>
      </w:r>
      <w:r w:rsidR="00F820EF" w:rsidRPr="004B0299">
        <w:rPr>
          <w:lang w:val="it-IT"/>
        </w:rPr>
        <w:t xml:space="preserve">. </w:t>
      </w:r>
    </w:p>
    <w:p w14:paraId="6FB29B59" w14:textId="77777777" w:rsidR="00DC60F4" w:rsidRPr="004B0299" w:rsidRDefault="00DC60F4">
      <w:pPr>
        <w:rPr>
          <w:lang w:val="it-IT"/>
        </w:rPr>
      </w:pPr>
    </w:p>
    <w:p w14:paraId="31FEA6E2" w14:textId="77777777" w:rsidR="009173A4" w:rsidRPr="004B0299" w:rsidRDefault="008F3E4E">
      <w:pPr>
        <w:rPr>
          <w:lang w:val="it-IT"/>
        </w:rPr>
      </w:pPr>
      <w:r w:rsidRPr="004B0299">
        <w:rPr>
          <w:lang w:val="it-IT"/>
        </w:rPr>
        <w:t xml:space="preserve">La determinazione </w:t>
      </w:r>
      <w:r w:rsidR="00DC60F4" w:rsidRPr="004B0299">
        <w:rPr>
          <w:lang w:val="it-IT"/>
        </w:rPr>
        <w:t xml:space="preserve">della riduzione delle emissioni </w:t>
      </w:r>
      <w:r w:rsidRPr="004B0299">
        <w:rPr>
          <w:lang w:val="it-IT"/>
        </w:rPr>
        <w:t>si suddivide in un</w:t>
      </w:r>
      <w:r w:rsidR="00F820EF" w:rsidRPr="004B0299">
        <w:rPr>
          <w:lang w:val="it-IT"/>
        </w:rPr>
        <w:t xml:space="preserve"> </w:t>
      </w:r>
      <w:r w:rsidR="00FD51FF" w:rsidRPr="004B0299">
        <w:rPr>
          <w:lang w:val="it-IT"/>
        </w:rPr>
        <w:t>metodo</w:t>
      </w:r>
      <w:r w:rsidR="00F820EF" w:rsidRPr="004B0299">
        <w:rPr>
          <w:lang w:val="it-IT"/>
        </w:rPr>
        <w:t xml:space="preserve"> </w:t>
      </w:r>
      <w:r w:rsidRPr="004B0299">
        <w:rPr>
          <w:lang w:val="it-IT"/>
        </w:rPr>
        <w:t>di</w:t>
      </w:r>
      <w:r w:rsidR="00F820EF" w:rsidRPr="004B0299">
        <w:rPr>
          <w:lang w:val="it-IT"/>
        </w:rPr>
        <w:t xml:space="preserve"> </w:t>
      </w:r>
      <w:r w:rsidRPr="004B0299">
        <w:rPr>
          <w:lang w:val="it-IT"/>
        </w:rPr>
        <w:t xml:space="preserve">stima </w:t>
      </w:r>
      <w:r w:rsidRPr="004B0299">
        <w:rPr>
          <w:i/>
          <w:lang w:val="it-IT"/>
        </w:rPr>
        <w:t>ex ante</w:t>
      </w:r>
      <w:r w:rsidR="00F820EF" w:rsidRPr="004B0299">
        <w:rPr>
          <w:lang w:val="it-IT"/>
        </w:rPr>
        <w:t xml:space="preserve"> (</w:t>
      </w:r>
      <w:r w:rsidRPr="004B0299">
        <w:rPr>
          <w:lang w:val="it-IT"/>
        </w:rPr>
        <w:t>esclusivamente in base a modelli</w:t>
      </w:r>
      <w:r w:rsidR="00F820EF" w:rsidRPr="004B0299">
        <w:rPr>
          <w:lang w:val="it-IT"/>
        </w:rPr>
        <w:t xml:space="preserve">) </w:t>
      </w:r>
      <w:r w:rsidRPr="004B0299">
        <w:rPr>
          <w:lang w:val="it-IT"/>
        </w:rPr>
        <w:t>e un</w:t>
      </w:r>
      <w:r w:rsidR="00F820EF" w:rsidRPr="004B0299">
        <w:rPr>
          <w:lang w:val="it-IT"/>
        </w:rPr>
        <w:t xml:space="preserve"> </w:t>
      </w:r>
      <w:r w:rsidR="00FD51FF" w:rsidRPr="004B0299">
        <w:rPr>
          <w:lang w:val="it-IT"/>
        </w:rPr>
        <w:t>metodo</w:t>
      </w:r>
      <w:r w:rsidR="00F820EF" w:rsidRPr="004B0299">
        <w:rPr>
          <w:lang w:val="it-IT"/>
        </w:rPr>
        <w:t xml:space="preserve"> </w:t>
      </w:r>
      <w:r w:rsidRPr="004B0299">
        <w:rPr>
          <w:lang w:val="it-IT"/>
        </w:rPr>
        <w:t>di</w:t>
      </w:r>
      <w:r w:rsidR="00F820EF" w:rsidRPr="004B0299">
        <w:rPr>
          <w:lang w:val="it-IT"/>
        </w:rPr>
        <w:t xml:space="preserve"> </w:t>
      </w:r>
      <w:r w:rsidRPr="004B0299">
        <w:rPr>
          <w:lang w:val="it-IT"/>
        </w:rPr>
        <w:t xml:space="preserve">calcolo </w:t>
      </w:r>
      <w:r w:rsidRPr="004B0299">
        <w:rPr>
          <w:i/>
          <w:lang w:val="it-IT"/>
        </w:rPr>
        <w:t>ex post</w:t>
      </w:r>
      <w:r w:rsidR="00F820EF" w:rsidRPr="004B0299">
        <w:rPr>
          <w:lang w:val="it-IT"/>
        </w:rPr>
        <w:t xml:space="preserve"> (</w:t>
      </w:r>
      <w:r w:rsidRPr="004B0299">
        <w:rPr>
          <w:lang w:val="it-IT"/>
        </w:rPr>
        <w:t>in base a una combinazione di misurazioni e modelli</w:t>
      </w:r>
      <w:r w:rsidR="00F820EF" w:rsidRPr="004B0299">
        <w:rPr>
          <w:lang w:val="it-IT"/>
        </w:rPr>
        <w:t xml:space="preserve">). </w:t>
      </w:r>
    </w:p>
    <w:p w14:paraId="11550831" w14:textId="77777777" w:rsidR="00DC60F4" w:rsidRPr="004B0299" w:rsidRDefault="00DC60F4">
      <w:pPr>
        <w:rPr>
          <w:lang w:val="it-IT"/>
        </w:rPr>
      </w:pPr>
    </w:p>
    <w:p w14:paraId="0627FC59" w14:textId="77777777" w:rsidR="00DC60F4" w:rsidRPr="004B0299" w:rsidRDefault="00DC60F4">
      <w:pPr>
        <w:rPr>
          <w:lang w:val="it-IT"/>
        </w:rPr>
      </w:pPr>
      <w:r w:rsidRPr="004B0299">
        <w:rPr>
          <w:lang w:val="it-IT"/>
        </w:rPr>
        <w:t xml:space="preserve">Un valore </w:t>
      </w:r>
      <w:r w:rsidR="0050663B">
        <w:rPr>
          <w:lang w:val="it-IT"/>
        </w:rPr>
        <w:t>fondament</w:t>
      </w:r>
      <w:r w:rsidRPr="004B0299">
        <w:rPr>
          <w:lang w:val="it-IT"/>
        </w:rPr>
        <w:t>ale per i calcoli è il fattore di ossidazione OX</w:t>
      </w:r>
      <w:r w:rsidR="0050663B">
        <w:rPr>
          <w:lang w:val="it-IT"/>
        </w:rPr>
        <w:t>, la cui</w:t>
      </w:r>
      <w:r w:rsidRPr="004B0299">
        <w:rPr>
          <w:lang w:val="it-IT"/>
        </w:rPr>
        <w:t xml:space="preserve"> scelta scaturisce dal seguente albero decisionale:</w:t>
      </w:r>
    </w:p>
    <w:p w14:paraId="47088CD1" w14:textId="77777777" w:rsidR="00DC60F4" w:rsidRDefault="00DC60F4">
      <w:pPr>
        <w:rPr>
          <w:lang w:val="it-IT"/>
        </w:rPr>
      </w:pPr>
    </w:p>
    <w:p w14:paraId="637F097A" w14:textId="7AD33EC9" w:rsidR="00CD62A3" w:rsidRDefault="00CD62A3" w:rsidP="00CD62A3">
      <w:pPr>
        <w:spacing w:after="60"/>
        <w:rPr>
          <w:lang w:val="it-IT"/>
        </w:rPr>
      </w:pPr>
      <w:r>
        <w:rPr>
          <w:noProof/>
          <w:lang w:val="en-US" w:eastAsia="en-US"/>
        </w:rPr>
        <w:drawing>
          <wp:inline distT="0" distB="0" distL="0" distR="0" wp14:anchorId="1DD26DEC" wp14:editId="4EB1172F">
            <wp:extent cx="5822315" cy="4237355"/>
            <wp:effectExtent l="0" t="0" r="698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315" cy="4237355"/>
                    </a:xfrm>
                    <a:prstGeom prst="rect">
                      <a:avLst/>
                    </a:prstGeom>
                    <a:noFill/>
                  </pic:spPr>
                </pic:pic>
              </a:graphicData>
            </a:graphic>
          </wp:inline>
        </w:drawing>
      </w:r>
    </w:p>
    <w:p w14:paraId="119B5C86" w14:textId="07574952" w:rsidR="00DC60F4" w:rsidRPr="004B0299" w:rsidRDefault="00DC60F4" w:rsidP="00DC60F4">
      <w:pPr>
        <w:pStyle w:val="Lgende"/>
        <w:rPr>
          <w:rFonts w:ascii="Arial" w:hAnsi="Arial" w:cs="Arial"/>
          <w:sz w:val="20"/>
          <w:lang w:val="it-IT"/>
        </w:rPr>
      </w:pPr>
      <w:bookmarkStart w:id="30" w:name="_Ref399413863"/>
      <w:r w:rsidRPr="004B0299">
        <w:rPr>
          <w:rFonts w:ascii="Arial" w:hAnsi="Arial" w:cs="Arial"/>
          <w:sz w:val="20"/>
          <w:lang w:val="it-IT"/>
        </w:rPr>
        <w:t>Figura</w:t>
      </w:r>
      <w:r w:rsidR="00F96650">
        <w:rPr>
          <w:rFonts w:ascii="Arial" w:hAnsi="Arial" w:cs="Arial"/>
          <w:sz w:val="20"/>
          <w:lang w:val="it-IT"/>
        </w:rPr>
        <w:t xml:space="preserve"> 3</w:t>
      </w:r>
      <w:bookmarkEnd w:id="30"/>
      <w:r w:rsidRPr="004B0299">
        <w:rPr>
          <w:rFonts w:ascii="Arial" w:hAnsi="Arial" w:cs="Arial"/>
          <w:sz w:val="20"/>
          <w:lang w:val="it-IT"/>
        </w:rPr>
        <w:t xml:space="preserve">: </w:t>
      </w:r>
      <w:r w:rsidRPr="004B0299">
        <w:rPr>
          <w:rFonts w:ascii="Arial" w:hAnsi="Arial" w:cs="Arial"/>
          <w:sz w:val="20"/>
          <w:lang w:val="it-IT"/>
        </w:rPr>
        <w:tab/>
      </w:r>
      <w:r w:rsidR="002661BD" w:rsidRPr="004B0299">
        <w:rPr>
          <w:rFonts w:ascii="Arial" w:hAnsi="Arial" w:cs="Arial"/>
          <w:sz w:val="20"/>
          <w:lang w:val="it-IT"/>
        </w:rPr>
        <w:t xml:space="preserve">Trattamento del gas </w:t>
      </w:r>
      <w:r w:rsidR="009E3F32">
        <w:rPr>
          <w:rFonts w:ascii="Arial" w:hAnsi="Arial" w:cs="Arial"/>
          <w:sz w:val="20"/>
          <w:lang w:val="it-IT"/>
        </w:rPr>
        <w:t>di bassa qualità</w:t>
      </w:r>
      <w:r w:rsidRPr="004B0299">
        <w:rPr>
          <w:rFonts w:ascii="Arial" w:hAnsi="Arial" w:cs="Arial"/>
          <w:sz w:val="20"/>
          <w:lang w:val="it-IT"/>
        </w:rPr>
        <w:t xml:space="preserve">: </w:t>
      </w:r>
      <w:r w:rsidR="002661BD" w:rsidRPr="004B0299">
        <w:rPr>
          <w:rFonts w:ascii="Arial" w:hAnsi="Arial" w:cs="Arial"/>
          <w:sz w:val="20"/>
          <w:lang w:val="it-IT"/>
        </w:rPr>
        <w:t>albero decisionale per determinare il parametro</w:t>
      </w:r>
      <w:r w:rsidRPr="004B0299">
        <w:rPr>
          <w:rFonts w:ascii="Arial" w:hAnsi="Arial" w:cs="Arial"/>
          <w:sz w:val="20"/>
          <w:lang w:val="it-IT"/>
        </w:rPr>
        <w:t xml:space="preserve"> OX. </w:t>
      </w:r>
      <w:r w:rsidR="002661BD" w:rsidRPr="004B0299">
        <w:rPr>
          <w:rFonts w:ascii="Arial" w:hAnsi="Arial" w:cs="Arial"/>
          <w:sz w:val="20"/>
          <w:lang w:val="it-IT"/>
        </w:rPr>
        <w:t xml:space="preserve">Per </w:t>
      </w:r>
      <w:r w:rsidR="002661BD" w:rsidRPr="004B0299">
        <w:rPr>
          <w:rFonts w:ascii="Arial" w:eastAsia="Arial Unicode MS" w:hAnsi="Arial" w:cs="Arial"/>
          <w:sz w:val="20"/>
          <w:lang w:val="it-IT"/>
        </w:rPr>
        <w:t>«</w:t>
      </w:r>
      <w:r w:rsidR="002661BD" w:rsidRPr="004B0299">
        <w:rPr>
          <w:rFonts w:ascii="Arial" w:hAnsi="Arial" w:cs="Arial"/>
          <w:sz w:val="20"/>
          <w:lang w:val="it-IT"/>
        </w:rPr>
        <w:t>aerazione</w:t>
      </w:r>
      <w:r w:rsidR="002661BD" w:rsidRPr="004B0299">
        <w:rPr>
          <w:rFonts w:ascii="Arial" w:eastAsia="Arial Unicode MS" w:hAnsi="Arial" w:cs="Arial"/>
          <w:sz w:val="20"/>
          <w:lang w:val="it-IT"/>
        </w:rPr>
        <w:t>»</w:t>
      </w:r>
      <w:r w:rsidR="002661BD" w:rsidRPr="004B0299">
        <w:rPr>
          <w:rFonts w:ascii="Arial" w:hAnsi="Arial" w:cs="Arial"/>
          <w:sz w:val="20"/>
          <w:lang w:val="it-IT"/>
        </w:rPr>
        <w:t xml:space="preserve"> s’intende qualsiasi aerazione attiva</w:t>
      </w:r>
      <w:r w:rsidRPr="004B0299">
        <w:rPr>
          <w:rFonts w:ascii="Arial" w:hAnsi="Arial" w:cs="Arial"/>
          <w:sz w:val="20"/>
          <w:lang w:val="it-IT"/>
        </w:rPr>
        <w:t>.</w:t>
      </w:r>
    </w:p>
    <w:p w14:paraId="10394850" w14:textId="77777777" w:rsidR="00046D38" w:rsidRDefault="00046D38" w:rsidP="00DC60F4">
      <w:pPr>
        <w:rPr>
          <w:rFonts w:cs="Arial"/>
          <w:lang w:val="it-IT"/>
        </w:rPr>
      </w:pPr>
    </w:p>
    <w:p w14:paraId="0097F16B" w14:textId="77777777" w:rsidR="00DC60F4" w:rsidRPr="004B0299" w:rsidRDefault="002661BD" w:rsidP="00DC60F4">
      <w:pPr>
        <w:rPr>
          <w:rFonts w:cs="Arial"/>
          <w:lang w:val="it-IT"/>
        </w:rPr>
      </w:pPr>
      <w:r w:rsidRPr="004B0299">
        <w:rPr>
          <w:rFonts w:cs="Arial"/>
          <w:lang w:val="it-IT"/>
        </w:rPr>
        <w:t>La ripartizione</w:t>
      </w:r>
      <w:r w:rsidR="00DC60F4" w:rsidRPr="004B0299">
        <w:rPr>
          <w:rFonts w:cs="Arial"/>
          <w:lang w:val="it-IT"/>
        </w:rPr>
        <w:t xml:space="preserve"> in OX = 0</w:t>
      </w:r>
      <w:r w:rsidRPr="004B0299">
        <w:rPr>
          <w:rFonts w:cs="Arial"/>
          <w:lang w:val="it-IT"/>
        </w:rPr>
        <w:t>,</w:t>
      </w:r>
      <w:r w:rsidR="00DC60F4" w:rsidRPr="004B0299">
        <w:rPr>
          <w:rFonts w:cs="Arial"/>
          <w:lang w:val="it-IT"/>
        </w:rPr>
        <w:t xml:space="preserve">5 </w:t>
      </w:r>
      <w:r w:rsidRPr="004B0299">
        <w:rPr>
          <w:rFonts w:cs="Arial"/>
          <w:lang w:val="it-IT"/>
        </w:rPr>
        <w:t>o</w:t>
      </w:r>
      <w:r w:rsidR="00DC60F4" w:rsidRPr="004B0299">
        <w:rPr>
          <w:rFonts w:cs="Arial"/>
          <w:lang w:val="it-IT"/>
        </w:rPr>
        <w:t xml:space="preserve"> OX = 0 </w:t>
      </w:r>
      <w:r w:rsidRPr="004B0299">
        <w:rPr>
          <w:rFonts w:cs="Arial"/>
          <w:lang w:val="it-IT"/>
        </w:rPr>
        <w:t>secondo lo sc</w:t>
      </w:r>
      <w:r w:rsidR="00DC60F4" w:rsidRPr="004B0299">
        <w:rPr>
          <w:rFonts w:cs="Arial"/>
          <w:lang w:val="it-IT"/>
        </w:rPr>
        <w:t xml:space="preserve">enario 3 </w:t>
      </w:r>
      <w:r w:rsidR="00FE24C3">
        <w:rPr>
          <w:rFonts w:cs="Arial"/>
          <w:lang w:val="it-IT"/>
        </w:rPr>
        <w:t>può avvenire in vari modi:</w:t>
      </w:r>
    </w:p>
    <w:p w14:paraId="60154CDE" w14:textId="77777777" w:rsidR="00DC60F4" w:rsidRPr="004B0299" w:rsidRDefault="00DC60F4" w:rsidP="00DC60F4">
      <w:pPr>
        <w:rPr>
          <w:rFonts w:cs="Arial"/>
          <w:lang w:val="it-IT"/>
        </w:rPr>
      </w:pPr>
    </w:p>
    <w:p w14:paraId="2C32C6EE" w14:textId="77777777" w:rsidR="00DC60F4" w:rsidRPr="004B0299" w:rsidRDefault="00347952" w:rsidP="00DC60F4">
      <w:pPr>
        <w:pStyle w:val="Paragraphedeliste"/>
        <w:numPr>
          <w:ilvl w:val="0"/>
          <w:numId w:val="43"/>
        </w:numPr>
        <w:spacing w:before="0"/>
        <w:ind w:left="714" w:hanging="357"/>
        <w:jc w:val="left"/>
        <w:rPr>
          <w:rFonts w:ascii="Arial" w:hAnsi="Arial" w:cs="Arial"/>
          <w:sz w:val="20"/>
          <w:lang w:val="it-IT"/>
        </w:rPr>
      </w:pPr>
      <w:r>
        <w:rPr>
          <w:rFonts w:ascii="Arial" w:hAnsi="Arial" w:cs="Arial"/>
          <w:sz w:val="20"/>
          <w:lang w:val="it-IT"/>
        </w:rPr>
        <w:t>è</w:t>
      </w:r>
      <w:r w:rsidR="002661BD" w:rsidRPr="004B0299">
        <w:rPr>
          <w:rFonts w:ascii="Arial" w:hAnsi="Arial" w:cs="Arial"/>
          <w:sz w:val="20"/>
          <w:lang w:val="it-IT"/>
        </w:rPr>
        <w:t xml:space="preserve"> possibile verificare che</w:t>
      </w:r>
      <w:r w:rsidR="00663D91">
        <w:rPr>
          <w:rFonts w:ascii="Arial" w:hAnsi="Arial" w:cs="Arial"/>
          <w:sz w:val="20"/>
          <w:lang w:val="it-IT"/>
        </w:rPr>
        <w:t>,</w:t>
      </w:r>
      <w:r w:rsidR="002661BD" w:rsidRPr="004B0299">
        <w:rPr>
          <w:rFonts w:ascii="Arial" w:hAnsi="Arial" w:cs="Arial"/>
          <w:sz w:val="20"/>
          <w:lang w:val="it-IT"/>
        </w:rPr>
        <w:t xml:space="preserve"> prima dell’inizio del progetto</w:t>
      </w:r>
      <w:r w:rsidR="00663D91">
        <w:rPr>
          <w:rFonts w:ascii="Arial" w:hAnsi="Arial" w:cs="Arial"/>
          <w:sz w:val="20"/>
          <w:lang w:val="it-IT"/>
        </w:rPr>
        <w:t>,</w:t>
      </w:r>
      <w:r w:rsidR="002661BD" w:rsidRPr="004B0299">
        <w:rPr>
          <w:rFonts w:ascii="Arial" w:hAnsi="Arial" w:cs="Arial"/>
          <w:sz w:val="20"/>
          <w:lang w:val="it-IT"/>
        </w:rPr>
        <w:t xml:space="preserve"> attraverso la superficie non fuoriesc</w:t>
      </w:r>
      <w:r w:rsidR="00663D91">
        <w:rPr>
          <w:rFonts w:ascii="Arial" w:hAnsi="Arial" w:cs="Arial"/>
          <w:sz w:val="20"/>
          <w:lang w:val="it-IT"/>
        </w:rPr>
        <w:t xml:space="preserve">e </w:t>
      </w:r>
      <w:r w:rsidR="002661BD" w:rsidRPr="004B0299">
        <w:rPr>
          <w:rFonts w:ascii="Arial" w:hAnsi="Arial" w:cs="Arial"/>
          <w:sz w:val="20"/>
          <w:lang w:val="it-IT"/>
        </w:rPr>
        <w:t>alcuna</w:t>
      </w:r>
      <w:r w:rsidR="00DC60F4" w:rsidRPr="004B0299">
        <w:rPr>
          <w:rFonts w:ascii="Arial" w:hAnsi="Arial" w:cs="Arial"/>
          <w:sz w:val="20"/>
          <w:lang w:val="it-IT"/>
        </w:rPr>
        <w:t xml:space="preserve"> </w:t>
      </w:r>
      <w:r w:rsidR="002661BD" w:rsidRPr="004B0299">
        <w:rPr>
          <w:rFonts w:ascii="Arial" w:hAnsi="Arial" w:cs="Arial"/>
          <w:sz w:val="20"/>
          <w:lang w:val="it-IT"/>
        </w:rPr>
        <w:t>quantità significativa di metano</w:t>
      </w:r>
      <w:r w:rsidR="00DC60F4" w:rsidRPr="004B0299">
        <w:rPr>
          <w:rFonts w:ascii="Arial" w:hAnsi="Arial" w:cs="Arial"/>
          <w:sz w:val="20"/>
          <w:lang w:val="it-IT"/>
        </w:rPr>
        <w:t xml:space="preserve"> (&lt;5</w:t>
      </w:r>
      <w:r w:rsidR="002661BD" w:rsidRPr="004B0299">
        <w:rPr>
          <w:rFonts w:ascii="Arial" w:hAnsi="Arial" w:cs="Arial"/>
          <w:sz w:val="20"/>
          <w:lang w:val="it-IT"/>
        </w:rPr>
        <w:t> </w:t>
      </w:r>
      <w:r w:rsidR="00DC60F4" w:rsidRPr="004B0299">
        <w:rPr>
          <w:rFonts w:ascii="Arial" w:hAnsi="Arial" w:cs="Arial"/>
          <w:sz w:val="20"/>
          <w:lang w:val="it-IT"/>
        </w:rPr>
        <w:t>% de</w:t>
      </w:r>
      <w:r w:rsidR="00024853" w:rsidRPr="004B0299">
        <w:rPr>
          <w:rFonts w:ascii="Arial" w:hAnsi="Arial" w:cs="Arial"/>
          <w:sz w:val="20"/>
          <w:lang w:val="it-IT"/>
        </w:rPr>
        <w:t xml:space="preserve">lla </w:t>
      </w:r>
      <w:r w:rsidR="002661BD" w:rsidRPr="004B0299">
        <w:rPr>
          <w:rFonts w:ascii="Arial" w:hAnsi="Arial" w:cs="Arial"/>
          <w:sz w:val="20"/>
          <w:lang w:val="it-IT"/>
        </w:rPr>
        <w:t>quantità</w:t>
      </w:r>
      <w:r w:rsidR="00024853" w:rsidRPr="004B0299">
        <w:rPr>
          <w:rFonts w:ascii="Arial" w:hAnsi="Arial" w:cs="Arial"/>
          <w:sz w:val="20"/>
          <w:lang w:val="it-IT"/>
        </w:rPr>
        <w:t xml:space="preserve"> che defluisce attraverso l’aerazione</w:t>
      </w:r>
      <w:r w:rsidR="00DC60F4" w:rsidRPr="004B0299">
        <w:rPr>
          <w:rFonts w:ascii="Arial" w:hAnsi="Arial" w:cs="Arial"/>
          <w:sz w:val="20"/>
          <w:lang w:val="it-IT"/>
        </w:rPr>
        <w:t xml:space="preserve">). </w:t>
      </w:r>
      <w:r w:rsidR="00024853" w:rsidRPr="004B0299">
        <w:rPr>
          <w:rFonts w:ascii="Arial" w:hAnsi="Arial" w:cs="Arial"/>
          <w:sz w:val="20"/>
          <w:lang w:val="it-IT"/>
        </w:rPr>
        <w:t>In tal caso</w:t>
      </w:r>
      <w:r w:rsidR="00663D91">
        <w:rPr>
          <w:rFonts w:ascii="Arial" w:hAnsi="Arial" w:cs="Arial"/>
          <w:sz w:val="20"/>
          <w:lang w:val="it-IT"/>
        </w:rPr>
        <w:t>,</w:t>
      </w:r>
      <w:r w:rsidR="00024853" w:rsidRPr="004B0299">
        <w:rPr>
          <w:rFonts w:ascii="Arial" w:hAnsi="Arial" w:cs="Arial"/>
          <w:sz w:val="20"/>
          <w:lang w:val="it-IT"/>
        </w:rPr>
        <w:t xml:space="preserve"> per</w:t>
      </w:r>
      <w:r w:rsidR="00DC60F4" w:rsidRPr="004B0299">
        <w:rPr>
          <w:rFonts w:ascii="Arial" w:hAnsi="Arial" w:cs="Arial"/>
          <w:sz w:val="20"/>
          <w:lang w:val="it-IT"/>
        </w:rPr>
        <w:t xml:space="preserve"> OX </w:t>
      </w:r>
      <w:r w:rsidR="00024853" w:rsidRPr="004B0299">
        <w:rPr>
          <w:rFonts w:ascii="Arial" w:hAnsi="Arial" w:cs="Arial"/>
          <w:sz w:val="20"/>
          <w:lang w:val="it-IT"/>
        </w:rPr>
        <w:t>si può utilizzare il valore zero</w:t>
      </w:r>
      <w:r>
        <w:rPr>
          <w:rFonts w:ascii="Arial" w:hAnsi="Arial" w:cs="Arial"/>
          <w:sz w:val="20"/>
          <w:lang w:val="it-IT"/>
        </w:rPr>
        <w:t>;</w:t>
      </w:r>
      <w:r w:rsidR="00DC60F4" w:rsidRPr="004B0299">
        <w:rPr>
          <w:rFonts w:ascii="Arial" w:hAnsi="Arial" w:cs="Arial"/>
          <w:sz w:val="20"/>
          <w:lang w:val="it-IT"/>
        </w:rPr>
        <w:t xml:space="preserve"> </w:t>
      </w:r>
    </w:p>
    <w:p w14:paraId="33065514" w14:textId="10E619F8" w:rsidR="00DC60F4" w:rsidRPr="004B0299" w:rsidRDefault="00347952" w:rsidP="00DC60F4">
      <w:pPr>
        <w:pStyle w:val="Paragraphedeliste"/>
        <w:numPr>
          <w:ilvl w:val="0"/>
          <w:numId w:val="43"/>
        </w:numPr>
        <w:spacing w:before="0"/>
        <w:ind w:left="714" w:hanging="357"/>
        <w:jc w:val="left"/>
        <w:rPr>
          <w:rFonts w:ascii="Arial" w:hAnsi="Arial" w:cs="Arial"/>
          <w:sz w:val="20"/>
          <w:lang w:val="it-IT"/>
        </w:rPr>
      </w:pPr>
      <w:r>
        <w:rPr>
          <w:rFonts w:ascii="Arial" w:hAnsi="Arial" w:cs="Arial"/>
          <w:sz w:val="20"/>
          <w:lang w:val="it-IT"/>
        </w:rPr>
        <w:t>p</w:t>
      </w:r>
      <w:r w:rsidR="00024853" w:rsidRPr="004B0299">
        <w:rPr>
          <w:rFonts w:ascii="Arial" w:hAnsi="Arial" w:cs="Arial"/>
          <w:sz w:val="20"/>
          <w:lang w:val="it-IT"/>
        </w:rPr>
        <w:t>rima dell’inizio del progetto attraverso la superficie fuoriesce una quantità significativa</w:t>
      </w:r>
      <w:r w:rsidR="002661BD" w:rsidRPr="004B0299">
        <w:rPr>
          <w:rFonts w:ascii="Arial" w:hAnsi="Arial" w:cs="Arial"/>
          <w:sz w:val="20"/>
          <w:lang w:val="it-IT"/>
        </w:rPr>
        <w:t xml:space="preserve"> di metano </w:t>
      </w:r>
      <w:r w:rsidR="00DC60F4" w:rsidRPr="004B0299">
        <w:rPr>
          <w:rFonts w:ascii="Arial" w:hAnsi="Arial" w:cs="Arial"/>
          <w:sz w:val="20"/>
          <w:lang w:val="it-IT"/>
        </w:rPr>
        <w:t>(&gt;5</w:t>
      </w:r>
      <w:r w:rsidR="00024853" w:rsidRPr="004B0299">
        <w:rPr>
          <w:rFonts w:ascii="Arial" w:hAnsi="Arial" w:cs="Arial"/>
          <w:sz w:val="20"/>
          <w:lang w:val="it-IT"/>
        </w:rPr>
        <w:t> </w:t>
      </w:r>
      <w:r w:rsidR="00DC60F4" w:rsidRPr="004B0299">
        <w:rPr>
          <w:rFonts w:ascii="Arial" w:hAnsi="Arial" w:cs="Arial"/>
          <w:sz w:val="20"/>
          <w:lang w:val="it-IT"/>
        </w:rPr>
        <w:t xml:space="preserve">% </w:t>
      </w:r>
      <w:r w:rsidR="00024853" w:rsidRPr="004B0299">
        <w:rPr>
          <w:rFonts w:ascii="Arial" w:hAnsi="Arial" w:cs="Arial"/>
          <w:sz w:val="20"/>
          <w:lang w:val="it-IT"/>
        </w:rPr>
        <w:t>della quantità che defluisce attraverso l’aerazione</w:t>
      </w:r>
      <w:r w:rsidR="00DC60F4" w:rsidRPr="004B0299">
        <w:rPr>
          <w:rFonts w:ascii="Arial" w:hAnsi="Arial" w:cs="Arial"/>
          <w:sz w:val="20"/>
          <w:lang w:val="it-IT"/>
        </w:rPr>
        <w:t xml:space="preserve">). </w:t>
      </w:r>
      <w:r w:rsidR="00024853" w:rsidRPr="004B0299">
        <w:rPr>
          <w:rFonts w:ascii="Arial" w:hAnsi="Arial" w:cs="Arial"/>
          <w:sz w:val="20"/>
          <w:lang w:val="it-IT"/>
        </w:rPr>
        <w:t>Questa</w:t>
      </w:r>
      <w:r w:rsidR="00DC60F4" w:rsidRPr="004B0299">
        <w:rPr>
          <w:rFonts w:ascii="Arial" w:hAnsi="Arial" w:cs="Arial"/>
          <w:sz w:val="20"/>
          <w:lang w:val="it-IT"/>
        </w:rPr>
        <w:t xml:space="preserve"> </w:t>
      </w:r>
      <w:r w:rsidR="002661BD" w:rsidRPr="004B0299">
        <w:rPr>
          <w:rFonts w:ascii="Arial" w:hAnsi="Arial" w:cs="Arial"/>
          <w:sz w:val="20"/>
          <w:lang w:val="it-IT"/>
        </w:rPr>
        <w:t xml:space="preserve">quantità </w:t>
      </w:r>
      <w:r w:rsidR="00024853" w:rsidRPr="004B0299">
        <w:rPr>
          <w:rFonts w:ascii="Arial" w:hAnsi="Arial" w:cs="Arial"/>
          <w:sz w:val="20"/>
          <w:lang w:val="it-IT"/>
        </w:rPr>
        <w:t xml:space="preserve">misurata deve </w:t>
      </w:r>
      <w:r w:rsidR="00024853" w:rsidRPr="004B0299">
        <w:rPr>
          <w:rFonts w:ascii="Arial" w:hAnsi="Arial" w:cs="Arial"/>
          <w:sz w:val="20"/>
          <w:lang w:val="it-IT"/>
        </w:rPr>
        <w:lastRenderedPageBreak/>
        <w:t xml:space="preserve">essere dedotta dalle riduzioni delle emissioni computabili </w:t>
      </w:r>
      <w:r w:rsidR="00024853" w:rsidRPr="00E85A1E">
        <w:rPr>
          <w:rFonts w:ascii="Arial" w:hAnsi="Arial" w:cs="Arial"/>
          <w:sz w:val="20"/>
          <w:lang w:val="it-IT"/>
        </w:rPr>
        <w:t>quale valore fisso per ogni anno secondo le formule</w:t>
      </w:r>
      <w:r w:rsidR="00DC60F4" w:rsidRPr="00E85A1E">
        <w:rPr>
          <w:rFonts w:ascii="Arial" w:hAnsi="Arial" w:cs="Arial"/>
          <w:sz w:val="20"/>
          <w:lang w:val="it-IT"/>
        </w:rPr>
        <w:t xml:space="preserve"> </w:t>
      </w:r>
      <w:r w:rsidR="00E85A1E" w:rsidRPr="00E85A1E">
        <w:rPr>
          <w:rFonts w:ascii="Arial" w:hAnsi="Arial" w:cs="Arial"/>
          <w:sz w:val="20"/>
          <w:lang w:val="it-IT"/>
        </w:rPr>
        <w:t>(</w:t>
      </w:r>
      <w:r w:rsidR="00A53078">
        <w:rPr>
          <w:rFonts w:ascii="Arial" w:hAnsi="Arial" w:cs="Arial"/>
          <w:sz w:val="20"/>
          <w:lang w:val="it-IT"/>
        </w:rPr>
        <w:t>1</w:t>
      </w:r>
      <w:r w:rsidR="00E85A1E" w:rsidRPr="00E85A1E">
        <w:rPr>
          <w:rFonts w:ascii="Arial" w:hAnsi="Arial" w:cs="Arial"/>
          <w:sz w:val="20"/>
          <w:lang w:val="it-IT"/>
        </w:rPr>
        <w:t>) e (</w:t>
      </w:r>
      <w:r w:rsidR="00A53078">
        <w:rPr>
          <w:rFonts w:ascii="Arial" w:hAnsi="Arial" w:cs="Arial"/>
          <w:sz w:val="20"/>
          <w:lang w:val="it-IT"/>
        </w:rPr>
        <w:t>3</w:t>
      </w:r>
      <w:r w:rsidR="00E85A1E" w:rsidRPr="00E85A1E">
        <w:rPr>
          <w:rFonts w:ascii="Arial" w:hAnsi="Arial" w:cs="Arial"/>
          <w:sz w:val="20"/>
          <w:lang w:val="it-IT"/>
        </w:rPr>
        <w:t>)</w:t>
      </w:r>
      <w:r w:rsidR="00DC60F4" w:rsidRPr="00E85A1E">
        <w:rPr>
          <w:rFonts w:ascii="Arial" w:hAnsi="Arial" w:cs="Arial"/>
          <w:sz w:val="20"/>
          <w:lang w:val="it-CH"/>
        </w:rPr>
        <w:t xml:space="preserve">. </w:t>
      </w:r>
      <w:r w:rsidR="00024853" w:rsidRPr="00E85A1E">
        <w:rPr>
          <w:rFonts w:ascii="Arial" w:hAnsi="Arial" w:cs="Arial"/>
          <w:sz w:val="20"/>
          <w:lang w:val="it-IT"/>
        </w:rPr>
        <w:t>Ciò si basa sull’ipotesi che tutto il</w:t>
      </w:r>
      <w:r w:rsidR="00024853" w:rsidRPr="004B0299">
        <w:rPr>
          <w:rFonts w:ascii="Arial" w:hAnsi="Arial" w:cs="Arial"/>
          <w:sz w:val="20"/>
          <w:lang w:val="it-IT"/>
        </w:rPr>
        <w:t xml:space="preserve"> metano</w:t>
      </w:r>
      <w:r w:rsidR="00DC60F4" w:rsidRPr="004B0299">
        <w:rPr>
          <w:rFonts w:ascii="Arial" w:hAnsi="Arial" w:cs="Arial"/>
          <w:sz w:val="20"/>
          <w:lang w:val="it-IT"/>
        </w:rPr>
        <w:t xml:space="preserve"> </w:t>
      </w:r>
      <w:r w:rsidR="00024853" w:rsidRPr="004B0299">
        <w:rPr>
          <w:rFonts w:ascii="Arial" w:hAnsi="Arial" w:cs="Arial"/>
          <w:sz w:val="20"/>
          <w:lang w:val="it-IT"/>
        </w:rPr>
        <w:t>che prima dell’inizio del progetto fuoriusciva attraverso la superficie</w:t>
      </w:r>
      <w:r w:rsidR="00DC60F4" w:rsidRPr="004B0299">
        <w:rPr>
          <w:rFonts w:ascii="Arial" w:hAnsi="Arial" w:cs="Arial"/>
          <w:sz w:val="20"/>
          <w:lang w:val="it-IT"/>
        </w:rPr>
        <w:t xml:space="preserve"> </w:t>
      </w:r>
      <w:r w:rsidR="00024853" w:rsidRPr="004B0299">
        <w:rPr>
          <w:rFonts w:ascii="Arial" w:hAnsi="Arial" w:cs="Arial"/>
          <w:sz w:val="20"/>
          <w:lang w:val="it-IT"/>
        </w:rPr>
        <w:t>è aspirato e</w:t>
      </w:r>
      <w:r w:rsidR="0086583F">
        <w:rPr>
          <w:rFonts w:ascii="Arial" w:hAnsi="Arial" w:cs="Arial"/>
          <w:sz w:val="20"/>
          <w:lang w:val="it-IT"/>
        </w:rPr>
        <w:t>d</w:t>
      </w:r>
      <w:r w:rsidR="00024853" w:rsidRPr="004B0299">
        <w:rPr>
          <w:rFonts w:ascii="Arial" w:hAnsi="Arial" w:cs="Arial"/>
          <w:sz w:val="20"/>
          <w:lang w:val="it-IT"/>
        </w:rPr>
        <w:t xml:space="preserve"> </w:t>
      </w:r>
      <w:r w:rsidR="00F50794">
        <w:rPr>
          <w:rFonts w:ascii="Arial" w:hAnsi="Arial" w:cs="Arial"/>
          <w:sz w:val="20"/>
          <w:lang w:val="it-IT"/>
        </w:rPr>
        <w:t>eliminato</w:t>
      </w:r>
      <w:r w:rsidR="00663D91">
        <w:rPr>
          <w:rFonts w:ascii="Arial" w:hAnsi="Arial" w:cs="Arial"/>
          <w:sz w:val="20"/>
          <w:lang w:val="it-IT"/>
        </w:rPr>
        <w:t xml:space="preserve"> grazie al progetto</w:t>
      </w:r>
      <w:r w:rsidR="00DC60F4" w:rsidRPr="004B0299">
        <w:rPr>
          <w:rFonts w:ascii="Arial" w:hAnsi="Arial" w:cs="Arial"/>
          <w:sz w:val="20"/>
          <w:lang w:val="it-IT"/>
        </w:rPr>
        <w:t xml:space="preserve">. </w:t>
      </w:r>
      <w:r w:rsidR="0050663B">
        <w:rPr>
          <w:rFonts w:ascii="Arial" w:hAnsi="Arial" w:cs="Arial"/>
          <w:sz w:val="20"/>
          <w:lang w:val="it-IT"/>
        </w:rPr>
        <w:t>Siccome</w:t>
      </w:r>
      <w:r w:rsidR="00DC60F4" w:rsidRPr="004B0299">
        <w:rPr>
          <w:rFonts w:ascii="Arial" w:hAnsi="Arial" w:cs="Arial"/>
          <w:sz w:val="20"/>
          <w:lang w:val="it-IT"/>
        </w:rPr>
        <w:t xml:space="preserve"> OX = 0</w:t>
      </w:r>
      <w:r w:rsidR="000B791F" w:rsidRPr="004B0299">
        <w:rPr>
          <w:rFonts w:ascii="Arial" w:hAnsi="Arial" w:cs="Arial"/>
          <w:sz w:val="20"/>
          <w:lang w:val="it-IT"/>
        </w:rPr>
        <w:t>,</w:t>
      </w:r>
      <w:r w:rsidR="00DC60F4" w:rsidRPr="004B0299">
        <w:rPr>
          <w:rFonts w:ascii="Arial" w:hAnsi="Arial" w:cs="Arial"/>
          <w:sz w:val="20"/>
          <w:lang w:val="it-IT"/>
        </w:rPr>
        <w:t xml:space="preserve">5 </w:t>
      </w:r>
      <w:r w:rsidR="000B791F" w:rsidRPr="004B0299">
        <w:rPr>
          <w:rFonts w:ascii="Arial" w:hAnsi="Arial" w:cs="Arial"/>
          <w:sz w:val="20"/>
          <w:lang w:val="it-IT"/>
        </w:rPr>
        <w:t>per la fuoriuscita di gas attraverso la superficie,</w:t>
      </w:r>
      <w:r w:rsidR="00DC60F4" w:rsidRPr="004B0299">
        <w:rPr>
          <w:rFonts w:ascii="Arial" w:hAnsi="Arial" w:cs="Arial"/>
          <w:sz w:val="20"/>
          <w:lang w:val="it-IT"/>
        </w:rPr>
        <w:t xml:space="preserve"> </w:t>
      </w:r>
      <w:r w:rsidR="000B791F" w:rsidRPr="004B0299">
        <w:rPr>
          <w:rFonts w:ascii="Arial" w:hAnsi="Arial" w:cs="Arial"/>
          <w:sz w:val="20"/>
          <w:lang w:val="it-IT"/>
        </w:rPr>
        <w:t>la</w:t>
      </w:r>
      <w:r w:rsidR="00DC60F4" w:rsidRPr="004B0299">
        <w:rPr>
          <w:rFonts w:ascii="Arial" w:hAnsi="Arial" w:cs="Arial"/>
          <w:sz w:val="20"/>
          <w:lang w:val="it-IT"/>
        </w:rPr>
        <w:t xml:space="preserve"> </w:t>
      </w:r>
      <w:r w:rsidR="002661BD" w:rsidRPr="004B0299">
        <w:rPr>
          <w:rFonts w:ascii="Arial" w:hAnsi="Arial" w:cs="Arial"/>
          <w:sz w:val="20"/>
          <w:lang w:val="it-IT"/>
        </w:rPr>
        <w:t xml:space="preserve">quantità di metano </w:t>
      </w:r>
      <w:r w:rsidR="000B791F" w:rsidRPr="004B0299">
        <w:rPr>
          <w:rFonts w:ascii="Arial" w:hAnsi="Arial" w:cs="Arial"/>
          <w:sz w:val="20"/>
          <w:lang w:val="it-IT"/>
        </w:rPr>
        <w:t xml:space="preserve">misurata corrisponde alla </w:t>
      </w:r>
      <w:r w:rsidR="002661BD" w:rsidRPr="004B0299">
        <w:rPr>
          <w:rFonts w:ascii="Arial" w:hAnsi="Arial" w:cs="Arial"/>
          <w:sz w:val="20"/>
          <w:lang w:val="it-IT"/>
        </w:rPr>
        <w:t>quantità</w:t>
      </w:r>
      <w:r w:rsidR="000B791F" w:rsidRPr="004B0299">
        <w:rPr>
          <w:rFonts w:ascii="Arial" w:hAnsi="Arial" w:cs="Arial"/>
          <w:sz w:val="20"/>
          <w:lang w:val="it-IT"/>
        </w:rPr>
        <w:t xml:space="preserve"> ossidata nello strato </w:t>
      </w:r>
      <w:r w:rsidR="00FC4619">
        <w:rPr>
          <w:rFonts w:ascii="Arial" w:hAnsi="Arial" w:cs="Arial"/>
          <w:sz w:val="20"/>
          <w:lang w:val="it-IT"/>
        </w:rPr>
        <w:t>di copertura</w:t>
      </w:r>
      <w:r>
        <w:rPr>
          <w:rFonts w:ascii="Arial" w:hAnsi="Arial" w:cs="Arial"/>
          <w:sz w:val="20"/>
          <w:lang w:val="it-IT"/>
        </w:rPr>
        <w:t>;</w:t>
      </w:r>
    </w:p>
    <w:p w14:paraId="14FAB816" w14:textId="77777777" w:rsidR="00DC60F4" w:rsidRPr="0050663B" w:rsidRDefault="00347952" w:rsidP="0050663B">
      <w:pPr>
        <w:pStyle w:val="Paragraphedeliste"/>
        <w:numPr>
          <w:ilvl w:val="0"/>
          <w:numId w:val="43"/>
        </w:numPr>
        <w:rPr>
          <w:rFonts w:ascii="Arial" w:hAnsi="Arial" w:cs="Arial"/>
          <w:sz w:val="20"/>
          <w:lang w:val="it-IT"/>
        </w:rPr>
      </w:pPr>
      <w:r>
        <w:rPr>
          <w:rFonts w:ascii="Arial" w:hAnsi="Arial" w:cs="Arial"/>
          <w:sz w:val="20"/>
          <w:lang w:val="it-IT"/>
        </w:rPr>
        <w:t>l</w:t>
      </w:r>
      <w:r w:rsidR="000B791F" w:rsidRPr="0050663B">
        <w:rPr>
          <w:rFonts w:ascii="Arial" w:hAnsi="Arial" w:cs="Arial"/>
          <w:sz w:val="20"/>
          <w:lang w:val="it-IT"/>
        </w:rPr>
        <w:t>a</w:t>
      </w:r>
      <w:r w:rsidR="00DC60F4" w:rsidRPr="0050663B">
        <w:rPr>
          <w:rFonts w:ascii="Arial" w:hAnsi="Arial" w:cs="Arial"/>
          <w:sz w:val="20"/>
          <w:lang w:val="it-IT"/>
        </w:rPr>
        <w:t xml:space="preserve"> </w:t>
      </w:r>
      <w:r w:rsidR="002661BD" w:rsidRPr="0050663B">
        <w:rPr>
          <w:rFonts w:ascii="Arial" w:hAnsi="Arial" w:cs="Arial"/>
          <w:sz w:val="20"/>
          <w:lang w:val="it-IT"/>
        </w:rPr>
        <w:t xml:space="preserve">quantità di metano </w:t>
      </w:r>
      <w:r w:rsidR="000B791F" w:rsidRPr="0050663B">
        <w:rPr>
          <w:rFonts w:ascii="Arial" w:hAnsi="Arial" w:cs="Arial"/>
          <w:sz w:val="20"/>
          <w:lang w:val="it-IT"/>
        </w:rPr>
        <w:t>che fuoriesce attraverso la superficie</w:t>
      </w:r>
      <w:r w:rsidR="00DC60F4" w:rsidRPr="0050663B">
        <w:rPr>
          <w:rFonts w:ascii="Arial" w:hAnsi="Arial" w:cs="Arial"/>
          <w:sz w:val="20"/>
          <w:lang w:val="it-IT"/>
        </w:rPr>
        <w:t xml:space="preserve"> </w:t>
      </w:r>
      <w:r w:rsidR="000B791F" w:rsidRPr="0050663B">
        <w:rPr>
          <w:rFonts w:ascii="Arial" w:hAnsi="Arial" w:cs="Arial"/>
          <w:sz w:val="20"/>
          <w:lang w:val="it-IT"/>
        </w:rPr>
        <w:t>senza l’attività del progetto</w:t>
      </w:r>
      <w:r w:rsidR="00DC60F4" w:rsidRPr="0050663B">
        <w:rPr>
          <w:rFonts w:ascii="Arial" w:hAnsi="Arial" w:cs="Arial"/>
          <w:sz w:val="20"/>
          <w:lang w:val="it-IT"/>
        </w:rPr>
        <w:t xml:space="preserve"> </w:t>
      </w:r>
      <w:r w:rsidR="000B791F" w:rsidRPr="0050663B">
        <w:rPr>
          <w:rFonts w:ascii="Arial" w:hAnsi="Arial" w:cs="Arial"/>
          <w:sz w:val="20"/>
          <w:lang w:val="it-IT"/>
        </w:rPr>
        <w:t>non può essere misurata</w:t>
      </w:r>
      <w:r w:rsidR="00DC60F4" w:rsidRPr="0050663B">
        <w:rPr>
          <w:rFonts w:ascii="Arial" w:hAnsi="Arial" w:cs="Arial"/>
          <w:sz w:val="20"/>
          <w:lang w:val="it-IT"/>
        </w:rPr>
        <w:t xml:space="preserve">. </w:t>
      </w:r>
      <w:r w:rsidR="000B791F" w:rsidRPr="0050663B">
        <w:rPr>
          <w:rFonts w:ascii="Arial" w:hAnsi="Arial" w:cs="Arial"/>
          <w:sz w:val="20"/>
          <w:lang w:val="it-IT"/>
        </w:rPr>
        <w:t>Al carico di metano aspirato attraverso i pozzi di aerazione che esistevano già prima dell’inizio del progetto</w:t>
      </w:r>
      <w:r w:rsidR="00DC60F4" w:rsidRPr="0050663B">
        <w:rPr>
          <w:rFonts w:ascii="Arial" w:hAnsi="Arial" w:cs="Arial"/>
          <w:sz w:val="20"/>
          <w:lang w:val="it-IT"/>
        </w:rPr>
        <w:t xml:space="preserve"> </w:t>
      </w:r>
      <w:r w:rsidR="000B791F" w:rsidRPr="0050663B">
        <w:rPr>
          <w:rFonts w:ascii="Arial" w:hAnsi="Arial" w:cs="Arial"/>
          <w:sz w:val="20"/>
          <w:lang w:val="it-IT"/>
        </w:rPr>
        <w:t>si può quindi applicare</w:t>
      </w:r>
      <w:r w:rsidR="00DC60F4" w:rsidRPr="0050663B">
        <w:rPr>
          <w:rFonts w:ascii="Arial" w:hAnsi="Arial" w:cs="Arial"/>
          <w:sz w:val="20"/>
          <w:lang w:val="it-IT"/>
        </w:rPr>
        <w:t xml:space="preserve"> OX = 0. </w:t>
      </w:r>
      <w:r w:rsidR="000B791F" w:rsidRPr="0050663B">
        <w:rPr>
          <w:rFonts w:ascii="Arial" w:hAnsi="Arial" w:cs="Arial"/>
          <w:sz w:val="20"/>
          <w:lang w:val="it-IT"/>
        </w:rPr>
        <w:t xml:space="preserve">Per il carico di metano aspirato mediante nuovi pozzi di aerazione </w:t>
      </w:r>
      <w:r w:rsidR="00272B2B">
        <w:rPr>
          <w:rFonts w:ascii="Arial" w:hAnsi="Arial" w:cs="Arial"/>
          <w:sz w:val="20"/>
          <w:lang w:val="it-IT"/>
        </w:rPr>
        <w:t>deve essere utilizzato</w:t>
      </w:r>
      <w:r w:rsidR="00DC60F4" w:rsidRPr="0050663B">
        <w:rPr>
          <w:rFonts w:ascii="Arial" w:hAnsi="Arial" w:cs="Arial"/>
          <w:sz w:val="20"/>
          <w:lang w:val="it-IT"/>
        </w:rPr>
        <w:t xml:space="preserve"> </w:t>
      </w:r>
      <w:r w:rsidR="000B791F" w:rsidRPr="0050663B">
        <w:rPr>
          <w:rFonts w:ascii="Arial" w:hAnsi="Arial" w:cs="Arial"/>
          <w:sz w:val="20"/>
          <w:lang w:val="it-IT"/>
        </w:rPr>
        <w:t>OX = 0,</w:t>
      </w:r>
      <w:r w:rsidR="00DC60F4" w:rsidRPr="0050663B">
        <w:rPr>
          <w:rFonts w:ascii="Arial" w:hAnsi="Arial" w:cs="Arial"/>
          <w:sz w:val="20"/>
          <w:lang w:val="it-IT"/>
        </w:rPr>
        <w:t xml:space="preserve">5. </w:t>
      </w:r>
      <w:r w:rsidR="000B791F" w:rsidRPr="0050663B">
        <w:rPr>
          <w:rFonts w:ascii="Arial" w:hAnsi="Arial" w:cs="Arial"/>
          <w:sz w:val="20"/>
          <w:lang w:val="it-IT"/>
        </w:rPr>
        <w:t>Se tale ripartizione non è possibile, si può partire dal presupposto che</w:t>
      </w:r>
      <w:r w:rsidR="00272B2B">
        <w:rPr>
          <w:rFonts w:ascii="Arial" w:hAnsi="Arial" w:cs="Arial"/>
          <w:sz w:val="20"/>
          <w:lang w:val="it-IT"/>
        </w:rPr>
        <w:t>,</w:t>
      </w:r>
      <w:r w:rsidR="000B791F" w:rsidRPr="0050663B">
        <w:rPr>
          <w:rFonts w:ascii="Arial" w:hAnsi="Arial" w:cs="Arial"/>
          <w:sz w:val="20"/>
          <w:lang w:val="it-IT"/>
        </w:rPr>
        <w:t xml:space="preserve"> in caso di progetto</w:t>
      </w:r>
      <w:r w:rsidR="00272B2B">
        <w:rPr>
          <w:rFonts w:ascii="Arial" w:hAnsi="Arial" w:cs="Arial"/>
          <w:sz w:val="20"/>
          <w:lang w:val="it-IT"/>
        </w:rPr>
        <w:t>,</w:t>
      </w:r>
      <w:r w:rsidR="00DC60F4" w:rsidRPr="0050663B">
        <w:rPr>
          <w:rFonts w:ascii="Arial" w:hAnsi="Arial" w:cs="Arial"/>
          <w:sz w:val="20"/>
          <w:lang w:val="it-IT"/>
        </w:rPr>
        <w:t xml:space="preserve"> </w:t>
      </w:r>
      <w:r w:rsidR="000B791F" w:rsidRPr="0050663B">
        <w:rPr>
          <w:rFonts w:ascii="Arial" w:hAnsi="Arial" w:cs="Arial"/>
          <w:sz w:val="20"/>
          <w:lang w:val="it-IT"/>
        </w:rPr>
        <w:t>tutti i pozzi di aerazione</w:t>
      </w:r>
      <w:r w:rsidR="00DC60F4" w:rsidRPr="0050663B">
        <w:rPr>
          <w:rFonts w:ascii="Arial" w:hAnsi="Arial" w:cs="Arial"/>
          <w:sz w:val="20"/>
          <w:lang w:val="it-IT"/>
        </w:rPr>
        <w:t xml:space="preserve"> (</w:t>
      </w:r>
      <w:r w:rsidR="000B791F" w:rsidRPr="0050663B">
        <w:rPr>
          <w:rFonts w:ascii="Arial" w:hAnsi="Arial" w:cs="Arial"/>
          <w:sz w:val="20"/>
          <w:lang w:val="it-IT"/>
        </w:rPr>
        <w:t>esistenti e nuovi</w:t>
      </w:r>
      <w:r w:rsidR="00DC60F4" w:rsidRPr="0050663B">
        <w:rPr>
          <w:rFonts w:ascii="Arial" w:hAnsi="Arial" w:cs="Arial"/>
          <w:sz w:val="20"/>
          <w:lang w:val="it-IT"/>
        </w:rPr>
        <w:t xml:space="preserve">) </w:t>
      </w:r>
      <w:r w:rsidR="000B791F" w:rsidRPr="0050663B">
        <w:rPr>
          <w:rFonts w:ascii="Arial" w:hAnsi="Arial" w:cs="Arial"/>
          <w:sz w:val="20"/>
          <w:lang w:val="it-IT"/>
        </w:rPr>
        <w:t>forniscano lo stesso contributo alla</w:t>
      </w:r>
      <w:r w:rsidR="00DC60F4" w:rsidRPr="0050663B">
        <w:rPr>
          <w:rFonts w:ascii="Arial" w:hAnsi="Arial" w:cs="Arial"/>
          <w:sz w:val="20"/>
          <w:lang w:val="it-IT"/>
        </w:rPr>
        <w:t xml:space="preserve"> </w:t>
      </w:r>
      <w:r w:rsidR="000B791F" w:rsidRPr="0050663B">
        <w:rPr>
          <w:rFonts w:ascii="Arial" w:hAnsi="Arial" w:cs="Arial"/>
          <w:sz w:val="20"/>
          <w:lang w:val="it-IT"/>
        </w:rPr>
        <w:t xml:space="preserve">quantità </w:t>
      </w:r>
      <w:r w:rsidR="00272B2B">
        <w:rPr>
          <w:rFonts w:ascii="Arial" w:hAnsi="Arial" w:cs="Arial"/>
          <w:sz w:val="20"/>
          <w:lang w:val="it-IT"/>
        </w:rPr>
        <w:t xml:space="preserve">complessiva </w:t>
      </w:r>
      <w:r w:rsidR="000B791F" w:rsidRPr="0050663B">
        <w:rPr>
          <w:rFonts w:ascii="Arial" w:hAnsi="Arial" w:cs="Arial"/>
          <w:sz w:val="20"/>
          <w:lang w:val="it-IT"/>
        </w:rPr>
        <w:t>assorbita</w:t>
      </w:r>
      <w:r w:rsidR="00DC60F4" w:rsidRPr="0050663B">
        <w:rPr>
          <w:rFonts w:ascii="Arial" w:hAnsi="Arial" w:cs="Arial"/>
          <w:sz w:val="20"/>
          <w:lang w:val="it-IT"/>
        </w:rPr>
        <w:t xml:space="preserve">. </w:t>
      </w:r>
      <w:r w:rsidR="00E80170" w:rsidRPr="0050663B">
        <w:rPr>
          <w:rFonts w:ascii="Arial" w:hAnsi="Arial" w:cs="Arial"/>
          <w:sz w:val="20"/>
          <w:lang w:val="it-IT"/>
        </w:rPr>
        <w:t>Conformemente a questo rapporto</w:t>
      </w:r>
      <w:r w:rsidR="00272B2B">
        <w:rPr>
          <w:rFonts w:ascii="Arial" w:hAnsi="Arial" w:cs="Arial"/>
          <w:sz w:val="20"/>
          <w:lang w:val="it-IT"/>
        </w:rPr>
        <w:t>,</w:t>
      </w:r>
      <w:r w:rsidR="00DC60F4" w:rsidRPr="0050663B">
        <w:rPr>
          <w:rFonts w:ascii="Arial" w:hAnsi="Arial" w:cs="Arial"/>
          <w:sz w:val="20"/>
          <w:lang w:val="it-IT"/>
        </w:rPr>
        <w:t xml:space="preserve"> </w:t>
      </w:r>
      <w:r w:rsidR="00E80170" w:rsidRPr="0050663B">
        <w:rPr>
          <w:rFonts w:ascii="Arial" w:hAnsi="Arial" w:cs="Arial"/>
          <w:sz w:val="20"/>
          <w:lang w:val="it-IT"/>
        </w:rPr>
        <w:t>nelle formule (1) e (3) è inserito</w:t>
      </w:r>
      <w:r w:rsidR="00DC60F4" w:rsidRPr="0050663B">
        <w:rPr>
          <w:rFonts w:ascii="Arial" w:hAnsi="Arial" w:cs="Arial"/>
          <w:sz w:val="20"/>
          <w:lang w:val="it-IT"/>
        </w:rPr>
        <w:t xml:space="preserve"> </w:t>
      </w:r>
      <w:r w:rsidR="00E80170" w:rsidRPr="0050663B">
        <w:rPr>
          <w:rFonts w:ascii="Arial" w:hAnsi="Arial" w:cs="Arial"/>
          <w:sz w:val="20"/>
          <w:lang w:val="it-IT"/>
        </w:rPr>
        <w:t>un fattore di ossidaz</w:t>
      </w:r>
      <w:r w:rsidR="00DC60F4" w:rsidRPr="0050663B">
        <w:rPr>
          <w:rFonts w:ascii="Arial" w:hAnsi="Arial" w:cs="Arial"/>
          <w:sz w:val="20"/>
          <w:lang w:val="it-IT"/>
        </w:rPr>
        <w:t>ion</w:t>
      </w:r>
      <w:r w:rsidR="00E80170" w:rsidRPr="0050663B">
        <w:rPr>
          <w:rFonts w:ascii="Arial" w:hAnsi="Arial" w:cs="Arial"/>
          <w:sz w:val="20"/>
          <w:lang w:val="it-IT"/>
        </w:rPr>
        <w:t>e</w:t>
      </w:r>
      <w:r w:rsidR="00DC60F4" w:rsidRPr="0050663B">
        <w:rPr>
          <w:rFonts w:ascii="Arial" w:hAnsi="Arial" w:cs="Arial"/>
          <w:sz w:val="20"/>
          <w:lang w:val="it-IT"/>
        </w:rPr>
        <w:t xml:space="preserve"> OX = 0</w:t>
      </w:r>
      <w:r w:rsidR="00E80170" w:rsidRPr="0050663B">
        <w:rPr>
          <w:rFonts w:ascii="Arial" w:hAnsi="Arial" w:cs="Arial"/>
          <w:sz w:val="20"/>
          <w:lang w:val="it-IT"/>
        </w:rPr>
        <w:t>,</w:t>
      </w:r>
      <w:r w:rsidR="00DC60F4" w:rsidRPr="0050663B">
        <w:rPr>
          <w:rFonts w:ascii="Arial" w:hAnsi="Arial" w:cs="Arial"/>
          <w:sz w:val="20"/>
          <w:lang w:val="it-IT"/>
        </w:rPr>
        <w:t xml:space="preserve">5 </w:t>
      </w:r>
      <w:r w:rsidR="00E80170" w:rsidRPr="0050663B">
        <w:rPr>
          <w:rFonts w:ascii="Arial" w:hAnsi="Arial" w:cs="Arial"/>
          <w:sz w:val="20"/>
          <w:lang w:val="it-IT"/>
        </w:rPr>
        <w:t>rispettivamente</w:t>
      </w:r>
      <w:r w:rsidR="00DC60F4" w:rsidRPr="0050663B">
        <w:rPr>
          <w:rFonts w:ascii="Arial" w:hAnsi="Arial" w:cs="Arial"/>
          <w:sz w:val="20"/>
          <w:lang w:val="it-IT"/>
        </w:rPr>
        <w:t xml:space="preserve"> OX = 0.</w:t>
      </w:r>
    </w:p>
    <w:p w14:paraId="29CE7007" w14:textId="21E5D5BF" w:rsidR="00C97EA8" w:rsidRDefault="00FA5D5F" w:rsidP="003E2870">
      <w:pPr>
        <w:pageBreakBefore/>
        <w:tabs>
          <w:tab w:val="left" w:pos="1843"/>
        </w:tabs>
        <w:rPr>
          <w:noProof/>
        </w:rPr>
      </w:pPr>
      <w:r w:rsidRPr="00D903EF">
        <w:rPr>
          <w:noProof/>
          <w:lang w:val="it-CH"/>
        </w:rPr>
        <w:lastRenderedPageBreak/>
        <w:tab/>
      </w:r>
      <w:r w:rsidRPr="00330986">
        <w:rPr>
          <w:noProof/>
          <w:lang w:val="en-US" w:eastAsia="en-US"/>
        </w:rPr>
        <w:drawing>
          <wp:inline distT="0" distB="0" distL="0" distR="0" wp14:anchorId="42A4D5F2" wp14:editId="48B089EB">
            <wp:extent cx="3949200" cy="37008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200" cy="3700800"/>
                    </a:xfrm>
                    <a:prstGeom prst="rect">
                      <a:avLst/>
                    </a:prstGeom>
                    <a:noFill/>
                    <a:ln>
                      <a:noFill/>
                    </a:ln>
                  </pic:spPr>
                </pic:pic>
              </a:graphicData>
            </a:graphic>
          </wp:inline>
        </w:drawing>
      </w:r>
    </w:p>
    <w:p w14:paraId="432CD69F" w14:textId="77777777" w:rsidR="00974449" w:rsidRPr="004B0299" w:rsidRDefault="00974449" w:rsidP="00FA5D5F">
      <w:pPr>
        <w:tabs>
          <w:tab w:val="left" w:pos="1843"/>
        </w:tabs>
        <w:rPr>
          <w:lang w:val="it-IT"/>
        </w:rPr>
      </w:pPr>
    </w:p>
    <w:p w14:paraId="6FAC80CD" w14:textId="1F3C47C0" w:rsidR="00C97EA8" w:rsidRPr="004B0299" w:rsidRDefault="00C97EA8" w:rsidP="00F02D4A">
      <w:pPr>
        <w:pStyle w:val="Lgende"/>
        <w:spacing w:before="0" w:after="0" w:line="260" w:lineRule="atLeast"/>
        <w:ind w:left="1843"/>
        <w:rPr>
          <w:rFonts w:ascii="Arial" w:hAnsi="Arial" w:cs="Arial"/>
          <w:sz w:val="20"/>
          <w:lang w:val="it-IT"/>
        </w:rPr>
      </w:pPr>
      <w:r w:rsidRPr="004B0299">
        <w:rPr>
          <w:rFonts w:ascii="Arial" w:hAnsi="Arial" w:cs="Arial"/>
          <w:sz w:val="20"/>
          <w:lang w:val="it-IT"/>
        </w:rPr>
        <w:t xml:space="preserve">Figura </w:t>
      </w:r>
      <w:r w:rsidR="00B551C2">
        <w:rPr>
          <w:rFonts w:ascii="Arial" w:hAnsi="Arial" w:cs="Arial"/>
          <w:sz w:val="20"/>
          <w:lang w:val="it-IT"/>
        </w:rPr>
        <w:t>4</w:t>
      </w:r>
      <w:r w:rsidRPr="004B0299">
        <w:rPr>
          <w:rFonts w:ascii="Arial" w:hAnsi="Arial" w:cs="Arial"/>
          <w:sz w:val="20"/>
          <w:lang w:val="it-IT"/>
        </w:rPr>
        <w:t xml:space="preserve">: </w:t>
      </w:r>
      <w:r w:rsidRPr="004B0299">
        <w:rPr>
          <w:rFonts w:ascii="Arial" w:hAnsi="Arial" w:cs="Arial"/>
          <w:sz w:val="20"/>
          <w:lang w:val="it-IT"/>
        </w:rPr>
        <w:tab/>
      </w:r>
      <w:r w:rsidRPr="00374E9A">
        <w:rPr>
          <w:rFonts w:ascii="Arial" w:hAnsi="Arial" w:cs="Arial"/>
          <w:sz w:val="20"/>
          <w:lang w:val="it-IT"/>
        </w:rPr>
        <w:t>Schema che illustra la</w:t>
      </w:r>
      <w:r w:rsidRPr="004B0299">
        <w:rPr>
          <w:rFonts w:ascii="Arial" w:hAnsi="Arial" w:cs="Arial"/>
          <w:sz w:val="20"/>
          <w:lang w:val="it-IT"/>
        </w:rPr>
        <w:t xml:space="preserve"> riduzione delle emissioni computabile grazie al trattamento del gas </w:t>
      </w:r>
      <w:r w:rsidR="009E3F32">
        <w:rPr>
          <w:rFonts w:ascii="Arial" w:hAnsi="Arial" w:cs="Arial"/>
          <w:sz w:val="20"/>
          <w:lang w:val="it-IT"/>
        </w:rPr>
        <w:t>di bassa qualità</w:t>
      </w:r>
      <w:r w:rsidRPr="004B0299">
        <w:rPr>
          <w:rFonts w:ascii="Arial" w:hAnsi="Arial" w:cs="Arial"/>
          <w:sz w:val="20"/>
          <w:lang w:val="it-IT"/>
        </w:rPr>
        <w:t xml:space="preserve">. FOD è la quantità di metano che si forma nella discarica. Le linee tratteggiate e i flussi in volume </w:t>
      </w:r>
      <w:r w:rsidR="003068AA">
        <w:rPr>
          <w:rFonts w:ascii="Arial" w:hAnsi="Arial" w:cs="Arial"/>
          <w:sz w:val="20"/>
          <w:lang w:val="it-IT"/>
        </w:rPr>
        <w:t>(</w:t>
      </w:r>
      <w:r w:rsidRPr="004B0299">
        <w:rPr>
          <w:rFonts w:ascii="Arial" w:hAnsi="Arial" w:cs="Arial"/>
          <w:sz w:val="20"/>
          <w:lang w:val="it-IT"/>
        </w:rPr>
        <w:t>in giallo</w:t>
      </w:r>
      <w:r w:rsidR="003068AA">
        <w:rPr>
          <w:rFonts w:ascii="Arial" w:hAnsi="Arial" w:cs="Arial"/>
          <w:sz w:val="20"/>
          <w:lang w:val="it-IT"/>
        </w:rPr>
        <w:t>)</w:t>
      </w:r>
      <w:r w:rsidRPr="004B0299">
        <w:rPr>
          <w:rFonts w:ascii="Arial" w:hAnsi="Arial" w:cs="Arial"/>
          <w:sz w:val="20"/>
          <w:lang w:val="it-IT"/>
        </w:rPr>
        <w:t xml:space="preserve"> rappresentano le emissioni di metano nell’atmosfera. Le linee continue rappresentano la parte del metano formatosi nella discarica, ossidato ad anidride carbonica prima di essere rilasciato nell’atmosfera. Per la frazione non aspirata (1-SE) tale ossidazione avviene nello strato </w:t>
      </w:r>
      <w:r w:rsidR="00096841">
        <w:rPr>
          <w:rFonts w:ascii="Arial" w:hAnsi="Arial" w:cs="Arial"/>
          <w:sz w:val="20"/>
          <w:lang w:val="it-IT"/>
        </w:rPr>
        <w:t>di copertura</w:t>
      </w:r>
      <w:r w:rsidRPr="004B0299">
        <w:rPr>
          <w:rFonts w:ascii="Arial" w:hAnsi="Arial" w:cs="Arial"/>
          <w:sz w:val="20"/>
          <w:lang w:val="it-IT"/>
        </w:rPr>
        <w:t xml:space="preserve">. Per la frazione aspirata SE l’ossidazione avviene per effetto del trattamento del gas </w:t>
      </w:r>
      <w:r w:rsidR="009E3F32">
        <w:rPr>
          <w:rFonts w:ascii="Arial" w:hAnsi="Arial" w:cs="Arial"/>
          <w:sz w:val="20"/>
          <w:lang w:val="it-IT"/>
        </w:rPr>
        <w:t>di bassa qualità</w:t>
      </w:r>
      <w:r w:rsidRPr="004B0299">
        <w:rPr>
          <w:rFonts w:ascii="Arial" w:hAnsi="Arial" w:cs="Arial"/>
          <w:sz w:val="20"/>
          <w:lang w:val="it-IT"/>
        </w:rPr>
        <w:t xml:space="preserve"> con efficienza FE. Se la frazione SE non fosse aspirata, la parte OX si ossiderebbe nello strato </w:t>
      </w:r>
      <w:r w:rsidR="00037B50">
        <w:rPr>
          <w:rFonts w:ascii="Arial" w:hAnsi="Arial" w:cs="Arial"/>
          <w:sz w:val="20"/>
          <w:lang w:val="it-IT"/>
        </w:rPr>
        <w:t>di copertura</w:t>
      </w:r>
      <w:r w:rsidR="00F02D4A" w:rsidRPr="004B0299">
        <w:rPr>
          <w:rFonts w:ascii="Arial" w:hAnsi="Arial" w:cs="Arial"/>
          <w:sz w:val="20"/>
          <w:lang w:val="it-IT"/>
        </w:rPr>
        <w:t xml:space="preserve">, perlomeno nel caso degli scenari 1 e 2 e </w:t>
      </w:r>
      <w:r w:rsidR="00DD1B15">
        <w:rPr>
          <w:rFonts w:ascii="Arial" w:hAnsi="Arial" w:cs="Arial"/>
          <w:sz w:val="20"/>
          <w:lang w:val="it-IT"/>
        </w:rPr>
        <w:t>per</w:t>
      </w:r>
      <w:r w:rsidR="00F02D4A" w:rsidRPr="004B0299">
        <w:rPr>
          <w:rFonts w:ascii="Arial" w:hAnsi="Arial" w:cs="Arial"/>
          <w:sz w:val="20"/>
          <w:lang w:val="it-IT"/>
        </w:rPr>
        <w:t xml:space="preserve"> quantità parziali </w:t>
      </w:r>
      <w:r w:rsidR="00DD1B15">
        <w:rPr>
          <w:rFonts w:ascii="Arial" w:hAnsi="Arial" w:cs="Arial"/>
          <w:sz w:val="20"/>
          <w:lang w:val="it-IT"/>
        </w:rPr>
        <w:t>n</w:t>
      </w:r>
      <w:r w:rsidR="00F02D4A" w:rsidRPr="004B0299">
        <w:rPr>
          <w:rFonts w:ascii="Arial" w:hAnsi="Arial" w:cs="Arial"/>
          <w:sz w:val="20"/>
          <w:lang w:val="it-IT"/>
        </w:rPr>
        <w:t xml:space="preserve">ello scenario 3 </w:t>
      </w:r>
      <w:r w:rsidR="003068AA">
        <w:rPr>
          <w:rFonts w:ascii="Arial" w:hAnsi="Arial" w:cs="Arial"/>
          <w:sz w:val="20"/>
          <w:lang w:val="it-IT"/>
        </w:rPr>
        <w:t>d</w:t>
      </w:r>
      <w:r w:rsidR="00F02D4A" w:rsidRPr="004B0299">
        <w:rPr>
          <w:rFonts w:ascii="Arial" w:hAnsi="Arial" w:cs="Arial"/>
          <w:sz w:val="20"/>
          <w:lang w:val="it-IT"/>
        </w:rPr>
        <w:t>ell’albero decisionale (Fig</w:t>
      </w:r>
      <w:r w:rsidR="00374E9A">
        <w:rPr>
          <w:rFonts w:ascii="Arial" w:hAnsi="Arial" w:cs="Arial"/>
          <w:sz w:val="20"/>
          <w:lang w:val="it-IT"/>
        </w:rPr>
        <w:t>ura</w:t>
      </w:r>
      <w:r w:rsidR="00F02D4A" w:rsidRPr="004B0299">
        <w:rPr>
          <w:rFonts w:ascii="Arial" w:hAnsi="Arial" w:cs="Arial"/>
          <w:sz w:val="20"/>
          <w:lang w:val="it-IT"/>
        </w:rPr>
        <w:t xml:space="preserve"> 3)</w:t>
      </w:r>
      <w:r w:rsidRPr="004B0299">
        <w:rPr>
          <w:rFonts w:ascii="Arial" w:hAnsi="Arial" w:cs="Arial"/>
          <w:sz w:val="20"/>
          <w:lang w:val="it-IT"/>
        </w:rPr>
        <w:t>. Di conseguenza è computabile solo la frazione (1-OX) del metano aspirato e trattato (in blu).</w:t>
      </w:r>
      <w:r w:rsidR="00F02D4A" w:rsidRPr="004B0299">
        <w:rPr>
          <w:rFonts w:ascii="Arial" w:hAnsi="Arial" w:cs="Arial"/>
          <w:sz w:val="20"/>
          <w:lang w:val="it-IT"/>
        </w:rPr>
        <w:t xml:space="preserve"> </w:t>
      </w:r>
      <w:r w:rsidR="00F02D4A" w:rsidRPr="004B0299">
        <w:rPr>
          <w:rFonts w:ascii="Arial" w:hAnsi="Arial" w:cs="Arial"/>
          <w:sz w:val="20"/>
          <w:lang w:val="it-IT"/>
        </w:rPr>
        <w:br/>
        <w:t xml:space="preserve">La quantità di metano aspirata è determinata mediante misurazioni </w:t>
      </w:r>
      <w:r w:rsidR="00F02D4A" w:rsidRPr="004B0299">
        <w:rPr>
          <w:rFonts w:ascii="Arial" w:hAnsi="Arial" w:cs="Arial"/>
          <w:i w:val="0"/>
          <w:sz w:val="20"/>
          <w:lang w:val="it-IT"/>
        </w:rPr>
        <w:t>ex post</w:t>
      </w:r>
      <w:r w:rsidR="00F02D4A" w:rsidRPr="004B0299">
        <w:rPr>
          <w:rFonts w:ascii="Arial" w:hAnsi="Arial" w:cs="Arial"/>
          <w:sz w:val="20"/>
          <w:lang w:val="it-IT"/>
        </w:rPr>
        <w:t xml:space="preserve"> (freccia viola). Come emerge dal grafico, questa quantità non corrisponde alla riduzione delle emissioni computabile (le riduzioni delle emissioni computabili sono determinate </w:t>
      </w:r>
      <w:r w:rsidR="00F02D4A" w:rsidRPr="00BA06CC">
        <w:rPr>
          <w:rFonts w:ascii="Arial" w:hAnsi="Arial" w:cs="Arial"/>
          <w:i w:val="0"/>
          <w:sz w:val="20"/>
          <w:lang w:val="it-IT"/>
        </w:rPr>
        <w:t>ex post</w:t>
      </w:r>
      <w:r w:rsidR="00F02D4A" w:rsidRPr="004B0299">
        <w:rPr>
          <w:rFonts w:ascii="Arial" w:hAnsi="Arial" w:cs="Arial"/>
          <w:sz w:val="20"/>
          <w:lang w:val="it-IT"/>
        </w:rPr>
        <w:t xml:space="preserve"> in base alle emissioni misurate, applicando la formula </w:t>
      </w:r>
      <w:r w:rsidR="004F15B6">
        <w:rPr>
          <w:rFonts w:ascii="Arial" w:hAnsi="Arial" w:cs="Arial"/>
          <w:sz w:val="20"/>
          <w:lang w:val="it-IT"/>
        </w:rPr>
        <w:t>(</w:t>
      </w:r>
      <w:r w:rsidR="00F02D4A" w:rsidRPr="004B0299">
        <w:rPr>
          <w:rFonts w:ascii="Arial" w:hAnsi="Arial" w:cs="Arial"/>
          <w:sz w:val="20"/>
          <w:lang w:val="it-IT"/>
        </w:rPr>
        <w:t>3)</w:t>
      </w:r>
      <w:r w:rsidR="004F15B6">
        <w:rPr>
          <w:rFonts w:ascii="Arial" w:hAnsi="Arial" w:cs="Arial"/>
          <w:sz w:val="20"/>
          <w:lang w:val="it-IT"/>
        </w:rPr>
        <w:t>)</w:t>
      </w:r>
      <w:r w:rsidR="00F02D4A" w:rsidRPr="004B0299">
        <w:rPr>
          <w:rFonts w:ascii="Arial" w:hAnsi="Arial" w:cs="Arial"/>
          <w:sz w:val="20"/>
          <w:lang w:val="it-IT"/>
        </w:rPr>
        <w:t>.</w:t>
      </w:r>
    </w:p>
    <w:p w14:paraId="47D62485" w14:textId="77777777" w:rsidR="009173A4" w:rsidRPr="004B0299" w:rsidRDefault="008F3E4E">
      <w:pPr>
        <w:pStyle w:val="Titre3"/>
        <w:keepLines/>
        <w:tabs>
          <w:tab w:val="num" w:pos="850"/>
        </w:tabs>
        <w:spacing w:before="440"/>
        <w:ind w:left="851" w:hanging="851"/>
        <w:rPr>
          <w:lang w:val="it-IT"/>
        </w:rPr>
      </w:pPr>
      <w:bookmarkStart w:id="31" w:name="_Toc385346889"/>
      <w:bookmarkStart w:id="32" w:name="_Toc414319883"/>
      <w:r w:rsidRPr="004B0299">
        <w:rPr>
          <w:lang w:val="it-IT"/>
        </w:rPr>
        <w:t xml:space="preserve">Stima </w:t>
      </w:r>
      <w:r w:rsidRPr="004B0299">
        <w:rPr>
          <w:i/>
          <w:lang w:val="it-IT"/>
        </w:rPr>
        <w:t>ex ante</w:t>
      </w:r>
      <w:r w:rsidR="00F820EF" w:rsidRPr="004B0299">
        <w:rPr>
          <w:lang w:val="it-IT"/>
        </w:rPr>
        <w:t xml:space="preserve"> de</w:t>
      </w:r>
      <w:r w:rsidRPr="004B0299">
        <w:rPr>
          <w:lang w:val="it-IT"/>
        </w:rPr>
        <w:t>lle</w:t>
      </w:r>
      <w:r w:rsidR="00F820EF" w:rsidRPr="004B0299">
        <w:rPr>
          <w:lang w:val="it-IT"/>
        </w:rPr>
        <w:t xml:space="preserve"> </w:t>
      </w:r>
      <w:r w:rsidRPr="004B0299">
        <w:rPr>
          <w:lang w:val="it-IT"/>
        </w:rPr>
        <w:t>riduzioni delle emissioni</w:t>
      </w:r>
      <w:bookmarkEnd w:id="31"/>
      <w:bookmarkEnd w:id="32"/>
    </w:p>
    <w:p w14:paraId="7D43D974" w14:textId="77777777" w:rsidR="009173A4" w:rsidRPr="004B0299" w:rsidRDefault="00F02D4A">
      <w:pPr>
        <w:rPr>
          <w:lang w:val="it-IT"/>
        </w:rPr>
      </w:pPr>
      <w:r w:rsidRPr="004B0299">
        <w:rPr>
          <w:lang w:val="it-IT"/>
        </w:rPr>
        <w:t xml:space="preserve">Per stimare </w:t>
      </w:r>
      <w:r w:rsidRPr="004B0299">
        <w:rPr>
          <w:i/>
          <w:lang w:val="it-IT"/>
        </w:rPr>
        <w:t>ex ante</w:t>
      </w:r>
      <w:r w:rsidRPr="004B0299">
        <w:rPr>
          <w:lang w:val="it-IT"/>
        </w:rPr>
        <w:t xml:space="preserve"> le riduzion</w:t>
      </w:r>
      <w:r w:rsidR="00562E57">
        <w:rPr>
          <w:lang w:val="it-IT"/>
        </w:rPr>
        <w:t>i</w:t>
      </w:r>
      <w:r w:rsidRPr="004B0299">
        <w:rPr>
          <w:lang w:val="it-IT"/>
        </w:rPr>
        <w:t xml:space="preserve"> delle emissioni è possibile utilizzare valori del carico di metano misurati negli anni </w:t>
      </w:r>
      <w:r w:rsidR="00667FF6" w:rsidRPr="004B0299">
        <w:rPr>
          <w:lang w:val="it-IT"/>
        </w:rPr>
        <w:t>prima</w:t>
      </w:r>
      <w:r w:rsidRPr="004B0299">
        <w:rPr>
          <w:lang w:val="it-IT"/>
        </w:rPr>
        <w:t xml:space="preserve"> </w:t>
      </w:r>
      <w:r w:rsidR="00667FF6" w:rsidRPr="004B0299">
        <w:rPr>
          <w:lang w:val="it-IT"/>
        </w:rPr>
        <w:t>del</w:t>
      </w:r>
      <w:r w:rsidRPr="004B0299">
        <w:rPr>
          <w:lang w:val="it-IT"/>
        </w:rPr>
        <w:t xml:space="preserve">l’inizio del progetto. In alternativa o se non sono disponibili misurazioni delle </w:t>
      </w:r>
      <w:r w:rsidR="00000724" w:rsidRPr="004B0299">
        <w:rPr>
          <w:lang w:val="it-IT"/>
        </w:rPr>
        <w:t>emissioni di metano</w:t>
      </w:r>
      <w:r w:rsidR="00F820EF" w:rsidRPr="004B0299">
        <w:rPr>
          <w:lang w:val="it-IT"/>
        </w:rPr>
        <w:t xml:space="preserve"> </w:t>
      </w:r>
      <w:r w:rsidR="00237B12">
        <w:rPr>
          <w:lang w:val="it-IT"/>
        </w:rPr>
        <w:t>generate</w:t>
      </w:r>
      <w:r w:rsidRPr="004B0299">
        <w:rPr>
          <w:lang w:val="it-IT"/>
        </w:rPr>
        <w:t xml:space="preserve"> in passato</w:t>
      </w:r>
      <w:r w:rsidR="00667FF6" w:rsidRPr="004B0299">
        <w:rPr>
          <w:lang w:val="it-IT"/>
        </w:rPr>
        <w:t xml:space="preserve">, le riduzioni delle emissioni possono essere </w:t>
      </w:r>
      <w:r w:rsidR="008F3E4E" w:rsidRPr="004B0299">
        <w:rPr>
          <w:lang w:val="it-IT"/>
        </w:rPr>
        <w:t>stimate come segue</w:t>
      </w:r>
      <w:r w:rsidR="00F820EF" w:rsidRPr="004B0299">
        <w:rPr>
          <w:rStyle w:val="Appelnotedebasdep"/>
          <w:lang w:val="it-IT"/>
        </w:rPr>
        <w:footnoteReference w:id="19"/>
      </w:r>
      <w:r w:rsidR="00F820EF" w:rsidRPr="004B0299">
        <w:rPr>
          <w:vertAlign w:val="superscript"/>
          <w:lang w:val="it-IT"/>
        </w:rPr>
        <w:t>,</w:t>
      </w:r>
      <w:r w:rsidR="00F820EF" w:rsidRPr="004B0299">
        <w:rPr>
          <w:rStyle w:val="Appelnotedebasdep"/>
          <w:lang w:val="it-IT"/>
        </w:rPr>
        <w:footnoteReference w:id="20"/>
      </w:r>
      <w:r w:rsidR="00EB5DCB" w:rsidRPr="004B0299">
        <w:rPr>
          <w:lang w:val="it-IT"/>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804"/>
        <w:gridCol w:w="566"/>
      </w:tblGrid>
      <w:tr w:rsidR="00974449" w:rsidRPr="00974449" w14:paraId="2665ABED" w14:textId="77777777" w:rsidTr="00540375">
        <w:tc>
          <w:tcPr>
            <w:tcW w:w="1701" w:type="dxa"/>
          </w:tcPr>
          <w:p w14:paraId="1EBB51EC" w14:textId="38093A0C" w:rsidR="00974449" w:rsidRPr="006F2187" w:rsidRDefault="00573E02" w:rsidP="00E72714">
            <w:pPr>
              <w:rPr>
                <w:rFonts w:cs="Arial"/>
                <w:i/>
                <w:lang w:val="de-DE"/>
              </w:rPr>
            </w:pPr>
            <m:oMathPara>
              <m:oMathParaPr>
                <m:jc m:val="right"/>
              </m:oMathParaPr>
              <m:oMath>
                <m:sSubSup>
                  <m:sSubSupPr>
                    <m:ctrlPr>
                      <w:rPr>
                        <w:rFonts w:ascii="Cambria Math" w:hAnsi="Cambria Math" w:cs="Arial"/>
                        <w:i/>
                        <w:lang w:val="it-IT"/>
                      </w:rPr>
                    </m:ctrlPr>
                  </m:sSubSupPr>
                  <m:e>
                    <m:r>
                      <w:rPr>
                        <w:rFonts w:ascii="Cambria Math" w:hAnsi="Cambria Math" w:cs="Arial"/>
                        <w:lang w:val="it-IT"/>
                      </w:rPr>
                      <m:t>ER</m:t>
                    </m:r>
                  </m:e>
                  <m:sub>
                    <m:r>
                      <w:rPr>
                        <w:rFonts w:ascii="Cambria Math" w:hAnsi="Cambria Math" w:cs="Arial"/>
                        <w:lang w:val="it-IT"/>
                      </w:rPr>
                      <m:t>y,torcia</m:t>
                    </m:r>
                  </m:sub>
                  <m:sup>
                    <m:r>
                      <w:rPr>
                        <w:rFonts w:ascii="Cambria Math" w:hAnsi="Cambria Math" w:cs="Arial"/>
                        <w:lang w:val="it-IT"/>
                      </w:rPr>
                      <m:t>ex ante</m:t>
                    </m:r>
                  </m:sup>
                </m:sSubSup>
                <m:r>
                  <w:rPr>
                    <w:rFonts w:ascii="Cambria Math" w:hAnsi="Cambria Math" w:cs="Arial"/>
                  </w:rPr>
                  <m:t xml:space="preserve"> =</m:t>
                </m:r>
              </m:oMath>
            </m:oMathPara>
          </w:p>
        </w:tc>
        <w:tc>
          <w:tcPr>
            <w:tcW w:w="6804" w:type="dxa"/>
          </w:tcPr>
          <w:p w14:paraId="13429511" w14:textId="48581783" w:rsidR="00974449" w:rsidRPr="006F2187" w:rsidRDefault="00573E02" w:rsidP="00974449">
            <w:pPr>
              <w:rPr>
                <w:rFonts w:cs="Arial"/>
                <w:i/>
                <w:lang w:val="de-DE"/>
              </w:rPr>
            </w:pPr>
            <m:oMathPara>
              <m:oMathParaPr>
                <m:jc m:val="left"/>
              </m:oMathParaPr>
              <m:oMath>
                <m:d>
                  <m:dPr>
                    <m:ctrlPr>
                      <w:rPr>
                        <w:rFonts w:ascii="Cambria Math" w:hAnsi="Cambria Math" w:cs="Arial"/>
                        <w:lang w:val="it-IT"/>
                      </w:rPr>
                    </m:ctrlPr>
                  </m:dPr>
                  <m:e>
                    <m:r>
                      <w:rPr>
                        <w:rFonts w:ascii="Cambria Math" w:hAnsi="Cambria Math" w:cs="Arial"/>
                        <w:lang w:val="it-IT"/>
                      </w:rPr>
                      <m:t>FE</m:t>
                    </m:r>
                    <m:r>
                      <m:rPr>
                        <m:sty m:val="p"/>
                      </m:rPr>
                      <w:rPr>
                        <w:rFonts w:ascii="Cambria Math" w:hAnsi="Cambria Math" w:cs="Arial"/>
                        <w:lang w:val="it-IT"/>
                      </w:rPr>
                      <m:t>-</m:t>
                    </m:r>
                    <m:r>
                      <w:rPr>
                        <w:rFonts w:ascii="Cambria Math" w:hAnsi="Cambria Math" w:cs="Arial"/>
                        <w:lang w:val="it-IT"/>
                      </w:rPr>
                      <m:t>OX</m:t>
                    </m:r>
                  </m:e>
                </m:d>
                <m:r>
                  <m:rPr>
                    <m:sty m:val="p"/>
                  </m:rPr>
                  <w:rPr>
                    <w:rFonts w:ascii="Cambria Math" w:hAnsi="Cambria Math" w:cs="Arial"/>
                    <w:lang w:val="it-IT"/>
                  </w:rPr>
                  <m:t>*</m:t>
                </m:r>
                <m:r>
                  <w:rPr>
                    <w:rFonts w:ascii="Cambria Math" w:hAnsi="Cambria Math" w:cs="Arial"/>
                    <w:lang w:val="it-IT"/>
                  </w:rPr>
                  <m:t>SE</m:t>
                </m:r>
                <m:r>
                  <m:rPr>
                    <m:sty m:val="p"/>
                  </m:rPr>
                  <w:rPr>
                    <w:rFonts w:ascii="Cambria Math" w:hAnsi="Cambria Math" w:cs="Arial"/>
                    <w:lang w:val="it-IT"/>
                  </w:rPr>
                  <m:t xml:space="preserve">* </m:t>
                </m:r>
                <m:sSub>
                  <m:sSubPr>
                    <m:ctrlPr>
                      <w:rPr>
                        <w:rFonts w:ascii="Cambria Math" w:hAnsi="Cambria Math" w:cs="Arial"/>
                        <w:lang w:val="it-IT"/>
                      </w:rPr>
                    </m:ctrlPr>
                  </m:sSubPr>
                  <m:e>
                    <m:r>
                      <w:rPr>
                        <w:rFonts w:ascii="Cambria Math" w:hAnsi="Cambria Math" w:cs="Arial"/>
                        <w:lang w:val="it-IT"/>
                      </w:rPr>
                      <m:t>FOD</m:t>
                    </m:r>
                  </m:e>
                  <m:sub>
                    <m:sSub>
                      <m:sSubPr>
                        <m:ctrlPr>
                          <w:rPr>
                            <w:rFonts w:ascii="Cambria Math" w:hAnsi="Cambria Math" w:cs="Arial"/>
                            <w:lang w:val="it-IT"/>
                          </w:rPr>
                        </m:ctrlPr>
                      </m:sSubPr>
                      <m:e>
                        <m:r>
                          <w:rPr>
                            <w:rFonts w:ascii="Cambria Math" w:hAnsi="Cambria Math" w:cs="Arial"/>
                            <w:lang w:val="it-IT"/>
                          </w:rPr>
                          <m:t>CH</m:t>
                        </m:r>
                      </m:e>
                      <m:sub>
                        <m:r>
                          <m:rPr>
                            <m:sty m:val="p"/>
                          </m:rPr>
                          <w:rPr>
                            <w:rFonts w:ascii="Cambria Math" w:hAnsi="Cambria Math" w:cs="Arial"/>
                            <w:lang w:val="it-IT"/>
                          </w:rPr>
                          <m:t>4</m:t>
                        </m:r>
                      </m:sub>
                    </m:sSub>
                    <m:r>
                      <m:rPr>
                        <m:sty m:val="p"/>
                      </m:rPr>
                      <w:rPr>
                        <w:rFonts w:ascii="Cambria Math" w:hAnsi="Cambria Math" w:cs="Arial"/>
                        <w:lang w:val="it-IT"/>
                      </w:rPr>
                      <m:t>,</m:t>
                    </m:r>
                    <m:r>
                      <w:rPr>
                        <w:rFonts w:ascii="Cambria Math" w:hAnsi="Cambria Math" w:cs="Arial"/>
                        <w:lang w:val="it-IT"/>
                      </w:rPr>
                      <m:t>y</m:t>
                    </m:r>
                  </m:sub>
                </m:sSub>
                <m:sSubSup>
                  <m:sSubSupPr>
                    <m:ctrlPr>
                      <w:rPr>
                        <w:rFonts w:ascii="Cambria Math" w:hAnsi="Cambria Math" w:cs="Arial"/>
                        <w:i/>
                        <w:lang w:val="it-IT"/>
                      </w:rPr>
                    </m:ctrlPr>
                  </m:sSubSupPr>
                  <m:e>
                    <m:r>
                      <m:rPr>
                        <m:sty m:val="p"/>
                      </m:rPr>
                      <w:rPr>
                        <w:rFonts w:ascii="Cambria Math" w:hAnsi="Cambria Math" w:cs="Arial"/>
                        <w:lang w:val="it-IT"/>
                      </w:rPr>
                      <m:t>*</m:t>
                    </m:r>
                    <m:r>
                      <w:rPr>
                        <w:rFonts w:ascii="Cambria Math" w:hAnsi="Cambria Math" w:cs="Arial"/>
                        <w:lang w:val="it-IT"/>
                      </w:rPr>
                      <m:t>GWP</m:t>
                    </m:r>
                  </m:e>
                  <m:sub>
                    <m:sSub>
                      <m:sSubPr>
                        <m:ctrlPr>
                          <w:rPr>
                            <w:rFonts w:ascii="Cambria Math" w:hAnsi="Cambria Math" w:cs="Arial"/>
                            <w:i/>
                            <w:lang w:val="it-IT"/>
                          </w:rPr>
                        </m:ctrlPr>
                      </m:sSubPr>
                      <m:e>
                        <m:r>
                          <w:rPr>
                            <w:rFonts w:ascii="Cambria Math" w:hAnsi="Cambria Math" w:cs="Arial"/>
                            <w:lang w:val="it-IT"/>
                          </w:rPr>
                          <m:t>CH</m:t>
                        </m:r>
                      </m:e>
                      <m:sub>
                        <m:r>
                          <m:rPr>
                            <m:sty m:val="p"/>
                          </m:rPr>
                          <w:rPr>
                            <w:rFonts w:ascii="Cambria Math" w:hAnsi="Cambria Math" w:cs="Arial"/>
                            <w:lang w:val="it-IT"/>
                          </w:rPr>
                          <m:t>4</m:t>
                        </m:r>
                      </m:sub>
                    </m:sSub>
                  </m:sub>
                  <m:sup>
                    <m:r>
                      <w:rPr>
                        <w:rFonts w:ascii="Cambria Math" w:hAnsi="Cambria Math" w:cs="Arial"/>
                        <w:lang w:val="it-IT"/>
                      </w:rPr>
                      <m:t>eff</m:t>
                    </m:r>
                  </m:sup>
                </m:sSubSup>
                <m:sSub>
                  <m:sSubPr>
                    <m:ctrlPr>
                      <w:rPr>
                        <w:rFonts w:ascii="Cambria Math" w:hAnsi="Cambria Math"/>
                        <w:lang w:val="it-IT"/>
                      </w:rPr>
                    </m:ctrlPr>
                  </m:sSubPr>
                  <m:e>
                    <m:r>
                      <m:rPr>
                        <m:sty m:val="p"/>
                      </m:rPr>
                      <w:rPr>
                        <w:rFonts w:ascii="Cambria Math" w:hAnsi="Cambria Math"/>
                        <w:lang w:val="it-IT"/>
                      </w:rPr>
                      <m:t xml:space="preserve">- </m:t>
                    </m:r>
                    <m:r>
                      <w:rPr>
                        <w:rFonts w:ascii="Cambria Math" w:hAnsi="Cambria Math"/>
                        <w:lang w:val="it-IT"/>
                      </w:rPr>
                      <m:t>PE</m:t>
                    </m:r>
                  </m:e>
                  <m:sub>
                    <m:r>
                      <w:rPr>
                        <w:rFonts w:ascii="Cambria Math" w:hAnsi="Cambria Math"/>
                        <w:lang w:val="it-IT"/>
                      </w:rPr>
                      <m:t>CO</m:t>
                    </m:r>
                    <m:r>
                      <m:rPr>
                        <m:sty m:val="p"/>
                      </m:rPr>
                      <w:rPr>
                        <w:rFonts w:ascii="Cambria Math" w:hAnsi="Cambria Math"/>
                        <w:lang w:val="it-IT"/>
                      </w:rPr>
                      <m:t xml:space="preserve">2, </m:t>
                    </m:r>
                    <m:r>
                      <w:rPr>
                        <w:rFonts w:ascii="Cambria Math" w:hAnsi="Cambria Math"/>
                        <w:lang w:val="it-IT"/>
                      </w:rPr>
                      <m:t>elettricit</m:t>
                    </m:r>
                    <m:r>
                      <m:rPr>
                        <m:sty m:val="p"/>
                      </m:rPr>
                      <w:rPr>
                        <w:rFonts w:ascii="Cambria Math" w:hAnsi="Cambria Math"/>
                        <w:lang w:val="it-IT"/>
                      </w:rPr>
                      <m:t xml:space="preserve">à, </m:t>
                    </m:r>
                    <m:r>
                      <w:rPr>
                        <w:rFonts w:ascii="Cambria Math" w:hAnsi="Cambria Math"/>
                        <w:lang w:val="it-IT"/>
                      </w:rPr>
                      <m:t>y</m:t>
                    </m:r>
                  </m:sub>
                </m:sSub>
                <m:r>
                  <w:rPr>
                    <w:rFonts w:ascii="Cambria Math" w:hAnsi="Cambria Math" w:cs="Arial"/>
                    <w:lang w:val="de-DE"/>
                  </w:rPr>
                  <m:t xml:space="preserve">-   </m:t>
                </m:r>
                <m:sSub>
                  <m:sSubPr>
                    <m:ctrlPr>
                      <w:rPr>
                        <w:rFonts w:ascii="Cambria Math" w:hAnsi="Cambria Math"/>
                        <w:i/>
                        <w:lang w:val="it-IT"/>
                      </w:rPr>
                    </m:ctrlPr>
                  </m:sSubPr>
                  <m:e>
                    <m:r>
                      <w:rPr>
                        <w:rFonts w:ascii="Cambria Math" w:hAnsi="Cambria Math"/>
                        <w:lang w:val="it-IT"/>
                      </w:rPr>
                      <m:t>PE</m:t>
                    </m:r>
                  </m:e>
                  <m:sub>
                    <m:sSub>
                      <m:sSubPr>
                        <m:ctrlPr>
                          <w:rPr>
                            <w:rFonts w:ascii="Cambria Math" w:hAnsi="Cambria Math"/>
                            <w:i/>
                            <w:lang w:val="it-IT"/>
                          </w:rPr>
                        </m:ctrlPr>
                      </m:sSubPr>
                      <m:e>
                        <m:r>
                          <w:rPr>
                            <w:rFonts w:ascii="Cambria Math" w:hAnsi="Cambria Math"/>
                            <w:lang w:val="it-IT"/>
                          </w:rPr>
                          <m:t>CO</m:t>
                        </m:r>
                      </m:e>
                      <m:sub>
                        <m:r>
                          <w:rPr>
                            <w:rFonts w:ascii="Cambria Math" w:hAnsi="Cambria Math"/>
                            <w:lang w:val="it-IT"/>
                          </w:rPr>
                          <m:t>2</m:t>
                        </m:r>
                      </m:sub>
                    </m:sSub>
                    <m:r>
                      <w:rPr>
                        <w:rFonts w:ascii="Cambria Math" w:hAnsi="Cambria Math"/>
                        <w:lang w:val="it-IT"/>
                      </w:rPr>
                      <m:t>, fossile, y</m:t>
                    </m:r>
                  </m:sub>
                </m:sSub>
              </m:oMath>
            </m:oMathPara>
          </w:p>
        </w:tc>
        <w:tc>
          <w:tcPr>
            <w:tcW w:w="566" w:type="dxa"/>
          </w:tcPr>
          <w:p w14:paraId="7C5D67D7" w14:textId="01B2A8C0" w:rsidR="00974449" w:rsidRPr="00974449" w:rsidRDefault="00974449" w:rsidP="00E72714">
            <w:pPr>
              <w:jc w:val="center"/>
              <w:rPr>
                <w:rFonts w:cs="Arial"/>
                <w:lang w:val="de-DE"/>
              </w:rPr>
            </w:pPr>
            <w:bookmarkStart w:id="33" w:name="_Ref382833382"/>
            <w:r w:rsidRPr="00974449">
              <w:rPr>
                <w:rFonts w:cs="Arial"/>
                <w:lang w:val="it-IT"/>
              </w:rPr>
              <w:t>(</w:t>
            </w:r>
            <w:r w:rsidRPr="00974449">
              <w:rPr>
                <w:rFonts w:cs="Arial"/>
                <w:lang w:val="it-IT"/>
              </w:rPr>
              <w:fldChar w:fldCharType="begin"/>
            </w:r>
            <w:r w:rsidRPr="00974449">
              <w:rPr>
                <w:rFonts w:cs="Arial"/>
                <w:lang w:val="it-IT"/>
              </w:rPr>
              <w:instrText xml:space="preserve"> SEQ Formel \* ARABIC </w:instrText>
            </w:r>
            <w:r w:rsidRPr="00974449">
              <w:rPr>
                <w:rFonts w:cs="Arial"/>
                <w:lang w:val="it-IT"/>
              </w:rPr>
              <w:fldChar w:fldCharType="separate"/>
            </w:r>
            <w:r w:rsidR="0034605C">
              <w:rPr>
                <w:rFonts w:cs="Arial"/>
                <w:noProof/>
                <w:lang w:val="it-IT"/>
              </w:rPr>
              <w:t>1</w:t>
            </w:r>
            <w:r w:rsidRPr="00974449">
              <w:rPr>
                <w:rFonts w:cs="Arial"/>
                <w:lang w:val="it-IT"/>
              </w:rPr>
              <w:fldChar w:fldCharType="end"/>
            </w:r>
            <w:bookmarkStart w:id="34" w:name="_Ref381697158"/>
            <w:bookmarkEnd w:id="33"/>
            <w:r w:rsidRPr="00974449">
              <w:rPr>
                <w:rFonts w:cs="Arial"/>
                <w:lang w:val="it-IT"/>
              </w:rPr>
              <w:t>)</w:t>
            </w:r>
            <w:bookmarkEnd w:id="34"/>
          </w:p>
        </w:tc>
      </w:tr>
    </w:tbl>
    <w:p w14:paraId="66DF71B5" w14:textId="77777777" w:rsidR="00974449" w:rsidRPr="004B0299" w:rsidRDefault="00974449">
      <w:pPr>
        <w:rPr>
          <w:rFonts w:cs="Arial"/>
          <w:szCs w:val="22"/>
          <w:lang w:val="it-IT"/>
        </w:rPr>
      </w:pPr>
    </w:p>
    <w:p w14:paraId="0972B155" w14:textId="77777777" w:rsidR="009173A4" w:rsidRPr="004B0299" w:rsidRDefault="008F3E4E">
      <w:pPr>
        <w:rPr>
          <w:rFonts w:cs="Arial"/>
          <w:szCs w:val="22"/>
          <w:lang w:val="it-IT"/>
        </w:rPr>
      </w:pPr>
      <w:r w:rsidRPr="004B0299">
        <w:rPr>
          <w:rFonts w:cs="Arial"/>
          <w:szCs w:val="22"/>
          <w:lang w:val="it-IT"/>
        </w:rPr>
        <w:t>dove</w:t>
      </w:r>
      <w:r w:rsidR="00F820EF" w:rsidRPr="004B0299">
        <w:rPr>
          <w:rFonts w:cs="Arial"/>
          <w:szCs w:val="22"/>
          <w:lang w:val="it-IT"/>
        </w:rPr>
        <w:t>:</w:t>
      </w:r>
    </w:p>
    <w:p w14:paraId="1009C946" w14:textId="77777777" w:rsidR="009173A4" w:rsidRPr="004B0299" w:rsidRDefault="009173A4">
      <w:pPr>
        <w:rPr>
          <w:lang w:val="it-I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7373"/>
      </w:tblGrid>
      <w:tr w:rsidR="00667FF6" w:rsidRPr="003B1C30" w14:paraId="223D46AA" w14:textId="77777777" w:rsidTr="00D82A1B">
        <w:tc>
          <w:tcPr>
            <w:tcW w:w="1698" w:type="dxa"/>
            <w:tcMar>
              <w:left w:w="0" w:type="dxa"/>
              <w:right w:w="0" w:type="dxa"/>
            </w:tcMar>
          </w:tcPr>
          <w:p w14:paraId="29E72CF1" w14:textId="10B52ED7" w:rsidR="00667FF6" w:rsidRPr="007E3C50" w:rsidRDefault="00573E02" w:rsidP="007E3C50">
            <w:pPr>
              <w:spacing w:before="0"/>
              <w:rPr>
                <w:rFonts w:cs="Arial"/>
                <w:i/>
                <w:lang w:val="it-IT"/>
              </w:rPr>
            </w:pPr>
            <m:oMath>
              <m:sSubSup>
                <m:sSubSupPr>
                  <m:ctrlPr>
                    <w:rPr>
                      <w:rFonts w:ascii="Cambria Math" w:hAnsi="Cambria Math" w:cs="Arial"/>
                      <w:i/>
                      <w:lang w:val="it-IT"/>
                    </w:rPr>
                  </m:ctrlPr>
                </m:sSubSupPr>
                <m:e>
                  <m:r>
                    <w:rPr>
                      <w:rFonts w:ascii="Cambria Math" w:hAnsi="Cambria Math" w:cs="Arial"/>
                      <w:lang w:val="it-IT"/>
                    </w:rPr>
                    <m:t>ER</m:t>
                  </m:r>
                </m:e>
                <m:sub>
                  <m:r>
                    <w:rPr>
                      <w:rFonts w:ascii="Cambria Math" w:hAnsi="Cambria Math" w:cs="Arial"/>
                      <w:lang w:val="it-IT"/>
                    </w:rPr>
                    <m:t>y,torcia</m:t>
                  </m:r>
                </m:sub>
                <m:sup>
                  <m:r>
                    <w:rPr>
                      <w:rFonts w:ascii="Cambria Math" w:hAnsi="Cambria Math" w:cs="Arial"/>
                      <w:lang w:val="it-IT"/>
                    </w:rPr>
                    <m:t>ex ante</m:t>
                  </m:r>
                </m:sup>
              </m:sSubSup>
            </m:oMath>
            <w:r w:rsidR="00667FF6" w:rsidRPr="007E3C50">
              <w:rPr>
                <w:rFonts w:cs="Arial"/>
                <w:i/>
                <w:lang w:val="it-IT"/>
              </w:rPr>
              <w:t xml:space="preserve">  </w:t>
            </w:r>
          </w:p>
        </w:tc>
        <w:tc>
          <w:tcPr>
            <w:tcW w:w="7373" w:type="dxa"/>
            <w:tcMar>
              <w:left w:w="0" w:type="dxa"/>
              <w:right w:w="0" w:type="dxa"/>
            </w:tcMar>
          </w:tcPr>
          <w:p w14:paraId="24B3D69F" w14:textId="5E95ACFC" w:rsidR="00667FF6" w:rsidRPr="004B0299" w:rsidRDefault="00667FF6" w:rsidP="00472177">
            <w:pPr>
              <w:spacing w:before="0"/>
              <w:rPr>
                <w:rFonts w:cs="Arial"/>
                <w:lang w:val="it-IT"/>
              </w:rPr>
            </w:pPr>
            <w:r w:rsidRPr="004B0299">
              <w:rPr>
                <w:rFonts w:cs="Arial"/>
                <w:lang w:val="it-IT"/>
              </w:rPr>
              <w:t>riduzioni stimate</w:t>
            </w:r>
            <w:r w:rsidRPr="004B0299">
              <w:rPr>
                <w:lang w:val="it-IT"/>
              </w:rPr>
              <w:t xml:space="preserve"> delle emissioni in caso di trattamento del gas </w:t>
            </w:r>
            <w:r w:rsidR="00472177">
              <w:rPr>
                <w:lang w:val="it-IT"/>
              </w:rPr>
              <w:t>di bassa qualità</w:t>
            </w:r>
            <w:r w:rsidRPr="004B0299">
              <w:rPr>
                <w:lang w:val="it-IT"/>
              </w:rPr>
              <w:t xml:space="preserve"> nell’anno y </w:t>
            </w:r>
            <w:r w:rsidRPr="004B0299">
              <w:rPr>
                <w:rFonts w:cs="Arial"/>
                <w:lang w:val="it-IT"/>
              </w:rPr>
              <w:t>(t CO</w:t>
            </w:r>
            <w:r w:rsidRPr="004B0299">
              <w:rPr>
                <w:rFonts w:cs="Arial"/>
                <w:vertAlign w:val="subscript"/>
                <w:lang w:val="it-IT"/>
              </w:rPr>
              <w:t>2</w:t>
            </w:r>
            <w:r w:rsidRPr="004B0299">
              <w:rPr>
                <w:rFonts w:cs="Arial"/>
                <w:lang w:val="it-IT"/>
              </w:rPr>
              <w:t>eq)</w:t>
            </w:r>
            <w:r w:rsidR="00C93D8C">
              <w:rPr>
                <w:rFonts w:cs="Arial"/>
                <w:lang w:val="it-IT"/>
              </w:rPr>
              <w:t>;</w:t>
            </w:r>
          </w:p>
        </w:tc>
      </w:tr>
      <w:tr w:rsidR="00667FF6" w:rsidRPr="003B1C30" w14:paraId="0B6831A6" w14:textId="77777777" w:rsidTr="00D82A1B">
        <w:tc>
          <w:tcPr>
            <w:tcW w:w="1698" w:type="dxa"/>
            <w:tcMar>
              <w:left w:w="0" w:type="dxa"/>
              <w:right w:w="0" w:type="dxa"/>
            </w:tcMar>
          </w:tcPr>
          <w:p w14:paraId="23CCA460" w14:textId="77777777" w:rsidR="00667FF6" w:rsidRPr="004B0299" w:rsidRDefault="00573E02" w:rsidP="00C2064D">
            <w:pPr>
              <w:spacing w:before="0"/>
              <w:rPr>
                <w:rFonts w:cs="Arial"/>
                <w:i/>
                <w:lang w:val="it-IT"/>
              </w:rPr>
            </w:pPr>
            <m:oMath>
              <m:sSubSup>
                <m:sSubSupPr>
                  <m:ctrlPr>
                    <w:rPr>
                      <w:rFonts w:ascii="Cambria Math" w:hAnsi="Cambria Math" w:cs="Arial"/>
                      <w:i/>
                      <w:lang w:val="it-IT"/>
                    </w:rPr>
                  </m:ctrlPr>
                </m:sSubSupPr>
                <m:e>
                  <m:r>
                    <w:rPr>
                      <w:rFonts w:ascii="Cambria Math" w:hAnsi="Cambria Math" w:cs="Arial"/>
                      <w:lang w:val="it-IT"/>
                    </w:rPr>
                    <m:t>GWP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up>
                  <m:r>
                    <w:rPr>
                      <w:rFonts w:ascii="Cambria Math" w:hAnsi="Cambria Math" w:cs="Arial"/>
                      <w:lang w:val="it-IT"/>
                    </w:rPr>
                    <m:t>eff</m:t>
                  </m:r>
                </m:sup>
              </m:sSubSup>
            </m:oMath>
            <w:r w:rsidR="00667FF6" w:rsidRPr="004B0299">
              <w:rPr>
                <w:rFonts w:cs="Arial"/>
                <w:i/>
                <w:lang w:val="it-IT"/>
              </w:rPr>
              <w:t xml:space="preserve"> </w:t>
            </w:r>
          </w:p>
        </w:tc>
        <w:tc>
          <w:tcPr>
            <w:tcW w:w="7373" w:type="dxa"/>
            <w:tcMar>
              <w:left w:w="0" w:type="dxa"/>
              <w:right w:w="0" w:type="dxa"/>
            </w:tcMar>
          </w:tcPr>
          <w:p w14:paraId="7CCACEB0" w14:textId="77777777" w:rsidR="00667FF6" w:rsidRPr="004B0299" w:rsidRDefault="00667FF6" w:rsidP="00676257">
            <w:pPr>
              <w:keepNext/>
              <w:spacing w:before="0"/>
              <w:rPr>
                <w:rFonts w:cs="Arial"/>
                <w:lang w:val="it-IT"/>
              </w:rPr>
            </w:pPr>
            <w:r w:rsidRPr="004B0299">
              <w:rPr>
                <w:rFonts w:cs="Arial"/>
                <w:lang w:val="it-IT"/>
              </w:rPr>
              <w:t xml:space="preserve">potenziale di </w:t>
            </w:r>
            <w:r w:rsidR="00676257" w:rsidRPr="004B0299">
              <w:rPr>
                <w:rFonts w:cs="Arial"/>
                <w:lang w:val="it-IT"/>
              </w:rPr>
              <w:t>gas serra</w:t>
            </w:r>
            <w:r w:rsidRPr="004B0299">
              <w:rPr>
                <w:rFonts w:cs="Arial"/>
                <w:lang w:val="it-IT"/>
              </w:rPr>
              <w:t xml:space="preserve"> effettivo del metano (22,25 </w:t>
            </w:r>
            <w:r w:rsidRPr="004B0299">
              <w:rPr>
                <w:rFonts w:cs="Arial"/>
                <w:szCs w:val="22"/>
                <w:lang w:val="it-IT"/>
              </w:rPr>
              <w:t>t CO</w:t>
            </w:r>
            <w:r w:rsidRPr="004B0299">
              <w:rPr>
                <w:rFonts w:cs="Arial"/>
                <w:szCs w:val="22"/>
                <w:vertAlign w:val="subscript"/>
                <w:lang w:val="it-IT"/>
              </w:rPr>
              <w:t>2</w:t>
            </w:r>
            <w:r w:rsidRPr="004B0299">
              <w:rPr>
                <w:rFonts w:cs="Arial"/>
                <w:szCs w:val="22"/>
                <w:lang w:val="it-IT"/>
              </w:rPr>
              <w:t>eq/ t</w:t>
            </w:r>
            <w:r w:rsidR="00C93D8C">
              <w:rPr>
                <w:rFonts w:cs="Arial"/>
                <w:szCs w:val="22"/>
                <w:lang w:val="it-IT"/>
              </w:rPr>
              <w:t xml:space="preserve"> </w:t>
            </w:r>
            <w:r w:rsidRPr="004B0299">
              <w:rPr>
                <w:rFonts w:cs="Arial"/>
                <w:szCs w:val="22"/>
                <w:lang w:val="it-IT"/>
              </w:rPr>
              <w:t>CH</w:t>
            </w:r>
            <w:r w:rsidRPr="004B0299">
              <w:rPr>
                <w:rFonts w:cs="Arial"/>
                <w:sz w:val="14"/>
                <w:szCs w:val="14"/>
                <w:lang w:val="it-IT"/>
              </w:rPr>
              <w:t>4</w:t>
            </w:r>
            <w:r w:rsidRPr="004B0299">
              <w:rPr>
                <w:rFonts w:cs="Arial"/>
                <w:lang w:val="it-IT"/>
              </w:rPr>
              <w:t>)</w:t>
            </w:r>
            <w:r w:rsidRPr="004B0299">
              <w:rPr>
                <w:rStyle w:val="Appelnotedebasdep"/>
                <w:rFonts w:cs="Arial"/>
                <w:lang w:val="it-IT"/>
              </w:rPr>
              <w:footnoteReference w:id="21"/>
            </w:r>
            <w:r w:rsidR="00C93D8C">
              <w:rPr>
                <w:rFonts w:cs="Arial"/>
                <w:lang w:val="it-IT"/>
              </w:rPr>
              <w:t>;</w:t>
            </w:r>
          </w:p>
        </w:tc>
      </w:tr>
      <w:tr w:rsidR="00667FF6" w:rsidRPr="004B0299" w14:paraId="71920806" w14:textId="77777777" w:rsidTr="00D82A1B">
        <w:tc>
          <w:tcPr>
            <w:tcW w:w="1698" w:type="dxa"/>
            <w:tcMar>
              <w:left w:w="0" w:type="dxa"/>
              <w:right w:w="0" w:type="dxa"/>
            </w:tcMar>
          </w:tcPr>
          <w:p w14:paraId="37455C96" w14:textId="77777777" w:rsidR="00667FF6" w:rsidRPr="004B0299" w:rsidRDefault="00667FF6" w:rsidP="00C2064D">
            <w:pPr>
              <w:spacing w:before="0"/>
              <w:rPr>
                <w:rFonts w:cs="Arial"/>
                <w:lang w:val="it-IT"/>
              </w:rPr>
            </w:pPr>
            <m:oMathPara>
              <m:oMathParaPr>
                <m:jc m:val="left"/>
              </m:oMathParaPr>
              <m:oMath>
                <m:r>
                  <w:rPr>
                    <w:rFonts w:ascii="Cambria Math" w:hAnsi="Cambria Math" w:cs="Arial"/>
                    <w:lang w:val="it-IT"/>
                  </w:rPr>
                  <m:t>FE</m:t>
                </m:r>
              </m:oMath>
            </m:oMathPara>
          </w:p>
        </w:tc>
        <w:tc>
          <w:tcPr>
            <w:tcW w:w="7373" w:type="dxa"/>
            <w:tcMar>
              <w:left w:w="0" w:type="dxa"/>
              <w:right w:w="0" w:type="dxa"/>
            </w:tcMar>
          </w:tcPr>
          <w:p w14:paraId="7AFDB191" w14:textId="77777777" w:rsidR="00667FF6" w:rsidRPr="004B0299" w:rsidRDefault="00667FF6" w:rsidP="00C2064D">
            <w:pPr>
              <w:spacing w:before="0"/>
              <w:rPr>
                <w:rFonts w:cs="Arial"/>
                <w:lang w:val="it-IT"/>
              </w:rPr>
            </w:pPr>
            <w:r w:rsidRPr="004B0299">
              <w:rPr>
                <w:rFonts w:cs="Arial"/>
                <w:lang w:val="it-IT"/>
              </w:rPr>
              <w:t>efficienza della torcia</w:t>
            </w:r>
            <w:r w:rsidR="00C93D8C">
              <w:rPr>
                <w:rFonts w:cs="Arial"/>
                <w:lang w:val="it-IT"/>
              </w:rPr>
              <w:t>;</w:t>
            </w:r>
            <w:r w:rsidRPr="004B0299">
              <w:rPr>
                <w:rFonts w:cs="Arial"/>
                <w:lang w:val="it-IT"/>
              </w:rPr>
              <w:t xml:space="preserve"> </w:t>
            </w:r>
          </w:p>
        </w:tc>
      </w:tr>
      <w:tr w:rsidR="00667FF6" w:rsidRPr="004B0299" w14:paraId="2384152A" w14:textId="77777777" w:rsidTr="00D82A1B">
        <w:tc>
          <w:tcPr>
            <w:tcW w:w="1698" w:type="dxa"/>
            <w:tcMar>
              <w:left w:w="0" w:type="dxa"/>
              <w:right w:w="0" w:type="dxa"/>
            </w:tcMar>
          </w:tcPr>
          <w:p w14:paraId="0A4AD43B" w14:textId="77777777" w:rsidR="00667FF6" w:rsidRPr="004B0299" w:rsidRDefault="00667FF6" w:rsidP="00C2064D">
            <w:pPr>
              <w:spacing w:before="0"/>
              <w:rPr>
                <w:rFonts w:cs="Arial"/>
                <w:lang w:val="it-IT"/>
              </w:rPr>
            </w:pPr>
            <m:oMath>
              <m:r>
                <w:rPr>
                  <w:rFonts w:ascii="Cambria Math" w:hAnsi="Cambria Math" w:cs="Arial"/>
                  <w:lang w:val="it-IT"/>
                </w:rPr>
                <m:t>OX</m:t>
              </m:r>
            </m:oMath>
            <w:r w:rsidRPr="004B0299">
              <w:rPr>
                <w:rFonts w:cs="Arial"/>
                <w:lang w:val="it-IT"/>
              </w:rPr>
              <w:t xml:space="preserve"> </w:t>
            </w:r>
          </w:p>
        </w:tc>
        <w:tc>
          <w:tcPr>
            <w:tcW w:w="7373" w:type="dxa"/>
            <w:tcMar>
              <w:left w:w="0" w:type="dxa"/>
              <w:right w:w="0" w:type="dxa"/>
            </w:tcMar>
          </w:tcPr>
          <w:p w14:paraId="73BC8D42" w14:textId="77777777" w:rsidR="00667FF6" w:rsidRPr="004B0299" w:rsidRDefault="00667FF6" w:rsidP="00C2064D">
            <w:pPr>
              <w:spacing w:before="0"/>
              <w:rPr>
                <w:rFonts w:cs="Arial"/>
                <w:lang w:val="it-IT"/>
              </w:rPr>
            </w:pPr>
            <w:r w:rsidRPr="004B0299">
              <w:rPr>
                <w:rFonts w:cs="Arial"/>
                <w:lang w:val="it-IT"/>
              </w:rPr>
              <w:t>fattore di ossidazione</w:t>
            </w:r>
            <w:r w:rsidR="00C93D8C">
              <w:rPr>
                <w:rFonts w:cs="Arial"/>
                <w:lang w:val="it-IT"/>
              </w:rPr>
              <w:t>;</w:t>
            </w:r>
          </w:p>
        </w:tc>
      </w:tr>
      <w:tr w:rsidR="00667FF6" w:rsidRPr="004B0299" w14:paraId="129237CE" w14:textId="77777777" w:rsidTr="00D82A1B">
        <w:tc>
          <w:tcPr>
            <w:tcW w:w="1698" w:type="dxa"/>
            <w:tcMar>
              <w:left w:w="0" w:type="dxa"/>
              <w:right w:w="0" w:type="dxa"/>
            </w:tcMar>
          </w:tcPr>
          <w:p w14:paraId="1D2CAD39" w14:textId="77777777" w:rsidR="00667FF6" w:rsidRPr="004B0299" w:rsidRDefault="00667FF6" w:rsidP="00C2064D">
            <w:pPr>
              <w:spacing w:before="0"/>
              <w:rPr>
                <w:rFonts w:cs="Arial"/>
                <w:lang w:val="it-IT"/>
              </w:rPr>
            </w:pPr>
            <w:r w:rsidRPr="00501864">
              <w:rPr>
                <w:rFonts w:ascii="Cambria Math" w:hAnsi="Cambria Math" w:cs="Arial"/>
                <w:i/>
                <w:lang w:val="it-IT"/>
              </w:rPr>
              <w:t xml:space="preserve">SE </w:t>
            </w:r>
          </w:p>
        </w:tc>
        <w:tc>
          <w:tcPr>
            <w:tcW w:w="7373" w:type="dxa"/>
            <w:tcMar>
              <w:left w:w="0" w:type="dxa"/>
              <w:right w:w="0" w:type="dxa"/>
            </w:tcMar>
          </w:tcPr>
          <w:p w14:paraId="55FE29B0" w14:textId="77777777" w:rsidR="00667FF6" w:rsidRPr="004B0299" w:rsidRDefault="00667FF6" w:rsidP="00C2064D">
            <w:pPr>
              <w:spacing w:before="0"/>
              <w:rPr>
                <w:rFonts w:cs="Arial"/>
                <w:lang w:val="it-IT"/>
              </w:rPr>
            </w:pPr>
            <w:r w:rsidRPr="004B0299">
              <w:rPr>
                <w:rFonts w:cs="Arial"/>
                <w:lang w:val="it-IT"/>
              </w:rPr>
              <w:t>efficienza di aspirazione</w:t>
            </w:r>
            <w:r w:rsidR="00C93D8C">
              <w:rPr>
                <w:rFonts w:cs="Arial"/>
                <w:lang w:val="it-IT"/>
              </w:rPr>
              <w:t>;</w:t>
            </w:r>
          </w:p>
        </w:tc>
      </w:tr>
      <w:tr w:rsidR="00667FF6" w:rsidRPr="00573E02" w14:paraId="5AA8F136" w14:textId="77777777" w:rsidTr="00D82A1B">
        <w:tc>
          <w:tcPr>
            <w:tcW w:w="1698" w:type="dxa"/>
            <w:tcMar>
              <w:left w:w="0" w:type="dxa"/>
              <w:right w:w="0" w:type="dxa"/>
            </w:tcMar>
          </w:tcPr>
          <w:p w14:paraId="0E739EC6" w14:textId="77777777" w:rsidR="00667FF6" w:rsidRPr="004B0299" w:rsidRDefault="00573E02" w:rsidP="00C2064D">
            <w:pPr>
              <w:spacing w:before="0"/>
              <w:rPr>
                <w:rFonts w:cs="Arial"/>
                <w:lang w:val="it-IT"/>
              </w:rPr>
            </w:pPr>
            <m:oMath>
              <m:sSub>
                <m:sSubPr>
                  <m:ctrlPr>
                    <w:rPr>
                      <w:rFonts w:ascii="Cambria Math" w:hAnsi="Cambria Math" w:cs="Arial"/>
                      <w:i/>
                      <w:lang w:val="it-IT"/>
                    </w:rPr>
                  </m:ctrlPr>
                </m:sSubPr>
                <m:e>
                  <m:r>
                    <w:rPr>
                      <w:rFonts w:ascii="Cambria Math" w:hAnsi="Cambria Math" w:cs="Arial"/>
                      <w:lang w:val="it-IT"/>
                    </w:rPr>
                    <m:t>FOD</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oMath>
            <w:r w:rsidR="00667FF6" w:rsidRPr="004B0299">
              <w:rPr>
                <w:rFonts w:cs="Arial"/>
                <w:lang w:val="it-IT"/>
              </w:rPr>
              <w:t xml:space="preserve"> </w:t>
            </w:r>
          </w:p>
        </w:tc>
        <w:tc>
          <w:tcPr>
            <w:tcW w:w="7373" w:type="dxa"/>
            <w:tcMar>
              <w:left w:w="0" w:type="dxa"/>
              <w:right w:w="0" w:type="dxa"/>
            </w:tcMar>
          </w:tcPr>
          <w:p w14:paraId="049EC99B" w14:textId="3B3879B1" w:rsidR="00667FF6" w:rsidRPr="004B0299" w:rsidRDefault="00667FF6" w:rsidP="004F15B6">
            <w:pPr>
              <w:spacing w:before="0"/>
              <w:rPr>
                <w:rFonts w:cs="Arial"/>
                <w:lang w:val="it-IT"/>
              </w:rPr>
            </w:pPr>
            <w:r w:rsidRPr="004B0299">
              <w:rPr>
                <w:rFonts w:cs="Arial"/>
                <w:lang w:val="it-IT"/>
              </w:rPr>
              <w:t xml:space="preserve">quantità di metano prodotta nella discarica nell’anno y calcolata con una formula «First Order </w:t>
            </w:r>
            <w:proofErr w:type="spellStart"/>
            <w:r w:rsidRPr="004B0299">
              <w:rPr>
                <w:rFonts w:cs="Arial"/>
                <w:lang w:val="it-IT"/>
              </w:rPr>
              <w:t>Decay</w:t>
            </w:r>
            <w:proofErr w:type="spellEnd"/>
            <w:r w:rsidRPr="004B0299">
              <w:rPr>
                <w:rFonts w:cs="Arial"/>
                <w:lang w:val="it-IT"/>
              </w:rPr>
              <w:t>» (t CH</w:t>
            </w:r>
            <w:r w:rsidRPr="004B0299">
              <w:rPr>
                <w:rFonts w:cs="Arial"/>
                <w:vertAlign w:val="subscript"/>
                <w:lang w:val="it-IT"/>
              </w:rPr>
              <w:t>4</w:t>
            </w:r>
            <w:r w:rsidRPr="004B0299">
              <w:rPr>
                <w:rFonts w:cs="Arial"/>
                <w:lang w:val="it-IT"/>
              </w:rPr>
              <w:t>); cfr. formula</w:t>
            </w:r>
            <w:r w:rsidR="004F15B6">
              <w:rPr>
                <w:rFonts w:cs="Arial"/>
                <w:lang w:val="it-IT"/>
              </w:rPr>
              <w:t xml:space="preserve"> </w:t>
            </w:r>
            <w:r w:rsidR="004F15B6">
              <w:rPr>
                <w:rFonts w:cs="Arial"/>
                <w:lang w:val="it-IT"/>
              </w:rPr>
              <w:fldChar w:fldCharType="begin"/>
            </w:r>
            <w:r w:rsidR="004F15B6">
              <w:rPr>
                <w:rFonts w:cs="Arial"/>
                <w:lang w:val="it-IT"/>
              </w:rPr>
              <w:instrText xml:space="preserve"> REF _Ref409085412 \h </w:instrText>
            </w:r>
            <w:r w:rsidR="004F15B6">
              <w:rPr>
                <w:rFonts w:cs="Arial"/>
                <w:lang w:val="it-IT"/>
              </w:rPr>
            </w:r>
            <w:r w:rsidR="004F15B6">
              <w:rPr>
                <w:rFonts w:cs="Arial"/>
                <w:lang w:val="it-IT"/>
              </w:rPr>
              <w:fldChar w:fldCharType="separate"/>
            </w:r>
            <w:r w:rsidR="0034605C" w:rsidRPr="003B1C30">
              <w:rPr>
                <w:rFonts w:cs="Arial"/>
                <w:lang w:val="it-CH"/>
              </w:rPr>
              <w:t>(</w:t>
            </w:r>
            <w:r w:rsidR="0034605C" w:rsidRPr="003B1C30">
              <w:rPr>
                <w:rFonts w:cs="Arial"/>
                <w:noProof/>
                <w:lang w:val="it-CH"/>
              </w:rPr>
              <w:t>2</w:t>
            </w:r>
            <w:r w:rsidR="004F15B6">
              <w:rPr>
                <w:rFonts w:cs="Arial"/>
                <w:lang w:val="it-IT"/>
              </w:rPr>
              <w:fldChar w:fldCharType="end"/>
            </w:r>
            <w:r w:rsidRPr="004B0299">
              <w:rPr>
                <w:rFonts w:cs="Arial"/>
                <w:lang w:val="it-IT"/>
              </w:rPr>
              <w:t>)</w:t>
            </w:r>
            <w:r w:rsidR="00C93D8C">
              <w:rPr>
                <w:rFonts w:cs="Arial"/>
                <w:lang w:val="it-IT"/>
              </w:rPr>
              <w:t>;</w:t>
            </w:r>
          </w:p>
        </w:tc>
      </w:tr>
      <w:tr w:rsidR="00667FF6" w:rsidRPr="003B1C30" w14:paraId="5B8F6D44" w14:textId="77777777" w:rsidTr="00D82A1B">
        <w:tc>
          <w:tcPr>
            <w:tcW w:w="1698" w:type="dxa"/>
            <w:tcMar>
              <w:left w:w="0" w:type="dxa"/>
              <w:right w:w="0" w:type="dxa"/>
            </w:tcMar>
          </w:tcPr>
          <w:p w14:paraId="1E3A7D69" w14:textId="77777777" w:rsidR="00667FF6" w:rsidRPr="004B0299" w:rsidRDefault="00573E02" w:rsidP="00C2064D">
            <w:pPr>
              <w:spacing w:before="0"/>
              <w:rPr>
                <w:rFonts w:cs="Arial"/>
                <w:lang w:val="it-IT"/>
              </w:rPr>
            </w:pPr>
            <m:oMathPara>
              <m:oMathParaPr>
                <m:jc m:val="left"/>
              </m:oMathParaPr>
              <m:oMath>
                <m:sSub>
                  <m:sSubPr>
                    <m:ctrlPr>
                      <w:rPr>
                        <w:rFonts w:ascii="Cambria Math" w:hAnsi="Cambria Math"/>
                        <w:i/>
                        <w:lang w:val="it-IT"/>
                      </w:rPr>
                    </m:ctrlPr>
                  </m:sSubPr>
                  <m:e>
                    <m:r>
                      <w:rPr>
                        <w:rFonts w:ascii="Cambria Math" w:hAnsi="Cambria Math"/>
                        <w:lang w:val="it-IT"/>
                      </w:rPr>
                      <m:t>PE</m:t>
                    </m:r>
                  </m:e>
                  <m:sub>
                    <m:r>
                      <w:rPr>
                        <w:rFonts w:ascii="Cambria Math" w:hAnsi="Cambria Math"/>
                        <w:lang w:val="it-IT"/>
                      </w:rPr>
                      <m:t>CO2, elettricità, y</m:t>
                    </m:r>
                  </m:sub>
                </m:sSub>
              </m:oMath>
            </m:oMathPara>
          </w:p>
        </w:tc>
        <w:tc>
          <w:tcPr>
            <w:tcW w:w="7373" w:type="dxa"/>
            <w:tcMar>
              <w:left w:w="0" w:type="dxa"/>
              <w:right w:w="0" w:type="dxa"/>
            </w:tcMar>
          </w:tcPr>
          <w:p w14:paraId="44E9E1FD" w14:textId="77777777" w:rsidR="00667FF6" w:rsidRPr="004B0299" w:rsidRDefault="00667FF6" w:rsidP="00667FF6">
            <w:pPr>
              <w:spacing w:before="0"/>
              <w:rPr>
                <w:rFonts w:cs="Arial"/>
                <w:lang w:val="it-IT"/>
              </w:rPr>
            </w:pPr>
            <w:r w:rsidRPr="004B0299">
              <w:rPr>
                <w:lang w:val="it-IT"/>
              </w:rPr>
              <w:t>emissioni di CO</w:t>
            </w:r>
            <w:r w:rsidRPr="004B0299">
              <w:rPr>
                <w:vertAlign w:val="subscript"/>
                <w:lang w:val="it-IT"/>
              </w:rPr>
              <w:t>2</w:t>
            </w:r>
            <w:r w:rsidRPr="004B0299">
              <w:rPr>
                <w:lang w:val="it-IT"/>
              </w:rPr>
              <w:t xml:space="preserve"> causate dal consumo di elettricità dell’attività del progetto nell’anno y</w:t>
            </w:r>
            <w:r w:rsidRPr="004B0299">
              <w:rPr>
                <w:rFonts w:cs="Arial"/>
                <w:lang w:val="it-IT"/>
              </w:rPr>
              <w:t xml:space="preserve"> (t CO</w:t>
            </w:r>
            <w:r w:rsidRPr="004B0299">
              <w:rPr>
                <w:rFonts w:cs="Arial"/>
                <w:vertAlign w:val="subscript"/>
                <w:lang w:val="it-IT"/>
              </w:rPr>
              <w:t>2</w:t>
            </w:r>
            <w:r w:rsidRPr="004B0299">
              <w:rPr>
                <w:rFonts w:cs="Arial"/>
                <w:lang w:val="it-IT"/>
              </w:rPr>
              <w:t>eq)</w:t>
            </w:r>
            <w:r w:rsidRPr="004B0299">
              <w:rPr>
                <w:rStyle w:val="Appelnotedebasdep"/>
                <w:lang w:val="it-IT"/>
              </w:rPr>
              <w:footnoteReference w:id="22"/>
            </w:r>
            <w:r w:rsidR="00C93D8C">
              <w:rPr>
                <w:rFonts w:cs="Arial"/>
                <w:lang w:val="it-IT"/>
              </w:rPr>
              <w:t>;</w:t>
            </w:r>
          </w:p>
        </w:tc>
      </w:tr>
      <w:tr w:rsidR="00667FF6" w:rsidRPr="003B1C30" w14:paraId="014F4AA3" w14:textId="77777777" w:rsidTr="00D82A1B">
        <w:tc>
          <w:tcPr>
            <w:tcW w:w="1698" w:type="dxa"/>
            <w:tcMar>
              <w:left w:w="0" w:type="dxa"/>
              <w:right w:w="0" w:type="dxa"/>
            </w:tcMar>
          </w:tcPr>
          <w:p w14:paraId="285FB90C" w14:textId="77777777" w:rsidR="00667FF6" w:rsidRPr="004B0299" w:rsidRDefault="00573E02" w:rsidP="00C2064D">
            <w:pPr>
              <w:spacing w:before="0"/>
              <w:rPr>
                <w:rFonts w:cs="Arial"/>
                <w:lang w:val="it-IT"/>
              </w:rPr>
            </w:pPr>
            <m:oMathPara>
              <m:oMathParaPr>
                <m:jc m:val="left"/>
              </m:oMathParaPr>
              <m:oMath>
                <m:sSub>
                  <m:sSubPr>
                    <m:ctrlPr>
                      <w:rPr>
                        <w:rFonts w:ascii="Cambria Math" w:hAnsi="Cambria Math"/>
                        <w:i/>
                        <w:lang w:val="it-IT"/>
                      </w:rPr>
                    </m:ctrlPr>
                  </m:sSubPr>
                  <m:e>
                    <m:r>
                      <w:rPr>
                        <w:rFonts w:ascii="Cambria Math" w:hAnsi="Cambria Math"/>
                        <w:lang w:val="it-IT"/>
                      </w:rPr>
                      <m:t>PE</m:t>
                    </m:r>
                  </m:e>
                  <m:sub>
                    <m:sSub>
                      <m:sSubPr>
                        <m:ctrlPr>
                          <w:rPr>
                            <w:rFonts w:ascii="Cambria Math" w:hAnsi="Cambria Math"/>
                            <w:i/>
                            <w:lang w:val="it-IT"/>
                          </w:rPr>
                        </m:ctrlPr>
                      </m:sSubPr>
                      <m:e>
                        <m:r>
                          <w:rPr>
                            <w:rFonts w:ascii="Cambria Math" w:hAnsi="Cambria Math"/>
                            <w:lang w:val="it-IT"/>
                          </w:rPr>
                          <m:t>CO</m:t>
                        </m:r>
                      </m:e>
                      <m:sub>
                        <m:r>
                          <w:rPr>
                            <w:rFonts w:ascii="Cambria Math" w:hAnsi="Cambria Math"/>
                            <w:lang w:val="it-IT"/>
                          </w:rPr>
                          <m:t>2</m:t>
                        </m:r>
                      </m:sub>
                    </m:sSub>
                    <m:r>
                      <w:rPr>
                        <w:rFonts w:ascii="Cambria Math" w:hAnsi="Cambria Math"/>
                        <w:lang w:val="it-IT"/>
                      </w:rPr>
                      <m:t>, fossile, y</m:t>
                    </m:r>
                  </m:sub>
                </m:sSub>
              </m:oMath>
            </m:oMathPara>
          </w:p>
        </w:tc>
        <w:tc>
          <w:tcPr>
            <w:tcW w:w="7373" w:type="dxa"/>
            <w:tcMar>
              <w:left w:w="0" w:type="dxa"/>
              <w:right w:w="0" w:type="dxa"/>
            </w:tcMar>
          </w:tcPr>
          <w:p w14:paraId="7B4AD80C" w14:textId="77777777" w:rsidR="00667FF6" w:rsidRPr="004B0299" w:rsidRDefault="00667FF6" w:rsidP="00555A5E">
            <w:pPr>
              <w:keepNext/>
              <w:spacing w:before="0"/>
              <w:rPr>
                <w:rFonts w:cs="Arial"/>
                <w:lang w:val="it-IT"/>
              </w:rPr>
            </w:pPr>
            <w:r w:rsidRPr="004B0299">
              <w:rPr>
                <w:lang w:val="it-IT"/>
              </w:rPr>
              <w:t>emissioni di CO</w:t>
            </w:r>
            <w:r w:rsidRPr="004B0299">
              <w:rPr>
                <w:vertAlign w:val="subscript"/>
                <w:lang w:val="it-IT"/>
              </w:rPr>
              <w:t>2</w:t>
            </w:r>
            <w:r w:rsidRPr="004B0299">
              <w:rPr>
                <w:lang w:val="it-IT"/>
              </w:rPr>
              <w:t xml:space="preserve"> </w:t>
            </w:r>
            <w:r w:rsidR="00555A5E">
              <w:rPr>
                <w:lang w:val="it-IT"/>
              </w:rPr>
              <w:t>causate</w:t>
            </w:r>
            <w:r w:rsidRPr="004B0299">
              <w:rPr>
                <w:lang w:val="it-IT"/>
              </w:rPr>
              <w:t xml:space="preserve"> dall’uso di combustibili fossili nell’anno y (t CO</w:t>
            </w:r>
            <w:r w:rsidRPr="004B0299">
              <w:rPr>
                <w:vertAlign w:val="subscript"/>
                <w:lang w:val="it-IT"/>
              </w:rPr>
              <w:t>2</w:t>
            </w:r>
            <w:r w:rsidRPr="004B0299">
              <w:rPr>
                <w:lang w:val="it-IT"/>
              </w:rPr>
              <w:t>eq</w:t>
            </w:r>
            <m:oMath>
              <m:r>
                <w:rPr>
                  <w:rFonts w:ascii="Cambria Math" w:hAnsi="Cambria Math"/>
                  <w:lang w:val="it-IT"/>
                </w:rPr>
                <m:t>)</m:t>
              </m:r>
            </m:oMath>
            <w:r w:rsidRPr="004B0299">
              <w:rPr>
                <w:rStyle w:val="Appelnotedebasdep"/>
                <w:lang w:val="it-IT"/>
              </w:rPr>
              <w:footnoteReference w:id="23"/>
            </w:r>
            <m:oMath>
              <m:r>
                <w:rPr>
                  <w:rFonts w:ascii="Cambria Math" w:hAnsi="Cambria Math"/>
                  <w:lang w:val="it-IT"/>
                </w:rPr>
                <m:t>.</m:t>
              </m:r>
            </m:oMath>
            <w:r w:rsidRPr="004B0299">
              <w:rPr>
                <w:rFonts w:cs="Arial"/>
                <w:lang w:val="it-IT"/>
              </w:rPr>
              <w:t xml:space="preserve"> </w:t>
            </w:r>
          </w:p>
        </w:tc>
      </w:tr>
    </w:tbl>
    <w:p w14:paraId="3E673315" w14:textId="77777777" w:rsidR="00237B12" w:rsidRDefault="00237B12">
      <w:pPr>
        <w:rPr>
          <w:b/>
          <w:lang w:val="it-IT"/>
        </w:rPr>
      </w:pPr>
    </w:p>
    <w:p w14:paraId="181F7E4E" w14:textId="77777777" w:rsidR="00044371" w:rsidRPr="004B0299" w:rsidRDefault="00044371">
      <w:pPr>
        <w:rPr>
          <w:b/>
          <w:lang w:val="it-IT"/>
        </w:rPr>
      </w:pPr>
      <w:r w:rsidRPr="004B0299">
        <w:rPr>
          <w:b/>
          <w:lang w:val="it-IT"/>
        </w:rPr>
        <w:t>Commenti alla formula (1)</w:t>
      </w:r>
    </w:p>
    <w:p w14:paraId="0B3D295E" w14:textId="77777777" w:rsidR="00044371" w:rsidRPr="004B0299" w:rsidRDefault="00044371">
      <w:pPr>
        <w:rPr>
          <w:b/>
          <w:lang w:val="it-IT"/>
        </w:rPr>
      </w:pPr>
    </w:p>
    <w:p w14:paraId="4468A303" w14:textId="77777777" w:rsidR="009173A4" w:rsidRPr="004B0299" w:rsidRDefault="00A63E18">
      <w:pPr>
        <w:rPr>
          <w:lang w:val="it-IT"/>
        </w:rPr>
      </w:pPr>
      <w:r w:rsidRPr="004B0299">
        <w:rPr>
          <w:lang w:val="it-IT"/>
        </w:rPr>
        <w:t>Il primo termine della formula</w:t>
      </w:r>
      <w:r w:rsidR="00F820EF" w:rsidRPr="004B0299">
        <w:rPr>
          <w:lang w:val="it-IT"/>
        </w:rPr>
        <w:t xml:space="preserve"> </w:t>
      </w:r>
      <w:r w:rsidR="006142DA" w:rsidRPr="00124F98">
        <w:rPr>
          <w:lang w:val="it-IT"/>
        </w:rPr>
        <w:fldChar w:fldCharType="begin"/>
      </w:r>
      <w:r w:rsidR="00F820EF" w:rsidRPr="00124F98">
        <w:rPr>
          <w:lang w:val="it-IT"/>
        </w:rPr>
        <w:instrText xml:space="preserve"> REF _Ref382833382 \h </w:instrText>
      </w:r>
      <w:r w:rsidR="00124F98" w:rsidRPr="00124F98">
        <w:rPr>
          <w:lang w:val="it-IT"/>
        </w:rPr>
        <w:instrText xml:space="preserve"> \* MERGEFORMAT </w:instrText>
      </w:r>
      <w:r w:rsidR="006142DA" w:rsidRPr="00124F98">
        <w:rPr>
          <w:lang w:val="it-IT"/>
        </w:rPr>
      </w:r>
      <w:r w:rsidR="006142DA" w:rsidRPr="00124F98">
        <w:rPr>
          <w:lang w:val="it-IT"/>
        </w:rPr>
        <w:fldChar w:fldCharType="separate"/>
      </w:r>
      <w:r w:rsidR="0034605C" w:rsidRPr="0034605C">
        <w:rPr>
          <w:lang w:val="it-IT"/>
        </w:rPr>
        <w:t>(1</w:t>
      </w:r>
      <w:r w:rsidR="006142DA" w:rsidRPr="00124F98">
        <w:rPr>
          <w:lang w:val="it-IT"/>
        </w:rPr>
        <w:fldChar w:fldCharType="end"/>
      </w:r>
      <w:r w:rsidR="00F820EF" w:rsidRPr="00124F98">
        <w:rPr>
          <w:lang w:val="it-IT"/>
        </w:rPr>
        <w:t>)</w:t>
      </w:r>
      <w:r w:rsidR="00F820EF" w:rsidRPr="004B0299">
        <w:rPr>
          <w:lang w:val="it-IT"/>
        </w:rPr>
        <w:t xml:space="preserve"> </w:t>
      </w:r>
      <w:r w:rsidRPr="004B0299">
        <w:rPr>
          <w:lang w:val="it-IT"/>
        </w:rPr>
        <w:t>è formato dai seguenti due termini</w:t>
      </w:r>
      <w:r w:rsidR="00F820EF" w:rsidRPr="004B0299">
        <w:rPr>
          <w:lang w:val="it-IT"/>
        </w:rPr>
        <w:t>:</w:t>
      </w:r>
    </w:p>
    <w:p w14:paraId="7D4275D7" w14:textId="77777777" w:rsidR="009173A4" w:rsidRPr="004B0299" w:rsidRDefault="00573E02">
      <w:pPr>
        <w:pStyle w:val="Paragraphedeliste"/>
        <w:numPr>
          <w:ilvl w:val="0"/>
          <w:numId w:val="30"/>
        </w:numPr>
        <w:rPr>
          <w:rFonts w:ascii="Arial" w:hAnsi="Arial" w:cs="Arial"/>
          <w:sz w:val="20"/>
          <w:lang w:val="it-IT"/>
        </w:rPr>
      </w:pPr>
      <m:oMath>
        <m:sSub>
          <m:sSubPr>
            <m:ctrlPr>
              <w:rPr>
                <w:rFonts w:ascii="Cambria Math" w:hAnsi="Cambria Math" w:cs="Arial"/>
                <w:i/>
                <w:lang w:val="it-IT"/>
              </w:rPr>
            </m:ctrlPr>
          </m:sSubPr>
          <m:e>
            <m:r>
              <w:rPr>
                <w:rFonts w:ascii="Cambria Math" w:hAnsi="Cambria Math" w:cs="Arial"/>
                <w:lang w:val="it-IT"/>
              </w:rPr>
              <m:t xml:space="preserve"> FE*SE* </m:t>
            </m:r>
            <m:d>
              <m:dPr>
                <m:ctrlPr>
                  <w:rPr>
                    <w:rFonts w:ascii="Cambria Math" w:hAnsi="Cambria Math" w:cs="Arial"/>
                    <w:i/>
                    <w:lang w:val="it-IT"/>
                  </w:rPr>
                </m:ctrlPr>
              </m:dPr>
              <m:e>
                <m:r>
                  <w:rPr>
                    <w:rFonts w:ascii="Cambria Math" w:hAnsi="Cambria Math" w:cs="Arial"/>
                    <w:lang w:val="it-IT"/>
                  </w:rPr>
                  <m:t>1-OX</m:t>
                </m:r>
              </m:e>
            </m:d>
            <m:r>
              <w:rPr>
                <w:rFonts w:ascii="Cambria Math" w:hAnsi="Cambria Math" w:cs="Arial"/>
                <w:lang w:val="it-IT"/>
              </w:rPr>
              <m:t>* FOD</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oMath>
    </w:p>
    <w:p w14:paraId="79AFAB71" w14:textId="77777777" w:rsidR="009173A4" w:rsidRPr="004B0299" w:rsidRDefault="00F820EF">
      <w:pPr>
        <w:pStyle w:val="Paragraphedeliste"/>
        <w:numPr>
          <w:ilvl w:val="0"/>
          <w:numId w:val="30"/>
        </w:numPr>
        <w:rPr>
          <w:rFonts w:ascii="Arial" w:hAnsi="Arial" w:cs="Arial"/>
          <w:sz w:val="20"/>
          <w:lang w:val="it-IT"/>
        </w:rPr>
      </w:pPr>
      <m:oMath>
        <m:r>
          <w:rPr>
            <w:rFonts w:ascii="Cambria Math" w:hAnsi="Cambria Math" w:cs="Arial"/>
            <w:lang w:val="it-IT"/>
          </w:rPr>
          <m:t xml:space="preserve">-SE* </m:t>
        </m:r>
        <m:sSub>
          <m:sSubPr>
            <m:ctrlPr>
              <w:rPr>
                <w:rFonts w:ascii="Cambria Math" w:hAnsi="Cambria Math" w:cs="Arial"/>
                <w:i/>
                <w:lang w:val="it-IT"/>
              </w:rPr>
            </m:ctrlPr>
          </m:sSubPr>
          <m:e>
            <m:d>
              <m:dPr>
                <m:ctrlPr>
                  <w:rPr>
                    <w:rFonts w:ascii="Cambria Math" w:hAnsi="Cambria Math" w:cs="Arial"/>
                    <w:i/>
                    <w:lang w:val="it-IT"/>
                  </w:rPr>
                </m:ctrlPr>
              </m:dPr>
              <m:e>
                <m:r>
                  <w:rPr>
                    <w:rFonts w:ascii="Cambria Math" w:hAnsi="Cambria Math" w:cs="Arial"/>
                    <w:lang w:val="it-IT"/>
                  </w:rPr>
                  <m:t>1-FE</m:t>
                </m:r>
              </m:e>
            </m:d>
            <m:r>
              <w:rPr>
                <w:rFonts w:ascii="Cambria Math" w:hAnsi="Cambria Math" w:cs="Arial"/>
                <w:lang w:val="it-IT"/>
              </w:rPr>
              <m:t>*OX*FOD</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oMath>
    </w:p>
    <w:p w14:paraId="63511572" w14:textId="12A14FAB" w:rsidR="009173A4" w:rsidRPr="004B0299" w:rsidRDefault="00A63E18">
      <w:pPr>
        <w:rPr>
          <w:lang w:val="it-IT"/>
        </w:rPr>
      </w:pPr>
      <w:r w:rsidRPr="004B0299">
        <w:rPr>
          <w:lang w:val="it-IT"/>
        </w:rPr>
        <w:t>Il termine</w:t>
      </w:r>
      <w:r w:rsidR="00F820EF" w:rsidRPr="004B0299">
        <w:rPr>
          <w:lang w:val="it-IT"/>
        </w:rPr>
        <w:t xml:space="preserve"> 1 </w:t>
      </w:r>
      <w:r w:rsidRPr="004B0299">
        <w:rPr>
          <w:lang w:val="it-IT"/>
        </w:rPr>
        <w:t>descrive la quantità di</w:t>
      </w:r>
      <w:r w:rsidR="00F820EF" w:rsidRPr="004B0299">
        <w:rPr>
          <w:lang w:val="it-IT"/>
        </w:rPr>
        <w:t xml:space="preserve"> </w:t>
      </w:r>
      <m:oMath>
        <m:sSub>
          <m:sSubPr>
            <m:ctrlPr>
              <w:rPr>
                <w:rFonts w:ascii="Cambria Math" w:hAnsi="Cambria Math" w:cs="Arial"/>
                <w:i/>
                <w:lang w:val="it-IT"/>
              </w:rPr>
            </m:ctrlPr>
          </m:sSubPr>
          <m:e>
            <m:r>
              <w:rPr>
                <w:rFonts w:ascii="Cambria Math" w:hAnsi="Cambria Math" w:cs="Arial"/>
                <w:lang w:val="it-IT"/>
              </w:rPr>
              <m:t>FOD</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oMath>
      <w:r w:rsidR="00F820EF" w:rsidRPr="004B0299">
        <w:rPr>
          <w:lang w:val="it-IT"/>
        </w:rPr>
        <w:t xml:space="preserve"> </w:t>
      </w:r>
      <w:r w:rsidRPr="004B0299">
        <w:rPr>
          <w:lang w:val="it-IT"/>
        </w:rPr>
        <w:t>aspirato (SE) e bruciato (FE). Questa quantità è ridotta</w:t>
      </w:r>
      <w:r w:rsidR="00F820EF" w:rsidRPr="004B0299">
        <w:rPr>
          <w:lang w:val="it-IT"/>
        </w:rPr>
        <w:t xml:space="preserve"> </w:t>
      </w:r>
      <w:r w:rsidRPr="004B0299">
        <w:rPr>
          <w:lang w:val="it-IT"/>
        </w:rPr>
        <w:t>del fattore</w:t>
      </w:r>
      <w:r w:rsidR="00F820EF" w:rsidRPr="004B0299">
        <w:rPr>
          <w:lang w:val="it-IT"/>
        </w:rPr>
        <w:t xml:space="preserve"> (1-OX) </w:t>
      </w:r>
      <w:r w:rsidRPr="004B0299">
        <w:rPr>
          <w:lang w:val="it-IT"/>
        </w:rPr>
        <w:t>per tener conto della parziale</w:t>
      </w:r>
      <w:r w:rsidR="00F820EF" w:rsidRPr="004B0299">
        <w:rPr>
          <w:lang w:val="it-IT"/>
        </w:rPr>
        <w:t xml:space="preserve"> </w:t>
      </w:r>
      <w:r w:rsidR="00663C63" w:rsidRPr="004B0299">
        <w:rPr>
          <w:lang w:val="it-IT"/>
        </w:rPr>
        <w:t>ossidazione</w:t>
      </w:r>
      <w:r w:rsidR="00F820EF" w:rsidRPr="004B0299">
        <w:rPr>
          <w:lang w:val="it-IT"/>
        </w:rPr>
        <w:t xml:space="preserve"> </w:t>
      </w:r>
      <w:r w:rsidRPr="004B0299">
        <w:rPr>
          <w:lang w:val="it-IT"/>
        </w:rPr>
        <w:t xml:space="preserve">nello strato </w:t>
      </w:r>
      <w:r w:rsidR="00BD1460">
        <w:rPr>
          <w:lang w:val="it-IT"/>
        </w:rPr>
        <w:t>di copertura</w:t>
      </w:r>
      <w:r w:rsidR="00F820EF" w:rsidRPr="004B0299">
        <w:rPr>
          <w:lang w:val="it-IT"/>
        </w:rPr>
        <w:t xml:space="preserve">. </w:t>
      </w:r>
    </w:p>
    <w:p w14:paraId="38B098F2" w14:textId="77777777" w:rsidR="009173A4" w:rsidRPr="004B0299" w:rsidRDefault="009173A4">
      <w:pPr>
        <w:rPr>
          <w:lang w:val="it-IT"/>
        </w:rPr>
      </w:pPr>
    </w:p>
    <w:p w14:paraId="69E85048" w14:textId="5A6D1C9F" w:rsidR="009173A4" w:rsidRPr="004B0299" w:rsidRDefault="00A63E18">
      <w:pPr>
        <w:rPr>
          <w:lang w:val="it-IT"/>
        </w:rPr>
      </w:pPr>
      <w:r w:rsidRPr="004B0299">
        <w:rPr>
          <w:lang w:val="it-IT"/>
        </w:rPr>
        <w:t>Il termine</w:t>
      </w:r>
      <w:r w:rsidR="00F820EF" w:rsidRPr="004B0299">
        <w:rPr>
          <w:lang w:val="it-IT"/>
        </w:rPr>
        <w:t xml:space="preserve"> 2 </w:t>
      </w:r>
      <w:r w:rsidRPr="004B0299">
        <w:rPr>
          <w:lang w:val="it-IT"/>
        </w:rPr>
        <w:t xml:space="preserve">tiene conto del fatto che la </w:t>
      </w:r>
      <w:r w:rsidR="00E62CD9" w:rsidRPr="004B0299">
        <w:rPr>
          <w:lang w:val="it-IT"/>
        </w:rPr>
        <w:t>frazione di metano</w:t>
      </w:r>
      <w:r w:rsidRPr="004B0299">
        <w:rPr>
          <w:lang w:val="it-IT"/>
        </w:rPr>
        <w:t xml:space="preserve"> aspirato</w:t>
      </w:r>
      <w:r w:rsidR="00F820EF" w:rsidRPr="004B0299">
        <w:rPr>
          <w:lang w:val="it-IT"/>
        </w:rPr>
        <w:t xml:space="preserve"> (SE)</w:t>
      </w:r>
      <w:r w:rsidRPr="004B0299">
        <w:rPr>
          <w:lang w:val="it-IT"/>
        </w:rPr>
        <w:t>,</w:t>
      </w:r>
      <w:r w:rsidR="00F820EF" w:rsidRPr="004B0299">
        <w:rPr>
          <w:lang w:val="it-IT"/>
        </w:rPr>
        <w:t xml:space="preserve"> </w:t>
      </w:r>
      <w:r w:rsidRPr="004B0299">
        <w:rPr>
          <w:lang w:val="it-IT"/>
        </w:rPr>
        <w:t>ma non bruciato</w:t>
      </w:r>
      <w:r w:rsidR="00F820EF" w:rsidRPr="004B0299">
        <w:rPr>
          <w:lang w:val="it-IT"/>
        </w:rPr>
        <w:t xml:space="preserve"> (1-</w:t>
      </w:r>
      <w:r w:rsidR="00553502" w:rsidRPr="004B0299">
        <w:rPr>
          <w:lang w:val="it-IT"/>
        </w:rPr>
        <w:t>FE</w:t>
      </w:r>
      <w:r w:rsidR="00F820EF" w:rsidRPr="004B0299">
        <w:rPr>
          <w:lang w:val="it-IT"/>
        </w:rPr>
        <w:t>)</w:t>
      </w:r>
      <w:r w:rsidR="00B51A4D">
        <w:rPr>
          <w:lang w:val="it-IT"/>
        </w:rPr>
        <w:t>,</w:t>
      </w:r>
      <w:r w:rsidR="00F820EF" w:rsidRPr="004B0299">
        <w:rPr>
          <w:lang w:val="it-IT"/>
        </w:rPr>
        <w:t xml:space="preserve"> </w:t>
      </w:r>
      <w:r w:rsidRPr="004B0299">
        <w:rPr>
          <w:lang w:val="it-IT"/>
        </w:rPr>
        <w:t>fuoriesce direttamente dal</w:t>
      </w:r>
      <w:r w:rsidR="00F820EF" w:rsidRPr="004B0299">
        <w:rPr>
          <w:lang w:val="it-IT"/>
        </w:rPr>
        <w:t xml:space="preserve"> </w:t>
      </w:r>
      <w:r w:rsidR="008F22FA" w:rsidRPr="004B0299">
        <w:rPr>
          <w:lang w:val="it-IT"/>
        </w:rPr>
        <w:t>corpo della discarica</w:t>
      </w:r>
      <w:r w:rsidR="00F820EF" w:rsidRPr="004B0299">
        <w:rPr>
          <w:lang w:val="it-IT"/>
        </w:rPr>
        <w:t xml:space="preserve"> </w:t>
      </w:r>
      <w:r w:rsidRPr="004B0299">
        <w:rPr>
          <w:lang w:val="it-IT"/>
        </w:rPr>
        <w:t>nell’atmosfera</w:t>
      </w:r>
      <w:r w:rsidR="00F820EF" w:rsidRPr="004B0299">
        <w:rPr>
          <w:lang w:val="it-IT"/>
        </w:rPr>
        <w:t xml:space="preserve">. </w:t>
      </w:r>
      <w:r w:rsidR="00773272" w:rsidRPr="004B0299">
        <w:rPr>
          <w:lang w:val="it-IT"/>
        </w:rPr>
        <w:t>Senza il progetto, l</w:t>
      </w:r>
      <w:r w:rsidRPr="004B0299">
        <w:rPr>
          <w:lang w:val="it-IT"/>
        </w:rPr>
        <w:t>a quota</w:t>
      </w:r>
      <w:r w:rsidR="00F820EF" w:rsidRPr="004B0299">
        <w:rPr>
          <w:lang w:val="it-IT"/>
        </w:rPr>
        <w:t xml:space="preserve"> OX di</w:t>
      </w:r>
      <w:r w:rsidRPr="004B0299">
        <w:rPr>
          <w:lang w:val="it-IT"/>
        </w:rPr>
        <w:t xml:space="preserve"> questa quantità </w:t>
      </w:r>
      <w:r w:rsidR="00773272" w:rsidRPr="004B0299">
        <w:rPr>
          <w:lang w:val="it-IT"/>
        </w:rPr>
        <w:t>si sarebbe ossidata</w:t>
      </w:r>
      <w:r w:rsidR="00F820EF" w:rsidRPr="004B0299">
        <w:rPr>
          <w:lang w:val="it-IT"/>
        </w:rPr>
        <w:t xml:space="preserve"> </w:t>
      </w:r>
      <w:r w:rsidR="00773272" w:rsidRPr="004B0299">
        <w:rPr>
          <w:lang w:val="it-IT"/>
        </w:rPr>
        <w:t xml:space="preserve">nello strato </w:t>
      </w:r>
      <w:r w:rsidR="00C401B7">
        <w:rPr>
          <w:lang w:val="it-IT"/>
        </w:rPr>
        <w:t>di copertura</w:t>
      </w:r>
      <w:r w:rsidR="00F820EF" w:rsidRPr="004B0299">
        <w:rPr>
          <w:lang w:val="it-IT"/>
        </w:rPr>
        <w:t>. D</w:t>
      </w:r>
      <w:r w:rsidR="00773272" w:rsidRPr="004B0299">
        <w:rPr>
          <w:lang w:val="it-IT"/>
        </w:rPr>
        <w:t>i conseguenza, la quantità computabile delle</w:t>
      </w:r>
      <w:r w:rsidR="00F820EF" w:rsidRPr="004B0299">
        <w:rPr>
          <w:lang w:val="it-IT"/>
        </w:rPr>
        <w:t xml:space="preserve"> </w:t>
      </w:r>
      <w:r w:rsidR="008F3E4E" w:rsidRPr="004B0299">
        <w:rPr>
          <w:lang w:val="it-IT"/>
        </w:rPr>
        <w:t>riduzioni delle emissioni</w:t>
      </w:r>
      <w:r w:rsidR="00773272" w:rsidRPr="004B0299">
        <w:rPr>
          <w:lang w:val="it-IT"/>
        </w:rPr>
        <w:t xml:space="preserve"> diminuisce</w:t>
      </w:r>
      <w:r w:rsidR="00F820EF" w:rsidRPr="004B0299">
        <w:rPr>
          <w:rStyle w:val="Appelnotedebasdep"/>
          <w:lang w:val="it-IT"/>
        </w:rPr>
        <w:footnoteReference w:id="24"/>
      </w:r>
      <w:r w:rsidR="00EB5DCB" w:rsidRPr="004B0299">
        <w:rPr>
          <w:lang w:val="it-IT"/>
        </w:rPr>
        <w:t>.</w:t>
      </w:r>
    </w:p>
    <w:p w14:paraId="105CC83B" w14:textId="77777777" w:rsidR="009173A4" w:rsidRPr="004B0299" w:rsidRDefault="002B6C1D">
      <w:pPr>
        <w:rPr>
          <w:lang w:val="it-IT"/>
        </w:rPr>
      </w:pPr>
      <w:r w:rsidRPr="004B0299">
        <w:rPr>
          <w:lang w:val="it-IT"/>
        </w:rPr>
        <w:t>La</w:t>
      </w:r>
      <w:r w:rsidR="00F820EF" w:rsidRPr="004B0299">
        <w:rPr>
          <w:lang w:val="it-IT"/>
        </w:rPr>
        <w:t xml:space="preserve"> </w:t>
      </w:r>
      <w:r w:rsidRPr="004B0299">
        <w:rPr>
          <w:lang w:val="it-IT"/>
        </w:rPr>
        <w:t xml:space="preserve">quantità di metano prodotta nel corpo della discarica durante il progetto può essere stimata in base a un modello «First Order </w:t>
      </w:r>
      <w:proofErr w:type="spellStart"/>
      <w:r w:rsidRPr="004B0299">
        <w:rPr>
          <w:lang w:val="it-IT"/>
        </w:rPr>
        <w:t>Decay</w:t>
      </w:r>
      <w:proofErr w:type="spellEnd"/>
      <w:r w:rsidRPr="004B0299">
        <w:rPr>
          <w:lang w:val="it-IT"/>
        </w:rPr>
        <w:t>» (FOD)</w:t>
      </w:r>
      <w:r w:rsidR="00F820EF" w:rsidRPr="004B0299">
        <w:rPr>
          <w:lang w:val="it-IT"/>
        </w:rPr>
        <w:t xml:space="preserve">. </w:t>
      </w:r>
      <w:r w:rsidR="00F211A4" w:rsidRPr="004B0299">
        <w:rPr>
          <w:lang w:val="it-IT"/>
        </w:rPr>
        <w:t>Questo modello è utilizzato anche per calcolare le</w:t>
      </w:r>
      <w:r w:rsidR="00F820EF" w:rsidRPr="004B0299">
        <w:rPr>
          <w:lang w:val="it-IT"/>
        </w:rPr>
        <w:t xml:space="preserve"> </w:t>
      </w:r>
      <w:r w:rsidR="00000724" w:rsidRPr="004B0299">
        <w:rPr>
          <w:lang w:val="it-IT"/>
        </w:rPr>
        <w:t>emissioni di metano</w:t>
      </w:r>
      <w:r w:rsidR="00F820EF" w:rsidRPr="004B0299">
        <w:rPr>
          <w:lang w:val="it-IT"/>
        </w:rPr>
        <w:t xml:space="preserve"> </w:t>
      </w:r>
      <w:r w:rsidR="00E60AF2" w:rsidRPr="004B0299">
        <w:rPr>
          <w:lang w:val="it-IT"/>
        </w:rPr>
        <w:t>in</w:t>
      </w:r>
      <w:r w:rsidR="00F820EF" w:rsidRPr="004B0299">
        <w:rPr>
          <w:lang w:val="it-IT"/>
        </w:rPr>
        <w:t xml:space="preserve"> </w:t>
      </w:r>
      <w:r w:rsidR="00AD5C31" w:rsidRPr="004B0299">
        <w:rPr>
          <w:lang w:val="it-IT"/>
        </w:rPr>
        <w:t>discariche reattore</w:t>
      </w:r>
      <w:r w:rsidR="00F820EF" w:rsidRPr="004B0299">
        <w:rPr>
          <w:lang w:val="it-IT"/>
        </w:rPr>
        <w:t xml:space="preserve"> </w:t>
      </w:r>
      <w:r w:rsidR="00F211A4" w:rsidRPr="004B0299">
        <w:rPr>
          <w:lang w:val="it-IT"/>
        </w:rPr>
        <w:t>nell’inventario dei gas serra</w:t>
      </w:r>
      <w:r w:rsidR="00F820EF" w:rsidRPr="004B0299">
        <w:rPr>
          <w:lang w:val="it-IT"/>
        </w:rPr>
        <w:t xml:space="preserve"> </w:t>
      </w:r>
      <w:r w:rsidR="0039211C" w:rsidRPr="004B0299">
        <w:rPr>
          <w:lang w:val="it-IT"/>
        </w:rPr>
        <w:t>della Svizzera</w:t>
      </w:r>
      <w:r w:rsidR="00F820EF" w:rsidRPr="004B0299">
        <w:rPr>
          <w:lang w:val="it-IT"/>
        </w:rPr>
        <w:t xml:space="preserve"> </w:t>
      </w:r>
      <w:r w:rsidR="00F211A4" w:rsidRPr="004B0299">
        <w:rPr>
          <w:lang w:val="it-IT"/>
        </w:rPr>
        <w:t>secondo le direttive</w:t>
      </w:r>
      <w:r w:rsidR="00F820EF" w:rsidRPr="004B0299">
        <w:rPr>
          <w:lang w:val="it-IT"/>
        </w:rPr>
        <w:t xml:space="preserve"> IPCC</w:t>
      </w:r>
      <w:r w:rsidR="00F820EF" w:rsidRPr="004B0299">
        <w:rPr>
          <w:rStyle w:val="Appelnotedebasdep"/>
          <w:lang w:val="it-IT"/>
        </w:rPr>
        <w:footnoteReference w:id="25"/>
      </w:r>
      <w:r w:rsidR="00F820EF" w:rsidRPr="004B0299">
        <w:rPr>
          <w:lang w:val="it-IT"/>
        </w:rPr>
        <w:t>.</w:t>
      </w:r>
    </w:p>
    <w:p w14:paraId="527A2C64" w14:textId="77777777" w:rsidR="009173A4" w:rsidRPr="004B0299" w:rsidRDefault="009173A4">
      <w:pPr>
        <w:rPr>
          <w:lang w:val="it-IT"/>
        </w:rPr>
      </w:pPr>
    </w:p>
    <w:p w14:paraId="3405D192" w14:textId="77777777" w:rsidR="009173A4" w:rsidRPr="004B0299" w:rsidRDefault="00F211A4">
      <w:pPr>
        <w:rPr>
          <w:lang w:val="it-IT"/>
        </w:rPr>
      </w:pPr>
      <w:r w:rsidRPr="004B0299">
        <w:rPr>
          <w:rFonts w:cs="Arial"/>
          <w:lang w:val="it-IT"/>
        </w:rPr>
        <w:t xml:space="preserve">La seguente formula </w:t>
      </w:r>
      <w:r w:rsidR="00DD1F99">
        <w:rPr>
          <w:rFonts w:cs="Arial"/>
          <w:lang w:val="it-IT"/>
        </w:rPr>
        <w:t>è tratta d</w:t>
      </w:r>
      <w:r w:rsidRPr="004B0299">
        <w:rPr>
          <w:rFonts w:cs="Arial"/>
          <w:lang w:val="it-IT"/>
        </w:rPr>
        <w:t>al</w:t>
      </w:r>
      <w:r w:rsidR="00A948C0" w:rsidRPr="004B0299">
        <w:rPr>
          <w:rFonts w:cs="Arial"/>
          <w:lang w:val="it-IT"/>
        </w:rPr>
        <w:t>lo</w:t>
      </w:r>
      <w:r w:rsidR="00F820EF" w:rsidRPr="004B0299">
        <w:rPr>
          <w:rFonts w:cs="Arial"/>
          <w:lang w:val="it-IT"/>
        </w:rPr>
        <w:t xml:space="preserve"> </w:t>
      </w:r>
      <w:r w:rsidR="00A948C0" w:rsidRPr="004B0299">
        <w:rPr>
          <w:rFonts w:cs="Arial"/>
          <w:lang w:val="it-IT"/>
        </w:rPr>
        <w:t>strumento metodologico CDM</w:t>
      </w:r>
      <w:r w:rsidR="00F820EF" w:rsidRPr="004B0299">
        <w:rPr>
          <w:rFonts w:cs="Arial"/>
          <w:lang w:val="it-IT"/>
        </w:rPr>
        <w:t xml:space="preserve"> </w:t>
      </w:r>
      <w:r w:rsidRPr="004B0299">
        <w:rPr>
          <w:rFonts w:eastAsia="Arial Unicode MS" w:cs="Arial"/>
          <w:lang w:val="it-IT"/>
        </w:rPr>
        <w:t>«</w:t>
      </w:r>
      <w:proofErr w:type="spellStart"/>
      <w:r w:rsidR="00F820EF" w:rsidRPr="004B0299">
        <w:rPr>
          <w:rFonts w:cs="Arial"/>
          <w:lang w:val="it-IT"/>
        </w:rPr>
        <w:t>Emissions</w:t>
      </w:r>
      <w:proofErr w:type="spellEnd"/>
      <w:r w:rsidR="00F820EF" w:rsidRPr="004B0299">
        <w:rPr>
          <w:rFonts w:cs="Arial"/>
          <w:lang w:val="it-IT"/>
        </w:rPr>
        <w:t xml:space="preserve"> from </w:t>
      </w:r>
      <w:proofErr w:type="spellStart"/>
      <w:r w:rsidR="00F820EF" w:rsidRPr="004B0299">
        <w:rPr>
          <w:rFonts w:cs="Arial"/>
          <w:lang w:val="it-IT"/>
        </w:rPr>
        <w:t>solid</w:t>
      </w:r>
      <w:proofErr w:type="spellEnd"/>
      <w:r w:rsidR="00F820EF" w:rsidRPr="004B0299">
        <w:rPr>
          <w:rFonts w:cs="Arial"/>
          <w:lang w:val="it-IT"/>
        </w:rPr>
        <w:t xml:space="preserve"> </w:t>
      </w:r>
      <w:proofErr w:type="spellStart"/>
      <w:r w:rsidR="00F820EF" w:rsidRPr="004B0299">
        <w:rPr>
          <w:rFonts w:cs="Arial"/>
          <w:lang w:val="it-IT"/>
        </w:rPr>
        <w:t>waste</w:t>
      </w:r>
      <w:proofErr w:type="spellEnd"/>
      <w:r w:rsidR="00F820EF" w:rsidRPr="004B0299">
        <w:rPr>
          <w:rFonts w:cs="Arial"/>
          <w:lang w:val="it-IT"/>
        </w:rPr>
        <w:t xml:space="preserve"> </w:t>
      </w:r>
      <w:proofErr w:type="spellStart"/>
      <w:r w:rsidR="00F820EF" w:rsidRPr="004B0299">
        <w:rPr>
          <w:rFonts w:cs="Arial"/>
          <w:lang w:val="it-IT"/>
        </w:rPr>
        <w:t>disposal</w:t>
      </w:r>
      <w:proofErr w:type="spellEnd"/>
      <w:r w:rsidR="00F820EF" w:rsidRPr="004B0299">
        <w:rPr>
          <w:rFonts w:cs="Arial"/>
          <w:lang w:val="it-IT"/>
        </w:rPr>
        <w:t xml:space="preserve"> </w:t>
      </w:r>
      <w:proofErr w:type="spellStart"/>
      <w:r w:rsidR="00F820EF" w:rsidRPr="004B0299">
        <w:rPr>
          <w:rFonts w:cs="Arial"/>
          <w:lang w:val="it-IT"/>
        </w:rPr>
        <w:t>sites</w:t>
      </w:r>
      <w:proofErr w:type="spellEnd"/>
      <w:r w:rsidRPr="004B0299">
        <w:rPr>
          <w:rFonts w:eastAsia="Arial Unicode MS" w:cs="Arial"/>
          <w:lang w:val="it-IT"/>
        </w:rPr>
        <w:t>»</w:t>
      </w:r>
      <w:r w:rsidRPr="004B0299">
        <w:rPr>
          <w:rFonts w:cs="Arial"/>
          <w:lang w:val="it-IT"/>
        </w:rPr>
        <w:t xml:space="preserve"> </w:t>
      </w:r>
      <w:r w:rsidR="00A96A2A" w:rsidRPr="004B0299">
        <w:rPr>
          <w:rFonts w:cs="Arial"/>
          <w:lang w:val="it-IT"/>
        </w:rPr>
        <w:t>(v</w:t>
      </w:r>
      <w:r w:rsidR="00F820EF" w:rsidRPr="004B0299">
        <w:rPr>
          <w:rFonts w:cs="Arial"/>
          <w:lang w:val="it-IT"/>
        </w:rPr>
        <w:t>ersion</w:t>
      </w:r>
      <w:r w:rsidR="00A96A2A" w:rsidRPr="004B0299">
        <w:rPr>
          <w:rFonts w:cs="Arial"/>
          <w:lang w:val="it-IT"/>
        </w:rPr>
        <w:t>e</w:t>
      </w:r>
      <w:r w:rsidR="00F820EF" w:rsidRPr="004B0299">
        <w:rPr>
          <w:rFonts w:cs="Arial"/>
          <w:lang w:val="it-IT"/>
        </w:rPr>
        <w:t xml:space="preserve"> 6.0.1)</w:t>
      </w:r>
      <w:r w:rsidR="00F820EF" w:rsidRPr="004B0299">
        <w:rPr>
          <w:rStyle w:val="Appelnotedebasdep"/>
          <w:lang w:val="it-IT"/>
        </w:rPr>
        <w:footnoteReference w:id="26"/>
      </w:r>
      <w:r w:rsidR="00EB5DCB" w:rsidRPr="004B0299">
        <w:rPr>
          <w:rFonts w:cs="Arial"/>
          <w:lang w:val="it-IT"/>
        </w:rPr>
        <w:t>.</w:t>
      </w:r>
    </w:p>
    <w:p w14:paraId="5E458E53" w14:textId="77777777" w:rsidR="009173A4" w:rsidRDefault="009173A4">
      <w:pPr>
        <w:rPr>
          <w:lang w:val="it-I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21"/>
        <w:gridCol w:w="732"/>
      </w:tblGrid>
      <w:tr w:rsidR="00AF3203" w:rsidRPr="006C5EAB" w14:paraId="48ABF0D9" w14:textId="77777777" w:rsidTr="00D82A1B">
        <w:tc>
          <w:tcPr>
            <w:tcW w:w="1418" w:type="dxa"/>
            <w:shd w:val="clear" w:color="auto" w:fill="auto"/>
            <w:vAlign w:val="center"/>
          </w:tcPr>
          <w:p w14:paraId="0120D0CB" w14:textId="77777777" w:rsidR="00AF3203" w:rsidRPr="006C5EAB" w:rsidRDefault="00573E02" w:rsidP="00F720C8">
            <w:pPr>
              <w:jc w:val="center"/>
              <w:rPr>
                <w:rFonts w:cs="Arial"/>
                <w:lang w:val="en-US"/>
              </w:rPr>
            </w:pPr>
            <m:oMathPara>
              <m:oMath>
                <m:sSub>
                  <m:sSubPr>
                    <m:ctrlPr>
                      <w:rPr>
                        <w:rFonts w:ascii="Cambria Math" w:hAnsi="Cambria Math" w:cs="Arial"/>
                        <w:lang w:val="en-US"/>
                      </w:rPr>
                    </m:ctrlPr>
                  </m:sSubPr>
                  <m:e>
                    <m:r>
                      <w:rPr>
                        <w:rFonts w:ascii="Cambria Math" w:hAnsi="Cambria Math" w:cs="Arial"/>
                        <w:lang w:val="en-US"/>
                      </w:rPr>
                      <m:t>FOD</m:t>
                    </m:r>
                  </m:e>
                  <m:sub>
                    <m:sSub>
                      <m:sSubPr>
                        <m:ctrlPr>
                          <w:rPr>
                            <w:rFonts w:ascii="Cambria Math" w:hAnsi="Cambria Math" w:cs="Arial"/>
                            <w:lang w:val="en-US"/>
                          </w:rPr>
                        </m:ctrlPr>
                      </m:sSubPr>
                      <m:e>
                        <m:r>
                          <w:rPr>
                            <w:rFonts w:ascii="Cambria Math" w:hAnsi="Cambria Math" w:cs="Arial"/>
                            <w:lang w:val="en-US"/>
                          </w:rPr>
                          <m:t>CH</m:t>
                        </m:r>
                      </m:e>
                      <m:sub>
                        <m:r>
                          <m:rPr>
                            <m:sty m:val="p"/>
                          </m:rPr>
                          <w:rPr>
                            <w:rFonts w:ascii="Cambria Math" w:hAnsi="Cambria Math" w:cs="Arial"/>
                            <w:lang w:val="en-US"/>
                          </w:rPr>
                          <m:t>4</m:t>
                        </m:r>
                      </m:sub>
                    </m:sSub>
                    <m:r>
                      <m:rPr>
                        <m:sty m:val="p"/>
                      </m:rPr>
                      <w:rPr>
                        <w:rFonts w:ascii="Cambria Math" w:hAnsi="Cambria Math" w:cs="Arial"/>
                        <w:lang w:val="en-US"/>
                      </w:rPr>
                      <m:t>,</m:t>
                    </m:r>
                    <m:r>
                      <w:rPr>
                        <w:rFonts w:ascii="Cambria Math" w:hAnsi="Cambria Math" w:cs="Arial"/>
                        <w:lang w:val="en-US"/>
                      </w:rPr>
                      <m:t>y</m:t>
                    </m:r>
                  </m:sub>
                </m:sSub>
                <m:r>
                  <m:rPr>
                    <m:sty m:val="p"/>
                  </m:rPr>
                  <w:rPr>
                    <w:rFonts w:ascii="Cambria Math" w:hAnsi="Cambria Math" w:cs="Arial"/>
                    <w:lang w:val="en-US"/>
                  </w:rPr>
                  <m:t xml:space="preserve"> =</m:t>
                </m:r>
              </m:oMath>
            </m:oMathPara>
          </w:p>
        </w:tc>
        <w:tc>
          <w:tcPr>
            <w:tcW w:w="6921" w:type="dxa"/>
            <w:shd w:val="clear" w:color="auto" w:fill="auto"/>
          </w:tcPr>
          <w:p w14:paraId="62F6A04F" w14:textId="77777777" w:rsidR="00AF3203" w:rsidRPr="006C5EAB" w:rsidRDefault="00573E02" w:rsidP="00F720C8">
            <w:pPr>
              <w:rPr>
                <w:rFonts w:cs="Arial"/>
              </w:rPr>
            </w:pPr>
            <m:oMathPara>
              <m:oMathParaPr>
                <m:jc m:val="left"/>
              </m:oMathParaPr>
              <m:oMath>
                <m:f>
                  <m:fPr>
                    <m:ctrlPr>
                      <w:rPr>
                        <w:rFonts w:ascii="Cambria Math" w:hAnsi="Cambria Math" w:cs="Arial"/>
                        <w:i/>
                        <w:lang w:val="de-DE"/>
                      </w:rPr>
                    </m:ctrlPr>
                  </m:fPr>
                  <m:num>
                    <m:r>
                      <w:rPr>
                        <w:rFonts w:ascii="Cambria Math" w:hAnsi="Cambria Math" w:cs="Arial"/>
                        <w:lang w:val="en-US"/>
                      </w:rPr>
                      <m:t>16</m:t>
                    </m:r>
                  </m:num>
                  <m:den>
                    <m:r>
                      <w:rPr>
                        <w:rFonts w:ascii="Cambria Math" w:hAnsi="Cambria Math" w:cs="Arial"/>
                        <w:lang w:val="en-US"/>
                      </w:rPr>
                      <m:t>12</m:t>
                    </m:r>
                  </m:den>
                </m:f>
                <m:r>
                  <w:rPr>
                    <w:rFonts w:ascii="Cambria Math" w:hAnsi="Cambria Math" w:cs="Arial"/>
                    <w:lang w:val="en-US"/>
                  </w:rPr>
                  <m:t>*</m:t>
                </m:r>
                <m:r>
                  <w:rPr>
                    <w:rFonts w:ascii="Cambria Math" w:hAnsi="Cambria Math" w:cs="Arial"/>
                    <w:lang w:val="de-DE"/>
                  </w:rPr>
                  <m:t>F</m:t>
                </m:r>
                <m:r>
                  <w:rPr>
                    <w:rFonts w:ascii="Cambria Math" w:hAnsi="Cambria Math" w:cs="Arial"/>
                    <w:lang w:val="en-US"/>
                  </w:rPr>
                  <m:t xml:space="preserve">* </m:t>
                </m:r>
                <m:sSub>
                  <m:sSubPr>
                    <m:ctrlPr>
                      <w:rPr>
                        <w:rFonts w:ascii="Cambria Math" w:hAnsi="Cambria Math" w:cs="Arial"/>
                        <w:i/>
                        <w:lang w:val="de-DE"/>
                      </w:rPr>
                    </m:ctrlPr>
                  </m:sSubPr>
                  <m:e>
                    <m:r>
                      <w:rPr>
                        <w:rFonts w:ascii="Cambria Math" w:hAnsi="Cambria Math" w:cs="Arial"/>
                        <w:lang w:val="de-DE"/>
                      </w:rPr>
                      <m:t>DOC</m:t>
                    </m:r>
                  </m:e>
                  <m:sub>
                    <m:r>
                      <w:rPr>
                        <w:rFonts w:ascii="Cambria Math" w:hAnsi="Cambria Math" w:cs="Arial"/>
                        <w:lang w:val="de-DE"/>
                      </w:rPr>
                      <m:t>f</m:t>
                    </m:r>
                    <m:r>
                      <w:rPr>
                        <w:rFonts w:ascii="Cambria Math" w:hAnsi="Cambria Math" w:cs="Arial"/>
                        <w:lang w:val="en-US"/>
                      </w:rPr>
                      <m:t xml:space="preserve"> </m:t>
                    </m:r>
                  </m:sub>
                </m:sSub>
                <m:r>
                  <w:rPr>
                    <w:rFonts w:ascii="Cambria Math" w:hAnsi="Cambria Math" w:cs="Arial"/>
                    <w:lang w:val="en-US"/>
                  </w:rPr>
                  <m:t>*</m:t>
                </m:r>
                <m:r>
                  <w:rPr>
                    <w:rFonts w:ascii="Cambria Math" w:hAnsi="Cambria Math" w:cs="Arial"/>
                    <w:lang w:val="de-DE"/>
                  </w:rPr>
                  <m:t>MCF</m:t>
                </m:r>
                <m:r>
                  <w:rPr>
                    <w:rFonts w:ascii="Cambria Math" w:hAnsi="Cambria Math" w:cs="Arial"/>
                    <w:lang w:val="en-US"/>
                  </w:rPr>
                  <m:t>*</m:t>
                </m:r>
                <m:nary>
                  <m:naryPr>
                    <m:chr m:val="∑"/>
                    <m:limLoc m:val="undOvr"/>
                    <m:ctrlPr>
                      <w:rPr>
                        <w:rFonts w:ascii="Cambria Math" w:hAnsi="Cambria Math" w:cs="Arial"/>
                        <w:i/>
                        <w:lang w:val="de-DE"/>
                      </w:rPr>
                    </m:ctrlPr>
                  </m:naryPr>
                  <m:sub>
                    <m:r>
                      <w:rPr>
                        <w:rFonts w:ascii="Cambria Math" w:hAnsi="Cambria Math" w:cs="Arial"/>
                        <w:lang w:val="de-DE"/>
                      </w:rPr>
                      <m:t>x</m:t>
                    </m:r>
                    <m:r>
                      <w:rPr>
                        <w:rFonts w:ascii="Cambria Math" w:hAnsi="Cambria Math" w:cs="Arial"/>
                        <w:lang w:val="en-US"/>
                      </w:rPr>
                      <m:t>=</m:t>
                    </m:r>
                    <m:r>
                      <w:rPr>
                        <w:rFonts w:ascii="Cambria Math" w:hAnsi="Cambria Math" w:cs="Arial"/>
                        <w:lang w:val="de-DE"/>
                      </w:rPr>
                      <m:t>EJ</m:t>
                    </m:r>
                  </m:sub>
                  <m:sup>
                    <m:r>
                      <w:rPr>
                        <w:rFonts w:ascii="Cambria Math" w:hAnsi="Cambria Math" w:cs="Arial"/>
                        <w:lang w:val="de-DE"/>
                      </w:rPr>
                      <m:t>y</m:t>
                    </m:r>
                  </m:sup>
                  <m:e>
                    <m:nary>
                      <m:naryPr>
                        <m:chr m:val="∑"/>
                        <m:limLoc m:val="undOvr"/>
                        <m:supHide m:val="1"/>
                        <m:ctrlPr>
                          <w:rPr>
                            <w:rFonts w:ascii="Cambria Math" w:hAnsi="Cambria Math" w:cs="Arial"/>
                            <w:i/>
                            <w:lang w:val="de-DE"/>
                          </w:rPr>
                        </m:ctrlPr>
                      </m:naryPr>
                      <m:sub>
                        <m:r>
                          <w:rPr>
                            <w:rFonts w:ascii="Cambria Math" w:hAnsi="Cambria Math" w:cs="Arial"/>
                            <w:lang w:val="de-DE"/>
                          </w:rPr>
                          <m:t>j</m:t>
                        </m:r>
                      </m:sub>
                      <m:sup/>
                      <m:e>
                        <m:sSub>
                          <m:sSubPr>
                            <m:ctrlPr>
                              <w:rPr>
                                <w:rFonts w:ascii="Cambria Math" w:hAnsi="Cambria Math" w:cs="Arial"/>
                                <w:i/>
                                <w:lang w:val="de-DE"/>
                              </w:rPr>
                            </m:ctrlPr>
                          </m:sSubPr>
                          <m:e>
                            <m:r>
                              <w:rPr>
                                <w:rFonts w:ascii="Cambria Math" w:hAnsi="Cambria Math" w:cs="Arial"/>
                                <w:lang w:val="de-DE"/>
                              </w:rPr>
                              <m:t>A</m:t>
                            </m:r>
                          </m:e>
                          <m:sub>
                            <m:r>
                              <w:rPr>
                                <w:rFonts w:ascii="Cambria Math" w:hAnsi="Cambria Math" w:cs="Arial"/>
                                <w:lang w:val="de-DE"/>
                              </w:rPr>
                              <m:t>j</m:t>
                            </m:r>
                            <m:r>
                              <w:rPr>
                                <w:rFonts w:ascii="Cambria Math" w:hAnsi="Cambria Math" w:cs="Arial"/>
                                <w:lang w:val="en-US"/>
                              </w:rPr>
                              <m:t>,</m:t>
                            </m:r>
                            <m:r>
                              <w:rPr>
                                <w:rFonts w:ascii="Cambria Math" w:hAnsi="Cambria Math" w:cs="Arial"/>
                                <w:lang w:val="de-DE"/>
                              </w:rPr>
                              <m:t>x</m:t>
                            </m:r>
                          </m:sub>
                        </m:sSub>
                        <m:r>
                          <w:rPr>
                            <w:rFonts w:ascii="Cambria Math" w:hAnsi="Cambria Math" w:cs="Arial"/>
                            <w:lang w:val="en-US"/>
                          </w:rPr>
                          <m:t xml:space="preserve"> </m:t>
                        </m:r>
                        <m:sSub>
                          <m:sSubPr>
                            <m:ctrlPr>
                              <w:rPr>
                                <w:rFonts w:ascii="Cambria Math" w:hAnsi="Cambria Math" w:cs="Arial"/>
                                <w:i/>
                                <w:lang w:val="de-DE"/>
                              </w:rPr>
                            </m:ctrlPr>
                          </m:sSubPr>
                          <m:e>
                            <m:r>
                              <w:rPr>
                                <w:rFonts w:ascii="Cambria Math" w:hAnsi="Cambria Math" w:cs="Arial"/>
                                <w:lang w:val="en-US"/>
                              </w:rPr>
                              <m:t>*</m:t>
                            </m:r>
                            <m:r>
                              <w:rPr>
                                <w:rFonts w:ascii="Cambria Math" w:hAnsi="Cambria Math" w:cs="Arial"/>
                                <w:lang w:val="de-DE"/>
                              </w:rPr>
                              <m:t>DOC</m:t>
                            </m:r>
                          </m:e>
                          <m:sub>
                            <m:r>
                              <w:rPr>
                                <w:rFonts w:ascii="Cambria Math" w:hAnsi="Cambria Math" w:cs="Arial"/>
                                <w:lang w:val="de-DE"/>
                              </w:rPr>
                              <m:t>j</m:t>
                            </m:r>
                          </m:sub>
                        </m:sSub>
                        <m:r>
                          <w:rPr>
                            <w:rFonts w:ascii="Cambria Math" w:hAnsi="Cambria Math" w:cs="Arial"/>
                            <w:lang w:val="en-US"/>
                          </w:rPr>
                          <m:t>*</m:t>
                        </m:r>
                        <m:sSup>
                          <m:sSupPr>
                            <m:ctrlPr>
                              <w:rPr>
                                <w:rFonts w:ascii="Cambria Math" w:hAnsi="Cambria Math" w:cs="Arial"/>
                                <w:i/>
                                <w:lang w:val="de-DE"/>
                              </w:rPr>
                            </m:ctrlPr>
                          </m:sSupPr>
                          <m:e>
                            <m:r>
                              <w:rPr>
                                <w:rFonts w:ascii="Cambria Math" w:hAnsi="Cambria Math" w:cs="Arial"/>
                                <w:lang w:val="de-DE"/>
                              </w:rPr>
                              <m:t>e</m:t>
                            </m:r>
                          </m:e>
                          <m:sup>
                            <m:r>
                              <w:rPr>
                                <w:rFonts w:ascii="Cambria Math" w:hAnsi="Cambria Math" w:cs="Arial"/>
                                <w:lang w:val="en-US"/>
                              </w:rPr>
                              <m:t>-</m:t>
                            </m:r>
                            <m:sSub>
                              <m:sSubPr>
                                <m:ctrlPr>
                                  <w:rPr>
                                    <w:rFonts w:ascii="Cambria Math" w:hAnsi="Cambria Math" w:cs="Arial"/>
                                    <w:i/>
                                    <w:lang w:val="de-DE"/>
                                  </w:rPr>
                                </m:ctrlPr>
                              </m:sSubPr>
                              <m:e>
                                <m:r>
                                  <w:rPr>
                                    <w:rFonts w:ascii="Cambria Math" w:hAnsi="Cambria Math" w:cs="Arial"/>
                                    <w:lang w:val="de-DE"/>
                                  </w:rPr>
                                  <m:t>k</m:t>
                                </m:r>
                              </m:e>
                              <m:sub>
                                <m:r>
                                  <w:rPr>
                                    <w:rFonts w:ascii="Cambria Math" w:hAnsi="Cambria Math" w:cs="Arial"/>
                                    <w:lang w:val="de-DE"/>
                                  </w:rPr>
                                  <m:t>j</m:t>
                                </m:r>
                              </m:sub>
                            </m:sSub>
                            <m:r>
                              <w:rPr>
                                <w:rFonts w:ascii="Cambria Math" w:hAnsi="Cambria Math" w:cs="Arial"/>
                                <w:lang w:val="en-US"/>
                              </w:rPr>
                              <m:t xml:space="preserve"> </m:t>
                            </m:r>
                            <m:d>
                              <m:dPr>
                                <m:ctrlPr>
                                  <w:rPr>
                                    <w:rFonts w:ascii="Cambria Math" w:hAnsi="Cambria Math" w:cs="Arial"/>
                                    <w:i/>
                                    <w:lang w:val="de-DE"/>
                                  </w:rPr>
                                </m:ctrlPr>
                              </m:dPr>
                              <m:e>
                                <m:r>
                                  <w:rPr>
                                    <w:rFonts w:ascii="Cambria Math" w:hAnsi="Cambria Math" w:cs="Arial"/>
                                    <w:lang w:val="de-DE"/>
                                  </w:rPr>
                                  <m:t>y</m:t>
                                </m:r>
                                <m:r>
                                  <w:rPr>
                                    <w:rFonts w:ascii="Cambria Math" w:hAnsi="Cambria Math" w:cs="Arial"/>
                                    <w:lang w:val="en-US"/>
                                  </w:rPr>
                                  <m:t>-</m:t>
                                </m:r>
                                <m:r>
                                  <w:rPr>
                                    <w:rFonts w:ascii="Cambria Math" w:hAnsi="Cambria Math" w:cs="Arial"/>
                                    <w:lang w:val="de-DE"/>
                                  </w:rPr>
                                  <m:t>x</m:t>
                                </m:r>
                              </m:e>
                            </m:d>
                          </m:sup>
                        </m:sSup>
                        <m:r>
                          <w:rPr>
                            <w:rFonts w:ascii="Cambria Math" w:hAnsi="Cambria Math" w:cs="Arial"/>
                            <w:lang w:val="en-US"/>
                          </w:rPr>
                          <m:t xml:space="preserve">*(1- </m:t>
                        </m:r>
                        <m:sSup>
                          <m:sSupPr>
                            <m:ctrlPr>
                              <w:rPr>
                                <w:rFonts w:ascii="Cambria Math" w:hAnsi="Cambria Math" w:cs="Arial"/>
                                <w:i/>
                                <w:lang w:val="de-DE"/>
                              </w:rPr>
                            </m:ctrlPr>
                          </m:sSupPr>
                          <m:e>
                            <m:r>
                              <w:rPr>
                                <w:rFonts w:ascii="Cambria Math" w:hAnsi="Cambria Math" w:cs="Arial"/>
                                <w:lang w:val="de-DE"/>
                              </w:rPr>
                              <m:t>e</m:t>
                            </m:r>
                          </m:e>
                          <m:sup>
                            <m:sSub>
                              <m:sSubPr>
                                <m:ctrlPr>
                                  <w:rPr>
                                    <w:rFonts w:ascii="Cambria Math" w:hAnsi="Cambria Math" w:cs="Arial"/>
                                    <w:i/>
                                    <w:lang w:val="de-DE"/>
                                  </w:rPr>
                                </m:ctrlPr>
                              </m:sSubPr>
                              <m:e>
                                <m:r>
                                  <w:rPr>
                                    <w:rFonts w:ascii="Cambria Math" w:hAnsi="Cambria Math" w:cs="Arial"/>
                                    <w:lang w:val="en-US"/>
                                  </w:rPr>
                                  <m:t>-</m:t>
                                </m:r>
                                <m:r>
                                  <w:rPr>
                                    <w:rFonts w:ascii="Cambria Math" w:hAnsi="Cambria Math" w:cs="Arial"/>
                                    <w:lang w:val="de-DE"/>
                                  </w:rPr>
                                  <m:t>k</m:t>
                                </m:r>
                              </m:e>
                              <m:sub>
                                <m:r>
                                  <w:rPr>
                                    <w:rFonts w:ascii="Cambria Math" w:hAnsi="Cambria Math" w:cs="Arial"/>
                                    <w:lang w:val="de-DE"/>
                                  </w:rPr>
                                  <m:t>j</m:t>
                                </m:r>
                              </m:sub>
                            </m:sSub>
                          </m:sup>
                        </m:sSup>
                        <m:r>
                          <w:rPr>
                            <w:rFonts w:ascii="Cambria Math" w:hAnsi="Cambria Math" w:cs="Arial"/>
                            <w:lang w:val="en-US"/>
                          </w:rPr>
                          <m:t>)</m:t>
                        </m:r>
                      </m:e>
                    </m:nary>
                  </m:e>
                </m:nary>
              </m:oMath>
            </m:oMathPara>
          </w:p>
        </w:tc>
        <w:tc>
          <w:tcPr>
            <w:tcW w:w="732" w:type="dxa"/>
            <w:shd w:val="clear" w:color="auto" w:fill="auto"/>
            <w:vAlign w:val="center"/>
          </w:tcPr>
          <w:p w14:paraId="2A70E91E" w14:textId="77777777" w:rsidR="00AF3203" w:rsidRPr="006C5EAB" w:rsidRDefault="00AF3203" w:rsidP="00F720C8">
            <w:pPr>
              <w:jc w:val="center"/>
              <w:rPr>
                <w:rFonts w:cs="Arial"/>
              </w:rPr>
            </w:pPr>
            <w:bookmarkStart w:id="35" w:name="_Ref409085412"/>
            <w:r w:rsidRPr="006C5EAB">
              <w:rPr>
                <w:rFonts w:cs="Arial"/>
                <w:lang w:val="en-US"/>
              </w:rPr>
              <w:t>(</w:t>
            </w:r>
            <w:r w:rsidRPr="006C5EAB">
              <w:rPr>
                <w:rFonts w:cs="Arial"/>
                <w:lang w:val="en-US"/>
              </w:rPr>
              <w:fldChar w:fldCharType="begin"/>
            </w:r>
            <w:r w:rsidRPr="006C5EAB">
              <w:rPr>
                <w:rFonts w:cs="Arial"/>
                <w:lang w:val="en-US"/>
              </w:rPr>
              <w:instrText xml:space="preserve"> SEQ Formel \* ARABIC </w:instrText>
            </w:r>
            <w:r w:rsidRPr="006C5EAB">
              <w:rPr>
                <w:rFonts w:cs="Arial"/>
                <w:lang w:val="en-US"/>
              </w:rPr>
              <w:fldChar w:fldCharType="separate"/>
            </w:r>
            <w:r w:rsidR="0034605C">
              <w:rPr>
                <w:rFonts w:cs="Arial"/>
                <w:noProof/>
                <w:lang w:val="en-US"/>
              </w:rPr>
              <w:t>2</w:t>
            </w:r>
            <w:r w:rsidRPr="006C5EAB">
              <w:rPr>
                <w:rFonts w:cs="Arial"/>
                <w:lang w:val="en-US"/>
              </w:rPr>
              <w:fldChar w:fldCharType="end"/>
            </w:r>
            <w:bookmarkEnd w:id="35"/>
            <w:r w:rsidRPr="006C5EAB">
              <w:rPr>
                <w:rFonts w:cs="Arial"/>
                <w:lang w:val="en-US"/>
              </w:rPr>
              <w:t>)</w:t>
            </w:r>
          </w:p>
        </w:tc>
      </w:tr>
    </w:tbl>
    <w:p w14:paraId="3FC5E94D" w14:textId="77777777" w:rsidR="00AF3203" w:rsidRDefault="00AF3203">
      <w:pPr>
        <w:rPr>
          <w:lang w:val="it-IT"/>
        </w:rPr>
      </w:pPr>
    </w:p>
    <w:p w14:paraId="16D87D36" w14:textId="77777777" w:rsidR="009173A4" w:rsidRPr="004B0299" w:rsidRDefault="00A63E18">
      <w:pPr>
        <w:rPr>
          <w:lang w:val="it-IT"/>
        </w:rPr>
      </w:pPr>
      <w:r w:rsidRPr="004B0299">
        <w:rPr>
          <w:lang w:val="it-IT"/>
        </w:rPr>
        <w:t>dove</w:t>
      </w:r>
      <w:r w:rsidR="00F820EF" w:rsidRPr="004B0299">
        <w:rPr>
          <w:lang w:val="it-IT"/>
        </w:rPr>
        <w:t>:</w:t>
      </w:r>
    </w:p>
    <w:p w14:paraId="0A48488D" w14:textId="77777777" w:rsidR="009173A4" w:rsidRPr="004B0299" w:rsidRDefault="009173A4">
      <w:pPr>
        <w:rPr>
          <w:lang w:val="it-IT"/>
        </w:rPr>
      </w:pPr>
    </w:p>
    <w:tbl>
      <w:tblPr>
        <w:tblW w:w="9329" w:type="dxa"/>
        <w:tblLook w:val="04A0" w:firstRow="1" w:lastRow="0" w:firstColumn="1" w:lastColumn="0" w:noHBand="0" w:noVBand="1"/>
      </w:tblPr>
      <w:tblGrid>
        <w:gridCol w:w="1526"/>
        <w:gridCol w:w="7803"/>
      </w:tblGrid>
      <w:tr w:rsidR="009173A4" w:rsidRPr="003B1C30" w14:paraId="0672876E" w14:textId="77777777" w:rsidTr="00D82A1B">
        <w:tc>
          <w:tcPr>
            <w:tcW w:w="1526" w:type="dxa"/>
            <w:tcMar>
              <w:left w:w="0" w:type="dxa"/>
              <w:right w:w="0" w:type="dxa"/>
            </w:tcMar>
          </w:tcPr>
          <w:p w14:paraId="12140B16" w14:textId="77777777" w:rsidR="009173A4" w:rsidRPr="004B0299" w:rsidRDefault="00573E02" w:rsidP="00D36874">
            <w:pPr>
              <w:spacing w:after="120"/>
              <w:rPr>
                <w:rFonts w:ascii="Cambria Math" w:hAnsi="Cambria Math" w:cs="Arial"/>
                <w:i/>
                <w:lang w:val="it-IT"/>
              </w:rPr>
            </w:pPr>
            <m:oMathPara>
              <m:oMathParaPr>
                <m:jc m:val="left"/>
              </m:oMathParaPr>
              <m:oMath>
                <m:sSub>
                  <m:sSubPr>
                    <m:ctrlPr>
                      <w:rPr>
                        <w:rFonts w:ascii="Cambria Math" w:hAnsi="Cambria Math" w:cs="Arial"/>
                        <w:i/>
                        <w:lang w:val="it-IT"/>
                      </w:rPr>
                    </m:ctrlPr>
                  </m:sSubPr>
                  <m:e>
                    <m:r>
                      <w:rPr>
                        <w:rFonts w:ascii="Cambria Math" w:hAnsi="Cambria Math" w:cs="Arial"/>
                        <w:lang w:val="it-IT"/>
                      </w:rPr>
                      <m:t>FOD</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oMath>
            </m:oMathPara>
          </w:p>
        </w:tc>
        <w:tc>
          <w:tcPr>
            <w:tcW w:w="7803" w:type="dxa"/>
            <w:tcMar>
              <w:left w:w="0" w:type="dxa"/>
              <w:right w:w="0" w:type="dxa"/>
            </w:tcMar>
          </w:tcPr>
          <w:p w14:paraId="25FA17DF" w14:textId="77777777" w:rsidR="009173A4" w:rsidRPr="004B0299" w:rsidRDefault="002B6C1D" w:rsidP="00D36874">
            <w:pPr>
              <w:spacing w:after="120"/>
              <w:rPr>
                <w:lang w:val="it-IT"/>
              </w:rPr>
            </w:pPr>
            <w:r w:rsidRPr="004B0299">
              <w:rPr>
                <w:lang w:val="it-IT"/>
              </w:rPr>
              <w:t xml:space="preserve">quantità di metano prodotta nella discarica nell’anno y calcolata con una formula «First Order </w:t>
            </w:r>
            <w:proofErr w:type="spellStart"/>
            <w:r w:rsidRPr="004B0299">
              <w:rPr>
                <w:lang w:val="it-IT"/>
              </w:rPr>
              <w:t>Decay</w:t>
            </w:r>
            <w:proofErr w:type="spellEnd"/>
            <w:r w:rsidRPr="004B0299">
              <w:rPr>
                <w:lang w:val="it-IT"/>
              </w:rPr>
              <w:t xml:space="preserve">» </w:t>
            </w:r>
            <w:r w:rsidR="00F820EF" w:rsidRPr="004B0299">
              <w:rPr>
                <w:lang w:val="it-IT"/>
              </w:rPr>
              <w:t xml:space="preserve">(t </w:t>
            </w:r>
            <w:r w:rsidR="00493508" w:rsidRPr="004B0299">
              <w:rPr>
                <w:rFonts w:cs="Arial"/>
                <w:lang w:val="it-IT"/>
              </w:rPr>
              <w:t>CH</w:t>
            </w:r>
            <w:r w:rsidR="00493508" w:rsidRPr="004B0299">
              <w:rPr>
                <w:rFonts w:cs="Arial"/>
                <w:vertAlign w:val="subscript"/>
                <w:lang w:val="it-IT"/>
              </w:rPr>
              <w:t>4</w:t>
            </w:r>
            <w:r w:rsidR="00F820EF" w:rsidRPr="004B0299">
              <w:rPr>
                <w:lang w:val="it-IT"/>
              </w:rPr>
              <w:t>)</w:t>
            </w:r>
            <w:r w:rsidR="00C93D8C">
              <w:rPr>
                <w:lang w:val="it-IT"/>
              </w:rPr>
              <w:t>;</w:t>
            </w:r>
          </w:p>
        </w:tc>
      </w:tr>
      <w:tr w:rsidR="009173A4" w:rsidRPr="003B1C30" w14:paraId="48CC88D5" w14:textId="77777777" w:rsidTr="00D82A1B">
        <w:tc>
          <w:tcPr>
            <w:tcW w:w="1526" w:type="dxa"/>
            <w:tcMar>
              <w:left w:w="0" w:type="dxa"/>
              <w:right w:w="0" w:type="dxa"/>
            </w:tcMar>
          </w:tcPr>
          <w:p w14:paraId="72C22A06" w14:textId="77777777" w:rsidR="009173A4" w:rsidRPr="004B0299" w:rsidRDefault="00F820EF" w:rsidP="00D36874">
            <w:pPr>
              <w:spacing w:after="120"/>
              <w:rPr>
                <w:rFonts w:ascii="Cambria Math" w:hAnsi="Cambria Math" w:cs="Arial"/>
                <w:i/>
                <w:lang w:val="it-IT"/>
              </w:rPr>
            </w:pPr>
            <m:oMathPara>
              <m:oMathParaPr>
                <m:jc m:val="left"/>
              </m:oMathParaPr>
              <m:oMath>
                <m:r>
                  <w:rPr>
                    <w:rFonts w:ascii="Cambria Math" w:hAnsi="Cambria Math" w:cs="Arial"/>
                    <w:lang w:val="it-IT"/>
                  </w:rPr>
                  <m:t>y</m:t>
                </m:r>
              </m:oMath>
            </m:oMathPara>
          </w:p>
        </w:tc>
        <w:tc>
          <w:tcPr>
            <w:tcW w:w="7803" w:type="dxa"/>
            <w:tcMar>
              <w:left w:w="0" w:type="dxa"/>
              <w:right w:w="0" w:type="dxa"/>
            </w:tcMar>
          </w:tcPr>
          <w:p w14:paraId="1DD328AF" w14:textId="77777777" w:rsidR="009173A4" w:rsidRPr="004B0299" w:rsidRDefault="00FD6065" w:rsidP="00D36874">
            <w:pPr>
              <w:spacing w:after="120"/>
              <w:rPr>
                <w:lang w:val="it-IT"/>
              </w:rPr>
            </w:pPr>
            <w:r w:rsidRPr="004B0299">
              <w:rPr>
                <w:lang w:val="it-IT"/>
              </w:rPr>
              <w:t>anno per cui sono calcolate le emissioni di metano</w:t>
            </w:r>
            <w:r w:rsidR="00C93D8C">
              <w:rPr>
                <w:lang w:val="it-IT"/>
              </w:rPr>
              <w:t>;</w:t>
            </w:r>
          </w:p>
        </w:tc>
      </w:tr>
      <w:tr w:rsidR="009173A4" w:rsidRPr="003B1C30" w14:paraId="7A076262" w14:textId="77777777" w:rsidTr="00D82A1B">
        <w:tc>
          <w:tcPr>
            <w:tcW w:w="1526" w:type="dxa"/>
            <w:tcMar>
              <w:left w:w="0" w:type="dxa"/>
              <w:right w:w="0" w:type="dxa"/>
            </w:tcMar>
          </w:tcPr>
          <w:p w14:paraId="69AA2340" w14:textId="77777777" w:rsidR="009173A4" w:rsidRPr="004B0299" w:rsidRDefault="00F820EF" w:rsidP="00D36874">
            <w:pPr>
              <w:spacing w:after="120"/>
              <w:rPr>
                <w:rFonts w:ascii="Cambria Math" w:hAnsi="Cambria Math" w:cs="Arial"/>
                <w:i/>
                <w:lang w:val="it-IT"/>
              </w:rPr>
            </w:pPr>
            <m:oMathPara>
              <m:oMathParaPr>
                <m:jc m:val="left"/>
              </m:oMathParaPr>
              <m:oMath>
                <m:r>
                  <w:rPr>
                    <w:rFonts w:ascii="Cambria Math" w:hAnsi="Cambria Math" w:cs="Arial"/>
                    <w:lang w:val="it-IT"/>
                  </w:rPr>
                  <m:t>x</m:t>
                </m:r>
              </m:oMath>
            </m:oMathPara>
          </w:p>
        </w:tc>
        <w:tc>
          <w:tcPr>
            <w:tcW w:w="7803" w:type="dxa"/>
            <w:tcMar>
              <w:left w:w="0" w:type="dxa"/>
              <w:right w:w="0" w:type="dxa"/>
            </w:tcMar>
          </w:tcPr>
          <w:p w14:paraId="3F174037" w14:textId="77777777" w:rsidR="009173A4" w:rsidRPr="004B0299" w:rsidRDefault="00FD6065" w:rsidP="00D36874">
            <w:pPr>
              <w:spacing w:after="120"/>
              <w:rPr>
                <w:lang w:val="it-IT"/>
              </w:rPr>
            </w:pPr>
            <w:r w:rsidRPr="004B0299">
              <w:rPr>
                <w:lang w:val="it-IT"/>
              </w:rPr>
              <w:t>anno in cui nella discarica è stata depositata una determinata quantità di rifiuti</w:t>
            </w:r>
            <w:r w:rsidR="00F820EF" w:rsidRPr="004B0299">
              <w:rPr>
                <w:lang w:val="it-IT"/>
              </w:rPr>
              <w:t xml:space="preserve"> </w:t>
            </w:r>
            <m:oMath>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j,x</m:t>
                  </m:r>
                </m:sub>
              </m:sSub>
              <m:r>
                <w:rPr>
                  <w:rFonts w:ascii="Cambria Math" w:hAnsi="Cambria Math"/>
                  <w:lang w:val="it-IT"/>
                </w:rPr>
                <m:t xml:space="preserve"> </m:t>
              </m:r>
            </m:oMath>
            <w:r w:rsidR="00F820EF" w:rsidRPr="004B0299">
              <w:rPr>
                <w:lang w:val="it-IT"/>
              </w:rPr>
              <w:t xml:space="preserve"> </w:t>
            </w:r>
            <w:r w:rsidR="00A948C0" w:rsidRPr="004B0299">
              <w:rPr>
                <w:lang w:val="it-IT"/>
              </w:rPr>
              <w:t>della</w:t>
            </w:r>
            <w:r w:rsidR="00F820EF" w:rsidRPr="004B0299">
              <w:rPr>
                <w:lang w:val="it-IT"/>
              </w:rPr>
              <w:t xml:space="preserve"> </w:t>
            </w:r>
            <w:r w:rsidRPr="004B0299">
              <w:rPr>
                <w:lang w:val="it-IT"/>
              </w:rPr>
              <w:t>c</w:t>
            </w:r>
            <w:r w:rsidR="00F820EF" w:rsidRPr="004B0299">
              <w:rPr>
                <w:lang w:val="it-IT"/>
              </w:rPr>
              <w:t>ategori</w:t>
            </w:r>
            <w:r w:rsidRPr="004B0299">
              <w:rPr>
                <w:lang w:val="it-IT"/>
              </w:rPr>
              <w:t>a</w:t>
            </w:r>
            <w:r w:rsidR="00F820EF" w:rsidRPr="004B0299">
              <w:rPr>
                <w:lang w:val="it-IT"/>
              </w:rPr>
              <w:t xml:space="preserve"> j</w:t>
            </w:r>
            <w:r w:rsidR="00C93D8C">
              <w:rPr>
                <w:lang w:val="it-IT"/>
              </w:rPr>
              <w:t>;</w:t>
            </w:r>
          </w:p>
        </w:tc>
      </w:tr>
      <w:tr w:rsidR="009173A4" w:rsidRPr="003B1C30" w14:paraId="000F0F2B" w14:textId="77777777" w:rsidTr="00D82A1B">
        <w:tc>
          <w:tcPr>
            <w:tcW w:w="1526" w:type="dxa"/>
            <w:tcMar>
              <w:left w:w="0" w:type="dxa"/>
              <w:right w:w="0" w:type="dxa"/>
            </w:tcMar>
          </w:tcPr>
          <w:p w14:paraId="085632BB" w14:textId="77777777" w:rsidR="009173A4" w:rsidRPr="004B0299" w:rsidRDefault="00573E02" w:rsidP="00D36874">
            <w:pPr>
              <w:spacing w:after="120"/>
              <w:rPr>
                <w:rFonts w:ascii="Cambria Math" w:hAnsi="Cambria Math" w:cs="Arial"/>
                <w:i/>
                <w:lang w:val="it-IT"/>
              </w:rPr>
            </w:pPr>
            <m:oMathPara>
              <m:oMathParaPr>
                <m:jc m:val="left"/>
              </m:oMathParaPr>
              <m:oMath>
                <m:f>
                  <m:fPr>
                    <m:ctrlPr>
                      <w:rPr>
                        <w:rFonts w:ascii="Cambria Math" w:hAnsi="Cambria Math" w:cs="Arial"/>
                        <w:i/>
                        <w:lang w:val="it-IT"/>
                      </w:rPr>
                    </m:ctrlPr>
                  </m:fPr>
                  <m:num>
                    <m:r>
                      <w:rPr>
                        <w:rFonts w:ascii="Cambria Math" w:hAnsi="Cambria Math" w:cs="Arial"/>
                        <w:lang w:val="it-IT"/>
                      </w:rPr>
                      <m:t>16</m:t>
                    </m:r>
                  </m:num>
                  <m:den>
                    <m:r>
                      <w:rPr>
                        <w:rFonts w:ascii="Cambria Math" w:hAnsi="Cambria Math" w:cs="Arial"/>
                        <w:lang w:val="it-IT"/>
                      </w:rPr>
                      <m:t>12</m:t>
                    </m:r>
                  </m:den>
                </m:f>
              </m:oMath>
            </m:oMathPara>
          </w:p>
        </w:tc>
        <w:tc>
          <w:tcPr>
            <w:tcW w:w="7803" w:type="dxa"/>
            <w:tcMar>
              <w:left w:w="0" w:type="dxa"/>
              <w:right w:w="0" w:type="dxa"/>
            </w:tcMar>
          </w:tcPr>
          <w:p w14:paraId="6DE4DD6A" w14:textId="77777777" w:rsidR="009173A4" w:rsidRPr="004B0299" w:rsidRDefault="00FD6065" w:rsidP="00D36874">
            <w:pPr>
              <w:spacing w:after="120"/>
              <w:rPr>
                <w:lang w:val="it-IT"/>
              </w:rPr>
            </w:pPr>
            <w:r w:rsidRPr="004B0299">
              <w:rPr>
                <w:lang w:val="it-IT"/>
              </w:rPr>
              <w:t>rapporto massa molecolare</w:t>
            </w:r>
            <w:r w:rsidR="00F820EF" w:rsidRPr="004B0299">
              <w:rPr>
                <w:lang w:val="it-IT"/>
              </w:rPr>
              <w:t xml:space="preserve"> CH</w:t>
            </w:r>
            <w:r w:rsidR="00F820EF" w:rsidRPr="004B0299">
              <w:rPr>
                <w:vertAlign w:val="subscript"/>
                <w:lang w:val="it-IT"/>
              </w:rPr>
              <w:t>4</w:t>
            </w:r>
            <w:r w:rsidRPr="004B0299">
              <w:rPr>
                <w:lang w:val="it-IT"/>
              </w:rPr>
              <w:t>/</w:t>
            </w:r>
            <w:r w:rsidR="00F820EF" w:rsidRPr="004B0299">
              <w:rPr>
                <w:lang w:val="it-IT"/>
              </w:rPr>
              <w:t>C</w:t>
            </w:r>
            <w:r w:rsidR="00C93D8C">
              <w:rPr>
                <w:lang w:val="it-IT"/>
              </w:rPr>
              <w:t>;</w:t>
            </w:r>
          </w:p>
        </w:tc>
      </w:tr>
      <w:tr w:rsidR="009173A4" w:rsidRPr="003B1C30" w14:paraId="339ACA52" w14:textId="77777777" w:rsidTr="00D82A1B">
        <w:tc>
          <w:tcPr>
            <w:tcW w:w="1526" w:type="dxa"/>
            <w:tcMar>
              <w:left w:w="0" w:type="dxa"/>
              <w:right w:w="0" w:type="dxa"/>
            </w:tcMar>
          </w:tcPr>
          <w:p w14:paraId="5CC58836" w14:textId="77777777" w:rsidR="009173A4" w:rsidRPr="004B0299" w:rsidRDefault="00F820EF" w:rsidP="00D36874">
            <w:pPr>
              <w:spacing w:after="120"/>
              <w:rPr>
                <w:rFonts w:ascii="Cambria Math" w:hAnsi="Cambria Math" w:cs="Arial"/>
                <w:i/>
                <w:lang w:val="it-IT"/>
              </w:rPr>
            </w:pPr>
            <m:oMath>
              <m:r>
                <w:rPr>
                  <w:rFonts w:ascii="Cambria Math" w:hAnsi="Cambria Math" w:cs="Arial"/>
                  <w:lang w:val="it-IT"/>
                </w:rPr>
                <m:t>F</m:t>
              </m:r>
            </m:oMath>
            <w:r w:rsidRPr="004B0299">
              <w:rPr>
                <w:rFonts w:ascii="Cambria Math" w:hAnsi="Cambria Math" w:cs="Arial"/>
                <w:i/>
                <w:lang w:val="it-IT"/>
              </w:rPr>
              <w:t xml:space="preserve"> </w:t>
            </w:r>
          </w:p>
        </w:tc>
        <w:tc>
          <w:tcPr>
            <w:tcW w:w="7803" w:type="dxa"/>
            <w:tcMar>
              <w:left w:w="0" w:type="dxa"/>
              <w:right w:w="0" w:type="dxa"/>
            </w:tcMar>
          </w:tcPr>
          <w:p w14:paraId="2107642D" w14:textId="25D6A07F" w:rsidR="009173A4" w:rsidRPr="004B0299" w:rsidRDefault="00E62CD9" w:rsidP="00D36874">
            <w:pPr>
              <w:spacing w:after="120"/>
              <w:rPr>
                <w:szCs w:val="22"/>
                <w:lang w:val="it-IT"/>
              </w:rPr>
            </w:pPr>
            <w:r w:rsidRPr="004B0299">
              <w:rPr>
                <w:szCs w:val="22"/>
                <w:lang w:val="it-IT"/>
              </w:rPr>
              <w:t>frazione di metano</w:t>
            </w:r>
            <w:r w:rsidR="00FD6065" w:rsidRPr="004B0299">
              <w:rPr>
                <w:szCs w:val="22"/>
                <w:lang w:val="it-IT"/>
              </w:rPr>
              <w:t xml:space="preserve"> </w:t>
            </w:r>
            <w:r w:rsidR="00493508" w:rsidRPr="004B0299">
              <w:rPr>
                <w:szCs w:val="22"/>
                <w:lang w:val="it-IT"/>
              </w:rPr>
              <w:t xml:space="preserve">nella miscela metano/anidride carbonica </w:t>
            </w:r>
            <w:r w:rsidR="00FD6065" w:rsidRPr="004B0299">
              <w:rPr>
                <w:szCs w:val="22"/>
                <w:lang w:val="it-IT"/>
              </w:rPr>
              <w:t>nel</w:t>
            </w:r>
            <w:r w:rsidR="00F820EF" w:rsidRPr="004B0299">
              <w:rPr>
                <w:szCs w:val="22"/>
                <w:lang w:val="it-IT"/>
              </w:rPr>
              <w:t xml:space="preserve"> </w:t>
            </w:r>
            <w:r w:rsidR="005E71D2">
              <w:rPr>
                <w:szCs w:val="22"/>
                <w:lang w:val="it-IT"/>
              </w:rPr>
              <w:t>biogas</w:t>
            </w:r>
            <w:r w:rsidR="00493508" w:rsidRPr="004B0299">
              <w:rPr>
                <w:szCs w:val="22"/>
                <w:lang w:val="it-IT"/>
              </w:rPr>
              <w:t>. In questa formula per F si può utilizzare un valore di 0,5</w:t>
            </w:r>
            <w:r w:rsidR="00F820EF" w:rsidRPr="004B0299">
              <w:rPr>
                <w:szCs w:val="22"/>
                <w:lang w:val="it-IT"/>
              </w:rPr>
              <w:t xml:space="preserve"> (</w:t>
            </w:r>
            <w:r w:rsidR="00FD6065" w:rsidRPr="004B0299">
              <w:rPr>
                <w:szCs w:val="22"/>
                <w:lang w:val="it-IT"/>
              </w:rPr>
              <w:t>valore IPCC</w:t>
            </w:r>
            <w:r w:rsidR="00F820EF" w:rsidRPr="004B0299">
              <w:rPr>
                <w:szCs w:val="22"/>
                <w:lang w:val="it-IT"/>
              </w:rPr>
              <w:t>)</w:t>
            </w:r>
            <w:r w:rsidR="00C93D8C">
              <w:rPr>
                <w:szCs w:val="22"/>
                <w:lang w:val="it-IT"/>
              </w:rPr>
              <w:t>;</w:t>
            </w:r>
          </w:p>
        </w:tc>
      </w:tr>
      <w:tr w:rsidR="009173A4" w:rsidRPr="003B1C30" w14:paraId="798BBCE2" w14:textId="77777777" w:rsidTr="00D82A1B">
        <w:tc>
          <w:tcPr>
            <w:tcW w:w="1526" w:type="dxa"/>
            <w:tcMar>
              <w:left w:w="0" w:type="dxa"/>
              <w:right w:w="0" w:type="dxa"/>
            </w:tcMar>
          </w:tcPr>
          <w:p w14:paraId="54507990" w14:textId="77777777" w:rsidR="009173A4" w:rsidRPr="004B0299" w:rsidRDefault="00573E02" w:rsidP="00D36874">
            <w:pPr>
              <w:spacing w:after="120"/>
              <w:rPr>
                <w:rFonts w:ascii="Cambria Math" w:hAnsi="Cambria Math" w:cs="Arial"/>
                <w:i/>
                <w:lang w:val="it-IT"/>
              </w:rPr>
            </w:pPr>
            <m:oMathPara>
              <m:oMathParaPr>
                <m:jc m:val="left"/>
              </m:oMathParaPr>
              <m:oMath>
                <m:sSub>
                  <m:sSubPr>
                    <m:ctrlPr>
                      <w:rPr>
                        <w:rFonts w:ascii="Cambria Math" w:hAnsi="Cambria Math" w:cs="Arial"/>
                        <w:i/>
                        <w:lang w:val="it-IT"/>
                      </w:rPr>
                    </m:ctrlPr>
                  </m:sSubPr>
                  <m:e>
                    <m:r>
                      <w:rPr>
                        <w:rFonts w:ascii="Cambria Math" w:hAnsi="Cambria Math" w:cs="Arial"/>
                        <w:lang w:val="it-IT"/>
                      </w:rPr>
                      <m:t>DOC</m:t>
                    </m:r>
                  </m:e>
                  <m:sub>
                    <m:r>
                      <w:rPr>
                        <w:rFonts w:ascii="Cambria Math" w:hAnsi="Cambria Math" w:cs="Arial"/>
                        <w:lang w:val="it-IT"/>
                      </w:rPr>
                      <m:t xml:space="preserve">f </m:t>
                    </m:r>
                  </m:sub>
                </m:sSub>
              </m:oMath>
            </m:oMathPara>
          </w:p>
        </w:tc>
        <w:tc>
          <w:tcPr>
            <w:tcW w:w="7803" w:type="dxa"/>
            <w:tcMar>
              <w:left w:w="0" w:type="dxa"/>
              <w:right w:w="0" w:type="dxa"/>
            </w:tcMar>
          </w:tcPr>
          <w:p w14:paraId="2E5477FC" w14:textId="77777777" w:rsidR="009173A4" w:rsidRPr="004B0299" w:rsidRDefault="00E62CD9" w:rsidP="00D36874">
            <w:pPr>
              <w:spacing w:after="120"/>
              <w:rPr>
                <w:lang w:val="it-IT"/>
              </w:rPr>
            </w:pPr>
            <w:r w:rsidRPr="004B0299">
              <w:rPr>
                <w:lang w:val="it-IT"/>
              </w:rPr>
              <w:t>frazione di carbonio</w:t>
            </w:r>
            <w:r w:rsidR="00FD6065" w:rsidRPr="004B0299">
              <w:rPr>
                <w:lang w:val="it-IT"/>
              </w:rPr>
              <w:t xml:space="preserve"> biodegradabile degradato in condizioni anaerobiche</w:t>
            </w:r>
            <w:r w:rsidR="00F820EF" w:rsidRPr="004B0299">
              <w:rPr>
                <w:lang w:val="it-IT"/>
              </w:rPr>
              <w:t xml:space="preserve"> (</w:t>
            </w:r>
            <w:r w:rsidR="00FD6065" w:rsidRPr="004B0299">
              <w:rPr>
                <w:lang w:val="it-IT"/>
              </w:rPr>
              <w:t>%</w:t>
            </w:r>
            <w:r w:rsidRPr="004B0299">
              <w:rPr>
                <w:lang w:val="it-IT"/>
              </w:rPr>
              <w:t xml:space="preserve"> in </w:t>
            </w:r>
            <w:r w:rsidR="00FD6065" w:rsidRPr="004B0299">
              <w:rPr>
                <w:lang w:val="it-IT"/>
              </w:rPr>
              <w:t>massa</w:t>
            </w:r>
            <w:r w:rsidR="00F820EF" w:rsidRPr="004B0299">
              <w:rPr>
                <w:lang w:val="it-IT"/>
              </w:rPr>
              <w:t>)</w:t>
            </w:r>
            <w:r w:rsidR="00F820EF" w:rsidRPr="004B0299">
              <w:rPr>
                <w:rStyle w:val="Appelnotedebasdep"/>
                <w:lang w:val="it-IT"/>
              </w:rPr>
              <w:footnoteReference w:id="27"/>
            </w:r>
            <w:r w:rsidR="00C93D8C">
              <w:rPr>
                <w:lang w:val="it-IT"/>
              </w:rPr>
              <w:t>;</w:t>
            </w:r>
          </w:p>
        </w:tc>
      </w:tr>
      <w:tr w:rsidR="009173A4" w:rsidRPr="00073255" w14:paraId="3A2AB2FE" w14:textId="77777777" w:rsidTr="00D82A1B">
        <w:tc>
          <w:tcPr>
            <w:tcW w:w="1526" w:type="dxa"/>
            <w:tcMar>
              <w:left w:w="0" w:type="dxa"/>
              <w:right w:w="0" w:type="dxa"/>
            </w:tcMar>
          </w:tcPr>
          <w:p w14:paraId="00DA2F1A" w14:textId="77777777" w:rsidR="009173A4" w:rsidRPr="004B0299" w:rsidRDefault="00F820EF" w:rsidP="00D36874">
            <w:pPr>
              <w:spacing w:after="120"/>
              <w:rPr>
                <w:rFonts w:ascii="Cambria Math" w:hAnsi="Cambria Math" w:cs="Arial"/>
                <w:i/>
                <w:lang w:val="it-IT"/>
              </w:rPr>
            </w:pPr>
            <m:oMathPara>
              <m:oMathParaPr>
                <m:jc m:val="left"/>
              </m:oMathParaPr>
              <m:oMath>
                <m:r>
                  <w:rPr>
                    <w:rFonts w:ascii="Cambria Math" w:hAnsi="Cambria Math" w:cs="Arial"/>
                    <w:lang w:val="it-IT"/>
                  </w:rPr>
                  <m:t>MCF</m:t>
                </m:r>
              </m:oMath>
            </m:oMathPara>
          </w:p>
        </w:tc>
        <w:tc>
          <w:tcPr>
            <w:tcW w:w="7803" w:type="dxa"/>
            <w:tcMar>
              <w:left w:w="0" w:type="dxa"/>
              <w:right w:w="0" w:type="dxa"/>
            </w:tcMar>
          </w:tcPr>
          <w:p w14:paraId="4D4DBBCE" w14:textId="35D7FD42" w:rsidR="009173A4" w:rsidRPr="004B0299" w:rsidRDefault="00E62CD9" w:rsidP="0018439F">
            <w:pPr>
              <w:spacing w:after="120"/>
              <w:rPr>
                <w:lang w:val="it-IT"/>
              </w:rPr>
            </w:pPr>
            <w:r w:rsidRPr="004B0299">
              <w:rPr>
                <w:lang w:val="it-IT"/>
              </w:rPr>
              <w:t>fattore di correzione del metano</w:t>
            </w:r>
            <w:r w:rsidR="00493508" w:rsidRPr="004B0299">
              <w:rPr>
                <w:rFonts w:cs="Arial"/>
                <w:vertAlign w:val="superscript"/>
                <w:lang w:val="it-IT"/>
              </w:rPr>
              <w:footnoteReference w:id="28"/>
            </w:r>
            <w:r w:rsidR="00A948C0" w:rsidRPr="004B0299">
              <w:rPr>
                <w:lang w:val="it-IT"/>
              </w:rPr>
              <w:t>:</w:t>
            </w:r>
            <w:r w:rsidRPr="004B0299">
              <w:rPr>
                <w:lang w:val="it-IT"/>
              </w:rPr>
              <w:t xml:space="preserve"> descrive quanto carbonio è ossidato direttamente </w:t>
            </w:r>
            <w:r w:rsidR="00A948C0" w:rsidRPr="004B0299">
              <w:rPr>
                <w:lang w:val="it-IT"/>
              </w:rPr>
              <w:t>a</w:t>
            </w:r>
            <w:r w:rsidR="00F820EF" w:rsidRPr="004B0299">
              <w:rPr>
                <w:lang w:val="it-IT"/>
              </w:rPr>
              <w:t xml:space="preserve"> CO</w:t>
            </w:r>
            <w:r w:rsidR="00F820EF" w:rsidRPr="004B0299">
              <w:rPr>
                <w:vertAlign w:val="subscript"/>
                <w:lang w:val="it-IT"/>
              </w:rPr>
              <w:t>2</w:t>
            </w:r>
            <w:r w:rsidR="00F820EF" w:rsidRPr="004B0299">
              <w:rPr>
                <w:lang w:val="it-IT"/>
              </w:rPr>
              <w:t xml:space="preserve"> </w:t>
            </w:r>
            <w:r w:rsidRPr="004B0299">
              <w:rPr>
                <w:lang w:val="it-IT"/>
              </w:rPr>
              <w:t>nelle zone aerobiche della discarica</w:t>
            </w:r>
            <w:r w:rsidR="00A948C0" w:rsidRPr="004B0299">
              <w:rPr>
                <w:lang w:val="it-IT"/>
              </w:rPr>
              <w:t>, tenendo conto del</w:t>
            </w:r>
            <w:r w:rsidRPr="004B0299">
              <w:rPr>
                <w:lang w:val="it-IT"/>
              </w:rPr>
              <w:t xml:space="preserve"> genere di</w:t>
            </w:r>
            <w:r w:rsidR="00F820EF" w:rsidRPr="004B0299">
              <w:rPr>
                <w:lang w:val="it-IT"/>
              </w:rPr>
              <w:t xml:space="preserve"> </w:t>
            </w:r>
            <w:r w:rsidRPr="004B0299">
              <w:rPr>
                <w:lang w:val="it-IT"/>
              </w:rPr>
              <w:t>gestione della discarica</w:t>
            </w:r>
            <w:r w:rsidR="00F820EF" w:rsidRPr="004B0299">
              <w:rPr>
                <w:lang w:val="it-IT"/>
              </w:rPr>
              <w:t xml:space="preserve">. </w:t>
            </w:r>
            <w:r w:rsidRPr="004B0299">
              <w:rPr>
                <w:lang w:val="it-IT"/>
              </w:rPr>
              <w:t>Nel contesto svizzero si può ipotizzare un</w:t>
            </w:r>
            <w:r w:rsidR="00F820EF" w:rsidRPr="004B0299">
              <w:rPr>
                <w:lang w:val="it-IT"/>
              </w:rPr>
              <w:t xml:space="preserve"> MCF</w:t>
            </w:r>
            <w:r w:rsidR="000A6E7E">
              <w:rPr>
                <w:lang w:val="it-IT"/>
              </w:rPr>
              <w:t xml:space="preserve"> </w:t>
            </w:r>
            <w:r w:rsidR="00F820EF" w:rsidRPr="004B0299">
              <w:rPr>
                <w:lang w:val="it-IT"/>
              </w:rPr>
              <w:t>=</w:t>
            </w:r>
            <w:r w:rsidR="000A6E7E">
              <w:rPr>
                <w:lang w:val="it-IT"/>
              </w:rPr>
              <w:t xml:space="preserve"> </w:t>
            </w:r>
            <w:r w:rsidR="00F820EF" w:rsidRPr="004B0299">
              <w:rPr>
                <w:lang w:val="it-IT"/>
              </w:rPr>
              <w:t>1</w:t>
            </w:r>
            <w:r w:rsidR="00C93D8C">
              <w:rPr>
                <w:lang w:val="it-IT"/>
              </w:rPr>
              <w:t>;</w:t>
            </w:r>
          </w:p>
        </w:tc>
      </w:tr>
      <w:tr w:rsidR="009173A4" w:rsidRPr="003B1C30" w14:paraId="75B141DE" w14:textId="77777777" w:rsidTr="00D82A1B">
        <w:tc>
          <w:tcPr>
            <w:tcW w:w="1526" w:type="dxa"/>
            <w:tcMar>
              <w:left w:w="0" w:type="dxa"/>
              <w:right w:w="0" w:type="dxa"/>
            </w:tcMar>
          </w:tcPr>
          <w:p w14:paraId="13218175" w14:textId="77777777" w:rsidR="009173A4" w:rsidRPr="004B0299" w:rsidRDefault="00573E02" w:rsidP="00D36874">
            <w:pPr>
              <w:spacing w:after="120"/>
              <w:rPr>
                <w:rFonts w:ascii="Cambria Math" w:hAnsi="Cambria Math" w:cs="Arial"/>
                <w:i/>
                <w:lang w:val="it-IT"/>
              </w:rPr>
            </w:pPr>
            <m:oMathPara>
              <m:oMathParaPr>
                <m:jc m:val="left"/>
              </m:oMathParaPr>
              <m:oMath>
                <m:sSub>
                  <m:sSubPr>
                    <m:ctrlPr>
                      <w:rPr>
                        <w:rFonts w:ascii="Cambria Math" w:hAnsi="Cambria Math" w:cs="Arial"/>
                        <w:i/>
                        <w:lang w:val="it-IT"/>
                      </w:rPr>
                    </m:ctrlPr>
                  </m:sSubPr>
                  <m:e>
                    <m:r>
                      <w:rPr>
                        <w:rFonts w:ascii="Cambria Math" w:hAnsi="Cambria Math" w:cs="Arial"/>
                        <w:lang w:val="it-IT"/>
                      </w:rPr>
                      <m:t>A</m:t>
                    </m:r>
                  </m:e>
                  <m:sub>
                    <m:r>
                      <w:rPr>
                        <w:rFonts w:ascii="Cambria Math" w:hAnsi="Cambria Math" w:cs="Arial"/>
                        <w:lang w:val="it-IT"/>
                      </w:rPr>
                      <m:t>j,x</m:t>
                    </m:r>
                  </m:sub>
                </m:sSub>
              </m:oMath>
            </m:oMathPara>
          </w:p>
        </w:tc>
        <w:tc>
          <w:tcPr>
            <w:tcW w:w="7803" w:type="dxa"/>
            <w:tcMar>
              <w:left w:w="0" w:type="dxa"/>
              <w:right w:w="0" w:type="dxa"/>
            </w:tcMar>
          </w:tcPr>
          <w:p w14:paraId="07702E6A" w14:textId="77777777" w:rsidR="009173A4" w:rsidRPr="004B0299" w:rsidRDefault="00E62CD9" w:rsidP="00D36874">
            <w:pPr>
              <w:spacing w:after="120"/>
              <w:rPr>
                <w:lang w:val="it-IT"/>
              </w:rPr>
            </w:pPr>
            <w:r w:rsidRPr="004B0299">
              <w:rPr>
                <w:lang w:val="it-IT"/>
              </w:rPr>
              <w:t>quantità di rifiuti della categoria</w:t>
            </w:r>
            <w:r w:rsidR="00F820EF" w:rsidRPr="004B0299">
              <w:rPr>
                <w:lang w:val="it-IT"/>
              </w:rPr>
              <w:t xml:space="preserve"> j </w:t>
            </w:r>
            <w:r w:rsidRPr="004B0299">
              <w:rPr>
                <w:lang w:val="it-IT"/>
              </w:rPr>
              <w:t>depositata nell’anno</w:t>
            </w:r>
            <w:r w:rsidR="00F820EF" w:rsidRPr="004B0299">
              <w:rPr>
                <w:lang w:val="it-IT"/>
              </w:rPr>
              <w:t xml:space="preserve"> x (t </w:t>
            </w:r>
            <w:r w:rsidRPr="004B0299">
              <w:rPr>
                <w:lang w:val="it-IT"/>
              </w:rPr>
              <w:t>di rifiuti</w:t>
            </w:r>
            <w:r w:rsidR="00F820EF" w:rsidRPr="004B0299">
              <w:rPr>
                <w:lang w:val="it-IT"/>
              </w:rPr>
              <w:t>)</w:t>
            </w:r>
            <w:r w:rsidR="00C93D8C">
              <w:rPr>
                <w:lang w:val="it-IT"/>
              </w:rPr>
              <w:t>;</w:t>
            </w:r>
          </w:p>
        </w:tc>
      </w:tr>
      <w:tr w:rsidR="009173A4" w:rsidRPr="003B1C30" w14:paraId="59792C05" w14:textId="77777777" w:rsidTr="00D82A1B">
        <w:tc>
          <w:tcPr>
            <w:tcW w:w="1526" w:type="dxa"/>
            <w:tcMar>
              <w:left w:w="0" w:type="dxa"/>
              <w:right w:w="0" w:type="dxa"/>
            </w:tcMar>
          </w:tcPr>
          <w:p w14:paraId="2C38C5AE" w14:textId="77777777" w:rsidR="009173A4" w:rsidRPr="004B0299" w:rsidRDefault="00F820EF" w:rsidP="00D36874">
            <w:pPr>
              <w:spacing w:after="120"/>
              <w:rPr>
                <w:rFonts w:ascii="Cambria Math" w:hAnsi="Cambria Math" w:cs="Arial"/>
                <w:i/>
                <w:lang w:val="it-IT"/>
              </w:rPr>
            </w:pPr>
            <m:oMath>
              <m:r>
                <w:rPr>
                  <w:rFonts w:ascii="Cambria Math" w:hAnsi="Cambria Math" w:cs="Arial"/>
                  <w:lang w:val="it-IT"/>
                </w:rPr>
                <m:t>EJ</m:t>
              </m:r>
            </m:oMath>
            <w:r w:rsidRPr="004B0299">
              <w:rPr>
                <w:rFonts w:ascii="Cambria Math" w:hAnsi="Cambria Math" w:cs="Arial"/>
                <w:i/>
                <w:lang w:val="it-IT"/>
              </w:rPr>
              <w:t xml:space="preserve"> </w:t>
            </w:r>
          </w:p>
        </w:tc>
        <w:tc>
          <w:tcPr>
            <w:tcW w:w="7803" w:type="dxa"/>
            <w:tcMar>
              <w:left w:w="0" w:type="dxa"/>
              <w:right w:w="0" w:type="dxa"/>
            </w:tcMar>
          </w:tcPr>
          <w:p w14:paraId="19046A92" w14:textId="6178BA1F" w:rsidR="009173A4" w:rsidRPr="004B0299" w:rsidRDefault="00E62CD9" w:rsidP="00D36874">
            <w:pPr>
              <w:spacing w:after="120"/>
              <w:rPr>
                <w:lang w:val="it-IT"/>
              </w:rPr>
            </w:pPr>
            <w:r w:rsidRPr="004B0299">
              <w:rPr>
                <w:lang w:val="it-IT"/>
              </w:rPr>
              <w:t>anno di apertura della discarica</w:t>
            </w:r>
            <w:r w:rsidR="00F820EF" w:rsidRPr="004B0299">
              <w:rPr>
                <w:lang w:val="it-IT"/>
              </w:rPr>
              <w:t xml:space="preserve">, </w:t>
            </w:r>
            <w:r w:rsidR="0029435B" w:rsidRPr="004B0299">
              <w:rPr>
                <w:lang w:val="it-IT"/>
              </w:rPr>
              <w:t xml:space="preserve">ossia il primo anno in cui sono </w:t>
            </w:r>
            <w:r w:rsidR="003111A4" w:rsidRPr="004B0299">
              <w:rPr>
                <w:lang w:val="it-IT"/>
              </w:rPr>
              <w:t xml:space="preserve">stati </w:t>
            </w:r>
            <w:r w:rsidR="0029435B" w:rsidRPr="004B0299">
              <w:rPr>
                <w:lang w:val="it-IT"/>
              </w:rPr>
              <w:t>depositati rifiuti</w:t>
            </w:r>
            <w:r w:rsidR="00F820EF" w:rsidRPr="004B0299">
              <w:rPr>
                <w:lang w:val="it-IT"/>
              </w:rPr>
              <w:t xml:space="preserve"> </w:t>
            </w:r>
            <w:r w:rsidR="00D82A1B">
              <w:rPr>
                <w:lang w:val="it-IT"/>
              </w:rPr>
              <w:br/>
            </w:r>
            <w:r w:rsidR="00F820EF" w:rsidRPr="004B0299">
              <w:rPr>
                <w:lang w:val="it-IT"/>
              </w:rPr>
              <w:t>(</w:t>
            </w:r>
            <w:r w:rsidRPr="004B0299">
              <w:rPr>
                <w:lang w:val="it-IT"/>
              </w:rPr>
              <w:t>p. es</w:t>
            </w:r>
            <w:r w:rsidR="00F820EF" w:rsidRPr="004B0299">
              <w:rPr>
                <w:lang w:val="it-IT"/>
              </w:rPr>
              <w:t>. 1980)</w:t>
            </w:r>
            <w:r w:rsidR="00C93D8C">
              <w:rPr>
                <w:lang w:val="it-IT"/>
              </w:rPr>
              <w:t>;</w:t>
            </w:r>
          </w:p>
        </w:tc>
      </w:tr>
      <w:tr w:rsidR="009173A4" w:rsidRPr="004B0299" w14:paraId="207BB660" w14:textId="77777777" w:rsidTr="00D82A1B">
        <w:tc>
          <w:tcPr>
            <w:tcW w:w="1526" w:type="dxa"/>
            <w:tcMar>
              <w:left w:w="0" w:type="dxa"/>
              <w:right w:w="0" w:type="dxa"/>
            </w:tcMar>
          </w:tcPr>
          <w:p w14:paraId="189A9283" w14:textId="77777777" w:rsidR="009173A4" w:rsidRPr="004B0299" w:rsidRDefault="00F820EF" w:rsidP="00D36874">
            <w:pPr>
              <w:spacing w:after="120"/>
              <w:rPr>
                <w:rFonts w:ascii="Cambria Math" w:hAnsi="Cambria Math" w:cs="Arial"/>
                <w:i/>
                <w:lang w:val="it-IT"/>
              </w:rPr>
            </w:pPr>
            <m:oMathPara>
              <m:oMathParaPr>
                <m:jc m:val="left"/>
              </m:oMathParaPr>
              <m:oMath>
                <m:r>
                  <w:rPr>
                    <w:rFonts w:ascii="Cambria Math" w:hAnsi="Cambria Math" w:cs="Arial"/>
                    <w:lang w:val="it-IT"/>
                  </w:rPr>
                  <m:t>j</m:t>
                </m:r>
              </m:oMath>
            </m:oMathPara>
          </w:p>
        </w:tc>
        <w:tc>
          <w:tcPr>
            <w:tcW w:w="7803" w:type="dxa"/>
            <w:tcMar>
              <w:left w:w="0" w:type="dxa"/>
              <w:right w:w="0" w:type="dxa"/>
            </w:tcMar>
          </w:tcPr>
          <w:p w14:paraId="7CF36522" w14:textId="77777777" w:rsidR="009173A4" w:rsidRPr="004B0299" w:rsidRDefault="00E62CD9" w:rsidP="00D36874">
            <w:pPr>
              <w:spacing w:after="120"/>
              <w:rPr>
                <w:lang w:val="it-IT"/>
              </w:rPr>
            </w:pPr>
            <w:r w:rsidRPr="004B0299">
              <w:rPr>
                <w:lang w:val="it-IT"/>
              </w:rPr>
              <w:t>categoria di rifiuti</w:t>
            </w:r>
            <w:r w:rsidR="00C93D8C">
              <w:rPr>
                <w:lang w:val="it-IT"/>
              </w:rPr>
              <w:t>;</w:t>
            </w:r>
          </w:p>
        </w:tc>
      </w:tr>
      <w:tr w:rsidR="009173A4" w:rsidRPr="003B1C30" w14:paraId="180F515C" w14:textId="77777777" w:rsidTr="00D82A1B">
        <w:tc>
          <w:tcPr>
            <w:tcW w:w="1526" w:type="dxa"/>
            <w:tcMar>
              <w:left w:w="0" w:type="dxa"/>
              <w:right w:w="0" w:type="dxa"/>
            </w:tcMar>
          </w:tcPr>
          <w:p w14:paraId="45103F71" w14:textId="77777777" w:rsidR="009173A4" w:rsidRPr="004B0299" w:rsidRDefault="00573E02" w:rsidP="00D36874">
            <w:pPr>
              <w:spacing w:after="120"/>
              <w:rPr>
                <w:lang w:val="it-IT"/>
              </w:rPr>
            </w:pPr>
            <m:oMathPara>
              <m:oMathParaPr>
                <m:jc m:val="left"/>
              </m:oMathParaPr>
              <m:oMath>
                <m:sSub>
                  <m:sSubPr>
                    <m:ctrlPr>
                      <w:rPr>
                        <w:rFonts w:ascii="Cambria Math" w:hAnsi="Cambria Math"/>
                        <w:i/>
                        <w:lang w:val="it-IT"/>
                      </w:rPr>
                    </m:ctrlPr>
                  </m:sSubPr>
                  <m:e>
                    <m:r>
                      <w:rPr>
                        <w:rFonts w:ascii="Cambria Math" w:hAnsi="Cambria Math"/>
                        <w:lang w:val="it-IT"/>
                      </w:rPr>
                      <m:t>DOC</m:t>
                    </m:r>
                  </m:e>
                  <m:sub>
                    <m:r>
                      <w:rPr>
                        <w:rFonts w:ascii="Cambria Math" w:hAnsi="Cambria Math"/>
                        <w:lang w:val="it-IT"/>
                      </w:rPr>
                      <m:t>j</m:t>
                    </m:r>
                  </m:sub>
                </m:sSub>
              </m:oMath>
            </m:oMathPara>
          </w:p>
        </w:tc>
        <w:tc>
          <w:tcPr>
            <w:tcW w:w="7803" w:type="dxa"/>
            <w:tcMar>
              <w:left w:w="0" w:type="dxa"/>
              <w:right w:w="0" w:type="dxa"/>
            </w:tcMar>
          </w:tcPr>
          <w:p w14:paraId="1B5E9F3B" w14:textId="77777777" w:rsidR="009173A4" w:rsidRPr="004B0299" w:rsidRDefault="0029435B" w:rsidP="00D36874">
            <w:pPr>
              <w:spacing w:after="120"/>
              <w:rPr>
                <w:lang w:val="it-IT"/>
              </w:rPr>
            </w:pPr>
            <w:r w:rsidRPr="004B0299">
              <w:rPr>
                <w:lang w:val="it-IT"/>
              </w:rPr>
              <w:t>frazione di carbonio organico degradabile della relativa</w:t>
            </w:r>
            <w:r w:rsidR="00F820EF" w:rsidRPr="004B0299">
              <w:rPr>
                <w:lang w:val="it-IT"/>
              </w:rPr>
              <w:t xml:space="preserve"> </w:t>
            </w:r>
            <w:r w:rsidR="00E62CD9" w:rsidRPr="004B0299">
              <w:rPr>
                <w:lang w:val="it-IT"/>
              </w:rPr>
              <w:t>categoria di rifiuti</w:t>
            </w:r>
            <w:r w:rsidR="00CF0221" w:rsidRPr="004B0299">
              <w:rPr>
                <w:lang w:val="it-IT"/>
              </w:rPr>
              <w:t xml:space="preserve"> (t C</w:t>
            </w:r>
            <w:r w:rsidR="00F820EF" w:rsidRPr="004B0299">
              <w:rPr>
                <w:lang w:val="it-IT"/>
              </w:rPr>
              <w:t xml:space="preserve">/t </w:t>
            </w:r>
            <w:r w:rsidRPr="004B0299">
              <w:rPr>
                <w:lang w:val="it-IT"/>
              </w:rPr>
              <w:t>di rifiuti</w:t>
            </w:r>
            <w:r w:rsidR="00F820EF" w:rsidRPr="004B0299">
              <w:rPr>
                <w:lang w:val="it-IT"/>
              </w:rPr>
              <w:t>)</w:t>
            </w:r>
            <w:r w:rsidR="00F820EF" w:rsidRPr="004B0299">
              <w:rPr>
                <w:rStyle w:val="Appelnotedebasdep"/>
                <w:lang w:val="it-IT"/>
              </w:rPr>
              <w:footnoteReference w:id="29"/>
            </w:r>
            <w:r w:rsidR="00C93D8C">
              <w:rPr>
                <w:lang w:val="it-IT"/>
              </w:rPr>
              <w:t>;</w:t>
            </w:r>
          </w:p>
        </w:tc>
      </w:tr>
      <w:tr w:rsidR="009173A4" w:rsidRPr="003B1C30" w14:paraId="7E19327A" w14:textId="77777777" w:rsidTr="00D82A1B">
        <w:tc>
          <w:tcPr>
            <w:tcW w:w="1526" w:type="dxa"/>
            <w:tcMar>
              <w:left w:w="0" w:type="dxa"/>
              <w:right w:w="0" w:type="dxa"/>
            </w:tcMar>
          </w:tcPr>
          <w:p w14:paraId="1EB0EF5F" w14:textId="77777777" w:rsidR="009173A4" w:rsidRPr="004B0299" w:rsidRDefault="00573E02" w:rsidP="00D36874">
            <w:pPr>
              <w:spacing w:after="120"/>
              <w:rPr>
                <w:lang w:val="it-IT"/>
              </w:rPr>
            </w:pPr>
            <m:oMathPara>
              <m:oMathParaPr>
                <m:jc m:val="left"/>
              </m:oMathParaPr>
              <m:oMath>
                <m:sSub>
                  <m:sSubPr>
                    <m:ctrlPr>
                      <w:rPr>
                        <w:rFonts w:ascii="Cambria Math" w:hAnsi="Cambria Math"/>
                        <w:i/>
                        <w:lang w:val="it-IT"/>
                      </w:rPr>
                    </m:ctrlPr>
                  </m:sSubPr>
                  <m:e>
                    <m:r>
                      <w:rPr>
                        <w:rFonts w:ascii="Cambria Math" w:hAnsi="Cambria Math"/>
                        <w:lang w:val="it-IT"/>
                      </w:rPr>
                      <m:t>k</m:t>
                    </m:r>
                  </m:e>
                  <m:sub>
                    <m:r>
                      <w:rPr>
                        <w:rFonts w:ascii="Cambria Math" w:hAnsi="Cambria Math"/>
                        <w:lang w:val="it-IT"/>
                      </w:rPr>
                      <m:t>j</m:t>
                    </m:r>
                  </m:sub>
                </m:sSub>
              </m:oMath>
            </m:oMathPara>
          </w:p>
        </w:tc>
        <w:tc>
          <w:tcPr>
            <w:tcW w:w="7803" w:type="dxa"/>
            <w:tcMar>
              <w:left w:w="0" w:type="dxa"/>
              <w:right w:w="0" w:type="dxa"/>
            </w:tcMar>
          </w:tcPr>
          <w:p w14:paraId="04DBC4CA" w14:textId="77777777" w:rsidR="009173A4" w:rsidRPr="004B0299" w:rsidRDefault="0029435B" w:rsidP="00D36874">
            <w:pPr>
              <w:keepNext/>
              <w:spacing w:after="120"/>
              <w:rPr>
                <w:lang w:val="it-IT"/>
              </w:rPr>
            </w:pPr>
            <w:r w:rsidRPr="004B0299">
              <w:rPr>
                <w:lang w:val="it-IT"/>
              </w:rPr>
              <w:t>costante di degradazione</w:t>
            </w:r>
            <w:r w:rsidR="00F820EF" w:rsidRPr="004B0299">
              <w:rPr>
                <w:lang w:val="it-IT"/>
              </w:rPr>
              <w:t xml:space="preserve"> </w:t>
            </w:r>
            <w:r w:rsidRPr="004B0299">
              <w:rPr>
                <w:lang w:val="it-IT"/>
              </w:rPr>
              <w:t xml:space="preserve">della </w:t>
            </w:r>
            <w:r w:rsidR="00E62CD9" w:rsidRPr="004B0299">
              <w:rPr>
                <w:lang w:val="it-IT"/>
              </w:rPr>
              <w:t>categoria di rifiuti</w:t>
            </w:r>
            <w:r w:rsidR="00F820EF" w:rsidRPr="004B0299">
              <w:rPr>
                <w:lang w:val="it-IT"/>
              </w:rPr>
              <w:t xml:space="preserve"> j (1/</w:t>
            </w:r>
            <w:r w:rsidR="00E62CD9" w:rsidRPr="004B0299">
              <w:rPr>
                <w:lang w:val="it-IT"/>
              </w:rPr>
              <w:t>anno</w:t>
            </w:r>
            <w:r w:rsidR="00F820EF" w:rsidRPr="004B0299">
              <w:rPr>
                <w:lang w:val="it-IT"/>
              </w:rPr>
              <w:t>)</w:t>
            </w:r>
            <w:r w:rsidR="00E94E61" w:rsidRPr="004B0299">
              <w:rPr>
                <w:lang w:val="it-IT"/>
              </w:rPr>
              <w:t>.</w:t>
            </w:r>
          </w:p>
        </w:tc>
      </w:tr>
    </w:tbl>
    <w:p w14:paraId="27B25BE5" w14:textId="77777777" w:rsidR="009173A4" w:rsidRDefault="009173A4">
      <w:pPr>
        <w:rPr>
          <w:lang w:val="it-IT"/>
        </w:rPr>
      </w:pPr>
    </w:p>
    <w:p w14:paraId="007C377D" w14:textId="77777777" w:rsidR="001255D2" w:rsidRPr="004B0299" w:rsidRDefault="001255D2">
      <w:pPr>
        <w:rPr>
          <w:lang w:val="it-IT"/>
        </w:rPr>
      </w:pPr>
    </w:p>
    <w:p w14:paraId="38695AFA" w14:textId="77777777" w:rsidR="009173A4" w:rsidRDefault="0029435B">
      <w:pPr>
        <w:rPr>
          <w:lang w:val="it-IT"/>
        </w:rPr>
      </w:pPr>
      <w:r w:rsidRPr="004B0299">
        <w:rPr>
          <w:lang w:val="it-IT"/>
        </w:rPr>
        <w:t>Sono applicabili la procedura e i valori descritti nel</w:t>
      </w:r>
      <w:r w:rsidR="00A948C0" w:rsidRPr="004B0299">
        <w:rPr>
          <w:lang w:val="it-IT"/>
        </w:rPr>
        <w:t>lo strumento</w:t>
      </w:r>
      <w:r w:rsidR="00647866" w:rsidRPr="004B0299">
        <w:rPr>
          <w:lang w:val="it-IT"/>
        </w:rPr>
        <w:t xml:space="preserve"> metodologico CDM</w:t>
      </w:r>
      <w:r w:rsidRPr="004B0299">
        <w:rPr>
          <w:lang w:val="it-IT"/>
        </w:rPr>
        <w:t>, tenendo presente quanto segue</w:t>
      </w:r>
      <w:r w:rsidR="00F820EF" w:rsidRPr="004B0299">
        <w:rPr>
          <w:lang w:val="it-IT"/>
        </w:rPr>
        <w:t>:</w:t>
      </w:r>
    </w:p>
    <w:p w14:paraId="3CD3F4E0" w14:textId="77777777" w:rsidR="001255D2" w:rsidRPr="004B0299" w:rsidRDefault="001255D2">
      <w:pPr>
        <w:rPr>
          <w:lang w:val="it-IT"/>
        </w:rPr>
      </w:pPr>
    </w:p>
    <w:p w14:paraId="2A660254" w14:textId="77777777" w:rsidR="009173A4" w:rsidRPr="004B0299" w:rsidRDefault="00657E76">
      <w:pPr>
        <w:pStyle w:val="Paragraphedeliste"/>
        <w:numPr>
          <w:ilvl w:val="0"/>
          <w:numId w:val="6"/>
        </w:numPr>
        <w:spacing w:before="0" w:after="0" w:line="260" w:lineRule="atLeast"/>
        <w:ind w:left="714" w:hanging="357"/>
        <w:rPr>
          <w:rFonts w:ascii="Arial" w:hAnsi="Arial" w:cs="Arial"/>
          <w:sz w:val="20"/>
          <w:lang w:val="it-IT"/>
        </w:rPr>
      </w:pPr>
      <w:r w:rsidRPr="004B0299">
        <w:rPr>
          <w:rFonts w:ascii="Arial" w:hAnsi="Arial" w:cs="Arial"/>
          <w:sz w:val="20"/>
          <w:lang w:val="it-IT"/>
        </w:rPr>
        <w:t>i</w:t>
      </w:r>
      <w:r w:rsidR="00E01781" w:rsidRPr="004B0299">
        <w:rPr>
          <w:rFonts w:ascii="Arial" w:hAnsi="Arial" w:cs="Arial"/>
          <w:sz w:val="20"/>
          <w:lang w:val="it-IT"/>
        </w:rPr>
        <w:t>l fattore</w:t>
      </w:r>
      <w:r w:rsidR="00F820EF" w:rsidRPr="004B0299">
        <w:rPr>
          <w:rFonts w:ascii="Arial" w:hAnsi="Arial" w:cs="Arial"/>
          <w:sz w:val="20"/>
          <w:lang w:val="it-IT"/>
        </w:rPr>
        <w:t xml:space="preserve"> (1-OX) </w:t>
      </w:r>
      <w:r w:rsidRPr="004B0299">
        <w:rPr>
          <w:rFonts w:ascii="Arial" w:hAnsi="Arial" w:cs="Arial"/>
          <w:sz w:val="20"/>
          <w:lang w:val="it-IT"/>
        </w:rPr>
        <w:t xml:space="preserve">menzionato </w:t>
      </w:r>
      <w:r w:rsidR="00A948C0" w:rsidRPr="004B0299">
        <w:rPr>
          <w:rFonts w:ascii="Arial" w:hAnsi="Arial" w:cs="Arial"/>
          <w:sz w:val="20"/>
          <w:lang w:val="it-IT"/>
        </w:rPr>
        <w:t xml:space="preserve">nello strumento </w:t>
      </w:r>
      <w:r w:rsidR="00F820EF" w:rsidRPr="004B0299">
        <w:rPr>
          <w:rFonts w:ascii="Arial" w:hAnsi="Arial" w:cs="Arial"/>
          <w:sz w:val="20"/>
          <w:lang w:val="it-IT"/>
        </w:rPr>
        <w:t xml:space="preserve">CDM </w:t>
      </w:r>
      <w:r w:rsidRPr="004B0299">
        <w:rPr>
          <w:rFonts w:ascii="Arial" w:hAnsi="Arial" w:cs="Arial"/>
          <w:sz w:val="20"/>
          <w:lang w:val="it-IT"/>
        </w:rPr>
        <w:t>non fa parte della formula FOD</w:t>
      </w:r>
      <w:r w:rsidR="00F820EF" w:rsidRPr="004B0299">
        <w:rPr>
          <w:rFonts w:ascii="Arial" w:hAnsi="Arial" w:cs="Arial"/>
          <w:sz w:val="20"/>
          <w:lang w:val="it-IT"/>
        </w:rPr>
        <w:t xml:space="preserve">, </w:t>
      </w:r>
      <w:r w:rsidRPr="004B0299">
        <w:rPr>
          <w:rFonts w:ascii="Arial" w:hAnsi="Arial" w:cs="Arial"/>
          <w:sz w:val="20"/>
          <w:lang w:val="it-IT"/>
        </w:rPr>
        <w:t>ma è già considerato nella formula</w:t>
      </w:r>
      <w:r w:rsidR="00F820EF" w:rsidRPr="004B0299">
        <w:rPr>
          <w:rFonts w:ascii="Arial" w:hAnsi="Arial" w:cs="Arial"/>
          <w:sz w:val="20"/>
          <w:lang w:val="it-IT"/>
        </w:rPr>
        <w:t xml:space="preserve"> </w:t>
      </w:r>
      <w:r w:rsidR="00FE3E88" w:rsidRPr="004B0299">
        <w:rPr>
          <w:lang w:val="it-IT"/>
        </w:rPr>
        <w:fldChar w:fldCharType="begin"/>
      </w:r>
      <w:r w:rsidR="00FE3E88" w:rsidRPr="004B0299">
        <w:rPr>
          <w:lang w:val="it-IT"/>
        </w:rPr>
        <w:instrText xml:space="preserve"> REF _Ref382833382 \h  \* MERGEFORMAT </w:instrText>
      </w:r>
      <w:r w:rsidR="00FE3E88" w:rsidRPr="004B0299">
        <w:rPr>
          <w:lang w:val="it-IT"/>
        </w:rPr>
      </w:r>
      <w:r w:rsidR="00FE3E88" w:rsidRPr="004B0299">
        <w:rPr>
          <w:lang w:val="it-IT"/>
        </w:rPr>
        <w:fldChar w:fldCharType="separate"/>
      </w:r>
      <w:r w:rsidR="0034605C" w:rsidRPr="0034605C">
        <w:rPr>
          <w:rFonts w:ascii="Arial" w:hAnsi="Arial" w:cs="Arial"/>
          <w:sz w:val="20"/>
          <w:lang w:val="it-IT"/>
        </w:rPr>
        <w:t>(1</w:t>
      </w:r>
      <w:r w:rsidR="00FE3E88" w:rsidRPr="004B0299">
        <w:rPr>
          <w:lang w:val="it-IT"/>
        </w:rPr>
        <w:fldChar w:fldCharType="end"/>
      </w:r>
      <w:r w:rsidR="00F820EF" w:rsidRPr="004B0299">
        <w:rPr>
          <w:rFonts w:ascii="Arial" w:hAnsi="Arial" w:cs="Arial"/>
          <w:sz w:val="20"/>
          <w:lang w:val="it-IT"/>
        </w:rPr>
        <w:t xml:space="preserve">). </w:t>
      </w:r>
      <w:r w:rsidRPr="004B0299">
        <w:rPr>
          <w:rFonts w:ascii="Arial" w:hAnsi="Arial" w:cs="Arial"/>
          <w:sz w:val="20"/>
          <w:lang w:val="it-IT"/>
        </w:rPr>
        <w:t xml:space="preserve">Occorre inoltre utilizzare i </w:t>
      </w:r>
      <w:r w:rsidR="00647866" w:rsidRPr="004B0299">
        <w:rPr>
          <w:rFonts w:ascii="Arial" w:hAnsi="Arial" w:cs="Arial"/>
          <w:sz w:val="20"/>
          <w:lang w:val="it-IT"/>
        </w:rPr>
        <w:t xml:space="preserve">valori </w:t>
      </w:r>
      <w:r w:rsidR="00F820EF" w:rsidRPr="004B0299">
        <w:rPr>
          <w:rFonts w:ascii="Arial" w:hAnsi="Arial" w:cs="Arial"/>
          <w:sz w:val="20"/>
          <w:lang w:val="it-IT"/>
        </w:rPr>
        <w:t>OX</w:t>
      </w:r>
      <w:r w:rsidR="000A6E7E">
        <w:rPr>
          <w:rFonts w:ascii="Arial" w:hAnsi="Arial" w:cs="Arial"/>
          <w:sz w:val="20"/>
          <w:lang w:val="it-IT"/>
        </w:rPr>
        <w:t xml:space="preserve"> </w:t>
      </w:r>
      <w:r w:rsidR="00F820EF" w:rsidRPr="004B0299">
        <w:rPr>
          <w:rFonts w:ascii="Arial" w:hAnsi="Arial" w:cs="Arial"/>
          <w:sz w:val="20"/>
          <w:lang w:val="it-IT"/>
        </w:rPr>
        <w:t>=</w:t>
      </w:r>
      <w:r w:rsidR="000A6E7E">
        <w:rPr>
          <w:rFonts w:ascii="Arial" w:hAnsi="Arial" w:cs="Arial"/>
          <w:sz w:val="20"/>
          <w:lang w:val="it-IT"/>
        </w:rPr>
        <w:t xml:space="preserve"> </w:t>
      </w:r>
      <w:r w:rsidR="00F820EF" w:rsidRPr="004B0299">
        <w:rPr>
          <w:rFonts w:ascii="Arial" w:hAnsi="Arial" w:cs="Arial"/>
          <w:sz w:val="20"/>
          <w:lang w:val="it-IT"/>
        </w:rPr>
        <w:t>0</w:t>
      </w:r>
      <w:r w:rsidRPr="004B0299">
        <w:rPr>
          <w:rFonts w:ascii="Arial" w:hAnsi="Arial" w:cs="Arial"/>
          <w:sz w:val="20"/>
          <w:lang w:val="it-IT"/>
        </w:rPr>
        <w:t>,</w:t>
      </w:r>
      <w:r w:rsidR="00F820EF" w:rsidRPr="004B0299">
        <w:rPr>
          <w:rFonts w:ascii="Arial" w:hAnsi="Arial" w:cs="Arial"/>
          <w:sz w:val="20"/>
          <w:lang w:val="it-IT"/>
        </w:rPr>
        <w:t xml:space="preserve">5 </w:t>
      </w:r>
      <w:r w:rsidR="00647866" w:rsidRPr="004B0299">
        <w:rPr>
          <w:rFonts w:ascii="Arial" w:hAnsi="Arial" w:cs="Arial"/>
          <w:sz w:val="20"/>
          <w:lang w:val="it-IT"/>
        </w:rPr>
        <w:t>e OX</w:t>
      </w:r>
      <w:r w:rsidR="000A6E7E">
        <w:rPr>
          <w:rFonts w:ascii="Arial" w:hAnsi="Arial" w:cs="Arial"/>
          <w:sz w:val="20"/>
          <w:lang w:val="it-IT"/>
        </w:rPr>
        <w:t xml:space="preserve"> </w:t>
      </w:r>
      <w:r w:rsidR="00647866" w:rsidRPr="004B0299">
        <w:rPr>
          <w:rFonts w:ascii="Arial" w:hAnsi="Arial" w:cs="Arial"/>
          <w:sz w:val="20"/>
          <w:lang w:val="it-IT"/>
        </w:rPr>
        <w:t>=</w:t>
      </w:r>
      <w:r w:rsidR="000A6E7E">
        <w:rPr>
          <w:rFonts w:ascii="Arial" w:hAnsi="Arial" w:cs="Arial"/>
          <w:sz w:val="20"/>
          <w:lang w:val="it-IT"/>
        </w:rPr>
        <w:t xml:space="preserve"> </w:t>
      </w:r>
      <w:r w:rsidR="00647866" w:rsidRPr="004B0299">
        <w:rPr>
          <w:rFonts w:ascii="Arial" w:hAnsi="Arial" w:cs="Arial"/>
          <w:sz w:val="20"/>
          <w:lang w:val="it-IT"/>
        </w:rPr>
        <w:t xml:space="preserve">0 </w:t>
      </w:r>
      <w:r w:rsidRPr="004B0299">
        <w:rPr>
          <w:rFonts w:ascii="Arial" w:hAnsi="Arial" w:cs="Arial"/>
          <w:sz w:val="20"/>
          <w:lang w:val="it-IT"/>
        </w:rPr>
        <w:t>e non i</w:t>
      </w:r>
      <w:r w:rsidR="00647866" w:rsidRPr="004B0299">
        <w:rPr>
          <w:rFonts w:ascii="Arial" w:hAnsi="Arial" w:cs="Arial"/>
          <w:sz w:val="20"/>
          <w:lang w:val="it-IT"/>
        </w:rPr>
        <w:t>l</w:t>
      </w:r>
      <w:r w:rsidRPr="004B0299">
        <w:rPr>
          <w:rFonts w:ascii="Arial" w:hAnsi="Arial" w:cs="Arial"/>
          <w:sz w:val="20"/>
          <w:lang w:val="it-IT"/>
        </w:rPr>
        <w:t xml:space="preserve"> </w:t>
      </w:r>
      <w:r w:rsidR="00647866" w:rsidRPr="004B0299">
        <w:rPr>
          <w:rFonts w:ascii="Arial" w:hAnsi="Arial" w:cs="Arial"/>
          <w:sz w:val="20"/>
          <w:lang w:val="it-IT"/>
        </w:rPr>
        <w:t xml:space="preserve">valore </w:t>
      </w:r>
      <w:r w:rsidRPr="004B0299">
        <w:rPr>
          <w:rFonts w:ascii="Arial" w:hAnsi="Arial" w:cs="Arial"/>
          <w:sz w:val="20"/>
          <w:lang w:val="it-IT"/>
        </w:rPr>
        <w:t>del</w:t>
      </w:r>
      <w:r w:rsidR="00A948C0" w:rsidRPr="004B0299">
        <w:rPr>
          <w:rFonts w:ascii="Arial" w:hAnsi="Arial" w:cs="Arial"/>
          <w:sz w:val="20"/>
          <w:lang w:val="it-IT"/>
        </w:rPr>
        <w:t>lo strumento</w:t>
      </w:r>
      <w:r w:rsidR="00F820EF" w:rsidRPr="004B0299">
        <w:rPr>
          <w:rFonts w:ascii="Arial" w:hAnsi="Arial" w:cs="Arial"/>
          <w:sz w:val="20"/>
          <w:lang w:val="it-IT"/>
        </w:rPr>
        <w:t xml:space="preserve"> </w:t>
      </w:r>
      <w:r w:rsidR="003005A3">
        <w:rPr>
          <w:rFonts w:ascii="Arial" w:hAnsi="Arial" w:cs="Arial"/>
          <w:sz w:val="20"/>
          <w:lang w:val="it-IT"/>
        </w:rPr>
        <w:t xml:space="preserve">pari a </w:t>
      </w:r>
      <w:r w:rsidR="00F820EF" w:rsidRPr="004B0299">
        <w:rPr>
          <w:rFonts w:ascii="Arial" w:hAnsi="Arial" w:cs="Arial"/>
          <w:sz w:val="20"/>
          <w:lang w:val="it-IT"/>
        </w:rPr>
        <w:t>OX</w:t>
      </w:r>
      <w:r w:rsidR="000A6E7E">
        <w:rPr>
          <w:rFonts w:ascii="Arial" w:hAnsi="Arial" w:cs="Arial"/>
          <w:sz w:val="20"/>
          <w:lang w:val="it-IT"/>
        </w:rPr>
        <w:t xml:space="preserve"> </w:t>
      </w:r>
      <w:r w:rsidR="00F820EF" w:rsidRPr="004B0299">
        <w:rPr>
          <w:rFonts w:ascii="Arial" w:hAnsi="Arial" w:cs="Arial"/>
          <w:sz w:val="20"/>
          <w:lang w:val="it-IT"/>
        </w:rPr>
        <w:t>=</w:t>
      </w:r>
      <w:r w:rsidR="000A6E7E">
        <w:rPr>
          <w:rFonts w:ascii="Arial" w:hAnsi="Arial" w:cs="Arial"/>
          <w:sz w:val="20"/>
          <w:lang w:val="it-IT"/>
        </w:rPr>
        <w:t xml:space="preserve"> </w:t>
      </w:r>
      <w:r w:rsidR="00F820EF" w:rsidRPr="004B0299">
        <w:rPr>
          <w:rFonts w:ascii="Arial" w:hAnsi="Arial" w:cs="Arial"/>
          <w:sz w:val="20"/>
          <w:lang w:val="it-IT"/>
        </w:rPr>
        <w:t>0</w:t>
      </w:r>
      <w:r w:rsidRPr="004B0299">
        <w:rPr>
          <w:rFonts w:ascii="Arial" w:hAnsi="Arial" w:cs="Arial"/>
          <w:sz w:val="20"/>
          <w:lang w:val="it-IT"/>
        </w:rPr>
        <w:t>,</w:t>
      </w:r>
      <w:r w:rsidR="00F820EF" w:rsidRPr="004B0299">
        <w:rPr>
          <w:rFonts w:ascii="Arial" w:hAnsi="Arial" w:cs="Arial"/>
          <w:sz w:val="20"/>
          <w:lang w:val="it-IT"/>
        </w:rPr>
        <w:t>1 (</w:t>
      </w:r>
      <w:r w:rsidRPr="004B0299">
        <w:rPr>
          <w:rFonts w:ascii="Arial" w:hAnsi="Arial" w:cs="Arial"/>
          <w:sz w:val="20"/>
          <w:lang w:val="it-IT"/>
        </w:rPr>
        <w:t>cfr.</w:t>
      </w:r>
      <w:r w:rsidR="00F820EF" w:rsidRPr="004B0299">
        <w:rPr>
          <w:rFonts w:ascii="Arial" w:hAnsi="Arial" w:cs="Arial"/>
          <w:sz w:val="20"/>
          <w:lang w:val="it-IT"/>
        </w:rPr>
        <w:t xml:space="preserve"> </w:t>
      </w:r>
      <w:r w:rsidR="00FD51FF" w:rsidRPr="004B0299">
        <w:rPr>
          <w:rFonts w:ascii="Arial" w:hAnsi="Arial" w:cs="Arial"/>
          <w:sz w:val="20"/>
          <w:lang w:val="it-IT"/>
        </w:rPr>
        <w:t>cap.</w:t>
      </w:r>
      <w:r w:rsidR="00F820EF" w:rsidRPr="004B0299">
        <w:rPr>
          <w:rFonts w:ascii="Arial" w:hAnsi="Arial" w:cs="Arial"/>
          <w:sz w:val="20"/>
          <w:lang w:val="it-IT"/>
        </w:rPr>
        <w:t xml:space="preserve"> </w:t>
      </w:r>
      <w:r w:rsidR="003111A4" w:rsidRPr="004B0299">
        <w:rPr>
          <w:rFonts w:ascii="Arial" w:hAnsi="Arial" w:cs="Arial"/>
          <w:sz w:val="20"/>
          <w:lang w:val="it-IT"/>
        </w:rPr>
        <w:t>3.2);</w:t>
      </w:r>
    </w:p>
    <w:p w14:paraId="267418E6" w14:textId="77777777" w:rsidR="009173A4" w:rsidRPr="004B0299" w:rsidRDefault="003111A4">
      <w:pPr>
        <w:pStyle w:val="Paragraphedeliste"/>
        <w:numPr>
          <w:ilvl w:val="0"/>
          <w:numId w:val="6"/>
        </w:numPr>
        <w:spacing w:before="0" w:after="0" w:line="260" w:lineRule="atLeast"/>
        <w:ind w:left="714" w:hanging="357"/>
        <w:rPr>
          <w:rFonts w:ascii="Arial" w:hAnsi="Arial" w:cs="Arial"/>
          <w:sz w:val="20"/>
          <w:lang w:val="it-IT"/>
        </w:rPr>
      </w:pPr>
      <w:r w:rsidRPr="004B0299">
        <w:rPr>
          <w:rFonts w:ascii="Arial" w:hAnsi="Arial" w:cs="Arial"/>
          <w:sz w:val="20"/>
          <w:lang w:val="it-IT"/>
        </w:rPr>
        <w:t>i</w:t>
      </w:r>
      <w:r w:rsidR="00E01781" w:rsidRPr="004B0299">
        <w:rPr>
          <w:rFonts w:ascii="Arial" w:hAnsi="Arial" w:cs="Arial"/>
          <w:sz w:val="20"/>
          <w:lang w:val="it-IT"/>
        </w:rPr>
        <w:t>l fattore</w:t>
      </w:r>
      <w:r w:rsidR="00F820EF" w:rsidRPr="004B0299">
        <w:rPr>
          <w:rFonts w:ascii="Arial" w:hAnsi="Arial" w:cs="Arial"/>
          <w:sz w:val="20"/>
          <w:lang w:val="it-IT"/>
        </w:rPr>
        <w:t xml:space="preserve"> f de</w:t>
      </w:r>
      <w:r w:rsidR="00657E76" w:rsidRPr="004B0299">
        <w:rPr>
          <w:rFonts w:ascii="Arial" w:hAnsi="Arial" w:cs="Arial"/>
          <w:sz w:val="20"/>
          <w:lang w:val="it-IT"/>
        </w:rPr>
        <w:t>l</w:t>
      </w:r>
      <w:r w:rsidR="00A948C0" w:rsidRPr="004B0299">
        <w:rPr>
          <w:rFonts w:ascii="Arial" w:hAnsi="Arial" w:cs="Arial"/>
          <w:sz w:val="20"/>
          <w:lang w:val="it-IT"/>
        </w:rPr>
        <w:t>lo</w:t>
      </w:r>
      <w:r w:rsidR="00F820EF" w:rsidRPr="004B0299">
        <w:rPr>
          <w:rFonts w:ascii="Arial" w:hAnsi="Arial" w:cs="Arial"/>
          <w:sz w:val="20"/>
          <w:lang w:val="it-IT"/>
        </w:rPr>
        <w:t xml:space="preserve"> </w:t>
      </w:r>
      <w:r w:rsidR="00A948C0" w:rsidRPr="004B0299">
        <w:rPr>
          <w:rFonts w:ascii="Arial" w:hAnsi="Arial" w:cs="Arial"/>
          <w:sz w:val="20"/>
          <w:lang w:val="it-IT"/>
        </w:rPr>
        <w:t>strumento CDM</w:t>
      </w:r>
      <w:r w:rsidR="00657E76" w:rsidRPr="004B0299">
        <w:rPr>
          <w:rFonts w:ascii="Arial" w:hAnsi="Arial" w:cs="Arial"/>
          <w:sz w:val="20"/>
          <w:lang w:val="it-IT"/>
        </w:rPr>
        <w:t xml:space="preserve"> corrisponde al fattore</w:t>
      </w:r>
      <w:r w:rsidR="00F820EF" w:rsidRPr="004B0299">
        <w:rPr>
          <w:rFonts w:ascii="Arial" w:hAnsi="Arial" w:cs="Arial"/>
          <w:sz w:val="20"/>
          <w:lang w:val="it-IT"/>
        </w:rPr>
        <w:t xml:space="preserve"> SE. </w:t>
      </w:r>
      <w:r w:rsidR="00657E76" w:rsidRPr="004B0299">
        <w:rPr>
          <w:rFonts w:ascii="Arial" w:hAnsi="Arial" w:cs="Arial"/>
          <w:sz w:val="20"/>
          <w:lang w:val="it-IT"/>
        </w:rPr>
        <w:t>A sua volta</w:t>
      </w:r>
      <w:r w:rsidR="00130324" w:rsidRPr="004B0299">
        <w:rPr>
          <w:rFonts w:ascii="Arial" w:hAnsi="Arial" w:cs="Arial"/>
          <w:sz w:val="20"/>
          <w:lang w:val="it-IT"/>
        </w:rPr>
        <w:t>,</w:t>
      </w:r>
      <w:r w:rsidR="00657E76" w:rsidRPr="004B0299">
        <w:rPr>
          <w:rFonts w:ascii="Arial" w:hAnsi="Arial" w:cs="Arial"/>
          <w:sz w:val="20"/>
          <w:lang w:val="it-IT"/>
        </w:rPr>
        <w:t xml:space="preserve"> quest’ultimo non fa parte della formula FOD ma è già considerato nella formula</w:t>
      </w:r>
      <w:r w:rsidR="00F820EF" w:rsidRPr="004B0299">
        <w:rPr>
          <w:rFonts w:ascii="Arial" w:hAnsi="Arial" w:cs="Arial"/>
          <w:sz w:val="20"/>
          <w:lang w:val="it-IT"/>
        </w:rPr>
        <w:t xml:space="preserve"> </w:t>
      </w:r>
      <w:r w:rsidR="00FE3E88" w:rsidRPr="004B0299">
        <w:rPr>
          <w:lang w:val="it-IT"/>
        </w:rPr>
        <w:fldChar w:fldCharType="begin"/>
      </w:r>
      <w:r w:rsidR="00FE3E88" w:rsidRPr="004B0299">
        <w:rPr>
          <w:lang w:val="it-IT"/>
        </w:rPr>
        <w:instrText xml:space="preserve"> REF _Ref382833382 \h  \* MERGEFORMAT </w:instrText>
      </w:r>
      <w:r w:rsidR="00FE3E88" w:rsidRPr="004B0299">
        <w:rPr>
          <w:lang w:val="it-IT"/>
        </w:rPr>
      </w:r>
      <w:r w:rsidR="00FE3E88" w:rsidRPr="004B0299">
        <w:rPr>
          <w:lang w:val="it-IT"/>
        </w:rPr>
        <w:fldChar w:fldCharType="separate"/>
      </w:r>
      <w:r w:rsidR="0034605C" w:rsidRPr="0034605C">
        <w:rPr>
          <w:rFonts w:ascii="Arial" w:hAnsi="Arial" w:cs="Arial"/>
          <w:sz w:val="20"/>
          <w:lang w:val="it-IT"/>
        </w:rPr>
        <w:t>(1</w:t>
      </w:r>
      <w:r w:rsidR="00FE3E88" w:rsidRPr="004B0299">
        <w:rPr>
          <w:lang w:val="it-IT"/>
        </w:rPr>
        <w:fldChar w:fldCharType="end"/>
      </w:r>
      <w:r w:rsidRPr="004B0299">
        <w:rPr>
          <w:rFonts w:ascii="Arial" w:hAnsi="Arial" w:cs="Arial"/>
          <w:sz w:val="20"/>
          <w:lang w:val="it-IT"/>
        </w:rPr>
        <w:t>);</w:t>
      </w:r>
    </w:p>
    <w:p w14:paraId="4EEBF4DD" w14:textId="77777777" w:rsidR="009173A4" w:rsidRPr="004B0299" w:rsidRDefault="003111A4">
      <w:pPr>
        <w:pStyle w:val="Paragraphedeliste"/>
        <w:numPr>
          <w:ilvl w:val="0"/>
          <w:numId w:val="6"/>
        </w:numPr>
        <w:spacing w:before="0" w:after="0" w:line="260" w:lineRule="atLeast"/>
        <w:ind w:left="714" w:hanging="357"/>
        <w:rPr>
          <w:rFonts w:ascii="Arial" w:hAnsi="Arial" w:cs="Arial"/>
          <w:sz w:val="20"/>
          <w:lang w:val="it-IT"/>
        </w:rPr>
      </w:pPr>
      <w:r w:rsidRPr="004B0299">
        <w:rPr>
          <w:rFonts w:ascii="Arial" w:hAnsi="Arial" w:cs="Arial"/>
          <w:sz w:val="20"/>
          <w:lang w:val="it-IT"/>
        </w:rPr>
        <w:t>s</w:t>
      </w:r>
      <w:r w:rsidR="000B0B5F" w:rsidRPr="004B0299">
        <w:rPr>
          <w:rFonts w:ascii="Arial" w:hAnsi="Arial" w:cs="Arial"/>
          <w:sz w:val="20"/>
          <w:lang w:val="it-IT"/>
        </w:rPr>
        <w:t xml:space="preserve">i può ipotizzare un </w:t>
      </w:r>
      <w:r w:rsidR="00F820EF" w:rsidRPr="004B0299">
        <w:rPr>
          <w:rFonts w:ascii="Arial" w:hAnsi="Arial" w:cs="Arial"/>
          <w:sz w:val="20"/>
          <w:lang w:val="it-IT"/>
        </w:rPr>
        <w:t>MCF</w:t>
      </w:r>
      <w:r w:rsidR="000C7AE2">
        <w:rPr>
          <w:rFonts w:ascii="Arial" w:hAnsi="Arial" w:cs="Arial"/>
          <w:sz w:val="20"/>
          <w:lang w:val="it-IT"/>
        </w:rPr>
        <w:t xml:space="preserve"> </w:t>
      </w:r>
      <w:r w:rsidR="00F820EF" w:rsidRPr="004B0299">
        <w:rPr>
          <w:rFonts w:ascii="Arial" w:hAnsi="Arial" w:cs="Arial"/>
          <w:sz w:val="20"/>
          <w:lang w:val="it-IT"/>
        </w:rPr>
        <w:t>=</w:t>
      </w:r>
      <w:r w:rsidR="000C7AE2">
        <w:rPr>
          <w:rFonts w:ascii="Arial" w:hAnsi="Arial" w:cs="Arial"/>
          <w:sz w:val="20"/>
          <w:lang w:val="it-IT"/>
        </w:rPr>
        <w:t xml:space="preserve"> </w:t>
      </w:r>
      <w:r w:rsidR="00F820EF" w:rsidRPr="004B0299">
        <w:rPr>
          <w:rFonts w:ascii="Arial" w:hAnsi="Arial" w:cs="Arial"/>
          <w:sz w:val="20"/>
          <w:lang w:val="it-IT"/>
        </w:rPr>
        <w:t>1</w:t>
      </w:r>
      <w:r w:rsidR="00A948C0" w:rsidRPr="004B0299">
        <w:rPr>
          <w:rFonts w:ascii="Arial" w:hAnsi="Arial" w:cs="Arial"/>
          <w:sz w:val="20"/>
          <w:lang w:val="it-IT"/>
        </w:rPr>
        <w:t>:</w:t>
      </w:r>
      <w:r w:rsidR="000B0B5F" w:rsidRPr="004B0299">
        <w:rPr>
          <w:rFonts w:ascii="Arial" w:hAnsi="Arial" w:cs="Arial"/>
          <w:sz w:val="20"/>
          <w:lang w:val="it-IT"/>
        </w:rPr>
        <w:t xml:space="preserve"> </w:t>
      </w:r>
      <w:r w:rsidR="00A948C0" w:rsidRPr="004B0299">
        <w:rPr>
          <w:rFonts w:ascii="Arial" w:hAnsi="Arial" w:cs="Arial"/>
          <w:sz w:val="20"/>
          <w:lang w:val="it-IT"/>
        </w:rPr>
        <w:t xml:space="preserve">è infatti </w:t>
      </w:r>
      <w:r w:rsidR="000B0B5F" w:rsidRPr="004B0299">
        <w:rPr>
          <w:rFonts w:ascii="Arial" w:hAnsi="Arial" w:cs="Arial"/>
          <w:sz w:val="20"/>
          <w:lang w:val="it-IT"/>
        </w:rPr>
        <w:t>questo il valore ri</w:t>
      </w:r>
      <w:r w:rsidR="00F820EF" w:rsidRPr="004B0299">
        <w:rPr>
          <w:rFonts w:ascii="Arial" w:hAnsi="Arial" w:cs="Arial"/>
          <w:sz w:val="20"/>
          <w:lang w:val="it-IT"/>
        </w:rPr>
        <w:t xml:space="preserve">levante </w:t>
      </w:r>
      <w:r w:rsidR="000B0B5F" w:rsidRPr="004B0299">
        <w:rPr>
          <w:rFonts w:ascii="Arial" w:hAnsi="Arial" w:cs="Arial"/>
          <w:sz w:val="20"/>
          <w:lang w:val="it-IT"/>
        </w:rPr>
        <w:t>per le</w:t>
      </w:r>
      <w:r w:rsidR="00F820EF" w:rsidRPr="004B0299">
        <w:rPr>
          <w:rFonts w:ascii="Arial" w:hAnsi="Arial" w:cs="Arial"/>
          <w:sz w:val="20"/>
          <w:lang w:val="it-IT"/>
        </w:rPr>
        <w:t xml:space="preserve"> </w:t>
      </w:r>
      <w:r w:rsidR="000B0B5F" w:rsidRPr="004B0299">
        <w:rPr>
          <w:rFonts w:ascii="Arial" w:hAnsi="Arial" w:cs="Arial"/>
          <w:sz w:val="20"/>
          <w:lang w:val="it-IT"/>
        </w:rPr>
        <w:t xml:space="preserve">discariche </w:t>
      </w:r>
      <w:r w:rsidR="00F820EF" w:rsidRPr="004B0299">
        <w:rPr>
          <w:rFonts w:ascii="Arial" w:hAnsi="Arial" w:cs="Arial"/>
          <w:sz w:val="20"/>
          <w:lang w:val="it-IT"/>
        </w:rPr>
        <w:t>anaerob</w:t>
      </w:r>
      <w:r w:rsidR="000B0B5F" w:rsidRPr="004B0299">
        <w:rPr>
          <w:rFonts w:ascii="Arial" w:hAnsi="Arial" w:cs="Arial"/>
          <w:sz w:val="20"/>
          <w:lang w:val="it-IT"/>
        </w:rPr>
        <w:t>ich</w:t>
      </w:r>
      <w:r w:rsidR="00F820EF" w:rsidRPr="004B0299">
        <w:rPr>
          <w:rFonts w:ascii="Arial" w:hAnsi="Arial" w:cs="Arial"/>
          <w:sz w:val="20"/>
          <w:lang w:val="it-IT"/>
        </w:rPr>
        <w:t xml:space="preserve">e </w:t>
      </w:r>
      <w:r w:rsidR="007451F7" w:rsidRPr="004B0299">
        <w:rPr>
          <w:rFonts w:ascii="Arial" w:hAnsi="Arial" w:cs="Arial"/>
          <w:sz w:val="20"/>
          <w:lang w:val="it-IT"/>
        </w:rPr>
        <w:t xml:space="preserve">e quelle </w:t>
      </w:r>
      <w:r w:rsidR="000B0B5F" w:rsidRPr="004B0299">
        <w:rPr>
          <w:rFonts w:ascii="Arial" w:hAnsi="Arial" w:cs="Arial"/>
          <w:sz w:val="20"/>
          <w:lang w:val="it-IT"/>
        </w:rPr>
        <w:t xml:space="preserve">gestite in modo controllato secondo </w:t>
      </w:r>
      <w:r w:rsidR="00130324" w:rsidRPr="004B0299">
        <w:rPr>
          <w:rFonts w:ascii="Arial" w:hAnsi="Arial" w:cs="Arial"/>
          <w:sz w:val="20"/>
          <w:lang w:val="it-IT"/>
        </w:rPr>
        <w:t>lo</w:t>
      </w:r>
      <w:r w:rsidR="000B0B5F" w:rsidRPr="004B0299">
        <w:rPr>
          <w:rFonts w:ascii="Arial" w:hAnsi="Arial" w:cs="Arial"/>
          <w:sz w:val="20"/>
          <w:lang w:val="it-IT"/>
        </w:rPr>
        <w:t xml:space="preserve"> </w:t>
      </w:r>
      <w:r w:rsidR="00A948C0" w:rsidRPr="004B0299">
        <w:rPr>
          <w:rFonts w:ascii="Arial" w:hAnsi="Arial" w:cs="Arial"/>
          <w:sz w:val="20"/>
          <w:lang w:val="it-IT"/>
        </w:rPr>
        <w:t>strumento CDM</w:t>
      </w:r>
      <w:r w:rsidR="00F820EF" w:rsidRPr="004B0299">
        <w:rPr>
          <w:rFonts w:ascii="Arial" w:hAnsi="Arial" w:cs="Arial"/>
          <w:sz w:val="20"/>
          <w:lang w:val="it-IT"/>
        </w:rPr>
        <w:t>.</w:t>
      </w:r>
    </w:p>
    <w:p w14:paraId="4D1D9CCC" w14:textId="77777777" w:rsidR="009173A4" w:rsidRPr="004B0299" w:rsidRDefault="0029435B" w:rsidP="003E2870">
      <w:pPr>
        <w:pStyle w:val="Titre3"/>
        <w:keepLines/>
        <w:pageBreakBefore/>
        <w:tabs>
          <w:tab w:val="num" w:pos="850"/>
        </w:tabs>
        <w:spacing w:before="440"/>
        <w:ind w:left="851" w:hanging="851"/>
        <w:rPr>
          <w:lang w:val="it-IT"/>
        </w:rPr>
      </w:pPr>
      <w:bookmarkStart w:id="36" w:name="_Ref383089609"/>
      <w:bookmarkStart w:id="37" w:name="_Ref383089620"/>
      <w:bookmarkStart w:id="38" w:name="_Toc385346890"/>
      <w:bookmarkStart w:id="39" w:name="_Toc414319884"/>
      <w:r w:rsidRPr="004B0299">
        <w:rPr>
          <w:lang w:val="it-IT"/>
        </w:rPr>
        <w:lastRenderedPageBreak/>
        <w:t xml:space="preserve">Misurazione </w:t>
      </w:r>
      <w:r w:rsidRPr="004B0299">
        <w:rPr>
          <w:i/>
          <w:lang w:val="it-IT"/>
        </w:rPr>
        <w:t>ex post</w:t>
      </w:r>
      <w:r w:rsidRPr="004B0299">
        <w:rPr>
          <w:lang w:val="it-IT"/>
        </w:rPr>
        <w:t xml:space="preserve"> delle</w:t>
      </w:r>
      <w:r w:rsidR="00F820EF" w:rsidRPr="004B0299">
        <w:rPr>
          <w:lang w:val="it-IT"/>
        </w:rPr>
        <w:t xml:space="preserve"> </w:t>
      </w:r>
      <w:r w:rsidR="008F3E4E" w:rsidRPr="004B0299">
        <w:rPr>
          <w:lang w:val="it-IT"/>
        </w:rPr>
        <w:t>riduzioni delle emissioni</w:t>
      </w:r>
      <w:bookmarkEnd w:id="36"/>
      <w:bookmarkEnd w:id="37"/>
      <w:bookmarkEnd w:id="38"/>
      <w:bookmarkEnd w:id="39"/>
    </w:p>
    <w:p w14:paraId="04152823" w14:textId="77777777" w:rsidR="009173A4" w:rsidRPr="004B0299" w:rsidRDefault="00461C51">
      <w:pPr>
        <w:rPr>
          <w:lang w:val="it-IT"/>
        </w:rPr>
      </w:pPr>
      <w:bookmarkStart w:id="40" w:name="_Ref381701164"/>
      <w:r w:rsidRPr="004B0299">
        <w:rPr>
          <w:lang w:val="it-IT"/>
        </w:rPr>
        <w:t>La</w:t>
      </w:r>
      <w:r w:rsidR="00F820EF" w:rsidRPr="004B0299">
        <w:rPr>
          <w:lang w:val="it-IT"/>
        </w:rPr>
        <w:t xml:space="preserve"> </w:t>
      </w:r>
      <w:r w:rsidRPr="004B0299">
        <w:rPr>
          <w:lang w:val="it-IT"/>
        </w:rPr>
        <w:t>riduzione del metano</w:t>
      </w:r>
      <w:r w:rsidR="00F820EF" w:rsidRPr="004B0299">
        <w:rPr>
          <w:lang w:val="it-IT"/>
        </w:rPr>
        <w:t xml:space="preserve"> </w:t>
      </w:r>
      <w:r w:rsidRPr="004B0299">
        <w:rPr>
          <w:lang w:val="it-IT"/>
        </w:rPr>
        <w:t>è determinata</w:t>
      </w:r>
      <w:r w:rsidR="00F820EF" w:rsidRPr="004B0299">
        <w:rPr>
          <w:lang w:val="it-IT"/>
        </w:rPr>
        <w:t xml:space="preserve"> </w:t>
      </w:r>
      <w:r w:rsidR="00F820EF" w:rsidRPr="004B0299">
        <w:rPr>
          <w:i/>
          <w:lang w:val="it-IT"/>
        </w:rPr>
        <w:t>ex</w:t>
      </w:r>
      <w:r w:rsidRPr="004B0299">
        <w:rPr>
          <w:i/>
          <w:lang w:val="it-IT"/>
        </w:rPr>
        <w:t xml:space="preserve"> </w:t>
      </w:r>
      <w:r w:rsidR="00F820EF" w:rsidRPr="004B0299">
        <w:rPr>
          <w:i/>
          <w:lang w:val="it-IT"/>
        </w:rPr>
        <w:t>post</w:t>
      </w:r>
      <w:r w:rsidR="00F820EF" w:rsidRPr="004B0299">
        <w:rPr>
          <w:lang w:val="it-IT"/>
        </w:rPr>
        <w:t xml:space="preserve"> </w:t>
      </w:r>
      <w:r w:rsidRPr="004B0299">
        <w:rPr>
          <w:lang w:val="it-IT"/>
        </w:rPr>
        <w:t>come segue</w:t>
      </w:r>
      <w:r w:rsidR="00F820EF" w:rsidRPr="004B0299">
        <w:rPr>
          <w:lang w:val="it-IT"/>
        </w:rPr>
        <w:t>:</w:t>
      </w:r>
    </w:p>
    <w:p w14:paraId="3AB17B04" w14:textId="77777777" w:rsidR="009173A4" w:rsidRPr="004B0299" w:rsidRDefault="009173A4">
      <w:pPr>
        <w:rPr>
          <w:lang w:val="it-IT"/>
        </w:rPr>
      </w:pPr>
    </w:p>
    <w:tbl>
      <w:tblPr>
        <w:tblW w:w="9287" w:type="dxa"/>
        <w:tblLayout w:type="fixed"/>
        <w:tblLook w:val="04A0" w:firstRow="1" w:lastRow="0" w:firstColumn="1" w:lastColumn="0" w:noHBand="0" w:noVBand="1"/>
      </w:tblPr>
      <w:tblGrid>
        <w:gridCol w:w="8789"/>
        <w:gridCol w:w="498"/>
      </w:tblGrid>
      <w:tr w:rsidR="009173A4" w:rsidRPr="004B0299" w14:paraId="49C558CA" w14:textId="77777777" w:rsidTr="00C535E1">
        <w:tc>
          <w:tcPr>
            <w:tcW w:w="8789" w:type="dxa"/>
            <w:tcMar>
              <w:left w:w="0" w:type="dxa"/>
              <w:right w:w="0" w:type="dxa"/>
            </w:tcMar>
          </w:tcPr>
          <w:p w14:paraId="45C91A0D" w14:textId="77777777" w:rsidR="009173A4" w:rsidRPr="004B0299" w:rsidRDefault="00573E02" w:rsidP="00A948C0">
            <w:pPr>
              <w:pStyle w:val="Lgende"/>
              <w:rPr>
                <w:lang w:val="it-IT"/>
              </w:rPr>
            </w:pPr>
            <m:oMath>
              <m:sSubSup>
                <m:sSubSupPr>
                  <m:ctrlPr>
                    <w:rPr>
                      <w:rFonts w:ascii="Cambria Math" w:hAnsi="Cambria Math" w:cs="Arial"/>
                      <w:lang w:val="it-IT"/>
                    </w:rPr>
                  </m:ctrlPr>
                </m:sSubSupPr>
                <m:e>
                  <m:r>
                    <w:rPr>
                      <w:rFonts w:ascii="Cambria Math" w:hAnsi="Cambria Math" w:cs="Arial"/>
                      <w:lang w:val="it-IT"/>
                    </w:rPr>
                    <m:t>ER</m:t>
                  </m:r>
                </m:e>
                <m:sub>
                  <m:r>
                    <w:rPr>
                      <w:rFonts w:ascii="Cambria Math" w:hAnsi="Cambria Math" w:cs="Arial"/>
                      <w:lang w:val="it-IT"/>
                    </w:rPr>
                    <m:t>y,torcia</m:t>
                  </m:r>
                </m:sub>
                <m:sup>
                  <m:r>
                    <w:rPr>
                      <w:rFonts w:ascii="Cambria Math" w:hAnsi="Cambria Math" w:cs="Arial"/>
                      <w:lang w:val="it-IT"/>
                    </w:rPr>
                    <m:t>ex post</m:t>
                  </m:r>
                </m:sup>
              </m:sSubSup>
              <m:r>
                <w:rPr>
                  <w:rFonts w:ascii="Cambria Math" w:hAnsi="Cambria Math" w:cs="Arial"/>
                  <w:lang w:val="it-IT"/>
                </w:rPr>
                <m:t>=</m:t>
              </m:r>
              <m:d>
                <m:dPr>
                  <m:ctrlPr>
                    <w:rPr>
                      <w:rFonts w:ascii="Cambria Math" w:hAnsi="Cambria Math"/>
                      <w:lang w:val="it-IT"/>
                    </w:rPr>
                  </m:ctrlPr>
                </m:dPr>
                <m:e>
                  <m:r>
                    <w:rPr>
                      <w:rFonts w:ascii="Cambria Math" w:hAnsi="Cambria Math"/>
                      <w:lang w:val="it-IT"/>
                    </w:rPr>
                    <m:t>FE-OX</m:t>
                  </m:r>
                </m:e>
              </m:d>
              <m:r>
                <w:rPr>
                  <w:rFonts w:ascii="Cambria Math" w:hAnsi="Cambria Math"/>
                  <w:lang w:val="it-IT"/>
                </w:rPr>
                <m:t>*</m:t>
              </m:r>
              <m:sSubSup>
                <m:sSubSupPr>
                  <m:ctrlPr>
                    <w:rPr>
                      <w:rFonts w:ascii="Cambria Math" w:hAnsi="Cambria Math" w:cs="Arial"/>
                      <w:lang w:val="it-IT"/>
                    </w:rPr>
                  </m:ctrlPr>
                </m:sSubSupPr>
                <m:e>
                  <m:r>
                    <w:rPr>
                      <w:rFonts w:ascii="Cambria Math" w:hAnsi="Cambria Math" w:cs="Arial"/>
                      <w:lang w:val="it-IT"/>
                    </w:rPr>
                    <m:t>GWP</m:t>
                  </m:r>
                </m:e>
                <m:sub>
                  <m:sSub>
                    <m:sSubPr>
                      <m:ctrlPr>
                        <w:rPr>
                          <w:rFonts w:ascii="Cambria Math" w:hAnsi="Cambria Math" w:cs="Arial"/>
                          <w:lang w:val="it-IT"/>
                        </w:rPr>
                      </m:ctrlPr>
                    </m:sSubPr>
                    <m:e>
                      <m:r>
                        <w:rPr>
                          <w:rFonts w:ascii="Cambria Math" w:hAnsi="Cambria Math" w:cs="Arial"/>
                          <w:lang w:val="it-IT"/>
                        </w:rPr>
                        <m:t>CH</m:t>
                      </m:r>
                    </m:e>
                    <m:sub>
                      <m:r>
                        <w:rPr>
                          <w:rFonts w:ascii="Cambria Math" w:hAnsi="Cambria Math" w:cs="Arial"/>
                          <w:lang w:val="it-IT"/>
                        </w:rPr>
                        <m:t>4</m:t>
                      </m:r>
                    </m:sub>
                  </m:sSub>
                </m:sub>
                <m:sup>
                  <m:r>
                    <w:rPr>
                      <w:rFonts w:ascii="Cambria Math" w:hAnsi="Cambria Math" w:cs="Arial"/>
                      <w:lang w:val="it-IT"/>
                    </w:rPr>
                    <m:t>eff</m:t>
                  </m:r>
                </m:sup>
              </m:sSubSup>
              <m:r>
                <w:rPr>
                  <w:rFonts w:ascii="Cambria Math" w:hAnsi="Cambria Math" w:cs="Arial"/>
                  <w:lang w:val="it-IT"/>
                </w:rPr>
                <m:t>*</m:t>
              </m:r>
              <m:sSub>
                <m:sSubPr>
                  <m:ctrlPr>
                    <w:rPr>
                      <w:rFonts w:ascii="Cambria Math" w:hAnsi="Cambria Math" w:cs="Arial"/>
                      <w:lang w:val="it-IT"/>
                    </w:rPr>
                  </m:ctrlPr>
                </m:sSubPr>
                <m:e>
                  <m:r>
                    <w:rPr>
                      <w:rFonts w:ascii="Cambria Math" w:hAnsi="Cambria Math" w:cs="Arial"/>
                      <w:lang w:val="it-IT"/>
                    </w:rPr>
                    <m:t>V</m:t>
                  </m:r>
                </m:e>
                <m:sub>
                  <m:r>
                    <w:rPr>
                      <w:rFonts w:ascii="Cambria Math" w:hAnsi="Cambria Math" w:cs="Arial"/>
                      <w:lang w:val="it-IT"/>
                    </w:rPr>
                    <m:t xml:space="preserve">DG,y </m:t>
                  </m:r>
                </m:sub>
              </m:sSub>
              <m:sSub>
                <m:sSubPr>
                  <m:ctrlPr>
                    <w:rPr>
                      <w:rFonts w:ascii="Cambria Math" w:hAnsi="Cambria Math" w:cs="Arial"/>
                      <w:lang w:val="it-IT"/>
                    </w:rPr>
                  </m:ctrlPr>
                </m:sSubPr>
                <m:e>
                  <m:r>
                    <w:rPr>
                      <w:rFonts w:ascii="Cambria Math" w:hAnsi="Cambria Math" w:cs="Arial"/>
                      <w:lang w:val="it-IT"/>
                    </w:rPr>
                    <m:t>*c</m:t>
                  </m:r>
                </m:e>
                <m:sub>
                  <m:sSub>
                    <m:sSubPr>
                      <m:ctrlPr>
                        <w:rPr>
                          <w:rFonts w:ascii="Cambria Math" w:hAnsi="Cambria Math" w:cs="Arial"/>
                          <w:lang w:val="it-IT"/>
                        </w:rPr>
                      </m:ctrlPr>
                    </m:sSubPr>
                    <m:e>
                      <m:r>
                        <w:rPr>
                          <w:rFonts w:ascii="Cambria Math" w:hAnsi="Cambria Math" w:cs="Arial"/>
                          <w:lang w:val="it-IT"/>
                        </w:rPr>
                        <m:t>CH</m:t>
                      </m:r>
                    </m:e>
                    <m:sub>
                      <m:r>
                        <w:rPr>
                          <w:rFonts w:ascii="Cambria Math" w:hAnsi="Cambria Math" w:cs="Arial"/>
                          <w:lang w:val="it-IT"/>
                        </w:rPr>
                        <m:t>4</m:t>
                      </m:r>
                    </m:sub>
                  </m:sSub>
                </m:sub>
              </m:sSub>
              <m:r>
                <w:rPr>
                  <w:rFonts w:ascii="Cambria Math" w:hAnsi="Cambria Math" w:cs="Arial"/>
                  <w:lang w:val="it-IT"/>
                </w:rPr>
                <m:t>*</m:t>
              </m:r>
              <m:sSub>
                <m:sSubPr>
                  <m:ctrlPr>
                    <w:rPr>
                      <w:rFonts w:ascii="Cambria Math" w:hAnsi="Cambria Math"/>
                      <w:lang w:val="it-IT"/>
                    </w:rPr>
                  </m:ctrlPr>
                </m:sSubPr>
                <m:e>
                  <m:r>
                    <w:rPr>
                      <w:rFonts w:ascii="Cambria Math" w:hAnsi="Cambria Math"/>
                      <w:lang w:val="it-IT"/>
                    </w:rPr>
                    <m:t>D</m:t>
                  </m:r>
                </m:e>
                <m:sub>
                  <m:r>
                    <w:rPr>
                      <w:rFonts w:ascii="Cambria Math" w:hAnsi="Cambria Math"/>
                      <w:lang w:val="it-IT"/>
                    </w:rPr>
                    <m:t>CH4</m:t>
                  </m:r>
                </m:sub>
              </m:sSub>
              <m:r>
                <w:rPr>
                  <w:rFonts w:ascii="Cambria Math" w:hAnsi="Cambria Math" w:cs="Arial"/>
                  <w:lang w:val="it-IT"/>
                </w:rPr>
                <m:t xml:space="preserve"> </m:t>
              </m:r>
              <m:sSub>
                <m:sSubPr>
                  <m:ctrlPr>
                    <w:rPr>
                      <w:rFonts w:ascii="Cambria Math" w:hAnsi="Cambria Math"/>
                      <w:lang w:val="it-IT"/>
                    </w:rPr>
                  </m:ctrlPr>
                </m:sSubPr>
                <m:e>
                  <m:r>
                    <w:rPr>
                      <w:rFonts w:ascii="Cambria Math" w:hAnsi="Cambria Math"/>
                      <w:lang w:val="it-IT"/>
                    </w:rPr>
                    <m:t xml:space="preserve"> -  PE</m:t>
                  </m:r>
                </m:e>
                <m:sub>
                  <m:sSub>
                    <m:sSubPr>
                      <m:ctrlPr>
                        <w:rPr>
                          <w:rFonts w:ascii="Cambria Math" w:hAnsi="Cambria Math"/>
                          <w:lang w:val="it-IT"/>
                        </w:rPr>
                      </m:ctrlPr>
                    </m:sSubPr>
                    <m:e>
                      <m:r>
                        <w:rPr>
                          <w:rFonts w:ascii="Cambria Math" w:hAnsi="Cambria Math"/>
                          <w:lang w:val="it-IT"/>
                        </w:rPr>
                        <m:t>CO</m:t>
                      </m:r>
                    </m:e>
                    <m:sub>
                      <m:r>
                        <w:rPr>
                          <w:rFonts w:ascii="Cambria Math" w:hAnsi="Cambria Math"/>
                          <w:lang w:val="it-IT"/>
                        </w:rPr>
                        <m:t>2</m:t>
                      </m:r>
                    </m:sub>
                  </m:sSub>
                  <m:r>
                    <w:rPr>
                      <w:rFonts w:ascii="Cambria Math" w:hAnsi="Cambria Math"/>
                      <w:lang w:val="it-IT"/>
                    </w:rPr>
                    <m:t>, elettricità, y</m:t>
                  </m:r>
                </m:sub>
              </m:sSub>
              <m:r>
                <w:rPr>
                  <w:rFonts w:ascii="Cambria Math" w:hAnsi="Cambria Math"/>
                  <w:lang w:val="it-IT"/>
                </w:rPr>
                <m:t xml:space="preserve">- </m:t>
              </m:r>
              <m:sSub>
                <m:sSubPr>
                  <m:ctrlPr>
                    <w:rPr>
                      <w:rFonts w:ascii="Cambria Math" w:hAnsi="Cambria Math"/>
                      <w:lang w:val="it-IT"/>
                    </w:rPr>
                  </m:ctrlPr>
                </m:sSubPr>
                <m:e>
                  <m:r>
                    <w:rPr>
                      <w:rFonts w:ascii="Cambria Math" w:hAnsi="Cambria Math"/>
                      <w:lang w:val="it-IT"/>
                    </w:rPr>
                    <m:t>PE</m:t>
                  </m:r>
                </m:e>
                <m:sub>
                  <m:sSub>
                    <m:sSubPr>
                      <m:ctrlPr>
                        <w:rPr>
                          <w:rFonts w:ascii="Cambria Math" w:hAnsi="Cambria Math"/>
                          <w:lang w:val="it-IT"/>
                        </w:rPr>
                      </m:ctrlPr>
                    </m:sSubPr>
                    <m:e>
                      <m:r>
                        <w:rPr>
                          <w:rFonts w:ascii="Cambria Math" w:hAnsi="Cambria Math"/>
                          <w:lang w:val="it-IT"/>
                        </w:rPr>
                        <m:t>CO</m:t>
                      </m:r>
                    </m:e>
                    <m:sub>
                      <m:r>
                        <w:rPr>
                          <w:rFonts w:ascii="Cambria Math" w:hAnsi="Cambria Math"/>
                          <w:lang w:val="it-IT"/>
                        </w:rPr>
                        <m:t>2</m:t>
                      </m:r>
                    </m:sub>
                  </m:sSub>
                  <m:r>
                    <w:rPr>
                      <w:rFonts w:ascii="Cambria Math" w:hAnsi="Cambria Math"/>
                      <w:lang w:val="it-IT"/>
                    </w:rPr>
                    <m:t>, fossile, y</m:t>
                  </m:r>
                </m:sub>
              </m:sSub>
            </m:oMath>
            <w:r w:rsidR="00F820EF" w:rsidRPr="004B0299">
              <w:rPr>
                <w:lang w:val="it-IT"/>
              </w:rPr>
              <w:t xml:space="preserve"> </w:t>
            </w:r>
          </w:p>
        </w:tc>
        <w:tc>
          <w:tcPr>
            <w:tcW w:w="498" w:type="dxa"/>
            <w:tcMar>
              <w:left w:w="0" w:type="dxa"/>
              <w:right w:w="0" w:type="dxa"/>
            </w:tcMar>
            <w:vAlign w:val="center"/>
          </w:tcPr>
          <w:p w14:paraId="4EF93725" w14:textId="77777777" w:rsidR="009173A4" w:rsidRPr="004B0299" w:rsidRDefault="00F820EF">
            <w:pPr>
              <w:keepNext/>
              <w:rPr>
                <w:lang w:val="it-IT"/>
              </w:rPr>
            </w:pPr>
            <w:bookmarkStart w:id="41" w:name="_Ref382833325"/>
            <w:r w:rsidRPr="004B0299">
              <w:rPr>
                <w:lang w:val="it-IT"/>
              </w:rPr>
              <w:t>(</w:t>
            </w:r>
            <w:r w:rsidR="006142DA" w:rsidRPr="004B0299">
              <w:rPr>
                <w:lang w:val="it-IT"/>
              </w:rPr>
              <w:fldChar w:fldCharType="begin"/>
            </w:r>
            <w:r w:rsidRPr="004B0299">
              <w:rPr>
                <w:lang w:val="it-IT"/>
              </w:rPr>
              <w:instrText xml:space="preserve"> SEQ Formel \* ARABIC </w:instrText>
            </w:r>
            <w:r w:rsidR="006142DA" w:rsidRPr="004B0299">
              <w:rPr>
                <w:lang w:val="it-IT"/>
              </w:rPr>
              <w:fldChar w:fldCharType="separate"/>
            </w:r>
            <w:r w:rsidR="0034605C">
              <w:rPr>
                <w:noProof/>
                <w:lang w:val="it-IT"/>
              </w:rPr>
              <w:t>3</w:t>
            </w:r>
            <w:r w:rsidR="006142DA" w:rsidRPr="004B0299">
              <w:rPr>
                <w:lang w:val="it-IT"/>
              </w:rPr>
              <w:fldChar w:fldCharType="end"/>
            </w:r>
            <w:bookmarkStart w:id="42" w:name="_Ref382833121"/>
            <w:bookmarkEnd w:id="41"/>
            <w:r w:rsidRPr="004B0299">
              <w:rPr>
                <w:lang w:val="it-IT"/>
              </w:rPr>
              <w:t>)</w:t>
            </w:r>
            <w:bookmarkEnd w:id="42"/>
          </w:p>
        </w:tc>
      </w:tr>
    </w:tbl>
    <w:bookmarkEnd w:id="40"/>
    <w:p w14:paraId="2418F057" w14:textId="77777777" w:rsidR="009173A4" w:rsidRPr="004B0299" w:rsidRDefault="00461C51">
      <w:pPr>
        <w:rPr>
          <w:lang w:val="it-IT"/>
        </w:rPr>
      </w:pPr>
      <w:r w:rsidRPr="004B0299">
        <w:rPr>
          <w:lang w:val="it-IT"/>
        </w:rPr>
        <w:t>dove</w:t>
      </w:r>
      <w:r w:rsidR="00F820EF" w:rsidRPr="004B0299">
        <w:rPr>
          <w:lang w:val="it-IT"/>
        </w:rPr>
        <w:t>:</w:t>
      </w:r>
    </w:p>
    <w:p w14:paraId="6BC908BA" w14:textId="77777777" w:rsidR="009173A4" w:rsidRPr="004B0299" w:rsidRDefault="009173A4">
      <w:pPr>
        <w:rPr>
          <w:lang w:val="it-IT"/>
        </w:rPr>
      </w:pPr>
    </w:p>
    <w:tbl>
      <w:tblPr>
        <w:tblW w:w="9322" w:type="dxa"/>
        <w:tblLook w:val="04A0" w:firstRow="1" w:lastRow="0" w:firstColumn="1" w:lastColumn="0" w:noHBand="0" w:noVBand="1"/>
      </w:tblPr>
      <w:tblGrid>
        <w:gridCol w:w="1574"/>
        <w:gridCol w:w="7748"/>
      </w:tblGrid>
      <w:tr w:rsidR="009173A4" w:rsidRPr="003B1C30" w14:paraId="0FA3BFB4" w14:textId="77777777" w:rsidTr="00C535E1">
        <w:tc>
          <w:tcPr>
            <w:tcW w:w="1574" w:type="dxa"/>
            <w:tcMar>
              <w:left w:w="0" w:type="dxa"/>
              <w:right w:w="0" w:type="dxa"/>
            </w:tcMar>
          </w:tcPr>
          <w:p w14:paraId="1A60C095" w14:textId="77777777" w:rsidR="009173A4" w:rsidRPr="004B0299" w:rsidRDefault="00573E02" w:rsidP="00DA69B0">
            <w:pPr>
              <w:spacing w:after="120"/>
              <w:rPr>
                <w:rFonts w:ascii="Cambria Math" w:hAnsi="Cambria Math" w:cs="Arial"/>
                <w:i/>
                <w:lang w:val="it-IT"/>
              </w:rPr>
            </w:pPr>
            <m:oMath>
              <m:sSubSup>
                <m:sSubSupPr>
                  <m:ctrlPr>
                    <w:rPr>
                      <w:rFonts w:ascii="Cambria Math" w:hAnsi="Cambria Math" w:cs="Arial"/>
                      <w:i/>
                      <w:lang w:val="it-IT"/>
                    </w:rPr>
                  </m:ctrlPr>
                </m:sSubSupPr>
                <m:e>
                  <m:r>
                    <w:rPr>
                      <w:rFonts w:ascii="Cambria Math" w:hAnsi="Cambria Math" w:cs="Arial"/>
                      <w:lang w:val="it-IT"/>
                    </w:rPr>
                    <m:t>ER</m:t>
                  </m:r>
                </m:e>
                <m:sub>
                  <m:r>
                    <w:rPr>
                      <w:rFonts w:ascii="Cambria Math" w:hAnsi="Cambria Math" w:cs="Arial"/>
                      <w:lang w:val="it-IT"/>
                    </w:rPr>
                    <m:t>y,torcia</m:t>
                  </m:r>
                </m:sub>
                <m:sup>
                  <m:r>
                    <w:rPr>
                      <w:rFonts w:ascii="Cambria Math" w:hAnsi="Cambria Math" w:cs="Arial"/>
                      <w:lang w:val="it-IT"/>
                    </w:rPr>
                    <m:t>ex post</m:t>
                  </m:r>
                </m:sup>
              </m:sSubSup>
            </m:oMath>
            <w:r w:rsidR="00F820EF" w:rsidRPr="004B0299">
              <w:rPr>
                <w:rFonts w:ascii="Cambria Math" w:hAnsi="Cambria Math" w:cs="Arial"/>
                <w:i/>
                <w:lang w:val="it-IT"/>
              </w:rPr>
              <w:t xml:space="preserve"> </w:t>
            </w:r>
          </w:p>
        </w:tc>
        <w:tc>
          <w:tcPr>
            <w:tcW w:w="7748" w:type="dxa"/>
            <w:tcMar>
              <w:left w:w="0" w:type="dxa"/>
              <w:right w:w="0" w:type="dxa"/>
            </w:tcMar>
          </w:tcPr>
          <w:p w14:paraId="0CC8D518" w14:textId="0332E959" w:rsidR="009173A4" w:rsidRPr="004B0299" w:rsidRDefault="008F3E4E" w:rsidP="00F51439">
            <w:pPr>
              <w:spacing w:after="120"/>
              <w:rPr>
                <w:lang w:val="it-IT"/>
              </w:rPr>
            </w:pPr>
            <w:r w:rsidRPr="004B0299">
              <w:rPr>
                <w:rFonts w:cs="Arial"/>
                <w:lang w:val="it-IT"/>
              </w:rPr>
              <w:t>riduzioni delle emissioni</w:t>
            </w:r>
            <w:r w:rsidR="00461C51" w:rsidRPr="004B0299">
              <w:rPr>
                <w:rFonts w:cs="Arial"/>
                <w:lang w:val="it-IT"/>
              </w:rPr>
              <w:t xml:space="preserve"> computabili</w:t>
            </w:r>
            <w:r w:rsidR="00F820EF" w:rsidRPr="004B0299">
              <w:rPr>
                <w:rFonts w:cs="Arial"/>
                <w:lang w:val="it-IT"/>
              </w:rPr>
              <w:t xml:space="preserve">, </w:t>
            </w:r>
            <w:r w:rsidR="00461C51" w:rsidRPr="004B0299">
              <w:rPr>
                <w:rFonts w:cs="Arial"/>
                <w:lang w:val="it-IT"/>
              </w:rPr>
              <w:t xml:space="preserve">determinate </w:t>
            </w:r>
            <w:r w:rsidR="00461C51" w:rsidRPr="004B0299">
              <w:rPr>
                <w:rFonts w:cs="Arial"/>
                <w:i/>
                <w:lang w:val="it-IT"/>
              </w:rPr>
              <w:t>ex post</w:t>
            </w:r>
            <w:r w:rsidR="00461C51" w:rsidRPr="004B0299">
              <w:rPr>
                <w:rFonts w:cs="Arial"/>
                <w:lang w:val="it-IT"/>
              </w:rPr>
              <w:t xml:space="preserve"> in base alle emissioni misurate</w:t>
            </w:r>
            <w:r w:rsidR="00F820EF" w:rsidRPr="004B0299">
              <w:rPr>
                <w:lang w:val="it-IT"/>
              </w:rPr>
              <w:t xml:space="preserve"> </w:t>
            </w:r>
            <w:r w:rsidR="00F51439">
              <w:rPr>
                <w:lang w:val="it-IT"/>
              </w:rPr>
              <w:t xml:space="preserve">durante il </w:t>
            </w:r>
            <w:r w:rsidR="004008D8" w:rsidRPr="004B0299">
              <w:rPr>
                <w:lang w:val="it-IT"/>
              </w:rPr>
              <w:t xml:space="preserve">trattamento del gas </w:t>
            </w:r>
            <w:r w:rsidR="00687B51">
              <w:rPr>
                <w:lang w:val="it-IT"/>
              </w:rPr>
              <w:t>di bassa qualità</w:t>
            </w:r>
            <w:r w:rsidR="00F820EF" w:rsidRPr="004B0299">
              <w:rPr>
                <w:lang w:val="it-IT"/>
              </w:rPr>
              <w:t xml:space="preserve"> </w:t>
            </w:r>
            <w:r w:rsidR="00461C51" w:rsidRPr="004B0299">
              <w:rPr>
                <w:lang w:val="it-IT"/>
              </w:rPr>
              <w:t>nell’anno</w:t>
            </w:r>
            <w:r w:rsidR="00F820EF" w:rsidRPr="004B0299">
              <w:rPr>
                <w:lang w:val="it-IT"/>
              </w:rPr>
              <w:t xml:space="preserve"> y (t </w:t>
            </w:r>
            <w:r w:rsidR="00A077D0" w:rsidRPr="004B0299">
              <w:rPr>
                <w:rFonts w:cs="Arial"/>
                <w:lang w:val="it-IT"/>
              </w:rPr>
              <w:t>CO</w:t>
            </w:r>
            <w:r w:rsidR="00A077D0" w:rsidRPr="004B0299">
              <w:rPr>
                <w:rFonts w:cs="Arial"/>
                <w:vertAlign w:val="subscript"/>
                <w:lang w:val="it-IT"/>
              </w:rPr>
              <w:t>2</w:t>
            </w:r>
            <w:r w:rsidR="00F820EF" w:rsidRPr="004B0299">
              <w:rPr>
                <w:lang w:val="it-IT"/>
              </w:rPr>
              <w:t>eq)</w:t>
            </w:r>
            <w:r w:rsidR="00C93D8C">
              <w:rPr>
                <w:lang w:val="it-IT"/>
              </w:rPr>
              <w:t>;</w:t>
            </w:r>
          </w:p>
        </w:tc>
      </w:tr>
      <w:tr w:rsidR="009173A4" w:rsidRPr="004B0299" w14:paraId="4A860FA9" w14:textId="77777777" w:rsidTr="00C535E1">
        <w:tc>
          <w:tcPr>
            <w:tcW w:w="1574" w:type="dxa"/>
            <w:tcMar>
              <w:left w:w="0" w:type="dxa"/>
              <w:right w:w="0" w:type="dxa"/>
            </w:tcMar>
          </w:tcPr>
          <w:p w14:paraId="17FE28E5" w14:textId="77777777" w:rsidR="009173A4" w:rsidRPr="004B0299" w:rsidRDefault="00461C51" w:rsidP="00DA69B0">
            <w:pPr>
              <w:spacing w:after="120"/>
              <w:jc w:val="center"/>
              <w:rPr>
                <w:rFonts w:ascii="Cambria Math" w:hAnsi="Cambria Math" w:cs="Arial"/>
                <w:i/>
                <w:lang w:val="it-IT"/>
              </w:rPr>
            </w:pPr>
            <m:oMathPara>
              <m:oMathParaPr>
                <m:jc m:val="left"/>
              </m:oMathParaPr>
              <m:oMath>
                <m:r>
                  <w:rPr>
                    <w:rFonts w:ascii="Cambria Math" w:hAnsi="Cambria Math" w:cs="Arial"/>
                    <w:lang w:val="it-IT"/>
                  </w:rPr>
                  <m:t>FE</m:t>
                </m:r>
              </m:oMath>
            </m:oMathPara>
          </w:p>
        </w:tc>
        <w:tc>
          <w:tcPr>
            <w:tcW w:w="7748" w:type="dxa"/>
            <w:tcMar>
              <w:left w:w="0" w:type="dxa"/>
              <w:right w:w="0" w:type="dxa"/>
            </w:tcMar>
          </w:tcPr>
          <w:p w14:paraId="0C739E21" w14:textId="77777777" w:rsidR="009173A4" w:rsidRPr="004B0299" w:rsidRDefault="0029435B" w:rsidP="00DA69B0">
            <w:pPr>
              <w:spacing w:after="120"/>
              <w:rPr>
                <w:lang w:val="it-IT"/>
              </w:rPr>
            </w:pPr>
            <w:r w:rsidRPr="004B0299">
              <w:rPr>
                <w:lang w:val="it-IT"/>
              </w:rPr>
              <w:t>e</w:t>
            </w:r>
            <w:r w:rsidR="00D41A22" w:rsidRPr="004B0299">
              <w:rPr>
                <w:lang w:val="it-IT"/>
              </w:rPr>
              <w:t>fficienza della torcia</w:t>
            </w:r>
            <w:r w:rsidR="00C93D8C">
              <w:rPr>
                <w:lang w:val="it-IT"/>
              </w:rPr>
              <w:t>;</w:t>
            </w:r>
          </w:p>
        </w:tc>
      </w:tr>
      <w:tr w:rsidR="009173A4" w:rsidRPr="004B0299" w14:paraId="4386F848" w14:textId="77777777" w:rsidTr="00C535E1">
        <w:tc>
          <w:tcPr>
            <w:tcW w:w="1574" w:type="dxa"/>
            <w:tcMar>
              <w:left w:w="0" w:type="dxa"/>
              <w:right w:w="0" w:type="dxa"/>
            </w:tcMar>
          </w:tcPr>
          <w:p w14:paraId="14139EAA" w14:textId="77777777" w:rsidR="009173A4" w:rsidRPr="004B0299" w:rsidRDefault="00F820EF" w:rsidP="00DA69B0">
            <w:pPr>
              <w:spacing w:after="120"/>
              <w:jc w:val="center"/>
              <w:rPr>
                <w:rFonts w:ascii="Cambria Math" w:hAnsi="Cambria Math" w:cs="Arial"/>
                <w:i/>
                <w:lang w:val="it-IT"/>
              </w:rPr>
            </w:pPr>
            <m:oMathPara>
              <m:oMathParaPr>
                <m:jc m:val="left"/>
              </m:oMathParaPr>
              <m:oMath>
                <m:r>
                  <w:rPr>
                    <w:rFonts w:ascii="Cambria Math" w:hAnsi="Cambria Math" w:cs="Arial"/>
                    <w:lang w:val="it-IT"/>
                  </w:rPr>
                  <m:t>OX</m:t>
                </m:r>
              </m:oMath>
            </m:oMathPara>
          </w:p>
        </w:tc>
        <w:tc>
          <w:tcPr>
            <w:tcW w:w="7748" w:type="dxa"/>
            <w:tcMar>
              <w:left w:w="0" w:type="dxa"/>
              <w:right w:w="0" w:type="dxa"/>
            </w:tcMar>
          </w:tcPr>
          <w:p w14:paraId="4FBA922F" w14:textId="77777777" w:rsidR="009173A4" w:rsidRPr="004B0299" w:rsidRDefault="00663C63" w:rsidP="00DA69B0">
            <w:pPr>
              <w:spacing w:after="120"/>
              <w:rPr>
                <w:lang w:val="it-IT"/>
              </w:rPr>
            </w:pPr>
            <w:r w:rsidRPr="004B0299">
              <w:rPr>
                <w:lang w:val="it-IT"/>
              </w:rPr>
              <w:t>fattore di ossidazione</w:t>
            </w:r>
            <w:r w:rsidR="00C93D8C">
              <w:rPr>
                <w:lang w:val="it-IT"/>
              </w:rPr>
              <w:t>;</w:t>
            </w:r>
          </w:p>
        </w:tc>
      </w:tr>
      <w:tr w:rsidR="009173A4" w:rsidRPr="003B1C30" w14:paraId="1197DF85" w14:textId="77777777" w:rsidTr="00C535E1">
        <w:tc>
          <w:tcPr>
            <w:tcW w:w="1574" w:type="dxa"/>
            <w:tcMar>
              <w:left w:w="0" w:type="dxa"/>
              <w:right w:w="0" w:type="dxa"/>
            </w:tcMar>
          </w:tcPr>
          <w:p w14:paraId="2BEFA884" w14:textId="77777777" w:rsidR="009173A4" w:rsidRPr="004B0299" w:rsidRDefault="00573E02" w:rsidP="00DA69B0">
            <w:pPr>
              <w:spacing w:after="120"/>
              <w:rPr>
                <w:rFonts w:ascii="Cambria Math" w:hAnsi="Cambria Math" w:cs="Arial"/>
                <w:i/>
                <w:lang w:val="it-IT"/>
              </w:rPr>
            </w:pPr>
            <m:oMath>
              <m:sSubSup>
                <m:sSubSupPr>
                  <m:ctrlPr>
                    <w:rPr>
                      <w:rFonts w:ascii="Cambria Math" w:hAnsi="Cambria Math" w:cs="Arial"/>
                      <w:i/>
                      <w:lang w:val="it-IT"/>
                    </w:rPr>
                  </m:ctrlPr>
                </m:sSubSupPr>
                <m:e>
                  <m:r>
                    <w:rPr>
                      <w:rFonts w:ascii="Cambria Math" w:hAnsi="Cambria Math" w:cs="Arial"/>
                      <w:lang w:val="it-IT"/>
                    </w:rPr>
                    <m:t>GWP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up>
                  <m:r>
                    <w:rPr>
                      <w:rFonts w:ascii="Cambria Math" w:hAnsi="Cambria Math" w:cs="Arial"/>
                      <w:lang w:val="it-IT"/>
                    </w:rPr>
                    <m:t>eff</m:t>
                  </m:r>
                </m:sup>
              </m:sSubSup>
            </m:oMath>
            <w:r w:rsidR="00F820EF" w:rsidRPr="004B0299">
              <w:rPr>
                <w:rFonts w:ascii="Cambria Math" w:hAnsi="Cambria Math" w:cs="Arial"/>
                <w:i/>
                <w:lang w:val="it-IT"/>
              </w:rPr>
              <w:t xml:space="preserve"> </w:t>
            </w:r>
          </w:p>
        </w:tc>
        <w:tc>
          <w:tcPr>
            <w:tcW w:w="7748" w:type="dxa"/>
            <w:tcMar>
              <w:left w:w="0" w:type="dxa"/>
              <w:right w:w="0" w:type="dxa"/>
            </w:tcMar>
          </w:tcPr>
          <w:p w14:paraId="242098EF" w14:textId="77777777" w:rsidR="009173A4" w:rsidRPr="004B0299" w:rsidRDefault="00FD6065" w:rsidP="00DA69B0">
            <w:pPr>
              <w:spacing w:after="120"/>
              <w:rPr>
                <w:lang w:val="it-IT"/>
              </w:rPr>
            </w:pPr>
            <w:r w:rsidRPr="004B0299">
              <w:rPr>
                <w:lang w:val="it-IT"/>
              </w:rPr>
              <w:t>potenziale di gas serra effettivo del</w:t>
            </w:r>
            <w:r w:rsidR="00F820EF" w:rsidRPr="004B0299">
              <w:rPr>
                <w:lang w:val="it-IT"/>
              </w:rPr>
              <w:t xml:space="preserve"> </w:t>
            </w:r>
            <w:r w:rsidR="000B1890" w:rsidRPr="004B0299">
              <w:rPr>
                <w:lang w:val="it-IT"/>
              </w:rPr>
              <w:t xml:space="preserve">metano </w:t>
            </w:r>
            <w:r w:rsidR="00F820EF" w:rsidRPr="004B0299">
              <w:rPr>
                <w:lang w:val="it-IT"/>
              </w:rPr>
              <w:t>(22</w:t>
            </w:r>
            <w:r w:rsidR="00461C51" w:rsidRPr="004B0299">
              <w:rPr>
                <w:lang w:val="it-IT"/>
              </w:rPr>
              <w:t>,</w:t>
            </w:r>
            <w:r w:rsidR="00F820EF" w:rsidRPr="004B0299">
              <w:rPr>
                <w:lang w:val="it-IT"/>
              </w:rPr>
              <w:t xml:space="preserve">25 </w:t>
            </w:r>
            <w:r w:rsidR="00461C51" w:rsidRPr="004B0299">
              <w:rPr>
                <w:rFonts w:cs="Arial"/>
                <w:szCs w:val="22"/>
                <w:lang w:val="it-IT"/>
              </w:rPr>
              <w:t xml:space="preserve">t </w:t>
            </w:r>
            <w:r w:rsidR="00A077D0" w:rsidRPr="004B0299">
              <w:rPr>
                <w:rFonts w:cs="Arial"/>
                <w:lang w:val="it-IT"/>
              </w:rPr>
              <w:t>CO</w:t>
            </w:r>
            <w:r w:rsidR="00A077D0" w:rsidRPr="004B0299">
              <w:rPr>
                <w:rFonts w:cs="Arial"/>
                <w:vertAlign w:val="subscript"/>
                <w:lang w:val="it-IT"/>
              </w:rPr>
              <w:t>2</w:t>
            </w:r>
            <w:r w:rsidR="00461C51" w:rsidRPr="004B0299">
              <w:rPr>
                <w:rFonts w:cs="Arial"/>
                <w:szCs w:val="22"/>
                <w:lang w:val="it-IT"/>
              </w:rPr>
              <w:t>eq/</w:t>
            </w:r>
            <w:r w:rsidR="00F820EF" w:rsidRPr="004B0299">
              <w:rPr>
                <w:rFonts w:cs="Arial"/>
                <w:szCs w:val="22"/>
                <w:lang w:val="it-IT"/>
              </w:rPr>
              <w:t>t</w:t>
            </w:r>
            <w:r w:rsidR="00CF0221" w:rsidRPr="004B0299">
              <w:rPr>
                <w:rFonts w:cs="Arial"/>
                <w:szCs w:val="22"/>
                <w:lang w:val="it-IT"/>
              </w:rPr>
              <w:t> </w:t>
            </w:r>
            <w:r w:rsidR="00F820EF" w:rsidRPr="004B0299">
              <w:rPr>
                <w:rFonts w:cs="Arial"/>
                <w:szCs w:val="22"/>
                <w:lang w:val="it-IT"/>
              </w:rPr>
              <w:t>CH</w:t>
            </w:r>
            <w:r w:rsidR="00F820EF" w:rsidRPr="004B0299">
              <w:rPr>
                <w:rFonts w:cs="Arial"/>
                <w:sz w:val="14"/>
                <w:szCs w:val="14"/>
                <w:lang w:val="it-IT"/>
              </w:rPr>
              <w:t>4</w:t>
            </w:r>
            <w:r w:rsidR="00F820EF" w:rsidRPr="004B0299">
              <w:rPr>
                <w:lang w:val="it-IT"/>
              </w:rPr>
              <w:t>)</w:t>
            </w:r>
            <w:r w:rsidR="00C93D8C">
              <w:rPr>
                <w:lang w:val="it-IT"/>
              </w:rPr>
              <w:t>;</w:t>
            </w:r>
          </w:p>
        </w:tc>
      </w:tr>
      <w:tr w:rsidR="009173A4" w:rsidRPr="003B1C30" w14:paraId="16D25068" w14:textId="77777777" w:rsidTr="00C535E1">
        <w:tc>
          <w:tcPr>
            <w:tcW w:w="1574" w:type="dxa"/>
            <w:tcMar>
              <w:left w:w="0" w:type="dxa"/>
              <w:right w:w="0" w:type="dxa"/>
            </w:tcMar>
          </w:tcPr>
          <w:p w14:paraId="0A66AADD" w14:textId="77777777" w:rsidR="009173A4" w:rsidRPr="004B0299" w:rsidRDefault="00573E02" w:rsidP="00DA69B0">
            <w:pPr>
              <w:spacing w:after="120"/>
              <w:rPr>
                <w:rFonts w:ascii="Cambria Math" w:hAnsi="Cambria Math" w:cs="Arial"/>
                <w:i/>
                <w:lang w:val="it-IT"/>
              </w:rPr>
            </w:pPr>
            <m:oMath>
              <m:sSub>
                <m:sSubPr>
                  <m:ctrlPr>
                    <w:rPr>
                      <w:rFonts w:ascii="Cambria Math" w:hAnsi="Cambria Math" w:cs="Arial"/>
                      <w:i/>
                      <w:lang w:val="it-IT"/>
                    </w:rPr>
                  </m:ctrlPr>
                </m:sSubPr>
                <m:e>
                  <m:r>
                    <w:rPr>
                      <w:rFonts w:ascii="Cambria Math" w:hAnsi="Cambria Math" w:cs="Arial"/>
                      <w:lang w:val="it-IT"/>
                    </w:rPr>
                    <m:t>V</m:t>
                  </m:r>
                </m:e>
                <m:sub>
                  <m:r>
                    <w:rPr>
                      <w:rFonts w:ascii="Cambria Math" w:hAnsi="Cambria Math" w:cs="Arial"/>
                      <w:lang w:val="it-IT"/>
                    </w:rPr>
                    <m:t xml:space="preserve">DG,y  </m:t>
                  </m:r>
                </m:sub>
              </m:sSub>
            </m:oMath>
            <w:r w:rsidR="00F820EF" w:rsidRPr="004B0299">
              <w:rPr>
                <w:rFonts w:ascii="Cambria Math" w:hAnsi="Cambria Math" w:cs="Arial"/>
                <w:i/>
                <w:lang w:val="it-IT"/>
              </w:rPr>
              <w:t xml:space="preserve"> </w:t>
            </w:r>
          </w:p>
        </w:tc>
        <w:tc>
          <w:tcPr>
            <w:tcW w:w="7748" w:type="dxa"/>
            <w:tcMar>
              <w:left w:w="0" w:type="dxa"/>
              <w:right w:w="0" w:type="dxa"/>
            </w:tcMar>
          </w:tcPr>
          <w:p w14:paraId="1FB5A6F2" w14:textId="3D4687B4" w:rsidR="009173A4" w:rsidRPr="004B0299" w:rsidRDefault="0083355C" w:rsidP="00D24525">
            <w:pPr>
              <w:spacing w:after="120"/>
              <w:rPr>
                <w:lang w:val="it-IT"/>
              </w:rPr>
            </w:pPr>
            <w:r>
              <w:rPr>
                <w:lang w:val="it-IT"/>
              </w:rPr>
              <w:t>portata</w:t>
            </w:r>
            <w:r w:rsidR="00F820EF" w:rsidRPr="004B0299">
              <w:rPr>
                <w:lang w:val="it-IT"/>
              </w:rPr>
              <w:t xml:space="preserve"> </w:t>
            </w:r>
            <w:r w:rsidR="00461C51" w:rsidRPr="004B0299">
              <w:rPr>
                <w:lang w:val="it-IT"/>
              </w:rPr>
              <w:t>del</w:t>
            </w:r>
            <w:r w:rsidR="00F820EF" w:rsidRPr="004B0299">
              <w:rPr>
                <w:lang w:val="it-IT"/>
              </w:rPr>
              <w:t xml:space="preserve"> </w:t>
            </w:r>
            <w:r w:rsidR="005E71D2">
              <w:rPr>
                <w:lang w:val="it-IT"/>
              </w:rPr>
              <w:t>biogas</w:t>
            </w:r>
            <w:r w:rsidR="00F820EF" w:rsidRPr="004B0299">
              <w:rPr>
                <w:lang w:val="it-IT"/>
              </w:rPr>
              <w:t xml:space="preserve"> </w:t>
            </w:r>
            <w:r w:rsidR="00461C51" w:rsidRPr="004B0299">
              <w:rPr>
                <w:lang w:val="it-IT"/>
              </w:rPr>
              <w:t>misurat</w:t>
            </w:r>
            <w:r w:rsidR="00D24525">
              <w:rPr>
                <w:lang w:val="it-IT"/>
              </w:rPr>
              <w:t>a</w:t>
            </w:r>
            <w:r w:rsidR="00461C51" w:rsidRPr="004B0299">
              <w:rPr>
                <w:lang w:val="it-IT"/>
              </w:rPr>
              <w:t xml:space="preserve"> prima del</w:t>
            </w:r>
            <w:r w:rsidR="00F820EF" w:rsidRPr="004B0299">
              <w:rPr>
                <w:lang w:val="it-IT"/>
              </w:rPr>
              <w:t xml:space="preserve"> </w:t>
            </w:r>
            <w:r w:rsidR="004008D8" w:rsidRPr="004B0299">
              <w:rPr>
                <w:lang w:val="it-IT"/>
              </w:rPr>
              <w:t xml:space="preserve">trattamento del gas </w:t>
            </w:r>
            <w:r w:rsidR="00687B51">
              <w:rPr>
                <w:lang w:val="it-IT"/>
              </w:rPr>
              <w:t>di bassa qualità</w:t>
            </w:r>
            <w:r w:rsidR="00F820EF" w:rsidRPr="004B0299">
              <w:rPr>
                <w:lang w:val="it-IT"/>
              </w:rPr>
              <w:t xml:space="preserve"> </w:t>
            </w:r>
            <w:r w:rsidR="00461C51" w:rsidRPr="004B0299">
              <w:rPr>
                <w:lang w:val="it-IT"/>
              </w:rPr>
              <w:t>nell’anno</w:t>
            </w:r>
            <w:r w:rsidR="00F820EF" w:rsidRPr="004B0299">
              <w:rPr>
                <w:lang w:val="it-IT"/>
              </w:rPr>
              <w:t xml:space="preserve"> y (Nm</w:t>
            </w:r>
            <w:r w:rsidR="00F820EF" w:rsidRPr="004B0299">
              <w:rPr>
                <w:rFonts w:cs="Frutiger Light"/>
                <w:lang w:val="it-IT"/>
              </w:rPr>
              <w:t>³)</w:t>
            </w:r>
            <w:r w:rsidR="00C93D8C">
              <w:rPr>
                <w:rFonts w:cs="Frutiger Light"/>
                <w:lang w:val="it-IT"/>
              </w:rPr>
              <w:t>;</w:t>
            </w:r>
          </w:p>
        </w:tc>
      </w:tr>
      <w:tr w:rsidR="009173A4" w:rsidRPr="003B1C30" w14:paraId="54BCC45C" w14:textId="77777777" w:rsidTr="00C535E1">
        <w:tc>
          <w:tcPr>
            <w:tcW w:w="1574" w:type="dxa"/>
            <w:tcMar>
              <w:left w:w="0" w:type="dxa"/>
              <w:right w:w="0" w:type="dxa"/>
            </w:tcMar>
          </w:tcPr>
          <w:p w14:paraId="1D636BFE" w14:textId="77777777" w:rsidR="009173A4" w:rsidRPr="004B0299" w:rsidRDefault="00573E02" w:rsidP="00DA69B0">
            <w:pPr>
              <w:spacing w:after="120"/>
              <w:rPr>
                <w:rFonts w:ascii="Cambria Math" w:hAnsi="Cambria Math" w:cs="Arial"/>
                <w:i/>
                <w:lang w:val="it-IT"/>
              </w:rPr>
            </w:pPr>
            <m:oMath>
              <m:sSub>
                <m:sSubPr>
                  <m:ctrlPr>
                    <w:rPr>
                      <w:rFonts w:ascii="Cambria Math" w:hAnsi="Cambria Math" w:cs="Arial"/>
                      <w:i/>
                      <w:lang w:val="it-IT"/>
                    </w:rPr>
                  </m:ctrlPr>
                </m:sSubPr>
                <m:e>
                  <m:r>
                    <w:rPr>
                      <w:rFonts w:ascii="Cambria Math" w:hAnsi="Cambria Math" w:cs="Arial"/>
                      <w:lang w:val="it-IT"/>
                    </w:rPr>
                    <m:t>c</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oMath>
            <w:r w:rsidR="00F820EF" w:rsidRPr="004B0299">
              <w:rPr>
                <w:rFonts w:ascii="Cambria Math" w:hAnsi="Cambria Math" w:cs="Arial"/>
                <w:i/>
                <w:lang w:val="it-IT"/>
              </w:rPr>
              <w:t xml:space="preserve"> </w:t>
            </w:r>
          </w:p>
        </w:tc>
        <w:tc>
          <w:tcPr>
            <w:tcW w:w="7748" w:type="dxa"/>
            <w:tcMar>
              <w:left w:w="0" w:type="dxa"/>
              <w:right w:w="0" w:type="dxa"/>
            </w:tcMar>
          </w:tcPr>
          <w:p w14:paraId="0A32AA52" w14:textId="55D0E605" w:rsidR="009173A4" w:rsidRPr="004B0299" w:rsidRDefault="00663C63" w:rsidP="00DA69B0">
            <w:pPr>
              <w:spacing w:after="120"/>
              <w:rPr>
                <w:lang w:val="it-IT"/>
              </w:rPr>
            </w:pPr>
            <w:r w:rsidRPr="004B0299">
              <w:rPr>
                <w:lang w:val="it-IT"/>
              </w:rPr>
              <w:t>tenore di metano</w:t>
            </w:r>
            <w:r w:rsidR="00F820EF" w:rsidRPr="004B0299">
              <w:rPr>
                <w:lang w:val="it-IT"/>
              </w:rPr>
              <w:t xml:space="preserve"> </w:t>
            </w:r>
            <w:r w:rsidR="0045659F" w:rsidRPr="004B0299">
              <w:rPr>
                <w:lang w:val="it-IT"/>
              </w:rPr>
              <w:t>nel</w:t>
            </w:r>
            <w:r w:rsidR="00F820EF" w:rsidRPr="004B0299">
              <w:rPr>
                <w:lang w:val="it-IT"/>
              </w:rPr>
              <w:t xml:space="preserve"> </w:t>
            </w:r>
            <w:r w:rsidR="005E71D2">
              <w:rPr>
                <w:lang w:val="it-IT"/>
              </w:rPr>
              <w:t>biogas</w:t>
            </w:r>
            <w:r w:rsidR="00F820EF" w:rsidRPr="004B0299">
              <w:rPr>
                <w:lang w:val="it-IT"/>
              </w:rPr>
              <w:t xml:space="preserve"> (%</w:t>
            </w:r>
            <w:r w:rsidR="00461C51" w:rsidRPr="004B0299">
              <w:rPr>
                <w:lang w:val="it-IT"/>
              </w:rPr>
              <w:t xml:space="preserve"> vol.</w:t>
            </w:r>
            <w:r w:rsidR="00F820EF" w:rsidRPr="004B0299">
              <w:rPr>
                <w:lang w:val="it-IT"/>
              </w:rPr>
              <w:t>)</w:t>
            </w:r>
            <w:r w:rsidR="00C93D8C">
              <w:rPr>
                <w:lang w:val="it-IT"/>
              </w:rPr>
              <w:t>;</w:t>
            </w:r>
          </w:p>
        </w:tc>
      </w:tr>
      <w:tr w:rsidR="009173A4" w:rsidRPr="003B1C30" w14:paraId="289B65B8" w14:textId="77777777" w:rsidTr="00C535E1">
        <w:tc>
          <w:tcPr>
            <w:tcW w:w="1574" w:type="dxa"/>
            <w:tcMar>
              <w:left w:w="0" w:type="dxa"/>
              <w:right w:w="0" w:type="dxa"/>
            </w:tcMar>
          </w:tcPr>
          <w:p w14:paraId="68C5DC94" w14:textId="77777777" w:rsidR="009173A4" w:rsidRPr="004B0299" w:rsidRDefault="00573E02" w:rsidP="00DA69B0">
            <w:pPr>
              <w:spacing w:after="120"/>
              <w:rPr>
                <w:rFonts w:ascii="Cambria Math" w:hAnsi="Cambria Math" w:cs="Arial"/>
                <w:i/>
                <w:lang w:val="it-IT"/>
              </w:rPr>
            </w:pPr>
            <m:oMath>
              <m:sSub>
                <m:sSubPr>
                  <m:ctrlPr>
                    <w:rPr>
                      <w:rFonts w:ascii="Cambria Math" w:hAnsi="Cambria Math" w:cs="Arial"/>
                      <w:i/>
                      <w:lang w:val="it-IT"/>
                    </w:rPr>
                  </m:ctrlPr>
                </m:sSubPr>
                <m:e>
                  <m:r>
                    <w:rPr>
                      <w:rFonts w:ascii="Cambria Math" w:hAnsi="Cambria Math" w:cs="Arial"/>
                      <w:lang w:val="it-IT"/>
                    </w:rPr>
                    <m:t>D</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oMath>
            <w:r w:rsidR="00F820EF" w:rsidRPr="004B0299">
              <w:rPr>
                <w:rFonts w:ascii="Cambria Math" w:hAnsi="Cambria Math" w:cs="Arial"/>
                <w:i/>
                <w:lang w:val="it-IT"/>
              </w:rPr>
              <w:t xml:space="preserve"> </w:t>
            </w:r>
          </w:p>
        </w:tc>
        <w:tc>
          <w:tcPr>
            <w:tcW w:w="7748" w:type="dxa"/>
            <w:tcMar>
              <w:left w:w="0" w:type="dxa"/>
              <w:right w:w="0" w:type="dxa"/>
            </w:tcMar>
          </w:tcPr>
          <w:p w14:paraId="09AC0DD5" w14:textId="77777777" w:rsidR="009173A4" w:rsidRPr="004B0299" w:rsidRDefault="0045659F" w:rsidP="00DA69B0">
            <w:pPr>
              <w:spacing w:after="120"/>
              <w:rPr>
                <w:lang w:val="it-IT"/>
              </w:rPr>
            </w:pPr>
            <w:r w:rsidRPr="004B0299">
              <w:rPr>
                <w:lang w:val="it-IT"/>
              </w:rPr>
              <w:t>densità del metano</w:t>
            </w:r>
            <w:r w:rsidR="00F820EF" w:rsidRPr="004B0299">
              <w:rPr>
                <w:lang w:val="it-IT"/>
              </w:rPr>
              <w:t xml:space="preserve"> </w:t>
            </w:r>
            <w:r w:rsidRPr="004B0299">
              <w:rPr>
                <w:lang w:val="it-IT"/>
              </w:rPr>
              <w:t>in condizioni standard</w:t>
            </w:r>
            <w:r w:rsidR="00F820EF" w:rsidRPr="004B0299">
              <w:rPr>
                <w:lang w:val="it-IT"/>
              </w:rPr>
              <w:t xml:space="preserve"> (0</w:t>
            </w:r>
            <w:r w:rsidR="00A948C0" w:rsidRPr="004B0299">
              <w:rPr>
                <w:lang w:val="it-IT"/>
              </w:rPr>
              <w:t>,</w:t>
            </w:r>
            <w:r w:rsidR="00647866" w:rsidRPr="004B0299">
              <w:rPr>
                <w:lang w:val="it-IT"/>
              </w:rPr>
              <w:t xml:space="preserve">0007202 </w:t>
            </w:r>
            <w:r w:rsidR="00F820EF" w:rsidRPr="004B0299">
              <w:rPr>
                <w:lang w:val="it-IT"/>
              </w:rPr>
              <w:t>t CH</w:t>
            </w:r>
            <w:r w:rsidR="00F820EF" w:rsidRPr="004B0299">
              <w:rPr>
                <w:vertAlign w:val="subscript"/>
                <w:lang w:val="it-IT"/>
              </w:rPr>
              <w:t>4</w:t>
            </w:r>
            <w:r w:rsidR="00F820EF" w:rsidRPr="004B0299">
              <w:rPr>
                <w:lang w:val="it-IT"/>
              </w:rPr>
              <w:t>/Nm³)</w:t>
            </w:r>
            <w:r w:rsidR="00C93D8C">
              <w:rPr>
                <w:lang w:val="it-IT"/>
              </w:rPr>
              <w:t>;</w:t>
            </w:r>
          </w:p>
        </w:tc>
      </w:tr>
      <w:tr w:rsidR="00C535E1" w:rsidRPr="004246C7" w14:paraId="2AAB75E6" w14:textId="77777777" w:rsidTr="00C535E1">
        <w:tc>
          <w:tcPr>
            <w:tcW w:w="1574" w:type="dxa"/>
            <w:tcMar>
              <w:left w:w="0" w:type="dxa"/>
              <w:right w:w="0" w:type="dxa"/>
            </w:tcMar>
          </w:tcPr>
          <w:p w14:paraId="49900ABE" w14:textId="23D8EA98" w:rsidR="00C535E1" w:rsidRPr="00C535E1" w:rsidRDefault="00573E02" w:rsidP="00DA69B0">
            <w:pPr>
              <w:spacing w:after="120"/>
              <w:rPr>
                <w:lang w:val="it-IT"/>
              </w:rPr>
            </w:pPr>
            <m:oMathPara>
              <m:oMathParaPr>
                <m:jc m:val="left"/>
              </m:oMathParaPr>
              <m:oMath>
                <m:sSub>
                  <m:sSubPr>
                    <m:ctrlPr>
                      <w:rPr>
                        <w:rFonts w:ascii="Cambria Math" w:hAnsi="Cambria Math" w:cs="Arial"/>
                        <w:i/>
                        <w:lang w:val="it-IT"/>
                      </w:rPr>
                    </m:ctrlPr>
                  </m:sSubPr>
                  <m:e>
                    <m:r>
                      <w:rPr>
                        <w:rFonts w:ascii="Cambria Math" w:hAnsi="Cambria Math" w:cs="Arial"/>
                        <w:lang w:val="it-IT"/>
                      </w:rPr>
                      <m:t>PE</m:t>
                    </m:r>
                  </m:e>
                  <m:sub>
                    <m:r>
                      <w:rPr>
                        <w:rFonts w:ascii="Cambria Math" w:hAnsi="Cambria Math" w:cs="Arial"/>
                        <w:lang w:val="it-IT"/>
                      </w:rPr>
                      <m:t>CO2, elettricità, y</m:t>
                    </m:r>
                  </m:sub>
                </m:sSub>
              </m:oMath>
            </m:oMathPara>
          </w:p>
        </w:tc>
        <w:tc>
          <w:tcPr>
            <w:tcW w:w="7748" w:type="dxa"/>
            <w:tcMar>
              <w:left w:w="0" w:type="dxa"/>
              <w:right w:w="0" w:type="dxa"/>
            </w:tcMar>
          </w:tcPr>
          <w:p w14:paraId="34D4FD04" w14:textId="77777777" w:rsidR="00C535E1" w:rsidRDefault="00C535E1" w:rsidP="00C535E1">
            <w:pPr>
              <w:spacing w:after="120"/>
              <w:rPr>
                <w:lang w:val="it-IT"/>
              </w:rPr>
            </w:pPr>
            <w:r w:rsidRPr="004B0299">
              <w:rPr>
                <w:lang w:val="it-IT"/>
              </w:rPr>
              <w:t>emissioni di CO</w:t>
            </w:r>
            <w:r w:rsidRPr="004B0299">
              <w:rPr>
                <w:vertAlign w:val="subscript"/>
                <w:lang w:val="it-IT"/>
              </w:rPr>
              <w:t>2</w:t>
            </w:r>
            <w:r w:rsidRPr="004B0299">
              <w:rPr>
                <w:lang w:val="it-IT"/>
              </w:rPr>
              <w:t xml:space="preserve"> causate dal consumo di elettricità del progetto nell’anno y </w:t>
            </w:r>
          </w:p>
          <w:p w14:paraId="35F8F3BD" w14:textId="69FB4E0E" w:rsidR="00C535E1" w:rsidRPr="004B0299" w:rsidRDefault="00C535E1" w:rsidP="00C535E1">
            <w:pPr>
              <w:spacing w:after="120"/>
              <w:rPr>
                <w:lang w:val="it-IT"/>
              </w:rPr>
            </w:pPr>
            <w:r w:rsidRPr="004B0299">
              <w:rPr>
                <w:lang w:val="it-IT"/>
              </w:rPr>
              <w:t xml:space="preserve">(t </w:t>
            </w:r>
            <w:r w:rsidRPr="004B0299">
              <w:rPr>
                <w:rFonts w:cs="Arial"/>
                <w:lang w:val="it-IT"/>
              </w:rPr>
              <w:t>CO</w:t>
            </w:r>
            <w:r w:rsidRPr="004B0299">
              <w:rPr>
                <w:rFonts w:cs="Arial"/>
                <w:vertAlign w:val="subscript"/>
                <w:lang w:val="it-IT"/>
              </w:rPr>
              <w:t>2</w:t>
            </w:r>
            <w:r w:rsidRPr="004B0299">
              <w:rPr>
                <w:lang w:val="it-IT"/>
              </w:rPr>
              <w:t>eq)</w:t>
            </w:r>
            <w:r w:rsidRPr="004B0299">
              <w:rPr>
                <w:rStyle w:val="Appelnotedebasdep"/>
                <w:lang w:val="it-IT"/>
              </w:rPr>
              <w:footnoteReference w:id="30"/>
            </w:r>
            <w:r>
              <w:rPr>
                <w:lang w:val="it-IT"/>
              </w:rPr>
              <w:t>;</w:t>
            </w:r>
          </w:p>
        </w:tc>
      </w:tr>
      <w:tr w:rsidR="00C535E1" w:rsidRPr="003B1C30" w14:paraId="1DEF3E19" w14:textId="77777777" w:rsidTr="00C535E1">
        <w:tc>
          <w:tcPr>
            <w:tcW w:w="1574" w:type="dxa"/>
            <w:tcMar>
              <w:left w:w="0" w:type="dxa"/>
              <w:right w:w="0" w:type="dxa"/>
            </w:tcMar>
          </w:tcPr>
          <w:p w14:paraId="142CFCD2" w14:textId="2FFF0579" w:rsidR="00C535E1" w:rsidRPr="00C535E1" w:rsidRDefault="00573E02" w:rsidP="00DA69B0">
            <w:pPr>
              <w:spacing w:after="120"/>
              <w:rPr>
                <w:lang w:val="it-IT"/>
              </w:rPr>
            </w:pPr>
            <m:oMathPara>
              <m:oMathParaPr>
                <m:jc m:val="left"/>
              </m:oMathParaPr>
              <m:oMath>
                <m:sSub>
                  <m:sSubPr>
                    <m:ctrlPr>
                      <w:rPr>
                        <w:rFonts w:ascii="Cambria Math" w:hAnsi="Cambria Math" w:cs="Arial"/>
                        <w:i/>
                        <w:lang w:val="it-IT"/>
                      </w:rPr>
                    </m:ctrlPr>
                  </m:sSubPr>
                  <m:e>
                    <m:r>
                      <w:rPr>
                        <w:rFonts w:ascii="Cambria Math" w:hAnsi="Cambria Math" w:cs="Arial"/>
                        <w:lang w:val="it-IT"/>
                      </w:rPr>
                      <m:t>PE</m:t>
                    </m:r>
                  </m:e>
                  <m:sub>
                    <m:sSub>
                      <m:sSubPr>
                        <m:ctrlPr>
                          <w:rPr>
                            <w:rFonts w:ascii="Cambria Math" w:hAnsi="Cambria Math" w:cs="Arial"/>
                            <w:i/>
                            <w:lang w:val="it-IT"/>
                          </w:rPr>
                        </m:ctrlPr>
                      </m:sSubPr>
                      <m:e>
                        <m:r>
                          <w:rPr>
                            <w:rFonts w:ascii="Cambria Math" w:hAnsi="Cambria Math" w:cs="Arial"/>
                            <w:lang w:val="it-IT"/>
                          </w:rPr>
                          <m:t>CO</m:t>
                        </m:r>
                      </m:e>
                      <m:sub>
                        <m:r>
                          <w:rPr>
                            <w:rFonts w:ascii="Cambria Math" w:hAnsi="Cambria Math" w:cs="Arial"/>
                            <w:lang w:val="it-IT"/>
                          </w:rPr>
                          <m:t>2</m:t>
                        </m:r>
                      </m:sub>
                    </m:sSub>
                    <m:r>
                      <w:rPr>
                        <w:rFonts w:ascii="Cambria Math" w:hAnsi="Cambria Math" w:cs="Arial"/>
                        <w:lang w:val="it-IT"/>
                      </w:rPr>
                      <m:t>, fossile, y</m:t>
                    </m:r>
                  </m:sub>
                </m:sSub>
              </m:oMath>
            </m:oMathPara>
          </w:p>
        </w:tc>
        <w:tc>
          <w:tcPr>
            <w:tcW w:w="7748" w:type="dxa"/>
            <w:tcMar>
              <w:left w:w="0" w:type="dxa"/>
              <w:right w:w="0" w:type="dxa"/>
            </w:tcMar>
          </w:tcPr>
          <w:p w14:paraId="1CEBD24B" w14:textId="383327AD" w:rsidR="00C535E1" w:rsidRPr="004B0299" w:rsidRDefault="00C535E1" w:rsidP="00C535E1">
            <w:pPr>
              <w:spacing w:after="120"/>
              <w:rPr>
                <w:lang w:val="it-IT"/>
              </w:rPr>
            </w:pPr>
            <w:r w:rsidRPr="004B0299">
              <w:rPr>
                <w:lang w:val="it-IT"/>
              </w:rPr>
              <w:t>emissioni di CO</w:t>
            </w:r>
            <w:r w:rsidRPr="004B0299">
              <w:rPr>
                <w:vertAlign w:val="subscript"/>
                <w:lang w:val="it-IT"/>
              </w:rPr>
              <w:t>2</w:t>
            </w:r>
            <w:r w:rsidRPr="004B0299">
              <w:rPr>
                <w:lang w:val="it-IT"/>
              </w:rPr>
              <w:t xml:space="preserve"> causate dall’uso di combustibili fossili nell’anno y</w:t>
            </w:r>
            <w:r w:rsidRPr="004B0299">
              <w:rPr>
                <w:rStyle w:val="Appelnotedebasdep"/>
                <w:lang w:val="it-IT"/>
              </w:rPr>
              <w:footnoteReference w:id="31"/>
            </w:r>
            <w:r w:rsidRPr="004B0299">
              <w:rPr>
                <w:lang w:val="it-IT"/>
              </w:rPr>
              <w:t xml:space="preserve"> (t </w:t>
            </w:r>
            <w:r w:rsidRPr="004B0299">
              <w:rPr>
                <w:rFonts w:cs="Arial"/>
                <w:lang w:val="it-IT"/>
              </w:rPr>
              <w:t>CO</w:t>
            </w:r>
            <w:r w:rsidRPr="004B0299">
              <w:rPr>
                <w:rFonts w:cs="Arial"/>
                <w:vertAlign w:val="subscript"/>
                <w:lang w:val="it-IT"/>
              </w:rPr>
              <w:t>2</w:t>
            </w:r>
            <w:r w:rsidRPr="004B0299">
              <w:rPr>
                <w:lang w:val="it-IT"/>
              </w:rPr>
              <w:t>eq).</w:t>
            </w:r>
          </w:p>
        </w:tc>
      </w:tr>
    </w:tbl>
    <w:p w14:paraId="04D8E52D" w14:textId="77777777" w:rsidR="008060D3" w:rsidRPr="004B0299" w:rsidRDefault="008060D3">
      <w:pPr>
        <w:rPr>
          <w:lang w:val="it-IT"/>
        </w:rPr>
      </w:pPr>
    </w:p>
    <w:p w14:paraId="0FDC9D0F" w14:textId="6AB44540" w:rsidR="009173A4" w:rsidRPr="004B0299" w:rsidRDefault="0045659F">
      <w:pPr>
        <w:rPr>
          <w:lang w:val="it-IT"/>
        </w:rPr>
      </w:pPr>
      <w:r w:rsidRPr="004B0299">
        <w:rPr>
          <w:lang w:val="it-IT"/>
        </w:rPr>
        <w:t xml:space="preserve">Il confronto tra le </w:t>
      </w:r>
      <w:r w:rsidRPr="008060D3">
        <w:rPr>
          <w:lang w:val="it-IT"/>
        </w:rPr>
        <w:t>formule</w:t>
      </w:r>
      <w:r w:rsidR="00F820EF" w:rsidRPr="008060D3">
        <w:rPr>
          <w:lang w:val="it-IT"/>
        </w:rPr>
        <w:t xml:space="preserve"> </w:t>
      </w:r>
      <w:r w:rsidR="006142DA" w:rsidRPr="008060D3">
        <w:rPr>
          <w:lang w:val="it-IT"/>
        </w:rPr>
        <w:fldChar w:fldCharType="begin"/>
      </w:r>
      <w:r w:rsidR="00F820EF" w:rsidRPr="008060D3">
        <w:rPr>
          <w:lang w:val="it-IT"/>
        </w:rPr>
        <w:instrText xml:space="preserve"> REF _Ref382833382 \h </w:instrText>
      </w:r>
      <w:r w:rsidR="008060D3" w:rsidRPr="008060D3">
        <w:rPr>
          <w:lang w:val="it-IT"/>
        </w:rPr>
        <w:instrText xml:space="preserve"> \* MERGEFORMAT </w:instrText>
      </w:r>
      <w:r w:rsidR="006142DA" w:rsidRPr="008060D3">
        <w:rPr>
          <w:lang w:val="it-IT"/>
        </w:rPr>
      </w:r>
      <w:r w:rsidR="006142DA" w:rsidRPr="008060D3">
        <w:rPr>
          <w:lang w:val="it-IT"/>
        </w:rPr>
        <w:fldChar w:fldCharType="separate"/>
      </w:r>
      <w:r w:rsidR="0034605C" w:rsidRPr="0034605C">
        <w:rPr>
          <w:lang w:val="it-IT"/>
        </w:rPr>
        <w:t>(1</w:t>
      </w:r>
      <w:r w:rsidR="006142DA" w:rsidRPr="008060D3">
        <w:rPr>
          <w:lang w:val="it-IT"/>
        </w:rPr>
        <w:fldChar w:fldCharType="end"/>
      </w:r>
      <w:r w:rsidR="00F820EF" w:rsidRPr="008060D3">
        <w:rPr>
          <w:lang w:val="it-IT"/>
        </w:rPr>
        <w:t xml:space="preserve">) </w:t>
      </w:r>
      <w:r w:rsidRPr="008060D3">
        <w:rPr>
          <w:lang w:val="it-IT"/>
        </w:rPr>
        <w:t>e</w:t>
      </w:r>
      <w:r w:rsidR="00F820EF" w:rsidRPr="004B0299">
        <w:rPr>
          <w:lang w:val="it-IT"/>
        </w:rPr>
        <w:t xml:space="preserve"> </w:t>
      </w:r>
      <w:r w:rsidR="006142DA" w:rsidRPr="004B0299">
        <w:rPr>
          <w:lang w:val="it-IT"/>
        </w:rPr>
        <w:fldChar w:fldCharType="begin"/>
      </w:r>
      <w:r w:rsidR="00F820EF" w:rsidRPr="004B0299">
        <w:rPr>
          <w:lang w:val="it-IT"/>
        </w:rPr>
        <w:instrText xml:space="preserve"> REF _Ref382833325 \h </w:instrText>
      </w:r>
      <w:r w:rsidR="006142DA" w:rsidRPr="004B0299">
        <w:rPr>
          <w:lang w:val="it-IT"/>
        </w:rPr>
      </w:r>
      <w:r w:rsidR="006142DA" w:rsidRPr="004B0299">
        <w:rPr>
          <w:lang w:val="it-IT"/>
        </w:rPr>
        <w:fldChar w:fldCharType="separate"/>
      </w:r>
      <w:r w:rsidR="0034605C" w:rsidRPr="004B0299">
        <w:rPr>
          <w:lang w:val="it-IT"/>
        </w:rPr>
        <w:t>(</w:t>
      </w:r>
      <w:r w:rsidR="0034605C">
        <w:rPr>
          <w:noProof/>
          <w:lang w:val="it-IT"/>
        </w:rPr>
        <w:t>3</w:t>
      </w:r>
      <w:r w:rsidR="006142DA" w:rsidRPr="004B0299">
        <w:rPr>
          <w:lang w:val="it-IT"/>
        </w:rPr>
        <w:fldChar w:fldCharType="end"/>
      </w:r>
      <w:r w:rsidR="00F820EF" w:rsidRPr="004B0299">
        <w:rPr>
          <w:lang w:val="it-IT"/>
        </w:rPr>
        <w:t xml:space="preserve">) </w:t>
      </w:r>
      <w:r w:rsidRPr="004B0299">
        <w:rPr>
          <w:lang w:val="it-IT"/>
        </w:rPr>
        <w:t>mostra che</w:t>
      </w:r>
      <w:r w:rsidR="00F820EF" w:rsidRPr="004B0299">
        <w:rPr>
          <w:lang w:val="it-IT"/>
        </w:rPr>
        <w:t xml:space="preserve"> </w:t>
      </w:r>
      <m:oMath>
        <m:r>
          <w:rPr>
            <w:rFonts w:ascii="Cambria Math" w:hAnsi="Cambria Math" w:cs="Arial"/>
            <w:lang w:val="it-IT"/>
          </w:rPr>
          <m:t>SE*</m:t>
        </m:r>
        <m:sSub>
          <m:sSubPr>
            <m:ctrlPr>
              <w:rPr>
                <w:rFonts w:ascii="Cambria Math" w:hAnsi="Cambria Math" w:cs="Arial"/>
                <w:i/>
                <w:lang w:val="it-IT"/>
              </w:rPr>
            </m:ctrlPr>
          </m:sSubPr>
          <m:e>
            <m:r>
              <w:rPr>
                <w:rFonts w:ascii="Cambria Math" w:hAnsi="Cambria Math" w:cs="Arial"/>
                <w:lang w:val="it-IT"/>
              </w:rPr>
              <m:t>FOD</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r>
          <w:rPr>
            <w:rFonts w:ascii="Cambria Math" w:hAnsi="Cambria Math" w:cs="Arial"/>
            <w:lang w:val="it-IT"/>
          </w:rPr>
          <m:t xml:space="preserve">= </m:t>
        </m:r>
        <m:sSubSup>
          <m:sSubSupPr>
            <m:ctrlPr>
              <w:rPr>
                <w:rFonts w:ascii="Cambria Math" w:hAnsi="Cambria Math" w:cs="Arial"/>
                <w:i/>
                <w:lang w:val="it-IT"/>
              </w:rPr>
            </m:ctrlPr>
          </m:sSubSupPr>
          <m:e>
            <m:r>
              <w:rPr>
                <w:rFonts w:ascii="Cambria Math" w:hAnsi="Cambria Math" w:cs="Arial"/>
                <w:lang w:val="it-IT"/>
              </w:rPr>
              <m:t>GWP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up>
            <m:r>
              <w:rPr>
                <w:rFonts w:ascii="Cambria Math" w:hAnsi="Cambria Math" w:cs="Arial"/>
                <w:lang w:val="it-IT"/>
              </w:rPr>
              <m:t>eff</m:t>
            </m:r>
          </m:sup>
        </m:sSubSup>
        <m:r>
          <w:rPr>
            <w:rFonts w:ascii="Cambria Math" w:hAnsi="Cambria Math" w:cs="Arial"/>
            <w:lang w:val="it-IT"/>
          </w:rPr>
          <m:t>*</m:t>
        </m:r>
        <m:sSub>
          <m:sSubPr>
            <m:ctrlPr>
              <w:rPr>
                <w:rFonts w:ascii="Cambria Math" w:hAnsi="Cambria Math" w:cs="Arial"/>
                <w:i/>
                <w:lang w:val="it-IT"/>
              </w:rPr>
            </m:ctrlPr>
          </m:sSubPr>
          <m:e>
            <m:r>
              <w:rPr>
                <w:rFonts w:ascii="Cambria Math" w:hAnsi="Cambria Math" w:cs="Arial"/>
                <w:lang w:val="it-IT"/>
              </w:rPr>
              <m:t>V</m:t>
            </m:r>
          </m:e>
          <m:sub>
            <m:r>
              <w:rPr>
                <w:rFonts w:ascii="Cambria Math" w:hAnsi="Cambria Math" w:cs="Arial"/>
                <w:lang w:val="it-IT"/>
              </w:rPr>
              <m:t xml:space="preserve">DG  </m:t>
            </m:r>
          </m:sub>
        </m:sSub>
        <m:r>
          <w:rPr>
            <w:rFonts w:ascii="Cambria Math" w:hAnsi="Cambria Math" w:cs="Arial"/>
            <w:lang w:val="it-IT"/>
          </w:rPr>
          <m:t>*</m:t>
        </m:r>
        <m:sSub>
          <m:sSubPr>
            <m:ctrlPr>
              <w:rPr>
                <w:rFonts w:ascii="Cambria Math" w:hAnsi="Cambria Math" w:cs="Arial"/>
                <w:i/>
                <w:lang w:val="it-IT"/>
              </w:rPr>
            </m:ctrlPr>
          </m:sSubPr>
          <m:e>
            <m:r>
              <w:rPr>
                <w:rFonts w:ascii="Cambria Math" w:hAnsi="Cambria Math" w:cs="Arial"/>
                <w:lang w:val="it-IT"/>
              </w:rPr>
              <m:t>c</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r>
          <w:rPr>
            <w:rFonts w:ascii="Cambria Math" w:hAnsi="Cambria Math" w:cs="Arial"/>
            <w:lang w:val="it-IT"/>
          </w:rPr>
          <m:t>*</m:t>
        </m:r>
        <m:sSub>
          <m:sSubPr>
            <m:ctrlPr>
              <w:rPr>
                <w:rFonts w:ascii="Cambria Math" w:hAnsi="Cambria Math"/>
                <w:i/>
                <w:lang w:val="it-IT"/>
              </w:rPr>
            </m:ctrlPr>
          </m:sSubPr>
          <m:e>
            <m:r>
              <w:rPr>
                <w:rFonts w:ascii="Cambria Math" w:hAnsi="Cambria Math"/>
                <w:lang w:val="it-IT"/>
              </w:rPr>
              <m:t>D</m:t>
            </m:r>
          </m:e>
          <m:sub>
            <m:r>
              <w:rPr>
                <w:rFonts w:ascii="Cambria Math" w:hAnsi="Cambria Math"/>
                <w:lang w:val="it-IT"/>
              </w:rPr>
              <m:t>CH4</m:t>
            </m:r>
          </m:sub>
        </m:sSub>
      </m:oMath>
      <w:r w:rsidR="009A60E2">
        <w:rPr>
          <w:lang w:val="it-IT"/>
        </w:rPr>
        <w:t xml:space="preserve">. </w:t>
      </w:r>
      <w:r w:rsidRPr="004B0299">
        <w:rPr>
          <w:lang w:val="it-IT"/>
        </w:rPr>
        <w:t xml:space="preserve">Con il termine a sinistra è stimata </w:t>
      </w:r>
      <w:r w:rsidRPr="004B0299">
        <w:rPr>
          <w:i/>
          <w:lang w:val="it-IT"/>
        </w:rPr>
        <w:t>ex ante</w:t>
      </w:r>
      <w:r w:rsidRPr="004B0299">
        <w:rPr>
          <w:lang w:val="it-IT"/>
        </w:rPr>
        <w:t xml:space="preserve"> la quantità di</w:t>
      </w:r>
      <w:r w:rsidR="00F820EF" w:rsidRPr="004B0299">
        <w:rPr>
          <w:lang w:val="it-IT"/>
        </w:rPr>
        <w:t xml:space="preserve"> </w:t>
      </w:r>
      <w:r w:rsidRPr="004B0299">
        <w:rPr>
          <w:lang w:val="it-IT"/>
        </w:rPr>
        <w:t>metano fornita a</w:t>
      </w:r>
      <w:r w:rsidR="00553502" w:rsidRPr="004B0299">
        <w:rPr>
          <w:lang w:val="it-IT"/>
        </w:rPr>
        <w:t>lla torcia</w:t>
      </w:r>
      <w:r w:rsidR="00F820EF" w:rsidRPr="004B0299">
        <w:rPr>
          <w:lang w:val="it-IT"/>
        </w:rPr>
        <w:t xml:space="preserve"> </w:t>
      </w:r>
      <w:r w:rsidRPr="004B0299">
        <w:rPr>
          <w:lang w:val="it-IT"/>
        </w:rPr>
        <w:t>con il modello</w:t>
      </w:r>
      <w:r w:rsidR="00F820EF" w:rsidRPr="004B0299">
        <w:rPr>
          <w:lang w:val="it-IT"/>
        </w:rPr>
        <w:t xml:space="preserve"> FOD. </w:t>
      </w:r>
      <w:r w:rsidRPr="004B0299">
        <w:rPr>
          <w:lang w:val="it-IT"/>
        </w:rPr>
        <w:t xml:space="preserve">Con il termine a destra, questa quantità può essere misurata direttamente </w:t>
      </w:r>
      <w:r w:rsidRPr="004B0299">
        <w:rPr>
          <w:i/>
          <w:lang w:val="it-IT"/>
        </w:rPr>
        <w:t>ex</w:t>
      </w:r>
      <w:r w:rsidR="00F820EF" w:rsidRPr="004B0299">
        <w:rPr>
          <w:i/>
          <w:lang w:val="it-IT"/>
        </w:rPr>
        <w:t xml:space="preserve"> </w:t>
      </w:r>
      <w:r w:rsidRPr="004B0299">
        <w:rPr>
          <w:i/>
          <w:lang w:val="it-IT"/>
        </w:rPr>
        <w:t>post</w:t>
      </w:r>
      <w:r w:rsidR="00F820EF" w:rsidRPr="004B0299">
        <w:rPr>
          <w:lang w:val="it-IT"/>
        </w:rPr>
        <w:t>.</w:t>
      </w:r>
    </w:p>
    <w:p w14:paraId="1D8551F7" w14:textId="77777777" w:rsidR="009173A4" w:rsidRPr="004B0299" w:rsidRDefault="002A4A27" w:rsidP="00073255">
      <w:pPr>
        <w:pStyle w:val="Titre2"/>
        <w:keepLines/>
        <w:tabs>
          <w:tab w:val="num" w:pos="850"/>
        </w:tabs>
        <w:spacing w:before="520"/>
        <w:ind w:left="851" w:hanging="851"/>
        <w:rPr>
          <w:lang w:val="it-IT"/>
        </w:rPr>
      </w:pPr>
      <w:bookmarkStart w:id="43" w:name="_Toc414319885"/>
      <w:proofErr w:type="spellStart"/>
      <w:r w:rsidRPr="004B0299">
        <w:rPr>
          <w:lang w:val="it-IT"/>
        </w:rPr>
        <w:t>Addizionalità</w:t>
      </w:r>
      <w:bookmarkEnd w:id="43"/>
      <w:proofErr w:type="spellEnd"/>
    </w:p>
    <w:p w14:paraId="1EA6221C" w14:textId="0CC2C84D" w:rsidR="009173A4" w:rsidRPr="004B0299" w:rsidRDefault="002A4A27">
      <w:pPr>
        <w:rPr>
          <w:lang w:val="it-IT"/>
        </w:rPr>
      </w:pPr>
      <w:r w:rsidRPr="008060D3">
        <w:rPr>
          <w:lang w:val="it-IT"/>
        </w:rPr>
        <w:t>Per la determinazione</w:t>
      </w:r>
      <w:r w:rsidRPr="004B0299">
        <w:rPr>
          <w:lang w:val="it-IT"/>
        </w:rPr>
        <w:t xml:space="preserve"> dell’</w:t>
      </w:r>
      <w:proofErr w:type="spellStart"/>
      <w:r w:rsidRPr="004B0299">
        <w:rPr>
          <w:lang w:val="it-IT"/>
        </w:rPr>
        <w:t>addizionalità</w:t>
      </w:r>
      <w:proofErr w:type="spellEnd"/>
      <w:r w:rsidRPr="004B0299">
        <w:rPr>
          <w:lang w:val="it-IT"/>
        </w:rPr>
        <w:t xml:space="preserve"> si rimanda alla comunicazione</w:t>
      </w:r>
      <w:r w:rsidR="00C2064D" w:rsidRPr="004B0299">
        <w:rPr>
          <w:lang w:val="it-IT"/>
        </w:rPr>
        <w:t xml:space="preserve"> </w:t>
      </w:r>
      <w:r w:rsidR="00C2064D" w:rsidRPr="004B0299">
        <w:rPr>
          <w:rFonts w:eastAsia="Arial Unicode MS" w:cs="Arial"/>
          <w:lang w:val="it-IT"/>
        </w:rPr>
        <w:t>«</w:t>
      </w:r>
      <w:r w:rsidR="00DA69B0" w:rsidRPr="00DA69B0">
        <w:rPr>
          <w:rFonts w:eastAsia="Arial Unicode MS" w:cs="Arial"/>
          <w:lang w:val="it-IT"/>
        </w:rPr>
        <w:t>Progetti e programmi di riduzione delle emissioni in Svizzera</w:t>
      </w:r>
      <w:r w:rsidR="00C2064D" w:rsidRPr="004B0299">
        <w:rPr>
          <w:rFonts w:eastAsia="Arial Unicode MS" w:cs="Arial"/>
          <w:lang w:val="it-IT"/>
        </w:rPr>
        <w:t>»</w:t>
      </w:r>
      <w:r w:rsidR="00F820EF" w:rsidRPr="004B0299">
        <w:rPr>
          <w:rFonts w:cs="Arial"/>
          <w:lang w:val="it-IT"/>
        </w:rPr>
        <w:t>.</w:t>
      </w:r>
      <w:r w:rsidR="00F820EF" w:rsidRPr="004B0299">
        <w:rPr>
          <w:lang w:val="it-IT"/>
        </w:rPr>
        <w:t xml:space="preserve"> </w:t>
      </w:r>
      <w:r w:rsidRPr="004B0299">
        <w:rPr>
          <w:lang w:val="it-IT"/>
        </w:rPr>
        <w:t xml:space="preserve">In generale occorre fornire, mediante un’analisi dell’economicità, </w:t>
      </w:r>
      <w:r w:rsidRPr="007D0022">
        <w:rPr>
          <w:lang w:val="it-IT"/>
        </w:rPr>
        <w:t>la</w:t>
      </w:r>
      <w:r w:rsidRPr="004B0299">
        <w:rPr>
          <w:lang w:val="it-IT"/>
        </w:rPr>
        <w:t xml:space="preserve"> prova che il progetto</w:t>
      </w:r>
      <w:r w:rsidR="00A422CC" w:rsidRPr="004B0299">
        <w:rPr>
          <w:lang w:val="it-IT"/>
        </w:rPr>
        <w:t xml:space="preserve"> non</w:t>
      </w:r>
      <w:r w:rsidRPr="004B0299">
        <w:rPr>
          <w:lang w:val="it-IT"/>
        </w:rPr>
        <w:t xml:space="preserve"> è </w:t>
      </w:r>
      <w:r w:rsidR="00A422CC" w:rsidRPr="004B0299">
        <w:rPr>
          <w:lang w:val="it-IT"/>
        </w:rPr>
        <w:t>redditizio</w:t>
      </w:r>
      <w:r w:rsidRPr="004B0299">
        <w:rPr>
          <w:lang w:val="it-IT"/>
        </w:rPr>
        <w:t xml:space="preserve"> e </w:t>
      </w:r>
      <w:r w:rsidR="007F4D53" w:rsidRPr="004B0299">
        <w:rPr>
          <w:lang w:val="it-IT"/>
        </w:rPr>
        <w:t xml:space="preserve">che </w:t>
      </w:r>
      <w:r w:rsidRPr="004B0299">
        <w:rPr>
          <w:lang w:val="it-IT"/>
        </w:rPr>
        <w:t xml:space="preserve">di conseguenza senza un </w:t>
      </w:r>
      <w:r w:rsidR="007F4D53" w:rsidRPr="004B0299">
        <w:rPr>
          <w:lang w:val="it-IT"/>
        </w:rPr>
        <w:t xml:space="preserve">provento dagli </w:t>
      </w:r>
      <w:r w:rsidR="007F4D53" w:rsidRPr="007D0022">
        <w:rPr>
          <w:lang w:val="it-IT"/>
        </w:rPr>
        <w:t xml:space="preserve">attestati </w:t>
      </w:r>
      <w:r w:rsidRPr="007D0022">
        <w:rPr>
          <w:lang w:val="it-IT"/>
        </w:rPr>
        <w:t>n</w:t>
      </w:r>
      <w:r w:rsidRPr="004B0299">
        <w:rPr>
          <w:lang w:val="it-IT"/>
        </w:rPr>
        <w:t>on sarebbe attuato</w:t>
      </w:r>
      <w:r w:rsidR="00F820EF" w:rsidRPr="004B0299">
        <w:rPr>
          <w:lang w:val="it-IT"/>
        </w:rPr>
        <w:t xml:space="preserve">. </w:t>
      </w:r>
      <w:r w:rsidR="007F4D53" w:rsidRPr="004B0299">
        <w:rPr>
          <w:lang w:val="it-IT"/>
        </w:rPr>
        <w:t>In assenza di proventi</w:t>
      </w:r>
      <w:r w:rsidRPr="004B0299">
        <w:rPr>
          <w:lang w:val="it-IT"/>
        </w:rPr>
        <w:t xml:space="preserve"> d</w:t>
      </w:r>
      <w:r w:rsidR="007F4D53" w:rsidRPr="004B0299">
        <w:rPr>
          <w:lang w:val="it-IT"/>
        </w:rPr>
        <w:t>a</w:t>
      </w:r>
      <w:r w:rsidRPr="004B0299">
        <w:rPr>
          <w:lang w:val="it-IT"/>
        </w:rPr>
        <w:t>lla vendita del</w:t>
      </w:r>
      <w:r w:rsidR="00F820EF" w:rsidRPr="004B0299">
        <w:rPr>
          <w:lang w:val="it-IT"/>
        </w:rPr>
        <w:t xml:space="preserve"> </w:t>
      </w:r>
      <w:r w:rsidR="005E71D2">
        <w:rPr>
          <w:lang w:val="it-IT"/>
        </w:rPr>
        <w:t>biogas</w:t>
      </w:r>
      <w:r w:rsidRPr="004B0299">
        <w:rPr>
          <w:lang w:val="it-IT"/>
        </w:rPr>
        <w:t>, del</w:t>
      </w:r>
      <w:r w:rsidR="00F820EF" w:rsidRPr="004B0299">
        <w:rPr>
          <w:lang w:val="it-IT"/>
        </w:rPr>
        <w:t xml:space="preserve"> </w:t>
      </w:r>
      <w:r w:rsidR="000B1890" w:rsidRPr="004B0299">
        <w:rPr>
          <w:lang w:val="it-IT"/>
        </w:rPr>
        <w:t xml:space="preserve">metano </w:t>
      </w:r>
      <w:r w:rsidR="00F820EF" w:rsidRPr="004B0299">
        <w:rPr>
          <w:lang w:val="it-IT"/>
        </w:rPr>
        <w:t>o</w:t>
      </w:r>
      <w:r w:rsidRPr="004B0299">
        <w:rPr>
          <w:lang w:val="it-IT"/>
        </w:rPr>
        <w:t xml:space="preserve"> dell’energia prodotta </w:t>
      </w:r>
      <w:r w:rsidR="0087544C" w:rsidRPr="004B0299">
        <w:rPr>
          <w:lang w:val="it-IT"/>
        </w:rPr>
        <w:t>è sufficiente una semplice analisi dei costi, che mostri che il progetto è meno economico di almeno uno degli scenari alternativi</w:t>
      </w:r>
      <w:r w:rsidR="00F820EF" w:rsidRPr="004B0299">
        <w:rPr>
          <w:lang w:val="it-IT"/>
        </w:rPr>
        <w:t xml:space="preserve">. </w:t>
      </w:r>
    </w:p>
    <w:p w14:paraId="66775A8B" w14:textId="77777777" w:rsidR="009173A4" w:rsidRPr="004B0299" w:rsidRDefault="00F820EF">
      <w:pPr>
        <w:pStyle w:val="Titre2"/>
        <w:keepLines/>
        <w:tabs>
          <w:tab w:val="num" w:pos="850"/>
        </w:tabs>
        <w:spacing w:before="720"/>
        <w:ind w:left="851" w:hanging="851"/>
        <w:rPr>
          <w:lang w:val="it-IT"/>
        </w:rPr>
      </w:pPr>
      <w:bookmarkStart w:id="44" w:name="_Toc385346892"/>
      <w:bookmarkStart w:id="45" w:name="_Toc414319886"/>
      <w:r w:rsidRPr="004B0299">
        <w:rPr>
          <w:lang w:val="it-IT"/>
        </w:rPr>
        <w:t>M</w:t>
      </w:r>
      <w:r w:rsidR="00D36070" w:rsidRPr="004B0299">
        <w:rPr>
          <w:lang w:val="it-IT"/>
        </w:rPr>
        <w:t>onitoraggio</w:t>
      </w:r>
      <w:bookmarkEnd w:id="44"/>
      <w:bookmarkEnd w:id="45"/>
    </w:p>
    <w:p w14:paraId="0BD9868D" w14:textId="6BA03A69" w:rsidR="009173A4" w:rsidRPr="004B0299" w:rsidRDefault="0087544C">
      <w:pPr>
        <w:rPr>
          <w:rFonts w:cs="Arial"/>
          <w:lang w:val="it-IT"/>
        </w:rPr>
      </w:pPr>
      <w:r w:rsidRPr="004B0299">
        <w:rPr>
          <w:rFonts w:cs="Arial"/>
          <w:lang w:val="it-IT"/>
        </w:rPr>
        <w:t xml:space="preserve">Il seguente elenco comprende i parametri e i fattori essenziali per </w:t>
      </w:r>
      <w:r w:rsidR="004A7378">
        <w:rPr>
          <w:rFonts w:cs="Arial"/>
          <w:lang w:val="it-IT"/>
        </w:rPr>
        <w:t xml:space="preserve">comprovare </w:t>
      </w:r>
      <w:r w:rsidR="007C78EC" w:rsidRPr="004B0299">
        <w:rPr>
          <w:rFonts w:cs="Arial"/>
          <w:lang w:val="it-IT"/>
        </w:rPr>
        <w:t>le</w:t>
      </w:r>
      <w:r w:rsidR="00F22AB4" w:rsidRPr="004B0299">
        <w:rPr>
          <w:rFonts w:cs="Arial"/>
          <w:lang w:val="it-IT"/>
        </w:rPr>
        <w:t xml:space="preserve"> r</w:t>
      </w:r>
      <w:r w:rsidRPr="004B0299">
        <w:rPr>
          <w:rFonts w:cs="Arial"/>
          <w:lang w:val="it-IT"/>
        </w:rPr>
        <w:t>iduzioni delle emissioni secondo il presente metodo standard</w:t>
      </w:r>
      <w:r w:rsidR="00F820EF" w:rsidRPr="004B0299">
        <w:rPr>
          <w:rFonts w:cs="Arial"/>
          <w:lang w:val="it-IT"/>
        </w:rPr>
        <w:t xml:space="preserve">. </w:t>
      </w:r>
    </w:p>
    <w:p w14:paraId="5E11A2A2" w14:textId="73B5491D" w:rsidR="009173A4" w:rsidRPr="004B0299" w:rsidRDefault="00D36070" w:rsidP="003E2870">
      <w:pPr>
        <w:pStyle w:val="Titre3"/>
        <w:keepLines/>
        <w:pageBreakBefore/>
        <w:tabs>
          <w:tab w:val="clear" w:pos="709"/>
          <w:tab w:val="num" w:pos="851"/>
        </w:tabs>
        <w:spacing w:before="440" w:after="120"/>
        <w:ind w:left="851" w:hanging="851"/>
        <w:rPr>
          <w:lang w:val="it-IT"/>
        </w:rPr>
      </w:pPr>
      <w:bookmarkStart w:id="46" w:name="_Toc414319887"/>
      <w:r w:rsidRPr="00425073">
        <w:rPr>
          <w:lang w:val="it-IT"/>
        </w:rPr>
        <w:lastRenderedPageBreak/>
        <w:t>Valori e fattori che non</w:t>
      </w:r>
      <w:r w:rsidRPr="004B0299">
        <w:rPr>
          <w:lang w:val="it-IT"/>
        </w:rPr>
        <w:t xml:space="preserve"> devono essere misurati continuamente</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6307"/>
      </w:tblGrid>
      <w:tr w:rsidR="009173A4" w:rsidRPr="004B0299" w14:paraId="048696E9" w14:textId="77777777" w:rsidTr="00BB7892">
        <w:tc>
          <w:tcPr>
            <w:tcW w:w="2802" w:type="dxa"/>
            <w:tcBorders>
              <w:top w:val="nil"/>
              <w:left w:val="nil"/>
              <w:bottom w:val="single" w:sz="4" w:space="0" w:color="auto"/>
            </w:tcBorders>
            <w:shd w:val="clear" w:color="auto" w:fill="D9D9D9" w:themeFill="background1" w:themeFillShade="D9"/>
            <w:tcMar>
              <w:top w:w="57" w:type="dxa"/>
              <w:left w:w="57" w:type="dxa"/>
              <w:bottom w:w="57" w:type="dxa"/>
              <w:right w:w="0" w:type="dxa"/>
            </w:tcMar>
          </w:tcPr>
          <w:p w14:paraId="659914B0" w14:textId="77777777" w:rsidR="009173A4" w:rsidRPr="004B0299" w:rsidRDefault="00F820EF" w:rsidP="00B62187">
            <w:pPr>
              <w:rPr>
                <w:rFonts w:cs="Arial"/>
                <w:b/>
                <w:lang w:val="it-IT"/>
              </w:rPr>
            </w:pPr>
            <w:r w:rsidRPr="004B0299">
              <w:rPr>
                <w:rFonts w:cs="Arial"/>
                <w:b/>
                <w:lang w:val="it-IT"/>
              </w:rPr>
              <w:t>Dat</w:t>
            </w:r>
            <w:r w:rsidR="00B62187" w:rsidRPr="004B0299">
              <w:rPr>
                <w:rFonts w:cs="Arial"/>
                <w:b/>
                <w:lang w:val="it-IT"/>
              </w:rPr>
              <w:t>i/paramet</w:t>
            </w:r>
            <w:r w:rsidRPr="004B0299">
              <w:rPr>
                <w:rFonts w:cs="Arial"/>
                <w:b/>
                <w:lang w:val="it-IT"/>
              </w:rPr>
              <w:t>r</w:t>
            </w:r>
            <w:r w:rsidR="00B62187" w:rsidRPr="004B0299">
              <w:rPr>
                <w:rFonts w:cs="Arial"/>
                <w:b/>
                <w:lang w:val="it-IT"/>
              </w:rPr>
              <w:t>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0" w:type="dxa"/>
            </w:tcMar>
          </w:tcPr>
          <w:p w14:paraId="3CBB9D19" w14:textId="77777777" w:rsidR="009173A4" w:rsidRPr="004B0299" w:rsidRDefault="00553502">
            <w:pPr>
              <w:rPr>
                <w:rFonts w:cs="Arial"/>
                <w:b/>
                <w:vertAlign w:val="subscript"/>
                <w:lang w:val="it-IT"/>
              </w:rPr>
            </w:pPr>
            <w:r w:rsidRPr="004B0299">
              <w:rPr>
                <w:rFonts w:cs="Arial"/>
                <w:b/>
                <w:lang w:val="it-IT"/>
              </w:rPr>
              <w:t>FE</w:t>
            </w:r>
          </w:p>
        </w:tc>
      </w:tr>
      <w:tr w:rsidR="009173A4" w:rsidRPr="004B0299" w14:paraId="3C00B767" w14:textId="77777777" w:rsidTr="00BB7892">
        <w:tc>
          <w:tcPr>
            <w:tcW w:w="2802" w:type="dxa"/>
            <w:tcBorders>
              <w:left w:val="nil"/>
            </w:tcBorders>
            <w:shd w:val="clear" w:color="auto" w:fill="auto"/>
            <w:tcMar>
              <w:top w:w="57" w:type="dxa"/>
              <w:left w:w="57" w:type="dxa"/>
              <w:bottom w:w="57" w:type="dxa"/>
              <w:right w:w="0" w:type="dxa"/>
            </w:tcMar>
          </w:tcPr>
          <w:p w14:paraId="3A581F6B"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0" w:type="dxa"/>
            </w:tcMar>
          </w:tcPr>
          <w:p w14:paraId="61BA1D3E" w14:textId="77777777" w:rsidR="009173A4" w:rsidRPr="004B0299" w:rsidRDefault="00B0485E">
            <w:pPr>
              <w:rPr>
                <w:rFonts w:cs="Arial"/>
                <w:lang w:val="it-IT"/>
              </w:rPr>
            </w:pPr>
            <w:r w:rsidRPr="004B0299">
              <w:rPr>
                <w:rFonts w:cs="Arial"/>
                <w:lang w:val="it-IT"/>
              </w:rPr>
              <w:t>Percentuale</w:t>
            </w:r>
          </w:p>
        </w:tc>
      </w:tr>
      <w:tr w:rsidR="009173A4" w:rsidRPr="003B1C30" w14:paraId="033A4198" w14:textId="77777777" w:rsidTr="00BB7892">
        <w:tc>
          <w:tcPr>
            <w:tcW w:w="2802" w:type="dxa"/>
            <w:tcBorders>
              <w:left w:val="nil"/>
            </w:tcBorders>
            <w:shd w:val="clear" w:color="auto" w:fill="auto"/>
            <w:tcMar>
              <w:top w:w="57" w:type="dxa"/>
              <w:left w:w="57" w:type="dxa"/>
              <w:bottom w:w="57" w:type="dxa"/>
              <w:right w:w="0" w:type="dxa"/>
            </w:tcMar>
          </w:tcPr>
          <w:p w14:paraId="0288C922"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0" w:type="dxa"/>
            </w:tcMar>
          </w:tcPr>
          <w:p w14:paraId="5498C13E" w14:textId="77777777" w:rsidR="009173A4" w:rsidRPr="004B0299" w:rsidRDefault="00E63636">
            <w:pPr>
              <w:rPr>
                <w:rFonts w:cs="Arial"/>
                <w:lang w:val="it-IT"/>
              </w:rPr>
            </w:pPr>
            <w:r w:rsidRPr="004B0299">
              <w:rPr>
                <w:lang w:val="it-IT"/>
              </w:rPr>
              <w:t>L’efficienza della torcia descrive la frazione di metano effettivamente bruciata durante la combustione in torcia o in generale ossidata durante i procedimenti di trattamento del gas</w:t>
            </w:r>
            <w:r w:rsidR="00F820EF" w:rsidRPr="004B0299">
              <w:rPr>
                <w:lang w:val="it-IT"/>
              </w:rPr>
              <w:t>.</w:t>
            </w:r>
          </w:p>
        </w:tc>
      </w:tr>
      <w:tr w:rsidR="009173A4" w:rsidRPr="003B1C30" w14:paraId="1B54A552" w14:textId="77777777" w:rsidTr="00BB7892">
        <w:tc>
          <w:tcPr>
            <w:tcW w:w="2802" w:type="dxa"/>
            <w:tcBorders>
              <w:left w:val="nil"/>
            </w:tcBorders>
            <w:shd w:val="clear" w:color="auto" w:fill="auto"/>
            <w:tcMar>
              <w:top w:w="57" w:type="dxa"/>
              <w:left w:w="57" w:type="dxa"/>
              <w:bottom w:w="57" w:type="dxa"/>
              <w:right w:w="0" w:type="dxa"/>
            </w:tcMar>
          </w:tcPr>
          <w:p w14:paraId="6CF31512"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0" w:type="dxa"/>
            </w:tcMar>
          </w:tcPr>
          <w:p w14:paraId="447C3DDD" w14:textId="77777777" w:rsidR="009173A4" w:rsidRPr="004B0299" w:rsidRDefault="00E63636">
            <w:pPr>
              <w:keepNext/>
              <w:rPr>
                <w:lang w:val="it-IT"/>
              </w:rPr>
            </w:pPr>
            <w:r w:rsidRPr="004B0299">
              <w:rPr>
                <w:lang w:val="it-IT"/>
              </w:rPr>
              <w:t>Si applica la procedura</w:t>
            </w:r>
            <w:r w:rsidR="00F820EF" w:rsidRPr="004B0299">
              <w:rPr>
                <w:lang w:val="it-IT"/>
              </w:rPr>
              <w:t xml:space="preserve"> </w:t>
            </w:r>
            <w:r w:rsidR="00C2064D" w:rsidRPr="004B0299">
              <w:rPr>
                <w:lang w:val="it-IT"/>
              </w:rPr>
              <w:t xml:space="preserve">secondo </w:t>
            </w:r>
            <w:r w:rsidR="00425073">
              <w:rPr>
                <w:lang w:val="it-IT"/>
              </w:rPr>
              <w:t>l’</w:t>
            </w:r>
            <w:r w:rsidR="00C2064D" w:rsidRPr="004B0299">
              <w:rPr>
                <w:lang w:val="it-IT"/>
              </w:rPr>
              <w:t>UNFCC</w:t>
            </w:r>
            <w:r w:rsidR="00F820EF" w:rsidRPr="004B0299">
              <w:rPr>
                <w:rStyle w:val="Appelnotedebasdep"/>
                <w:lang w:val="it-IT"/>
              </w:rPr>
              <w:footnoteReference w:id="32"/>
            </w:r>
            <w:r w:rsidR="00EB5DCB" w:rsidRPr="004B0299">
              <w:rPr>
                <w:lang w:val="it-IT"/>
              </w:rPr>
              <w:t>:</w:t>
            </w:r>
          </w:p>
          <w:p w14:paraId="6D5E2E75" w14:textId="77777777" w:rsidR="009173A4" w:rsidRPr="004B0299" w:rsidRDefault="00D45E12">
            <w:pPr>
              <w:pStyle w:val="Paragraphedeliste"/>
              <w:keepNext/>
              <w:numPr>
                <w:ilvl w:val="0"/>
                <w:numId w:val="33"/>
              </w:numPr>
              <w:spacing w:before="0" w:after="0" w:line="260" w:lineRule="atLeast"/>
              <w:jc w:val="left"/>
              <w:rPr>
                <w:rFonts w:ascii="Arial" w:hAnsi="Arial" w:cs="Arial"/>
                <w:sz w:val="20"/>
                <w:lang w:val="it-IT"/>
              </w:rPr>
            </w:pPr>
            <w:r w:rsidRPr="004B0299">
              <w:rPr>
                <w:rFonts w:ascii="Arial" w:hAnsi="Arial" w:cs="Arial"/>
                <w:sz w:val="20"/>
                <w:lang w:val="it-IT"/>
              </w:rPr>
              <w:t>p</w:t>
            </w:r>
            <w:r w:rsidR="00E63636" w:rsidRPr="004B0299">
              <w:rPr>
                <w:rFonts w:ascii="Arial" w:hAnsi="Arial" w:cs="Arial"/>
                <w:sz w:val="20"/>
                <w:lang w:val="it-IT"/>
              </w:rPr>
              <w:t xml:space="preserve">er default, per l’efficienza di </w:t>
            </w:r>
            <w:r w:rsidR="00E63636" w:rsidRPr="009845E1">
              <w:rPr>
                <w:rFonts w:ascii="Arial" w:hAnsi="Arial" w:cs="Arial"/>
                <w:sz w:val="20"/>
                <w:lang w:val="it-IT"/>
              </w:rPr>
              <w:t xml:space="preserve">combustione </w:t>
            </w:r>
            <w:r w:rsidR="00C2064D" w:rsidRPr="009845E1">
              <w:rPr>
                <w:rFonts w:ascii="Arial" w:hAnsi="Arial" w:cs="Arial"/>
                <w:sz w:val="20"/>
                <w:lang w:val="it-IT"/>
              </w:rPr>
              <w:t>di una</w:t>
            </w:r>
            <w:r w:rsidR="00C2064D" w:rsidRPr="004B0299">
              <w:rPr>
                <w:rFonts w:ascii="Arial" w:hAnsi="Arial" w:cs="Arial"/>
                <w:sz w:val="20"/>
                <w:lang w:val="it-IT"/>
              </w:rPr>
              <w:t xml:space="preserve"> </w:t>
            </w:r>
            <w:r w:rsidR="00E63636" w:rsidRPr="004B0299">
              <w:rPr>
                <w:rFonts w:ascii="Arial" w:hAnsi="Arial" w:cs="Arial"/>
                <w:sz w:val="20"/>
                <w:lang w:val="it-IT"/>
              </w:rPr>
              <w:t xml:space="preserve">torcia </w:t>
            </w:r>
            <w:r w:rsidR="00C2064D" w:rsidRPr="004B0299">
              <w:rPr>
                <w:rFonts w:ascii="Arial" w:hAnsi="Arial" w:cs="Arial"/>
                <w:sz w:val="20"/>
                <w:lang w:val="it-IT"/>
              </w:rPr>
              <w:t xml:space="preserve">chiusa </w:t>
            </w:r>
            <w:r w:rsidR="00E63636" w:rsidRPr="004B0299">
              <w:rPr>
                <w:rFonts w:ascii="Arial" w:hAnsi="Arial" w:cs="Arial"/>
                <w:sz w:val="20"/>
                <w:lang w:val="it-IT"/>
              </w:rPr>
              <w:t>si applica un valore del 90%</w:t>
            </w:r>
            <w:r w:rsidRPr="004B0299">
              <w:rPr>
                <w:rFonts w:ascii="Arial" w:hAnsi="Arial" w:cs="Arial"/>
                <w:sz w:val="20"/>
                <w:lang w:val="it-IT"/>
              </w:rPr>
              <w:t>;</w:t>
            </w:r>
          </w:p>
          <w:p w14:paraId="51294347" w14:textId="77777777" w:rsidR="009173A4" w:rsidRPr="004B0299" w:rsidRDefault="00D45E12" w:rsidP="00073255">
            <w:pPr>
              <w:pStyle w:val="Paragraphedeliste"/>
              <w:keepNext/>
              <w:numPr>
                <w:ilvl w:val="0"/>
                <w:numId w:val="33"/>
              </w:numPr>
              <w:spacing w:before="0" w:after="0" w:line="240" w:lineRule="auto"/>
              <w:ind w:left="357" w:hanging="357"/>
              <w:jc w:val="left"/>
              <w:rPr>
                <w:rFonts w:ascii="Arial" w:hAnsi="Arial" w:cs="Arial"/>
                <w:sz w:val="20"/>
                <w:lang w:val="it-IT"/>
              </w:rPr>
            </w:pPr>
            <w:r w:rsidRPr="004B0299">
              <w:rPr>
                <w:rFonts w:ascii="Arial" w:hAnsi="Arial" w:cs="Arial"/>
                <w:sz w:val="20"/>
                <w:lang w:val="it-IT"/>
              </w:rPr>
              <w:t>i</w:t>
            </w:r>
            <w:r w:rsidR="00E63636" w:rsidRPr="004B0299">
              <w:rPr>
                <w:rFonts w:ascii="Arial" w:hAnsi="Arial" w:cs="Arial"/>
                <w:sz w:val="20"/>
                <w:lang w:val="it-IT"/>
              </w:rPr>
              <w:t xml:space="preserve"> proprietari del progetto possono anche utilizzare i dati del fabbricante, se possono dimostrarne il rispetto</w:t>
            </w:r>
            <w:r w:rsidRPr="004B0299">
              <w:rPr>
                <w:rFonts w:ascii="Arial" w:hAnsi="Arial" w:cs="Arial"/>
                <w:sz w:val="20"/>
                <w:lang w:val="it-IT"/>
              </w:rPr>
              <w:t>;</w:t>
            </w:r>
          </w:p>
          <w:p w14:paraId="3706CF8A" w14:textId="77777777" w:rsidR="009173A4" w:rsidRPr="004B0299" w:rsidRDefault="00D45E12">
            <w:pPr>
              <w:pStyle w:val="Paragraphedeliste"/>
              <w:keepNext/>
              <w:numPr>
                <w:ilvl w:val="0"/>
                <w:numId w:val="33"/>
              </w:numPr>
              <w:spacing w:before="0" w:after="0" w:line="260" w:lineRule="atLeast"/>
              <w:jc w:val="left"/>
              <w:rPr>
                <w:lang w:val="it-IT"/>
              </w:rPr>
            </w:pPr>
            <w:r w:rsidRPr="004B0299">
              <w:rPr>
                <w:rFonts w:ascii="Arial" w:hAnsi="Arial" w:cs="Arial"/>
                <w:sz w:val="20"/>
                <w:lang w:val="it-IT"/>
              </w:rPr>
              <w:t>i</w:t>
            </w:r>
            <w:r w:rsidR="00E63636" w:rsidRPr="004B0299">
              <w:rPr>
                <w:rFonts w:ascii="Arial" w:hAnsi="Arial" w:cs="Arial"/>
                <w:sz w:val="20"/>
                <w:lang w:val="it-IT"/>
              </w:rPr>
              <w:t xml:space="preserve"> proprietari del progetto possono effettuare misurazioni proprie</w:t>
            </w:r>
            <w:r w:rsidR="00F820EF" w:rsidRPr="004B0299">
              <w:rPr>
                <w:rFonts w:ascii="Arial" w:hAnsi="Arial" w:cs="Arial"/>
                <w:sz w:val="20"/>
                <w:lang w:val="it-IT"/>
              </w:rPr>
              <w:t>.</w:t>
            </w:r>
          </w:p>
        </w:tc>
      </w:tr>
      <w:tr w:rsidR="009173A4" w:rsidRPr="003B1C30" w14:paraId="1EFBDFDE" w14:textId="77777777" w:rsidTr="00BB7892">
        <w:tc>
          <w:tcPr>
            <w:tcW w:w="2802" w:type="dxa"/>
            <w:tcBorders>
              <w:left w:val="nil"/>
            </w:tcBorders>
            <w:shd w:val="clear" w:color="auto" w:fill="auto"/>
            <w:tcMar>
              <w:top w:w="57" w:type="dxa"/>
              <w:left w:w="57" w:type="dxa"/>
              <w:bottom w:w="57" w:type="dxa"/>
              <w:right w:w="0" w:type="dxa"/>
            </w:tcMar>
          </w:tcPr>
          <w:p w14:paraId="1956F982"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0" w:type="dxa"/>
            </w:tcMar>
          </w:tcPr>
          <w:p w14:paraId="38AEA4FA" w14:textId="77777777" w:rsidR="009173A4" w:rsidRPr="004B0299" w:rsidRDefault="00B140B4" w:rsidP="00B140B4">
            <w:pPr>
              <w:rPr>
                <w:rFonts w:cs="Arial"/>
                <w:lang w:val="it-IT"/>
              </w:rPr>
            </w:pPr>
            <w:r w:rsidRPr="004B0299">
              <w:rPr>
                <w:rFonts w:cs="Arial"/>
                <w:lang w:val="it-IT"/>
              </w:rPr>
              <w:t>Procedura in forma semplificata in base a</w:t>
            </w:r>
            <w:r w:rsidR="00D45E12" w:rsidRPr="004B0299">
              <w:rPr>
                <w:rFonts w:cs="Arial"/>
                <w:lang w:val="it-IT"/>
              </w:rPr>
              <w:t>llo</w:t>
            </w:r>
            <w:r w:rsidRPr="004B0299">
              <w:rPr>
                <w:rFonts w:cs="Arial"/>
                <w:lang w:val="it-IT"/>
              </w:rPr>
              <w:t xml:space="preserve"> </w:t>
            </w:r>
            <w:r w:rsidR="00A948C0" w:rsidRPr="004B0299">
              <w:rPr>
                <w:rFonts w:cs="Arial"/>
                <w:lang w:val="it-IT"/>
              </w:rPr>
              <w:t>strumento metodologico CDM</w:t>
            </w:r>
            <w:r w:rsidRPr="004B0299">
              <w:rPr>
                <w:rFonts w:cs="Arial"/>
                <w:lang w:val="it-IT"/>
              </w:rPr>
              <w:t xml:space="preserve"> </w:t>
            </w:r>
            <w:r w:rsidRPr="004B0299">
              <w:rPr>
                <w:rFonts w:eastAsia="Arial Unicode MS" w:cs="Arial"/>
                <w:lang w:val="it-IT"/>
              </w:rPr>
              <w:t>«</w:t>
            </w:r>
            <w:r w:rsidR="00F820EF" w:rsidRPr="004B0299">
              <w:rPr>
                <w:rFonts w:cs="Arial"/>
                <w:lang w:val="it-IT"/>
              </w:rPr>
              <w:t>Proje</w:t>
            </w:r>
            <w:r w:rsidRPr="004B0299">
              <w:rPr>
                <w:rFonts w:cs="Arial"/>
                <w:lang w:val="it-IT"/>
              </w:rPr>
              <w:t>c</w:t>
            </w:r>
            <w:r w:rsidR="00F820EF" w:rsidRPr="004B0299">
              <w:rPr>
                <w:rFonts w:cs="Arial"/>
                <w:lang w:val="it-IT"/>
              </w:rPr>
              <w:t xml:space="preserve">t </w:t>
            </w:r>
            <w:proofErr w:type="spellStart"/>
            <w:r w:rsidR="00F820EF" w:rsidRPr="004B0299">
              <w:rPr>
                <w:rFonts w:cs="Arial"/>
                <w:lang w:val="it-IT"/>
              </w:rPr>
              <w:t>emissions</w:t>
            </w:r>
            <w:proofErr w:type="spellEnd"/>
            <w:r w:rsidR="00F820EF" w:rsidRPr="004B0299">
              <w:rPr>
                <w:rFonts w:cs="Arial"/>
                <w:lang w:val="it-IT"/>
              </w:rPr>
              <w:t xml:space="preserve"> from </w:t>
            </w:r>
            <w:proofErr w:type="spellStart"/>
            <w:r w:rsidR="00F820EF" w:rsidRPr="004B0299">
              <w:rPr>
                <w:rFonts w:cs="Arial"/>
                <w:lang w:val="it-IT"/>
              </w:rPr>
              <w:t>flaring</w:t>
            </w:r>
            <w:proofErr w:type="spellEnd"/>
            <w:r w:rsidRPr="004B0299">
              <w:rPr>
                <w:rFonts w:eastAsia="Arial Unicode MS" w:cs="Arial"/>
                <w:lang w:val="it-IT"/>
              </w:rPr>
              <w:t>»</w:t>
            </w:r>
            <w:r w:rsidR="00F820EF" w:rsidRPr="004B0299">
              <w:rPr>
                <w:rFonts w:cs="Arial"/>
                <w:lang w:val="it-IT"/>
              </w:rPr>
              <w:t>.</w:t>
            </w:r>
          </w:p>
        </w:tc>
      </w:tr>
      <w:tr w:rsidR="009173A4" w:rsidRPr="003B1C30" w14:paraId="4BF3ADEC" w14:textId="77777777" w:rsidTr="00BB7892">
        <w:tc>
          <w:tcPr>
            <w:tcW w:w="2802" w:type="dxa"/>
            <w:tcBorders>
              <w:left w:val="nil"/>
            </w:tcBorders>
            <w:shd w:val="clear" w:color="auto" w:fill="auto"/>
            <w:tcMar>
              <w:top w:w="57" w:type="dxa"/>
              <w:left w:w="57" w:type="dxa"/>
              <w:bottom w:w="57" w:type="dxa"/>
              <w:right w:w="0" w:type="dxa"/>
            </w:tcMar>
          </w:tcPr>
          <w:p w14:paraId="3FC80158"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0" w:type="dxa"/>
            </w:tcMar>
          </w:tcPr>
          <w:p w14:paraId="76E8618F" w14:textId="77777777" w:rsidR="009173A4" w:rsidRPr="004B0299" w:rsidRDefault="00B140B4">
            <w:pPr>
              <w:rPr>
                <w:rFonts w:cs="Arial"/>
                <w:lang w:val="it-IT"/>
              </w:rPr>
            </w:pPr>
            <w:r w:rsidRPr="004B0299">
              <w:rPr>
                <w:rFonts w:cs="Arial"/>
                <w:lang w:val="it-IT"/>
              </w:rPr>
              <w:t>Annuale nell’ambito del monitoraggio, a meno che non sia utilizzato il valore per default</w:t>
            </w:r>
            <w:r w:rsidR="00F820EF" w:rsidRPr="004B0299">
              <w:rPr>
                <w:rFonts w:cs="Arial"/>
                <w:lang w:val="it-IT"/>
              </w:rPr>
              <w:t>.</w:t>
            </w:r>
          </w:p>
        </w:tc>
      </w:tr>
      <w:tr w:rsidR="009173A4" w:rsidRPr="004B0299" w14:paraId="0ED2A2DE" w14:textId="77777777" w:rsidTr="00BB7892">
        <w:tc>
          <w:tcPr>
            <w:tcW w:w="2802" w:type="dxa"/>
            <w:tcBorders>
              <w:left w:val="nil"/>
            </w:tcBorders>
            <w:shd w:val="clear" w:color="auto" w:fill="auto"/>
            <w:tcMar>
              <w:top w:w="57" w:type="dxa"/>
              <w:left w:w="57" w:type="dxa"/>
              <w:bottom w:w="57" w:type="dxa"/>
              <w:right w:w="0" w:type="dxa"/>
            </w:tcMar>
          </w:tcPr>
          <w:p w14:paraId="5E64240E" w14:textId="77777777" w:rsidR="009173A4" w:rsidRPr="004B0299" w:rsidRDefault="008F7B11">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0" w:type="dxa"/>
            </w:tcMar>
          </w:tcPr>
          <w:p w14:paraId="42C80773" w14:textId="77777777" w:rsidR="009173A4" w:rsidRPr="004B0299" w:rsidRDefault="00F820EF">
            <w:pPr>
              <w:rPr>
                <w:rFonts w:cs="Arial"/>
                <w:lang w:val="it-IT"/>
              </w:rPr>
            </w:pPr>
            <w:r w:rsidRPr="004B0299">
              <w:rPr>
                <w:rFonts w:cs="Arial"/>
                <w:lang w:val="it-IT"/>
              </w:rPr>
              <w:t>-</w:t>
            </w:r>
          </w:p>
        </w:tc>
      </w:tr>
      <w:tr w:rsidR="009173A4" w:rsidRPr="003B1C30" w14:paraId="5AF134C5" w14:textId="77777777" w:rsidTr="00BB7892">
        <w:tc>
          <w:tcPr>
            <w:tcW w:w="2802" w:type="dxa"/>
            <w:tcBorders>
              <w:left w:val="nil"/>
            </w:tcBorders>
            <w:shd w:val="clear" w:color="auto" w:fill="auto"/>
            <w:tcMar>
              <w:top w:w="57" w:type="dxa"/>
              <w:left w:w="57" w:type="dxa"/>
              <w:bottom w:w="57" w:type="dxa"/>
              <w:right w:w="0" w:type="dxa"/>
            </w:tcMar>
          </w:tcPr>
          <w:p w14:paraId="41BEDB31" w14:textId="77777777" w:rsidR="009173A4" w:rsidRPr="004B0299" w:rsidRDefault="00B62187">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0" w:type="dxa"/>
            </w:tcMar>
          </w:tcPr>
          <w:p w14:paraId="51EBB7A6" w14:textId="77777777" w:rsidR="009173A4" w:rsidRPr="004B0299" w:rsidRDefault="00B140B4">
            <w:pPr>
              <w:keepNext/>
              <w:rPr>
                <w:rFonts w:cs="Arial"/>
                <w:lang w:val="it-IT"/>
              </w:rPr>
            </w:pPr>
            <w:r w:rsidRPr="004B0299">
              <w:rPr>
                <w:lang w:val="it-IT"/>
              </w:rPr>
              <w:t xml:space="preserve">L’efficienza della torcia assume rilievo sia per la stima </w:t>
            </w:r>
            <w:r w:rsidRPr="004B0299">
              <w:rPr>
                <w:i/>
                <w:lang w:val="it-IT"/>
              </w:rPr>
              <w:t>ex ante</w:t>
            </w:r>
            <w:r w:rsidRPr="004B0299">
              <w:rPr>
                <w:lang w:val="it-IT"/>
              </w:rPr>
              <w:t xml:space="preserve"> sia per il calcolo </w:t>
            </w:r>
            <w:r w:rsidRPr="004B0299">
              <w:rPr>
                <w:i/>
                <w:lang w:val="it-IT"/>
              </w:rPr>
              <w:t>ex post</w:t>
            </w:r>
            <w:r w:rsidR="00F820EF" w:rsidRPr="004B0299">
              <w:rPr>
                <w:rFonts w:cs="Arial"/>
                <w:lang w:val="it-IT"/>
              </w:rPr>
              <w:t>.</w:t>
            </w:r>
          </w:p>
        </w:tc>
      </w:tr>
    </w:tbl>
    <w:p w14:paraId="72823EC2" w14:textId="77777777" w:rsidR="009173A4" w:rsidRPr="004B0299"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306"/>
      </w:tblGrid>
      <w:tr w:rsidR="009173A4" w:rsidRPr="004B0299" w14:paraId="799E600F" w14:textId="77777777" w:rsidTr="00BB7892">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09AE867A" w14:textId="77777777" w:rsidR="009173A4" w:rsidRPr="004B0299" w:rsidRDefault="00B62187">
            <w:pPr>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07699C50" w14:textId="77777777" w:rsidR="009173A4" w:rsidRPr="004B0299" w:rsidRDefault="00F820EF">
            <w:pPr>
              <w:rPr>
                <w:rFonts w:cs="Arial"/>
                <w:b/>
                <w:vertAlign w:val="subscript"/>
                <w:lang w:val="it-IT"/>
              </w:rPr>
            </w:pPr>
            <w:r w:rsidRPr="004B0299">
              <w:rPr>
                <w:rFonts w:cs="Arial"/>
                <w:b/>
                <w:lang w:val="it-IT"/>
              </w:rPr>
              <w:t>OX</w:t>
            </w:r>
          </w:p>
        </w:tc>
      </w:tr>
      <w:tr w:rsidR="009173A4" w:rsidRPr="004B0299" w14:paraId="475473B2" w14:textId="77777777" w:rsidTr="00BB7892">
        <w:tc>
          <w:tcPr>
            <w:tcW w:w="2802" w:type="dxa"/>
            <w:tcBorders>
              <w:left w:val="nil"/>
            </w:tcBorders>
            <w:shd w:val="clear" w:color="auto" w:fill="auto"/>
            <w:tcMar>
              <w:top w:w="57" w:type="dxa"/>
              <w:left w:w="57" w:type="dxa"/>
              <w:bottom w:w="57" w:type="dxa"/>
              <w:right w:w="57" w:type="dxa"/>
            </w:tcMar>
          </w:tcPr>
          <w:p w14:paraId="4BD805BA"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3960882A" w14:textId="77777777" w:rsidR="009173A4" w:rsidRPr="004B0299" w:rsidRDefault="00B0485E">
            <w:pPr>
              <w:rPr>
                <w:rFonts w:cs="Arial"/>
                <w:lang w:val="it-IT"/>
              </w:rPr>
            </w:pPr>
            <w:r w:rsidRPr="004B0299">
              <w:rPr>
                <w:rFonts w:cs="Arial"/>
                <w:lang w:val="it-IT"/>
              </w:rPr>
              <w:t>Percentuale</w:t>
            </w:r>
          </w:p>
        </w:tc>
      </w:tr>
      <w:tr w:rsidR="009173A4" w:rsidRPr="003B1C30" w14:paraId="629C5059" w14:textId="77777777" w:rsidTr="00BB7892">
        <w:tc>
          <w:tcPr>
            <w:tcW w:w="2802" w:type="dxa"/>
            <w:tcBorders>
              <w:left w:val="nil"/>
            </w:tcBorders>
            <w:shd w:val="clear" w:color="auto" w:fill="auto"/>
            <w:tcMar>
              <w:top w:w="57" w:type="dxa"/>
              <w:left w:w="57" w:type="dxa"/>
              <w:bottom w:w="57" w:type="dxa"/>
              <w:right w:w="57" w:type="dxa"/>
            </w:tcMar>
          </w:tcPr>
          <w:p w14:paraId="0DE75599"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7ECB9190" w14:textId="59282F82" w:rsidR="009173A4" w:rsidRPr="004B0299" w:rsidRDefault="00B140B4" w:rsidP="00B16078">
            <w:pPr>
              <w:rPr>
                <w:rFonts w:cs="Arial"/>
                <w:lang w:val="it-IT"/>
              </w:rPr>
            </w:pPr>
            <w:r w:rsidRPr="004B0299">
              <w:rPr>
                <w:lang w:val="it-IT"/>
              </w:rPr>
              <w:t xml:space="preserve">Il fattore di ossidazione descrive la frazione di metano nel </w:t>
            </w:r>
            <w:r w:rsidR="005E71D2">
              <w:rPr>
                <w:lang w:val="it-IT"/>
              </w:rPr>
              <w:t>biogas</w:t>
            </w:r>
            <w:r w:rsidRPr="004B0299">
              <w:rPr>
                <w:lang w:val="it-IT"/>
              </w:rPr>
              <w:t xml:space="preserve"> ossidat</w:t>
            </w:r>
            <w:r w:rsidR="00D45E12" w:rsidRPr="004B0299">
              <w:rPr>
                <w:lang w:val="it-IT"/>
              </w:rPr>
              <w:t>o</w:t>
            </w:r>
            <w:r w:rsidRPr="004B0299">
              <w:rPr>
                <w:lang w:val="it-IT"/>
              </w:rPr>
              <w:t xml:space="preserve"> (ossia trasformata in anidride carbonica) nello strato </w:t>
            </w:r>
            <w:r w:rsidR="00B16078">
              <w:rPr>
                <w:lang w:val="it-IT"/>
              </w:rPr>
              <w:t>di copertura</w:t>
            </w:r>
            <w:r w:rsidRPr="004B0299">
              <w:rPr>
                <w:lang w:val="it-IT"/>
              </w:rPr>
              <w:t xml:space="preserve"> prima di essere rilasciat</w:t>
            </w:r>
            <w:r w:rsidR="00D45E12" w:rsidRPr="004B0299">
              <w:rPr>
                <w:lang w:val="it-IT"/>
              </w:rPr>
              <w:t>o</w:t>
            </w:r>
            <w:r w:rsidRPr="004B0299">
              <w:rPr>
                <w:lang w:val="it-IT"/>
              </w:rPr>
              <w:t xml:space="preserve"> nell’atmosfera</w:t>
            </w:r>
            <w:r w:rsidR="00F820EF" w:rsidRPr="004B0299">
              <w:rPr>
                <w:lang w:val="it-IT"/>
              </w:rPr>
              <w:t>.</w:t>
            </w:r>
          </w:p>
        </w:tc>
      </w:tr>
      <w:tr w:rsidR="009173A4" w:rsidRPr="004B0299" w14:paraId="01821539" w14:textId="77777777" w:rsidTr="00BB7892">
        <w:tc>
          <w:tcPr>
            <w:tcW w:w="2802" w:type="dxa"/>
            <w:tcBorders>
              <w:left w:val="nil"/>
            </w:tcBorders>
            <w:shd w:val="clear" w:color="auto" w:fill="auto"/>
            <w:tcMar>
              <w:top w:w="57" w:type="dxa"/>
              <w:left w:w="57" w:type="dxa"/>
              <w:bottom w:w="57" w:type="dxa"/>
              <w:right w:w="57" w:type="dxa"/>
            </w:tcMar>
          </w:tcPr>
          <w:p w14:paraId="21C35D18"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5ED737BC" w14:textId="77777777" w:rsidR="009173A4" w:rsidRPr="004B0299" w:rsidRDefault="00C2064D">
            <w:pPr>
              <w:rPr>
                <w:rFonts w:cs="Arial"/>
                <w:lang w:val="it-IT"/>
              </w:rPr>
            </w:pPr>
            <w:r w:rsidRPr="004B0299">
              <w:rPr>
                <w:lang w:val="it-IT"/>
              </w:rPr>
              <w:t>0 o 0,5</w:t>
            </w:r>
          </w:p>
        </w:tc>
      </w:tr>
      <w:tr w:rsidR="009173A4" w:rsidRPr="003B1C30" w14:paraId="19EB5432" w14:textId="77777777" w:rsidTr="00BB7892">
        <w:tc>
          <w:tcPr>
            <w:tcW w:w="2802" w:type="dxa"/>
            <w:tcBorders>
              <w:left w:val="nil"/>
            </w:tcBorders>
            <w:shd w:val="clear" w:color="auto" w:fill="auto"/>
            <w:tcMar>
              <w:top w:w="57" w:type="dxa"/>
              <w:left w:w="57" w:type="dxa"/>
              <w:bottom w:w="57" w:type="dxa"/>
              <w:right w:w="57" w:type="dxa"/>
            </w:tcMar>
          </w:tcPr>
          <w:p w14:paraId="7674CAB9"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7992230D" w14:textId="77777777" w:rsidR="009173A4" w:rsidRPr="004B0299" w:rsidRDefault="00B140B4" w:rsidP="00B140B4">
            <w:pPr>
              <w:rPr>
                <w:lang w:val="it-IT"/>
              </w:rPr>
            </w:pPr>
            <w:r w:rsidRPr="004B0299">
              <w:rPr>
                <w:lang w:val="it-IT"/>
              </w:rPr>
              <w:t>Il fattore di ossidazione varia tra una discarica e l’altra e anche all’interno della stessa discarica, ad esempio in funzione dell’età o della stagione. I valori menzionati nella letteratura vanno da praticamente 0 a 1. Secondo i dati del rapporto</w:t>
            </w:r>
            <w:r w:rsidRPr="004B0299">
              <w:rPr>
                <w:rFonts w:cs="Arial"/>
                <w:lang w:val="it-IT"/>
              </w:rPr>
              <w:t xml:space="preserve"> </w:t>
            </w:r>
            <w:r w:rsidRPr="004B0299">
              <w:rPr>
                <w:rFonts w:eastAsia="Arial Unicode MS" w:cs="Arial"/>
                <w:lang w:val="it-IT"/>
              </w:rPr>
              <w:t>«</w:t>
            </w:r>
            <w:proofErr w:type="spellStart"/>
            <w:r w:rsidRPr="004B0299">
              <w:rPr>
                <w:rFonts w:cs="Arial"/>
                <w:lang w:val="it-IT"/>
              </w:rPr>
              <w:t>Wirksamkeit</w:t>
            </w:r>
            <w:proofErr w:type="spellEnd"/>
            <w:r w:rsidRPr="004B0299">
              <w:rPr>
                <w:rFonts w:cs="Arial"/>
                <w:lang w:val="it-IT"/>
              </w:rPr>
              <w:t xml:space="preserve"> von</w:t>
            </w:r>
            <w:r w:rsidRPr="004B0299">
              <w:rPr>
                <w:lang w:val="it-IT"/>
              </w:rPr>
              <w:t xml:space="preserve"> </w:t>
            </w:r>
            <w:proofErr w:type="spellStart"/>
            <w:r w:rsidRPr="004B0299">
              <w:rPr>
                <w:lang w:val="it-IT"/>
              </w:rPr>
              <w:t>biologischen</w:t>
            </w:r>
            <w:proofErr w:type="spellEnd"/>
            <w:r w:rsidRPr="004B0299">
              <w:rPr>
                <w:lang w:val="it-IT"/>
              </w:rPr>
              <w:t xml:space="preserve"> </w:t>
            </w:r>
            <w:proofErr w:type="spellStart"/>
            <w:r w:rsidRPr="004B0299">
              <w:rPr>
                <w:lang w:val="it-IT"/>
              </w:rPr>
              <w:t>Methanoxidationsschichten</w:t>
            </w:r>
            <w:proofErr w:type="spellEnd"/>
            <w:r w:rsidRPr="004B0299">
              <w:rPr>
                <w:lang w:val="it-IT"/>
              </w:rPr>
              <w:t xml:space="preserve"> </w:t>
            </w:r>
            <w:proofErr w:type="spellStart"/>
            <w:r w:rsidRPr="004B0299">
              <w:rPr>
                <w:lang w:val="it-IT"/>
              </w:rPr>
              <w:t>auf</w:t>
            </w:r>
            <w:proofErr w:type="spellEnd"/>
            <w:r w:rsidRPr="004B0299">
              <w:rPr>
                <w:lang w:val="it-IT"/>
              </w:rPr>
              <w:t xml:space="preserve"> </w:t>
            </w:r>
            <w:proofErr w:type="spellStart"/>
            <w:r w:rsidRPr="004B0299">
              <w:rPr>
                <w:lang w:val="it-IT"/>
              </w:rPr>
              <w:t>Deponien</w:t>
            </w:r>
            <w:proofErr w:type="spellEnd"/>
            <w:r w:rsidRPr="004B0299">
              <w:rPr>
                <w:rFonts w:eastAsia="Arial Unicode MS" w:cs="Arial"/>
                <w:lang w:val="it-IT"/>
              </w:rPr>
              <w:t>»</w:t>
            </w:r>
            <w:r w:rsidRPr="004B0299">
              <w:rPr>
                <w:rStyle w:val="Appelnotedebasdep"/>
                <w:lang w:val="it-IT"/>
              </w:rPr>
              <w:footnoteReference w:id="33"/>
            </w:r>
            <w:r w:rsidRPr="004B0299">
              <w:rPr>
                <w:lang w:val="it-IT"/>
              </w:rPr>
              <w:t xml:space="preserve"> e le opinioni di esperti, nel </w:t>
            </w:r>
            <w:r w:rsidRPr="004B0299">
              <w:rPr>
                <w:rFonts w:cs="Arial"/>
                <w:lang w:val="it-IT"/>
              </w:rPr>
              <w:t>contesto svizzero</w:t>
            </w:r>
            <w:r w:rsidR="00C2064D" w:rsidRPr="004B0299">
              <w:rPr>
                <w:rFonts w:cs="Arial"/>
                <w:lang w:val="it-IT"/>
              </w:rPr>
              <w:t xml:space="preserve"> per le discariche senza aerazione</w:t>
            </w:r>
            <w:r w:rsidRPr="004B0299">
              <w:rPr>
                <w:lang w:val="it-IT"/>
              </w:rPr>
              <w:t xml:space="preserve"> è giustificato un valore di 0,5</w:t>
            </w:r>
            <w:r w:rsidR="00C2064D" w:rsidRPr="004B0299">
              <w:rPr>
                <w:lang w:val="it-IT"/>
              </w:rPr>
              <w:t xml:space="preserve"> (cfr.</w:t>
            </w:r>
            <w:r w:rsidR="00CB4D39">
              <w:rPr>
                <w:lang w:val="it-IT"/>
              </w:rPr>
              <w:t xml:space="preserve"> anche </w:t>
            </w:r>
            <w:r w:rsidR="00C2064D" w:rsidRPr="004B0299">
              <w:rPr>
                <w:lang w:val="it-IT"/>
              </w:rPr>
              <w:t>Fig</w:t>
            </w:r>
            <w:r w:rsidR="00765B33">
              <w:rPr>
                <w:lang w:val="it-IT"/>
              </w:rPr>
              <w:t>ura</w:t>
            </w:r>
            <w:r w:rsidR="00C2064D" w:rsidRPr="004B0299">
              <w:rPr>
                <w:lang w:val="it-IT"/>
              </w:rPr>
              <w:t xml:space="preserve"> 3)</w:t>
            </w:r>
            <w:r w:rsidRPr="004B0299">
              <w:rPr>
                <w:lang w:val="it-IT"/>
              </w:rPr>
              <w:t>.</w:t>
            </w:r>
          </w:p>
          <w:p w14:paraId="76579B3C" w14:textId="77777777" w:rsidR="00C2064D" w:rsidRPr="004B0299" w:rsidRDefault="00C2064D" w:rsidP="00765B33">
            <w:pPr>
              <w:rPr>
                <w:rFonts w:cs="Arial"/>
                <w:lang w:val="it-IT"/>
              </w:rPr>
            </w:pPr>
            <w:r w:rsidRPr="004B0299">
              <w:rPr>
                <w:lang w:val="it-IT"/>
              </w:rPr>
              <w:t xml:space="preserve">Per il metano che </w:t>
            </w:r>
            <w:r w:rsidR="00FA2BA2" w:rsidRPr="004B0299">
              <w:rPr>
                <w:lang w:val="it-IT"/>
              </w:rPr>
              <w:t>senza i</w:t>
            </w:r>
            <w:r w:rsidRPr="004B0299">
              <w:rPr>
                <w:lang w:val="it-IT"/>
              </w:rPr>
              <w:t>l progetto sarebbe</w:t>
            </w:r>
            <w:r w:rsidR="00FA2BA2" w:rsidRPr="004B0299">
              <w:rPr>
                <w:lang w:val="it-IT"/>
              </w:rPr>
              <w:t xml:space="preserve"> aspirato mediante dispositivi di aerazione si applica OX</w:t>
            </w:r>
            <w:r w:rsidR="000C7AE2">
              <w:rPr>
                <w:lang w:val="it-IT"/>
              </w:rPr>
              <w:t xml:space="preserve"> </w:t>
            </w:r>
            <w:r w:rsidR="00FA2BA2" w:rsidRPr="004B0299">
              <w:rPr>
                <w:lang w:val="it-IT"/>
              </w:rPr>
              <w:t>=</w:t>
            </w:r>
            <w:r w:rsidR="000C7AE2">
              <w:rPr>
                <w:lang w:val="it-IT"/>
              </w:rPr>
              <w:t xml:space="preserve"> </w:t>
            </w:r>
            <w:r w:rsidR="00FA2BA2" w:rsidRPr="004B0299">
              <w:rPr>
                <w:lang w:val="it-IT"/>
              </w:rPr>
              <w:t>0.</w:t>
            </w:r>
          </w:p>
        </w:tc>
      </w:tr>
      <w:tr w:rsidR="009173A4" w:rsidRPr="004B0299" w14:paraId="4DD23A1B" w14:textId="77777777" w:rsidTr="00BB7892">
        <w:tc>
          <w:tcPr>
            <w:tcW w:w="2802" w:type="dxa"/>
            <w:tcBorders>
              <w:left w:val="nil"/>
            </w:tcBorders>
            <w:shd w:val="clear" w:color="auto" w:fill="auto"/>
            <w:tcMar>
              <w:top w:w="57" w:type="dxa"/>
              <w:left w:w="57" w:type="dxa"/>
              <w:bottom w:w="57" w:type="dxa"/>
              <w:right w:w="57" w:type="dxa"/>
            </w:tcMar>
          </w:tcPr>
          <w:p w14:paraId="7409BE54"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34D79740" w14:textId="77777777" w:rsidR="009173A4" w:rsidRPr="004B0299" w:rsidRDefault="00F820EF">
            <w:pPr>
              <w:rPr>
                <w:rFonts w:cs="Arial"/>
                <w:lang w:val="it-IT"/>
              </w:rPr>
            </w:pPr>
            <w:r w:rsidRPr="004B0299">
              <w:rPr>
                <w:rFonts w:cs="Arial"/>
                <w:lang w:val="it-IT"/>
              </w:rPr>
              <w:t xml:space="preserve">- </w:t>
            </w:r>
          </w:p>
        </w:tc>
      </w:tr>
      <w:tr w:rsidR="009173A4" w:rsidRPr="004B0299" w14:paraId="5A247F62" w14:textId="77777777" w:rsidTr="00BB7892">
        <w:tc>
          <w:tcPr>
            <w:tcW w:w="2802" w:type="dxa"/>
            <w:tcBorders>
              <w:left w:val="nil"/>
            </w:tcBorders>
            <w:shd w:val="clear" w:color="auto" w:fill="auto"/>
            <w:tcMar>
              <w:top w:w="57" w:type="dxa"/>
              <w:left w:w="57" w:type="dxa"/>
              <w:bottom w:w="57" w:type="dxa"/>
              <w:right w:w="57" w:type="dxa"/>
            </w:tcMar>
          </w:tcPr>
          <w:p w14:paraId="150BFF12"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0845002D" w14:textId="77777777" w:rsidR="009173A4" w:rsidRPr="004B0299" w:rsidRDefault="00F820EF">
            <w:pPr>
              <w:rPr>
                <w:rFonts w:cs="Arial"/>
                <w:lang w:val="it-IT"/>
              </w:rPr>
            </w:pPr>
            <w:r w:rsidRPr="004B0299">
              <w:rPr>
                <w:rFonts w:cs="Arial"/>
                <w:lang w:val="it-IT"/>
              </w:rPr>
              <w:t>-</w:t>
            </w:r>
          </w:p>
        </w:tc>
      </w:tr>
      <w:tr w:rsidR="009173A4" w:rsidRPr="003B1C30" w14:paraId="1BAE016D" w14:textId="77777777" w:rsidTr="00BB7892">
        <w:tc>
          <w:tcPr>
            <w:tcW w:w="2802" w:type="dxa"/>
            <w:tcBorders>
              <w:left w:val="nil"/>
            </w:tcBorders>
            <w:shd w:val="clear" w:color="auto" w:fill="auto"/>
            <w:tcMar>
              <w:top w:w="57" w:type="dxa"/>
              <w:left w:w="57" w:type="dxa"/>
              <w:bottom w:w="57" w:type="dxa"/>
              <w:right w:w="57" w:type="dxa"/>
            </w:tcMar>
          </w:tcPr>
          <w:p w14:paraId="4537C5EB" w14:textId="77777777" w:rsidR="009173A4" w:rsidRPr="004B0299" w:rsidRDefault="00B62187" w:rsidP="003E2870">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07B090C1" w14:textId="77777777" w:rsidR="009173A4" w:rsidRPr="004B0299" w:rsidRDefault="003D00F1" w:rsidP="00BB7892">
            <w:pPr>
              <w:keepNext/>
              <w:pageBreakBefore/>
              <w:rPr>
                <w:rFonts w:cs="Arial"/>
                <w:lang w:val="it-IT"/>
              </w:rPr>
            </w:pPr>
            <w:r w:rsidRPr="004B0299">
              <w:rPr>
                <w:rFonts w:cs="Arial"/>
                <w:lang w:val="it-IT"/>
              </w:rPr>
              <w:t xml:space="preserve">Il fattore di ossidazione assume rilievo sia per la stima </w:t>
            </w:r>
            <w:r w:rsidRPr="004B0299">
              <w:rPr>
                <w:rFonts w:cs="Arial"/>
                <w:i/>
                <w:lang w:val="it-IT"/>
              </w:rPr>
              <w:t>ex ante</w:t>
            </w:r>
            <w:r w:rsidRPr="004B0299">
              <w:rPr>
                <w:rFonts w:cs="Arial"/>
                <w:lang w:val="it-IT"/>
              </w:rPr>
              <w:t xml:space="preserve"> sia per il calcolo </w:t>
            </w:r>
            <w:r w:rsidRPr="004B0299">
              <w:rPr>
                <w:rFonts w:cs="Arial"/>
                <w:i/>
                <w:lang w:val="it-IT"/>
              </w:rPr>
              <w:t>ex post</w:t>
            </w:r>
            <w:r w:rsidRPr="004B0299">
              <w:rPr>
                <w:rFonts w:cs="Arial"/>
                <w:lang w:val="it-IT"/>
              </w:rPr>
              <w:t xml:space="preserve">. Il fattore è soggetto a un’incertezza ed è difficile da dimostrare. Per questo motivo il presente metodo prescrive </w:t>
            </w:r>
            <w:r w:rsidR="00FA2BA2" w:rsidRPr="004B0299">
              <w:rPr>
                <w:rFonts w:cs="Arial"/>
                <w:lang w:val="it-IT"/>
              </w:rPr>
              <w:t>valori fissi a seconda della situazione iniziale</w:t>
            </w:r>
            <w:r w:rsidR="00F820EF" w:rsidRPr="004B0299">
              <w:rPr>
                <w:rFonts w:cs="Arial"/>
                <w:lang w:val="it-IT"/>
              </w:rPr>
              <w:t>.</w:t>
            </w:r>
          </w:p>
        </w:tc>
      </w:tr>
    </w:tbl>
    <w:p w14:paraId="100A10AD" w14:textId="77777777" w:rsidR="004A29C6" w:rsidRDefault="004A29C6">
      <w:pPr>
        <w:rPr>
          <w:lang w:val="it-IT"/>
        </w:rPr>
      </w:pPr>
    </w:p>
    <w:p w14:paraId="53F6D2F9" w14:textId="77777777" w:rsidR="003E2870" w:rsidRDefault="003E2870">
      <w:pPr>
        <w:rPr>
          <w:lang w:val="it-IT"/>
        </w:rPr>
      </w:pPr>
    </w:p>
    <w:p w14:paraId="3F086DA1" w14:textId="77777777" w:rsidR="003E2870" w:rsidRDefault="003E2870">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298"/>
      </w:tblGrid>
      <w:tr w:rsidR="009173A4" w:rsidRPr="004B0299" w14:paraId="44A5C3AB" w14:textId="77777777" w:rsidTr="00BB7892">
        <w:tc>
          <w:tcPr>
            <w:tcW w:w="2763"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35679769" w14:textId="77777777" w:rsidR="009173A4" w:rsidRPr="004B0299" w:rsidRDefault="00B62187">
            <w:pPr>
              <w:rPr>
                <w:rFonts w:cs="Arial"/>
                <w:b/>
                <w:lang w:val="it-IT"/>
              </w:rPr>
            </w:pPr>
            <w:r w:rsidRPr="004B0299">
              <w:rPr>
                <w:rFonts w:cs="Arial"/>
                <w:b/>
                <w:lang w:val="it-IT"/>
              </w:rPr>
              <w:lastRenderedPageBreak/>
              <w:t>Dati/parametri</w:t>
            </w:r>
          </w:p>
        </w:tc>
        <w:tc>
          <w:tcPr>
            <w:tcW w:w="6298"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622871E2" w14:textId="77777777" w:rsidR="009173A4" w:rsidRPr="004B0299" w:rsidRDefault="00F820EF">
            <w:pPr>
              <w:rPr>
                <w:rFonts w:cs="Arial"/>
                <w:b/>
                <w:vertAlign w:val="subscript"/>
                <w:lang w:val="it-IT"/>
              </w:rPr>
            </w:pPr>
            <w:r w:rsidRPr="004B0299">
              <w:rPr>
                <w:rFonts w:cs="Arial"/>
                <w:b/>
                <w:lang w:val="it-IT"/>
              </w:rPr>
              <w:t>SE</w:t>
            </w:r>
          </w:p>
        </w:tc>
      </w:tr>
      <w:tr w:rsidR="009173A4" w:rsidRPr="004B0299" w14:paraId="15D808DD" w14:textId="77777777" w:rsidTr="00BB7892">
        <w:tc>
          <w:tcPr>
            <w:tcW w:w="2763" w:type="dxa"/>
            <w:tcBorders>
              <w:left w:val="nil"/>
            </w:tcBorders>
            <w:shd w:val="clear" w:color="auto" w:fill="auto"/>
            <w:tcMar>
              <w:top w:w="57" w:type="dxa"/>
              <w:left w:w="57" w:type="dxa"/>
              <w:bottom w:w="57" w:type="dxa"/>
              <w:right w:w="57" w:type="dxa"/>
            </w:tcMar>
          </w:tcPr>
          <w:p w14:paraId="2650456C" w14:textId="77777777" w:rsidR="009173A4" w:rsidRPr="004B0299" w:rsidRDefault="00B62187">
            <w:pPr>
              <w:rPr>
                <w:rFonts w:cs="Arial"/>
                <w:lang w:val="it-IT"/>
              </w:rPr>
            </w:pPr>
            <w:r w:rsidRPr="004B0299">
              <w:rPr>
                <w:rFonts w:cs="Arial"/>
                <w:lang w:val="it-IT"/>
              </w:rPr>
              <w:t>Unità</w:t>
            </w:r>
          </w:p>
        </w:tc>
        <w:tc>
          <w:tcPr>
            <w:tcW w:w="6298" w:type="dxa"/>
            <w:tcBorders>
              <w:right w:val="nil"/>
            </w:tcBorders>
            <w:shd w:val="clear" w:color="auto" w:fill="auto"/>
            <w:tcMar>
              <w:top w:w="57" w:type="dxa"/>
              <w:left w:w="57" w:type="dxa"/>
              <w:bottom w:w="57" w:type="dxa"/>
              <w:right w:w="57" w:type="dxa"/>
            </w:tcMar>
          </w:tcPr>
          <w:p w14:paraId="708412F4" w14:textId="77777777" w:rsidR="009173A4" w:rsidRPr="004B0299" w:rsidRDefault="00B0485E">
            <w:pPr>
              <w:rPr>
                <w:rFonts w:cs="Arial"/>
                <w:lang w:val="it-IT"/>
              </w:rPr>
            </w:pPr>
            <w:r w:rsidRPr="004B0299">
              <w:rPr>
                <w:rFonts w:cs="Arial"/>
                <w:lang w:val="it-IT"/>
              </w:rPr>
              <w:t>Percentuale</w:t>
            </w:r>
          </w:p>
        </w:tc>
      </w:tr>
      <w:tr w:rsidR="009173A4" w:rsidRPr="003B1C30" w14:paraId="2F21BB0C" w14:textId="77777777" w:rsidTr="00BB7892">
        <w:tc>
          <w:tcPr>
            <w:tcW w:w="2763" w:type="dxa"/>
            <w:tcBorders>
              <w:left w:val="nil"/>
            </w:tcBorders>
            <w:shd w:val="clear" w:color="auto" w:fill="auto"/>
            <w:tcMar>
              <w:top w:w="57" w:type="dxa"/>
              <w:left w:w="57" w:type="dxa"/>
              <w:bottom w:w="57" w:type="dxa"/>
              <w:right w:w="57" w:type="dxa"/>
            </w:tcMar>
          </w:tcPr>
          <w:p w14:paraId="1BD8C142" w14:textId="77777777" w:rsidR="009173A4" w:rsidRPr="004B0299" w:rsidRDefault="00B62187">
            <w:pPr>
              <w:rPr>
                <w:rFonts w:cs="Arial"/>
                <w:lang w:val="it-IT"/>
              </w:rPr>
            </w:pPr>
            <w:r w:rsidRPr="004B0299">
              <w:rPr>
                <w:rFonts w:cs="Arial"/>
                <w:lang w:val="it-IT"/>
              </w:rPr>
              <w:t>Descrizione</w:t>
            </w:r>
          </w:p>
        </w:tc>
        <w:tc>
          <w:tcPr>
            <w:tcW w:w="6298" w:type="dxa"/>
            <w:tcBorders>
              <w:right w:val="nil"/>
            </w:tcBorders>
            <w:shd w:val="clear" w:color="auto" w:fill="auto"/>
            <w:tcMar>
              <w:top w:w="57" w:type="dxa"/>
              <w:left w:w="57" w:type="dxa"/>
              <w:bottom w:w="57" w:type="dxa"/>
              <w:right w:w="57" w:type="dxa"/>
            </w:tcMar>
          </w:tcPr>
          <w:p w14:paraId="657AB294" w14:textId="79DE817C" w:rsidR="009173A4" w:rsidRPr="004B0299" w:rsidRDefault="003D00F1" w:rsidP="00E45FB0">
            <w:pPr>
              <w:rPr>
                <w:rFonts w:cs="Arial"/>
                <w:lang w:val="it-IT"/>
              </w:rPr>
            </w:pPr>
            <w:r w:rsidRPr="004B0299">
              <w:rPr>
                <w:lang w:val="it-IT"/>
              </w:rPr>
              <w:t>L’efficienza di aspirazione descrive la percentuale d</w:t>
            </w:r>
            <w:r w:rsidR="007E04E5" w:rsidRPr="004B0299">
              <w:rPr>
                <w:lang w:val="it-IT"/>
              </w:rPr>
              <w:t>i</w:t>
            </w:r>
            <w:r w:rsidRPr="004B0299">
              <w:rPr>
                <w:lang w:val="it-IT"/>
              </w:rPr>
              <w:t xml:space="preserve"> </w:t>
            </w:r>
            <w:r w:rsidR="005E71D2">
              <w:rPr>
                <w:lang w:val="it-IT"/>
              </w:rPr>
              <w:t>biogas</w:t>
            </w:r>
            <w:r w:rsidRPr="004B0299">
              <w:rPr>
                <w:lang w:val="it-IT"/>
              </w:rPr>
              <w:t xml:space="preserve"> captato dai pozzi di gas. La percentuale (1-SE) non è captata e fuoriesce nell’atmosfera attraverso lo strato </w:t>
            </w:r>
            <w:r w:rsidR="00E45FB0">
              <w:rPr>
                <w:lang w:val="it-IT"/>
              </w:rPr>
              <w:t>di copertura</w:t>
            </w:r>
            <w:r w:rsidR="00F820EF" w:rsidRPr="004B0299">
              <w:rPr>
                <w:lang w:val="it-IT"/>
              </w:rPr>
              <w:t xml:space="preserve">, </w:t>
            </w:r>
            <w:r w:rsidRPr="004B0299">
              <w:rPr>
                <w:lang w:val="it-IT"/>
              </w:rPr>
              <w:t>con il</w:t>
            </w:r>
            <w:r w:rsidR="00F820EF" w:rsidRPr="004B0299">
              <w:rPr>
                <w:lang w:val="it-IT"/>
              </w:rPr>
              <w:t xml:space="preserve"> </w:t>
            </w:r>
            <w:r w:rsidR="000B1890" w:rsidRPr="004B0299">
              <w:rPr>
                <w:lang w:val="it-IT"/>
              </w:rPr>
              <w:t xml:space="preserve">metano </w:t>
            </w:r>
            <w:r w:rsidRPr="004B0299">
              <w:rPr>
                <w:lang w:val="it-IT"/>
              </w:rPr>
              <w:t>che viene in parte ossidato</w:t>
            </w:r>
            <w:r w:rsidR="00F820EF" w:rsidRPr="004B0299">
              <w:rPr>
                <w:lang w:val="it-IT"/>
              </w:rPr>
              <w:t>.</w:t>
            </w:r>
          </w:p>
        </w:tc>
      </w:tr>
      <w:tr w:rsidR="009173A4" w:rsidRPr="003B1C30" w14:paraId="5AE7452D" w14:textId="77777777" w:rsidTr="00BB7892">
        <w:tc>
          <w:tcPr>
            <w:tcW w:w="2763" w:type="dxa"/>
            <w:tcBorders>
              <w:left w:val="nil"/>
            </w:tcBorders>
            <w:shd w:val="clear" w:color="auto" w:fill="auto"/>
            <w:tcMar>
              <w:top w:w="57" w:type="dxa"/>
              <w:left w:w="57" w:type="dxa"/>
              <w:bottom w:w="57" w:type="dxa"/>
              <w:right w:w="57" w:type="dxa"/>
            </w:tcMar>
          </w:tcPr>
          <w:p w14:paraId="3C1188B0" w14:textId="77777777" w:rsidR="009173A4" w:rsidRPr="004B0299" w:rsidRDefault="00B62187">
            <w:pPr>
              <w:rPr>
                <w:rFonts w:cs="Arial"/>
                <w:lang w:val="it-IT"/>
              </w:rPr>
            </w:pPr>
            <w:r w:rsidRPr="004B0299">
              <w:rPr>
                <w:rFonts w:cs="Arial"/>
                <w:lang w:val="it-IT"/>
              </w:rPr>
              <w:t>Valore</w:t>
            </w:r>
          </w:p>
        </w:tc>
        <w:tc>
          <w:tcPr>
            <w:tcW w:w="6298" w:type="dxa"/>
            <w:tcBorders>
              <w:right w:val="nil"/>
            </w:tcBorders>
            <w:shd w:val="clear" w:color="auto" w:fill="auto"/>
            <w:tcMar>
              <w:top w:w="57" w:type="dxa"/>
              <w:left w:w="57" w:type="dxa"/>
              <w:bottom w:w="57" w:type="dxa"/>
              <w:right w:w="57" w:type="dxa"/>
            </w:tcMar>
          </w:tcPr>
          <w:p w14:paraId="07B58CCD" w14:textId="77777777" w:rsidR="009173A4" w:rsidRPr="004B0299" w:rsidRDefault="003D00F1">
            <w:pPr>
              <w:rPr>
                <w:rFonts w:cs="Arial"/>
                <w:lang w:val="it-IT"/>
              </w:rPr>
            </w:pPr>
            <w:r w:rsidRPr="004B0299">
              <w:rPr>
                <w:lang w:val="it-IT"/>
              </w:rPr>
              <w:t>Stima d</w:t>
            </w:r>
            <w:r w:rsidR="00C53766">
              <w:rPr>
                <w:lang w:val="it-IT"/>
              </w:rPr>
              <w:t>a parte d</w:t>
            </w:r>
            <w:r w:rsidRPr="004B0299">
              <w:rPr>
                <w:lang w:val="it-IT"/>
              </w:rPr>
              <w:t>el proprietario del progetto</w:t>
            </w:r>
            <w:r w:rsidR="00E94E61" w:rsidRPr="004B0299">
              <w:rPr>
                <w:lang w:val="it-IT"/>
              </w:rPr>
              <w:t>.</w:t>
            </w:r>
          </w:p>
        </w:tc>
      </w:tr>
      <w:tr w:rsidR="009173A4" w:rsidRPr="004B0299" w14:paraId="0428E3D9" w14:textId="77777777" w:rsidTr="00BB7892">
        <w:tc>
          <w:tcPr>
            <w:tcW w:w="2763" w:type="dxa"/>
            <w:tcBorders>
              <w:left w:val="nil"/>
            </w:tcBorders>
            <w:shd w:val="clear" w:color="auto" w:fill="auto"/>
            <w:tcMar>
              <w:top w:w="57" w:type="dxa"/>
              <w:left w:w="57" w:type="dxa"/>
              <w:bottom w:w="57" w:type="dxa"/>
              <w:right w:w="57" w:type="dxa"/>
            </w:tcMar>
          </w:tcPr>
          <w:p w14:paraId="7555ABBB" w14:textId="77777777" w:rsidR="009173A4" w:rsidRPr="004B0299" w:rsidRDefault="00B62187">
            <w:pPr>
              <w:rPr>
                <w:rFonts w:cs="Arial"/>
                <w:lang w:val="it-IT"/>
              </w:rPr>
            </w:pPr>
            <w:r w:rsidRPr="004B0299">
              <w:rPr>
                <w:rFonts w:cs="Arial"/>
                <w:lang w:val="it-IT"/>
              </w:rPr>
              <w:t>Fonte dei dati</w:t>
            </w:r>
          </w:p>
        </w:tc>
        <w:tc>
          <w:tcPr>
            <w:tcW w:w="6298" w:type="dxa"/>
            <w:tcBorders>
              <w:right w:val="nil"/>
            </w:tcBorders>
            <w:shd w:val="clear" w:color="auto" w:fill="auto"/>
            <w:tcMar>
              <w:top w:w="57" w:type="dxa"/>
              <w:left w:w="57" w:type="dxa"/>
              <w:bottom w:w="57" w:type="dxa"/>
              <w:right w:w="57" w:type="dxa"/>
            </w:tcMar>
          </w:tcPr>
          <w:p w14:paraId="72AA23B6" w14:textId="77777777" w:rsidR="009173A4" w:rsidRPr="004B0299" w:rsidRDefault="00F820EF">
            <w:pPr>
              <w:rPr>
                <w:rFonts w:cs="Arial"/>
                <w:lang w:val="it-IT"/>
              </w:rPr>
            </w:pPr>
            <w:r w:rsidRPr="004B0299">
              <w:rPr>
                <w:rFonts w:cs="Arial"/>
                <w:lang w:val="it-IT"/>
              </w:rPr>
              <w:t>-</w:t>
            </w:r>
          </w:p>
        </w:tc>
      </w:tr>
      <w:tr w:rsidR="009173A4" w:rsidRPr="003B1C30" w14:paraId="20642327" w14:textId="77777777" w:rsidTr="00BB7892">
        <w:tc>
          <w:tcPr>
            <w:tcW w:w="2763" w:type="dxa"/>
            <w:tcBorders>
              <w:left w:val="nil"/>
            </w:tcBorders>
            <w:shd w:val="clear" w:color="auto" w:fill="auto"/>
            <w:tcMar>
              <w:top w:w="57" w:type="dxa"/>
              <w:left w:w="57" w:type="dxa"/>
              <w:bottom w:w="57" w:type="dxa"/>
              <w:right w:w="57" w:type="dxa"/>
            </w:tcMar>
          </w:tcPr>
          <w:p w14:paraId="2FB9B082" w14:textId="77777777" w:rsidR="009173A4" w:rsidRPr="004B0299" w:rsidRDefault="00B62187">
            <w:pPr>
              <w:rPr>
                <w:rFonts w:cs="Arial"/>
                <w:lang w:val="it-IT"/>
              </w:rPr>
            </w:pPr>
            <w:r w:rsidRPr="004B0299">
              <w:rPr>
                <w:rFonts w:cs="Arial"/>
                <w:lang w:val="it-IT"/>
              </w:rPr>
              <w:t>Frequenza di misurazione</w:t>
            </w:r>
          </w:p>
        </w:tc>
        <w:tc>
          <w:tcPr>
            <w:tcW w:w="6298" w:type="dxa"/>
            <w:tcBorders>
              <w:right w:val="nil"/>
            </w:tcBorders>
            <w:shd w:val="clear" w:color="auto" w:fill="auto"/>
            <w:tcMar>
              <w:top w:w="57" w:type="dxa"/>
              <w:left w:w="57" w:type="dxa"/>
              <w:bottom w:w="57" w:type="dxa"/>
              <w:right w:w="57" w:type="dxa"/>
            </w:tcMar>
          </w:tcPr>
          <w:p w14:paraId="01B5394E" w14:textId="77777777" w:rsidR="009173A4" w:rsidRPr="004B0299" w:rsidRDefault="003D00F1">
            <w:pPr>
              <w:rPr>
                <w:rFonts w:cs="Arial"/>
                <w:lang w:val="it-IT"/>
              </w:rPr>
            </w:pPr>
            <w:r w:rsidRPr="004B0299">
              <w:rPr>
                <w:rFonts w:cs="Arial"/>
                <w:lang w:val="it-IT"/>
              </w:rPr>
              <w:t xml:space="preserve">Una sola volta per la stima </w:t>
            </w:r>
            <w:r w:rsidRPr="004B0299">
              <w:rPr>
                <w:rFonts w:cs="Arial"/>
                <w:i/>
                <w:lang w:val="it-IT"/>
              </w:rPr>
              <w:t>ex ante</w:t>
            </w:r>
            <w:r w:rsidRPr="004B0299">
              <w:rPr>
                <w:rFonts w:cs="Arial"/>
                <w:lang w:val="it-IT"/>
              </w:rPr>
              <w:t xml:space="preserve"> delle riduzioni delle emissioni</w:t>
            </w:r>
            <w:r w:rsidR="00E94E61" w:rsidRPr="004B0299">
              <w:rPr>
                <w:rFonts w:cs="Arial"/>
                <w:lang w:val="it-IT"/>
              </w:rPr>
              <w:t>.</w:t>
            </w:r>
          </w:p>
        </w:tc>
      </w:tr>
      <w:tr w:rsidR="009173A4" w:rsidRPr="004B0299" w14:paraId="2989EBF1" w14:textId="77777777" w:rsidTr="00BB7892">
        <w:tc>
          <w:tcPr>
            <w:tcW w:w="2763" w:type="dxa"/>
            <w:tcBorders>
              <w:left w:val="nil"/>
              <w:bottom w:val="single" w:sz="4" w:space="0" w:color="auto"/>
            </w:tcBorders>
            <w:shd w:val="clear" w:color="auto" w:fill="auto"/>
            <w:tcMar>
              <w:top w:w="57" w:type="dxa"/>
              <w:left w:w="57" w:type="dxa"/>
              <w:bottom w:w="57" w:type="dxa"/>
              <w:right w:w="57" w:type="dxa"/>
            </w:tcMar>
          </w:tcPr>
          <w:p w14:paraId="3CA56364" w14:textId="77777777" w:rsidR="009173A4" w:rsidRPr="004B0299" w:rsidRDefault="00B62187">
            <w:pPr>
              <w:rPr>
                <w:rFonts w:cs="Arial"/>
                <w:lang w:val="it-IT"/>
              </w:rPr>
            </w:pPr>
            <w:r w:rsidRPr="004B0299">
              <w:rPr>
                <w:rFonts w:cs="Arial"/>
                <w:lang w:val="it-IT"/>
              </w:rPr>
              <w:t>Garanzia della qualità</w:t>
            </w:r>
          </w:p>
        </w:tc>
        <w:tc>
          <w:tcPr>
            <w:tcW w:w="6298" w:type="dxa"/>
            <w:tcBorders>
              <w:bottom w:val="single" w:sz="4" w:space="0" w:color="auto"/>
              <w:right w:val="nil"/>
            </w:tcBorders>
            <w:shd w:val="clear" w:color="auto" w:fill="auto"/>
            <w:tcMar>
              <w:top w:w="57" w:type="dxa"/>
              <w:left w:w="57" w:type="dxa"/>
              <w:bottom w:w="57" w:type="dxa"/>
              <w:right w:w="57" w:type="dxa"/>
            </w:tcMar>
          </w:tcPr>
          <w:p w14:paraId="2FE2C41A" w14:textId="77777777" w:rsidR="009173A4" w:rsidRPr="004B0299" w:rsidRDefault="00F820EF">
            <w:pPr>
              <w:rPr>
                <w:rFonts w:cs="Arial"/>
                <w:lang w:val="it-IT"/>
              </w:rPr>
            </w:pPr>
            <w:r w:rsidRPr="004B0299">
              <w:rPr>
                <w:rFonts w:cs="Arial"/>
                <w:lang w:val="it-IT"/>
              </w:rPr>
              <w:t>-</w:t>
            </w:r>
          </w:p>
        </w:tc>
      </w:tr>
      <w:tr w:rsidR="009173A4" w:rsidRPr="003B1C30" w14:paraId="66E3DA22" w14:textId="77777777" w:rsidTr="00BB7892">
        <w:tc>
          <w:tcPr>
            <w:tcW w:w="2763" w:type="dxa"/>
            <w:tcBorders>
              <w:top w:val="single" w:sz="4" w:space="0" w:color="auto"/>
              <w:left w:val="nil"/>
              <w:bottom w:val="single" w:sz="4" w:space="0" w:color="auto"/>
              <w:right w:val="single" w:sz="4" w:space="0" w:color="auto"/>
            </w:tcBorders>
            <w:shd w:val="clear" w:color="auto" w:fill="auto"/>
            <w:tcMar>
              <w:top w:w="57" w:type="dxa"/>
              <w:left w:w="57" w:type="dxa"/>
              <w:bottom w:w="57" w:type="dxa"/>
              <w:right w:w="57" w:type="dxa"/>
            </w:tcMar>
          </w:tcPr>
          <w:p w14:paraId="2B2D55DE" w14:textId="77777777" w:rsidR="009173A4" w:rsidRPr="004B0299" w:rsidRDefault="00B62187">
            <w:pPr>
              <w:rPr>
                <w:rFonts w:cs="Arial"/>
                <w:lang w:val="it-IT"/>
              </w:rPr>
            </w:pPr>
            <w:r w:rsidRPr="004B0299">
              <w:rPr>
                <w:rFonts w:cs="Arial"/>
                <w:lang w:val="it-IT"/>
              </w:rPr>
              <w:t>Commenti</w:t>
            </w:r>
          </w:p>
        </w:tc>
        <w:tc>
          <w:tcPr>
            <w:tcW w:w="6298" w:type="dxa"/>
            <w:tcBorders>
              <w:top w:val="single" w:sz="4" w:space="0" w:color="auto"/>
              <w:left w:val="single" w:sz="4" w:space="0" w:color="auto"/>
              <w:bottom w:val="single" w:sz="4" w:space="0" w:color="auto"/>
              <w:right w:val="nil"/>
            </w:tcBorders>
            <w:shd w:val="clear" w:color="auto" w:fill="auto"/>
            <w:tcMar>
              <w:top w:w="57" w:type="dxa"/>
              <w:left w:w="57" w:type="dxa"/>
              <w:bottom w:w="57" w:type="dxa"/>
              <w:right w:w="57" w:type="dxa"/>
            </w:tcMar>
          </w:tcPr>
          <w:p w14:paraId="0543ECE9" w14:textId="77777777" w:rsidR="009173A4" w:rsidRPr="004B0299" w:rsidRDefault="003D00F1">
            <w:pPr>
              <w:keepNext/>
              <w:rPr>
                <w:rFonts w:cs="Arial"/>
                <w:lang w:val="it-IT"/>
              </w:rPr>
            </w:pPr>
            <w:r w:rsidRPr="004B0299">
              <w:rPr>
                <w:rFonts w:cs="Arial"/>
                <w:lang w:val="it-IT"/>
              </w:rPr>
              <w:t xml:space="preserve">Questo valore assume rilievo solo per la stima </w:t>
            </w:r>
            <w:r w:rsidRPr="004B0299">
              <w:rPr>
                <w:rFonts w:cs="Arial"/>
                <w:i/>
                <w:lang w:val="it-IT"/>
              </w:rPr>
              <w:t>ex ante</w:t>
            </w:r>
            <w:r w:rsidR="00F820EF" w:rsidRPr="004B0299">
              <w:rPr>
                <w:rFonts w:cs="Arial"/>
                <w:lang w:val="it-IT"/>
              </w:rPr>
              <w:t xml:space="preserve"> </w:t>
            </w:r>
            <w:r w:rsidRPr="004B0299">
              <w:rPr>
                <w:rFonts w:cs="Arial"/>
                <w:lang w:val="it-IT"/>
              </w:rPr>
              <w:t>e deve essere documentato dal proprietario del progetto in base alle condizioni della discarica</w:t>
            </w:r>
            <w:r w:rsidR="00F820EF" w:rsidRPr="004B0299">
              <w:rPr>
                <w:rFonts w:cs="Arial"/>
                <w:lang w:val="it-IT"/>
              </w:rPr>
              <w:t>.</w:t>
            </w:r>
          </w:p>
          <w:p w14:paraId="19E45028" w14:textId="77777777" w:rsidR="009173A4" w:rsidRPr="004B0299" w:rsidRDefault="003D00F1" w:rsidP="00D45E12">
            <w:pPr>
              <w:keepNext/>
              <w:rPr>
                <w:rFonts w:cs="Arial"/>
                <w:lang w:val="it-IT"/>
              </w:rPr>
            </w:pPr>
            <w:r w:rsidRPr="004B0299">
              <w:rPr>
                <w:rFonts w:cs="Arial"/>
                <w:lang w:val="it-IT"/>
              </w:rPr>
              <w:t>Il valore dipende molto dal genere di discarica (piana, in rilevato, in cavità) e dalla sistemazione</w:t>
            </w:r>
            <w:r w:rsidR="00D45E12" w:rsidRPr="004B0299">
              <w:rPr>
                <w:rFonts w:cs="Arial"/>
                <w:lang w:val="it-IT"/>
              </w:rPr>
              <w:t xml:space="preserve">; </w:t>
            </w:r>
            <w:r w:rsidRPr="004B0299">
              <w:rPr>
                <w:rFonts w:cs="Arial"/>
                <w:lang w:val="it-IT"/>
              </w:rPr>
              <w:t>a grandi linee l’efficienza di aspirazione è compresa tra il 30 e il 70%.</w:t>
            </w:r>
          </w:p>
        </w:tc>
      </w:tr>
    </w:tbl>
    <w:p w14:paraId="4E342EC1" w14:textId="77777777" w:rsidR="009173A4" w:rsidRPr="004B0299"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308"/>
      </w:tblGrid>
      <w:tr w:rsidR="009173A4" w:rsidRPr="004B0299" w14:paraId="0AE36527" w14:textId="77777777" w:rsidTr="00BB7892">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42F28B3D" w14:textId="77777777" w:rsidR="009173A4" w:rsidRPr="004B0299" w:rsidRDefault="00B62187">
            <w:pPr>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6DD476ED" w14:textId="1CEE972A" w:rsidR="009173A4" w:rsidRPr="00906267" w:rsidRDefault="00573E02">
            <w:pPr>
              <w:rPr>
                <w:rFonts w:cs="Arial"/>
                <w:b/>
                <w:i/>
                <w:lang w:val="it-IT"/>
              </w:rPr>
            </w:pPr>
            <m:oMath>
              <m:sSubSup>
                <m:sSubSupPr>
                  <m:ctrlPr>
                    <w:rPr>
                      <w:rFonts w:ascii="Cambria Math" w:hAnsi="Cambria Math" w:cs="Arial"/>
                      <w:b/>
                      <w:i/>
                      <w:lang w:val="it-IT"/>
                    </w:rPr>
                  </m:ctrlPr>
                </m:sSubSupPr>
                <m:e>
                  <m:r>
                    <m:rPr>
                      <m:sty m:val="bi"/>
                    </m:rPr>
                    <w:rPr>
                      <w:rFonts w:ascii="Cambria Math" w:hAnsi="Cambria Math" w:cs="Arial"/>
                      <w:lang w:val="it-IT"/>
                    </w:rPr>
                    <m:t>GWP</m:t>
                  </m:r>
                </m:e>
                <m:sub>
                  <m:sSub>
                    <m:sSubPr>
                      <m:ctrlPr>
                        <w:rPr>
                          <w:rFonts w:ascii="Cambria Math" w:hAnsi="Cambria Math" w:cs="Arial"/>
                          <w:b/>
                          <w:i/>
                          <w:lang w:val="it-IT"/>
                        </w:rPr>
                      </m:ctrlPr>
                    </m:sSubPr>
                    <m:e>
                      <m:r>
                        <m:rPr>
                          <m:sty m:val="bi"/>
                        </m:rPr>
                        <w:rPr>
                          <w:rFonts w:ascii="Cambria Math" w:hAnsi="Cambria Math" w:cs="Arial"/>
                          <w:lang w:val="it-IT"/>
                        </w:rPr>
                        <m:t>CH</m:t>
                      </m:r>
                    </m:e>
                    <m:sub>
                      <m:r>
                        <m:rPr>
                          <m:sty m:val="bi"/>
                        </m:rPr>
                        <w:rPr>
                          <w:rFonts w:ascii="Cambria Math" w:hAnsi="Cambria Math" w:cs="Arial"/>
                          <w:lang w:val="it-IT"/>
                        </w:rPr>
                        <m:t>4</m:t>
                      </m:r>
                    </m:sub>
                  </m:sSub>
                </m:sub>
                <m:sup>
                  <m:r>
                    <m:rPr>
                      <m:sty m:val="bi"/>
                    </m:rPr>
                    <w:rPr>
                      <w:rFonts w:ascii="Cambria Math" w:hAnsi="Cambria Math" w:cs="Arial"/>
                      <w:lang w:val="it-IT"/>
                    </w:rPr>
                    <m:t>eff</m:t>
                  </m:r>
                </m:sup>
              </m:sSubSup>
            </m:oMath>
            <w:r w:rsidR="00F820EF" w:rsidRPr="00906267">
              <w:rPr>
                <w:rFonts w:cs="Arial"/>
                <w:b/>
                <w:i/>
                <w:lang w:val="it-IT"/>
              </w:rPr>
              <w:t xml:space="preserve"> </w:t>
            </w:r>
          </w:p>
        </w:tc>
      </w:tr>
      <w:tr w:rsidR="009173A4" w:rsidRPr="004B0299" w14:paraId="3E7BA0B3" w14:textId="77777777" w:rsidTr="00BB7892">
        <w:tc>
          <w:tcPr>
            <w:tcW w:w="2802" w:type="dxa"/>
            <w:tcBorders>
              <w:left w:val="nil"/>
            </w:tcBorders>
            <w:shd w:val="clear" w:color="auto" w:fill="auto"/>
            <w:tcMar>
              <w:top w:w="57" w:type="dxa"/>
              <w:left w:w="57" w:type="dxa"/>
              <w:bottom w:w="57" w:type="dxa"/>
              <w:right w:w="57" w:type="dxa"/>
            </w:tcMar>
          </w:tcPr>
          <w:p w14:paraId="50AC30CE"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78D92C0B" w14:textId="77777777" w:rsidR="009173A4" w:rsidRPr="004B0299" w:rsidRDefault="00D45E12">
            <w:pPr>
              <w:rPr>
                <w:rFonts w:cs="Arial"/>
                <w:lang w:val="it-IT"/>
              </w:rPr>
            </w:pPr>
            <w:r w:rsidRPr="004B0299">
              <w:rPr>
                <w:rFonts w:cs="Arial"/>
                <w:szCs w:val="22"/>
                <w:lang w:val="it-IT"/>
              </w:rPr>
              <w:t xml:space="preserve">t </w:t>
            </w:r>
            <w:r w:rsidR="001C4736" w:rsidRPr="004B0299">
              <w:rPr>
                <w:rFonts w:cs="Arial"/>
                <w:lang w:val="it-IT"/>
              </w:rPr>
              <w:t>CO</w:t>
            </w:r>
            <w:r w:rsidR="001C4736" w:rsidRPr="004B0299">
              <w:rPr>
                <w:rFonts w:cs="Arial"/>
                <w:vertAlign w:val="subscript"/>
                <w:lang w:val="it-IT"/>
              </w:rPr>
              <w:t>2</w:t>
            </w:r>
            <w:r w:rsidRPr="004B0299">
              <w:rPr>
                <w:rFonts w:cs="Arial"/>
                <w:szCs w:val="22"/>
                <w:lang w:val="it-IT"/>
              </w:rPr>
              <w:t>eq/</w:t>
            </w:r>
            <w:r w:rsidR="00F820EF" w:rsidRPr="004B0299">
              <w:rPr>
                <w:rFonts w:cs="Arial"/>
                <w:szCs w:val="22"/>
                <w:lang w:val="it-IT"/>
              </w:rPr>
              <w:t>t</w:t>
            </w:r>
            <w:r w:rsidRPr="004B0299">
              <w:rPr>
                <w:rFonts w:cs="Arial"/>
                <w:szCs w:val="22"/>
                <w:lang w:val="it-IT"/>
              </w:rPr>
              <w:t> </w:t>
            </w:r>
            <w:r w:rsidR="00F820EF" w:rsidRPr="004B0299">
              <w:rPr>
                <w:rFonts w:cs="Arial"/>
                <w:szCs w:val="22"/>
                <w:lang w:val="it-IT"/>
              </w:rPr>
              <w:t>CH</w:t>
            </w:r>
            <w:r w:rsidR="00F820EF" w:rsidRPr="004B0299">
              <w:rPr>
                <w:rFonts w:cs="Arial"/>
                <w:sz w:val="14"/>
                <w:szCs w:val="14"/>
                <w:lang w:val="it-IT"/>
              </w:rPr>
              <w:t>4</w:t>
            </w:r>
          </w:p>
        </w:tc>
      </w:tr>
      <w:tr w:rsidR="009173A4" w:rsidRPr="003B1C30" w14:paraId="65A8646E" w14:textId="77777777" w:rsidTr="00BB7892">
        <w:tc>
          <w:tcPr>
            <w:tcW w:w="2802" w:type="dxa"/>
            <w:tcBorders>
              <w:left w:val="nil"/>
            </w:tcBorders>
            <w:shd w:val="clear" w:color="auto" w:fill="auto"/>
            <w:tcMar>
              <w:top w:w="57" w:type="dxa"/>
              <w:left w:w="57" w:type="dxa"/>
              <w:bottom w:w="57" w:type="dxa"/>
              <w:right w:w="57" w:type="dxa"/>
            </w:tcMar>
          </w:tcPr>
          <w:p w14:paraId="27D0D2DD"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113627FA" w14:textId="77777777" w:rsidR="009173A4" w:rsidRPr="004B0299" w:rsidRDefault="003D00F1" w:rsidP="003D00F1">
            <w:pPr>
              <w:rPr>
                <w:rFonts w:cs="Arial"/>
                <w:lang w:val="it-IT"/>
              </w:rPr>
            </w:pPr>
            <w:r w:rsidRPr="004B0299">
              <w:rPr>
                <w:rFonts w:cs="Arial"/>
                <w:lang w:val="it-IT"/>
              </w:rPr>
              <w:t>P</w:t>
            </w:r>
            <w:r w:rsidR="00FD6065" w:rsidRPr="004B0299">
              <w:rPr>
                <w:rFonts w:cs="Arial"/>
                <w:lang w:val="it-IT"/>
              </w:rPr>
              <w:t>otenziale di gas serra effettivo del</w:t>
            </w:r>
            <w:r w:rsidR="00F820EF" w:rsidRPr="004B0299">
              <w:rPr>
                <w:rFonts w:cs="Arial"/>
                <w:lang w:val="it-IT"/>
              </w:rPr>
              <w:t xml:space="preserve"> </w:t>
            </w:r>
            <w:r w:rsidRPr="004B0299">
              <w:rPr>
                <w:rFonts w:cs="Arial"/>
                <w:lang w:val="it-IT"/>
              </w:rPr>
              <w:t>metano</w:t>
            </w:r>
            <w:r w:rsidR="00E94E61" w:rsidRPr="004B0299">
              <w:rPr>
                <w:rFonts w:cs="Arial"/>
                <w:lang w:val="it-IT"/>
              </w:rPr>
              <w:t>.</w:t>
            </w:r>
          </w:p>
        </w:tc>
      </w:tr>
      <w:tr w:rsidR="009173A4" w:rsidRPr="004B0299" w14:paraId="4CF58F0B" w14:textId="77777777" w:rsidTr="00BB7892">
        <w:tc>
          <w:tcPr>
            <w:tcW w:w="2802" w:type="dxa"/>
            <w:tcBorders>
              <w:left w:val="nil"/>
            </w:tcBorders>
            <w:shd w:val="clear" w:color="auto" w:fill="auto"/>
            <w:tcMar>
              <w:top w:w="57" w:type="dxa"/>
              <w:left w:w="57" w:type="dxa"/>
              <w:bottom w:w="57" w:type="dxa"/>
              <w:right w:w="57" w:type="dxa"/>
            </w:tcMar>
          </w:tcPr>
          <w:p w14:paraId="0821BC29"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113C2F76" w14:textId="77777777" w:rsidR="009173A4" w:rsidRPr="004B0299" w:rsidRDefault="00F820EF" w:rsidP="00D45E12">
            <w:pPr>
              <w:rPr>
                <w:rFonts w:cs="Arial"/>
                <w:lang w:val="it-IT"/>
              </w:rPr>
            </w:pPr>
            <w:r w:rsidRPr="004B0299">
              <w:rPr>
                <w:lang w:val="it-IT"/>
              </w:rPr>
              <w:t>22</w:t>
            </w:r>
            <w:r w:rsidR="00D45E12" w:rsidRPr="004B0299">
              <w:rPr>
                <w:lang w:val="it-IT"/>
              </w:rPr>
              <w:t>,</w:t>
            </w:r>
            <w:r w:rsidRPr="004B0299">
              <w:rPr>
                <w:lang w:val="it-IT"/>
              </w:rPr>
              <w:t>25</w:t>
            </w:r>
          </w:p>
        </w:tc>
      </w:tr>
      <w:tr w:rsidR="009173A4" w:rsidRPr="003B1C30" w14:paraId="2F70132F" w14:textId="77777777" w:rsidTr="00BB7892">
        <w:tc>
          <w:tcPr>
            <w:tcW w:w="2802" w:type="dxa"/>
            <w:tcBorders>
              <w:left w:val="nil"/>
            </w:tcBorders>
            <w:shd w:val="clear" w:color="auto" w:fill="auto"/>
            <w:tcMar>
              <w:top w:w="57" w:type="dxa"/>
              <w:left w:w="57" w:type="dxa"/>
              <w:bottom w:w="57" w:type="dxa"/>
              <w:right w:w="57" w:type="dxa"/>
            </w:tcMar>
          </w:tcPr>
          <w:p w14:paraId="037D7649"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7F2F8776" w14:textId="77777777" w:rsidR="009173A4" w:rsidRPr="004B0299" w:rsidRDefault="00573E02">
            <w:pPr>
              <w:rPr>
                <w:rFonts w:cs="Arial"/>
                <w:lang w:val="it-IT"/>
              </w:rPr>
            </w:pPr>
            <m:oMath>
              <m:sSub>
                <m:sSubPr>
                  <m:ctrlPr>
                    <w:rPr>
                      <w:rFonts w:ascii="Cambria Math" w:hAnsi="Cambria Math" w:cs="Arial"/>
                      <w:lang w:val="it-IT"/>
                    </w:rPr>
                  </m:ctrlPr>
                </m:sSubPr>
                <m:e>
                  <m:r>
                    <m:rPr>
                      <m:sty m:val="p"/>
                    </m:rPr>
                    <w:rPr>
                      <w:rFonts w:ascii="Cambria Math" w:hAnsi="Cambria Math" w:cs="Arial"/>
                      <w:lang w:val="it-IT"/>
                    </w:rPr>
                    <m:t>GWP</m:t>
                  </m:r>
                </m:e>
                <m:sub>
                  <m:sSub>
                    <m:sSubPr>
                      <m:ctrlPr>
                        <w:rPr>
                          <w:rFonts w:ascii="Cambria Math" w:hAnsi="Cambria Math" w:cs="Arial"/>
                          <w:lang w:val="it-IT"/>
                        </w:rPr>
                      </m:ctrlPr>
                    </m:sSubPr>
                    <m:e>
                      <m:r>
                        <m:rPr>
                          <m:sty m:val="p"/>
                        </m:rPr>
                        <w:rPr>
                          <w:rFonts w:ascii="Cambria Math" w:hAnsi="Cambria Math" w:cs="Arial"/>
                          <w:lang w:val="it-IT"/>
                        </w:rPr>
                        <m:t>CH</m:t>
                      </m:r>
                    </m:e>
                    <m:sub>
                      <m:r>
                        <m:rPr>
                          <m:sty m:val="p"/>
                        </m:rPr>
                        <w:rPr>
                          <w:rFonts w:ascii="Cambria Math" w:hAnsi="Cambria Math" w:cs="Arial"/>
                          <w:lang w:val="it-IT"/>
                        </w:rPr>
                        <m:t>4</m:t>
                      </m:r>
                    </m:sub>
                  </m:sSub>
                </m:sub>
              </m:sSub>
            </m:oMath>
            <w:r w:rsidR="00F820EF" w:rsidRPr="004B0299">
              <w:rPr>
                <w:rFonts w:cs="Arial"/>
                <w:lang w:val="it-IT"/>
              </w:rPr>
              <w:t xml:space="preserve">= 25 </w:t>
            </w:r>
            <w:r w:rsidR="003D00F1" w:rsidRPr="004B0299">
              <w:rPr>
                <w:rFonts w:cs="Arial"/>
                <w:lang w:val="it-IT"/>
              </w:rPr>
              <w:t>secondo l’</w:t>
            </w:r>
            <w:r w:rsidR="00AD5C31" w:rsidRPr="004B0299">
              <w:rPr>
                <w:rFonts w:cs="Arial"/>
                <w:lang w:val="it-IT"/>
              </w:rPr>
              <w:t xml:space="preserve">ordinanza </w:t>
            </w:r>
            <w:r w:rsidR="003D00F1" w:rsidRPr="004B0299">
              <w:rPr>
                <w:rFonts w:cs="Arial"/>
                <w:lang w:val="it-IT"/>
              </w:rPr>
              <w:t xml:space="preserve">del 30 novembre 2012 </w:t>
            </w:r>
            <w:r w:rsidR="00AD5C31" w:rsidRPr="004B0299">
              <w:rPr>
                <w:rFonts w:cs="Arial"/>
                <w:lang w:val="it-IT"/>
              </w:rPr>
              <w:t>sulla riduzione delle</w:t>
            </w:r>
            <w:r w:rsidR="00F820EF" w:rsidRPr="004B0299">
              <w:rPr>
                <w:rFonts w:cs="Arial"/>
                <w:lang w:val="it-IT"/>
              </w:rPr>
              <w:t xml:space="preserve"> </w:t>
            </w:r>
            <w:r w:rsidR="00AD5C31" w:rsidRPr="004B0299">
              <w:rPr>
                <w:rFonts w:cs="Arial"/>
                <w:lang w:val="it-IT"/>
              </w:rPr>
              <w:t>emissioni di CO</w:t>
            </w:r>
            <w:r w:rsidR="00AD5C31" w:rsidRPr="004B0299">
              <w:rPr>
                <w:rFonts w:cs="Arial"/>
                <w:vertAlign w:val="subscript"/>
                <w:lang w:val="it-IT"/>
              </w:rPr>
              <w:t>2</w:t>
            </w:r>
            <w:r w:rsidR="00F820EF" w:rsidRPr="004B0299">
              <w:rPr>
                <w:rFonts w:cs="Arial"/>
                <w:lang w:val="it-IT"/>
              </w:rPr>
              <w:t xml:space="preserve"> (</w:t>
            </w:r>
            <w:r w:rsidR="00AD5C31" w:rsidRPr="004B0299">
              <w:rPr>
                <w:rFonts w:cs="Arial"/>
                <w:lang w:val="it-IT"/>
              </w:rPr>
              <w:t xml:space="preserve">ordinanza sul </w:t>
            </w:r>
            <w:r w:rsidR="00F820EF" w:rsidRPr="004B0299">
              <w:rPr>
                <w:rFonts w:cs="Arial"/>
                <w:lang w:val="it-IT"/>
              </w:rPr>
              <w:t>CO</w:t>
            </w:r>
            <w:r w:rsidR="00F820EF" w:rsidRPr="004B0299">
              <w:rPr>
                <w:rFonts w:cs="Arial"/>
                <w:vertAlign w:val="subscript"/>
                <w:lang w:val="it-IT"/>
              </w:rPr>
              <w:t>2</w:t>
            </w:r>
            <w:r w:rsidR="00F820EF" w:rsidRPr="004B0299">
              <w:rPr>
                <w:rFonts w:cs="Arial"/>
                <w:lang w:val="it-IT"/>
              </w:rPr>
              <w:t xml:space="preserve">), </w:t>
            </w:r>
            <w:r w:rsidR="002F706E" w:rsidRPr="004B0299">
              <w:rPr>
                <w:rFonts w:cs="Arial"/>
                <w:lang w:val="it-IT"/>
              </w:rPr>
              <w:t>allegato</w:t>
            </w:r>
            <w:r w:rsidR="00F820EF" w:rsidRPr="004B0299">
              <w:rPr>
                <w:rFonts w:cs="Arial"/>
                <w:lang w:val="it-IT"/>
              </w:rPr>
              <w:t xml:space="preserve"> 1.</w:t>
            </w:r>
          </w:p>
          <w:p w14:paraId="5D6CBBDE" w14:textId="77777777" w:rsidR="009173A4" w:rsidRPr="004B0299" w:rsidRDefault="003D00F1" w:rsidP="003D00F1">
            <w:pPr>
              <w:rPr>
                <w:rFonts w:cs="Arial"/>
                <w:lang w:val="it-IT"/>
              </w:rPr>
            </w:pPr>
            <w:r w:rsidRPr="004B0299">
              <w:rPr>
                <w:rFonts w:cs="Arial"/>
                <w:lang w:val="it-IT"/>
              </w:rPr>
              <w:t>Per effetto dell’ossidazione, 1 tonnellata di CH4 produce 2,75 tonnellate di</w:t>
            </w:r>
            <w:r w:rsidR="00F820EF" w:rsidRPr="004B0299">
              <w:rPr>
                <w:rFonts w:cs="Arial"/>
                <w:lang w:val="it-IT"/>
              </w:rPr>
              <w:t xml:space="preserve"> CO</w:t>
            </w:r>
            <w:r w:rsidR="00F820EF" w:rsidRPr="004B0299">
              <w:rPr>
                <w:rFonts w:cs="Arial"/>
                <w:vertAlign w:val="subscript"/>
                <w:lang w:val="it-IT"/>
              </w:rPr>
              <w:t>2</w:t>
            </w:r>
            <w:r w:rsidRPr="004B0299">
              <w:rPr>
                <w:rFonts w:cs="Arial"/>
                <w:lang w:val="it-IT"/>
              </w:rPr>
              <w:t>,</w:t>
            </w:r>
            <w:r w:rsidR="00F820EF" w:rsidRPr="004B0299">
              <w:rPr>
                <w:rFonts w:cs="Arial"/>
                <w:lang w:val="it-IT"/>
              </w:rPr>
              <w:t xml:space="preserve"> </w:t>
            </w:r>
            <w:r w:rsidRPr="004B0299">
              <w:rPr>
                <w:rFonts w:cs="Arial"/>
                <w:lang w:val="it-IT"/>
              </w:rPr>
              <w:t>il cui potenziale di gas serra (per definizione 2,75) deve essere dedotto dal potenziale di gas serra del metano, dato che è computabile solo la differenza. Il fatto che il carbonio sia di origine biogen</w:t>
            </w:r>
            <w:r w:rsidR="00DE4CEF" w:rsidRPr="004B0299">
              <w:rPr>
                <w:rFonts w:cs="Arial"/>
                <w:lang w:val="it-IT"/>
              </w:rPr>
              <w:t>ic</w:t>
            </w:r>
            <w:r w:rsidRPr="004B0299">
              <w:rPr>
                <w:rFonts w:cs="Arial"/>
                <w:lang w:val="it-IT"/>
              </w:rPr>
              <w:t>a è irrilevante</w:t>
            </w:r>
            <w:r w:rsidR="00F820EF" w:rsidRPr="004B0299">
              <w:rPr>
                <w:rFonts w:cs="Arial"/>
                <w:lang w:val="it-IT"/>
              </w:rPr>
              <w:t>.</w:t>
            </w:r>
          </w:p>
        </w:tc>
      </w:tr>
      <w:tr w:rsidR="009173A4" w:rsidRPr="004B0299" w14:paraId="4295F687" w14:textId="77777777" w:rsidTr="00BB7892">
        <w:tc>
          <w:tcPr>
            <w:tcW w:w="2802" w:type="dxa"/>
            <w:tcBorders>
              <w:left w:val="nil"/>
            </w:tcBorders>
            <w:shd w:val="clear" w:color="auto" w:fill="auto"/>
            <w:tcMar>
              <w:top w:w="57" w:type="dxa"/>
              <w:left w:w="57" w:type="dxa"/>
              <w:bottom w:w="57" w:type="dxa"/>
              <w:right w:w="57" w:type="dxa"/>
            </w:tcMar>
          </w:tcPr>
          <w:p w14:paraId="799CBC40"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0CEEDCB6" w14:textId="77777777" w:rsidR="009173A4" w:rsidRPr="004B0299" w:rsidRDefault="00F820EF">
            <w:pPr>
              <w:rPr>
                <w:rFonts w:cs="Arial"/>
                <w:lang w:val="it-IT"/>
              </w:rPr>
            </w:pPr>
            <w:r w:rsidRPr="004B0299">
              <w:rPr>
                <w:rFonts w:cs="Arial"/>
                <w:lang w:val="it-IT"/>
              </w:rPr>
              <w:t xml:space="preserve">- </w:t>
            </w:r>
          </w:p>
        </w:tc>
      </w:tr>
      <w:tr w:rsidR="009173A4" w:rsidRPr="004B0299" w14:paraId="04204566" w14:textId="77777777" w:rsidTr="00BB7892">
        <w:tc>
          <w:tcPr>
            <w:tcW w:w="2802" w:type="dxa"/>
            <w:tcBorders>
              <w:left w:val="nil"/>
            </w:tcBorders>
            <w:shd w:val="clear" w:color="auto" w:fill="auto"/>
            <w:tcMar>
              <w:top w:w="57" w:type="dxa"/>
              <w:left w:w="57" w:type="dxa"/>
              <w:bottom w:w="57" w:type="dxa"/>
              <w:right w:w="57" w:type="dxa"/>
            </w:tcMar>
          </w:tcPr>
          <w:p w14:paraId="0E1F6CAB"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66988481" w14:textId="77777777" w:rsidR="009173A4" w:rsidRPr="004B0299" w:rsidRDefault="00F820EF">
            <w:pPr>
              <w:rPr>
                <w:rFonts w:cs="Arial"/>
                <w:lang w:val="it-IT"/>
              </w:rPr>
            </w:pPr>
            <w:r w:rsidRPr="004B0299">
              <w:rPr>
                <w:rFonts w:cs="Arial"/>
                <w:lang w:val="it-IT"/>
              </w:rPr>
              <w:t>-</w:t>
            </w:r>
          </w:p>
        </w:tc>
      </w:tr>
      <w:tr w:rsidR="009173A4" w:rsidRPr="003B1C30" w14:paraId="074B9700" w14:textId="77777777" w:rsidTr="00BB7892">
        <w:tc>
          <w:tcPr>
            <w:tcW w:w="2802" w:type="dxa"/>
            <w:tcBorders>
              <w:left w:val="nil"/>
            </w:tcBorders>
            <w:shd w:val="clear" w:color="auto" w:fill="auto"/>
            <w:tcMar>
              <w:top w:w="57" w:type="dxa"/>
              <w:left w:w="57" w:type="dxa"/>
              <w:bottom w:w="57" w:type="dxa"/>
              <w:right w:w="57" w:type="dxa"/>
            </w:tcMar>
          </w:tcPr>
          <w:p w14:paraId="6513092F" w14:textId="77777777" w:rsidR="009173A4" w:rsidRPr="004B0299" w:rsidRDefault="00B62187">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26543395" w14:textId="77777777" w:rsidR="009173A4" w:rsidRPr="004B0299" w:rsidRDefault="003D00F1" w:rsidP="002C0DCC">
            <w:pPr>
              <w:keepNext/>
              <w:rPr>
                <w:rFonts w:cs="Arial"/>
                <w:lang w:val="it-IT"/>
              </w:rPr>
            </w:pPr>
            <w:r w:rsidRPr="004B0299">
              <w:rPr>
                <w:rFonts w:cs="Arial"/>
                <w:lang w:val="it-IT"/>
              </w:rPr>
              <w:t>Per il</w:t>
            </w:r>
            <w:r w:rsidR="00F820EF" w:rsidRPr="004B0299">
              <w:rPr>
                <w:rFonts w:cs="Arial"/>
                <w:lang w:val="it-IT"/>
              </w:rPr>
              <w:t xml:space="preserve"> </w:t>
            </w:r>
            <m:oMath>
              <m:sSub>
                <m:sSubPr>
                  <m:ctrlPr>
                    <w:rPr>
                      <w:rFonts w:ascii="Cambria Math" w:hAnsi="Cambria Math" w:cs="Arial"/>
                      <w:lang w:val="it-IT"/>
                    </w:rPr>
                  </m:ctrlPr>
                </m:sSubPr>
                <m:e>
                  <m:r>
                    <m:rPr>
                      <m:sty m:val="p"/>
                    </m:rPr>
                    <w:rPr>
                      <w:rFonts w:ascii="Cambria Math" w:hAnsi="Cambria Math" w:cs="Arial"/>
                      <w:lang w:val="it-IT"/>
                    </w:rPr>
                    <m:t>GWP</m:t>
                  </m:r>
                </m:e>
                <m:sub>
                  <m:sSub>
                    <m:sSubPr>
                      <m:ctrlPr>
                        <w:rPr>
                          <w:rFonts w:ascii="Cambria Math" w:hAnsi="Cambria Math" w:cs="Arial"/>
                          <w:lang w:val="it-IT"/>
                        </w:rPr>
                      </m:ctrlPr>
                    </m:sSubPr>
                    <m:e>
                      <m:r>
                        <m:rPr>
                          <m:sty m:val="p"/>
                        </m:rPr>
                        <w:rPr>
                          <w:rFonts w:ascii="Cambria Math" w:hAnsi="Cambria Math" w:cs="Arial"/>
                          <w:lang w:val="it-IT"/>
                        </w:rPr>
                        <m:t>CH</m:t>
                      </m:r>
                    </m:e>
                    <m:sub>
                      <m:r>
                        <m:rPr>
                          <m:sty m:val="p"/>
                        </m:rPr>
                        <w:rPr>
                          <w:rFonts w:ascii="Cambria Math" w:hAnsi="Cambria Math" w:cs="Arial"/>
                          <w:lang w:val="it-IT"/>
                        </w:rPr>
                        <m:t>4</m:t>
                      </m:r>
                    </m:sub>
                  </m:sSub>
                </m:sub>
              </m:sSub>
            </m:oMath>
            <w:r w:rsidR="002C0DCC" w:rsidRPr="004B0299">
              <w:rPr>
                <w:rFonts w:cs="Arial"/>
                <w:lang w:val="it-IT"/>
              </w:rPr>
              <w:t>è determinante il valore dell’</w:t>
            </w:r>
            <w:r w:rsidR="00AD5C31" w:rsidRPr="004B0299">
              <w:rPr>
                <w:rFonts w:cs="Arial"/>
                <w:lang w:val="it-IT"/>
              </w:rPr>
              <w:t>ordinanza sul CO</w:t>
            </w:r>
            <w:r w:rsidR="00AD5C31" w:rsidRPr="004B0299">
              <w:rPr>
                <w:rFonts w:cs="Arial"/>
                <w:vertAlign w:val="subscript"/>
                <w:lang w:val="it-IT"/>
              </w:rPr>
              <w:t>2</w:t>
            </w:r>
            <w:r w:rsidR="00F820EF" w:rsidRPr="004B0299">
              <w:rPr>
                <w:rFonts w:cs="Arial"/>
                <w:lang w:val="it-IT"/>
              </w:rPr>
              <w:t xml:space="preserve">, </w:t>
            </w:r>
            <w:r w:rsidR="002C0DCC" w:rsidRPr="004B0299">
              <w:rPr>
                <w:rFonts w:cs="Arial"/>
                <w:lang w:val="it-IT"/>
              </w:rPr>
              <w:t>anche se nuove conoscenze scientifiche indicano un altro valore</w:t>
            </w:r>
            <w:r w:rsidR="00F820EF" w:rsidRPr="004B0299">
              <w:rPr>
                <w:rFonts w:cs="Arial"/>
                <w:lang w:val="it-IT"/>
              </w:rPr>
              <w:t>.</w:t>
            </w:r>
          </w:p>
        </w:tc>
      </w:tr>
    </w:tbl>
    <w:p w14:paraId="79EC937E" w14:textId="77777777" w:rsidR="009173A4" w:rsidRPr="004B0299"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306"/>
      </w:tblGrid>
      <w:tr w:rsidR="00FA2BA2" w:rsidRPr="004B0299" w14:paraId="0AA53171" w14:textId="77777777" w:rsidTr="00BB7892">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03E34755" w14:textId="77777777" w:rsidR="00FA2BA2" w:rsidRPr="004B0299" w:rsidRDefault="00FA2BA2" w:rsidP="00397B38">
            <w:pPr>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4134336A" w14:textId="77777777" w:rsidR="00FA2BA2" w:rsidRPr="00906267" w:rsidRDefault="00FA2BA2" w:rsidP="00397B38">
            <w:pPr>
              <w:rPr>
                <w:rFonts w:cs="Arial"/>
                <w:b/>
                <w:lang w:val="it-IT"/>
              </w:rPr>
            </w:pPr>
            <w:r w:rsidRPr="00906267">
              <w:rPr>
                <w:rFonts w:cs="Arial"/>
                <w:b/>
                <w:lang w:val="it-IT"/>
              </w:rPr>
              <w:t>F</w:t>
            </w:r>
          </w:p>
        </w:tc>
      </w:tr>
      <w:tr w:rsidR="00FA2BA2" w:rsidRPr="004B0299" w14:paraId="42213407" w14:textId="77777777" w:rsidTr="00BB7892">
        <w:tc>
          <w:tcPr>
            <w:tcW w:w="2802" w:type="dxa"/>
            <w:tcBorders>
              <w:left w:val="nil"/>
            </w:tcBorders>
            <w:shd w:val="clear" w:color="auto" w:fill="auto"/>
            <w:tcMar>
              <w:top w:w="57" w:type="dxa"/>
              <w:left w:w="57" w:type="dxa"/>
              <w:bottom w:w="57" w:type="dxa"/>
              <w:right w:w="57" w:type="dxa"/>
            </w:tcMar>
          </w:tcPr>
          <w:p w14:paraId="7E667DE9" w14:textId="77777777" w:rsidR="00FA2BA2" w:rsidRPr="004B0299" w:rsidRDefault="00FA2BA2" w:rsidP="00397B38">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3CF946E3" w14:textId="77777777" w:rsidR="00FA2BA2" w:rsidRPr="004B0299" w:rsidRDefault="00FA2BA2" w:rsidP="00397B38">
            <w:pPr>
              <w:rPr>
                <w:rFonts w:cs="Arial"/>
                <w:lang w:val="it-IT"/>
              </w:rPr>
            </w:pPr>
            <w:r w:rsidRPr="004B0299">
              <w:rPr>
                <w:rFonts w:cs="Arial"/>
                <w:lang w:val="it-IT"/>
              </w:rPr>
              <w:t>Percentuale</w:t>
            </w:r>
          </w:p>
        </w:tc>
      </w:tr>
      <w:tr w:rsidR="00FA2BA2" w:rsidRPr="003B1C30" w14:paraId="0425276E" w14:textId="77777777" w:rsidTr="00BB7892">
        <w:tc>
          <w:tcPr>
            <w:tcW w:w="2802" w:type="dxa"/>
            <w:tcBorders>
              <w:left w:val="nil"/>
            </w:tcBorders>
            <w:shd w:val="clear" w:color="auto" w:fill="auto"/>
            <w:tcMar>
              <w:top w:w="57" w:type="dxa"/>
              <w:left w:w="57" w:type="dxa"/>
              <w:bottom w:w="57" w:type="dxa"/>
              <w:right w:w="57" w:type="dxa"/>
            </w:tcMar>
          </w:tcPr>
          <w:p w14:paraId="0ED5C7EA" w14:textId="77777777" w:rsidR="00FA2BA2" w:rsidRPr="004B0299" w:rsidRDefault="00FA2BA2" w:rsidP="00397B38">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3A63078B" w14:textId="75B37F71" w:rsidR="00FA2BA2" w:rsidRPr="004B0299" w:rsidRDefault="00FA2BA2" w:rsidP="00701A60">
            <w:pPr>
              <w:rPr>
                <w:rFonts w:cs="Arial"/>
                <w:lang w:val="it-IT"/>
              </w:rPr>
            </w:pPr>
            <w:r w:rsidRPr="004B0299">
              <w:rPr>
                <w:szCs w:val="22"/>
                <w:lang w:val="it-IT"/>
              </w:rPr>
              <w:t xml:space="preserve">Frazione di metano nella miscela metano/anidride carbonica nel </w:t>
            </w:r>
            <w:r w:rsidR="005E71D2">
              <w:rPr>
                <w:szCs w:val="22"/>
                <w:lang w:val="it-IT"/>
              </w:rPr>
              <w:t>biogas</w:t>
            </w:r>
            <w:r w:rsidR="00390480">
              <w:rPr>
                <w:szCs w:val="22"/>
                <w:lang w:val="it-IT"/>
              </w:rPr>
              <w:t>.</w:t>
            </w:r>
          </w:p>
        </w:tc>
      </w:tr>
      <w:tr w:rsidR="00FA2BA2" w:rsidRPr="003B1C30" w14:paraId="3555A9D2" w14:textId="77777777" w:rsidTr="00BB7892">
        <w:tc>
          <w:tcPr>
            <w:tcW w:w="2802" w:type="dxa"/>
            <w:tcBorders>
              <w:left w:val="nil"/>
            </w:tcBorders>
            <w:shd w:val="clear" w:color="auto" w:fill="auto"/>
            <w:tcMar>
              <w:top w:w="57" w:type="dxa"/>
              <w:left w:w="57" w:type="dxa"/>
              <w:bottom w:w="57" w:type="dxa"/>
              <w:right w:w="57" w:type="dxa"/>
            </w:tcMar>
          </w:tcPr>
          <w:p w14:paraId="206668D3" w14:textId="77777777" w:rsidR="00FA2BA2" w:rsidRPr="004B0299" w:rsidRDefault="00FA2BA2" w:rsidP="00397B38">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13D03388" w14:textId="1305DD43" w:rsidR="00FA2BA2" w:rsidRPr="004B0299" w:rsidRDefault="00FA2BA2" w:rsidP="00701A60">
            <w:pPr>
              <w:rPr>
                <w:rFonts w:cs="Arial"/>
                <w:lang w:val="it-IT"/>
              </w:rPr>
            </w:pPr>
            <w:r w:rsidRPr="004B0299">
              <w:rPr>
                <w:lang w:val="it-IT"/>
              </w:rPr>
              <w:t>0,</w:t>
            </w:r>
            <w:r w:rsidR="00701A60" w:rsidRPr="004B0299">
              <w:rPr>
                <w:lang w:val="it-IT"/>
              </w:rPr>
              <w:t xml:space="preserve">5 (valore IPCC per il </w:t>
            </w:r>
            <w:r w:rsidR="005E71D2">
              <w:rPr>
                <w:lang w:val="it-IT"/>
              </w:rPr>
              <w:t>biogas</w:t>
            </w:r>
            <w:r w:rsidR="00701A60" w:rsidRPr="004B0299">
              <w:rPr>
                <w:lang w:val="it-IT"/>
              </w:rPr>
              <w:t xml:space="preserve"> nativo)</w:t>
            </w:r>
          </w:p>
        </w:tc>
      </w:tr>
      <w:tr w:rsidR="00FA2BA2" w:rsidRPr="004B0299" w14:paraId="3B5A1CBB" w14:textId="77777777" w:rsidTr="00BB7892">
        <w:tc>
          <w:tcPr>
            <w:tcW w:w="2802" w:type="dxa"/>
            <w:tcBorders>
              <w:left w:val="nil"/>
            </w:tcBorders>
            <w:shd w:val="clear" w:color="auto" w:fill="auto"/>
            <w:tcMar>
              <w:top w:w="57" w:type="dxa"/>
              <w:left w:w="57" w:type="dxa"/>
              <w:bottom w:w="57" w:type="dxa"/>
              <w:right w:w="57" w:type="dxa"/>
            </w:tcMar>
          </w:tcPr>
          <w:p w14:paraId="3260A6B8" w14:textId="77777777" w:rsidR="00FA2BA2" w:rsidRPr="004B0299" w:rsidRDefault="00FA2BA2" w:rsidP="00397B38">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40E8BAFC" w14:textId="77777777" w:rsidR="00FA2BA2" w:rsidRPr="004B0299" w:rsidRDefault="00701A60" w:rsidP="00397B38">
            <w:pPr>
              <w:rPr>
                <w:rFonts w:cs="Arial"/>
                <w:lang w:val="it-IT"/>
              </w:rPr>
            </w:pPr>
            <w:r w:rsidRPr="004B0299">
              <w:rPr>
                <w:szCs w:val="22"/>
                <w:lang w:val="it-IT"/>
              </w:rPr>
              <w:t>Valore IPCC</w:t>
            </w:r>
          </w:p>
        </w:tc>
      </w:tr>
      <w:tr w:rsidR="00FA2BA2" w:rsidRPr="004B0299" w14:paraId="71547E0B" w14:textId="77777777" w:rsidTr="00BB7892">
        <w:tc>
          <w:tcPr>
            <w:tcW w:w="2802" w:type="dxa"/>
            <w:tcBorders>
              <w:left w:val="nil"/>
            </w:tcBorders>
            <w:shd w:val="clear" w:color="auto" w:fill="auto"/>
            <w:tcMar>
              <w:top w:w="57" w:type="dxa"/>
              <w:left w:w="57" w:type="dxa"/>
              <w:bottom w:w="57" w:type="dxa"/>
              <w:right w:w="57" w:type="dxa"/>
            </w:tcMar>
          </w:tcPr>
          <w:p w14:paraId="0B0CFAD8" w14:textId="77777777" w:rsidR="00FA2BA2" w:rsidRPr="004B0299" w:rsidRDefault="00FA2BA2" w:rsidP="00397B38">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0BFFD9D5" w14:textId="77777777" w:rsidR="00FA2BA2" w:rsidRPr="004B0299" w:rsidRDefault="00FA2BA2" w:rsidP="00397B38">
            <w:pPr>
              <w:rPr>
                <w:rFonts w:cs="Arial"/>
                <w:lang w:val="it-IT"/>
              </w:rPr>
            </w:pPr>
            <w:r w:rsidRPr="004B0299">
              <w:rPr>
                <w:rFonts w:cs="Arial"/>
                <w:lang w:val="it-IT"/>
              </w:rPr>
              <w:t>-</w:t>
            </w:r>
          </w:p>
        </w:tc>
      </w:tr>
      <w:tr w:rsidR="00FA2BA2" w:rsidRPr="004B0299" w14:paraId="0967F233" w14:textId="77777777" w:rsidTr="00BB7892">
        <w:tc>
          <w:tcPr>
            <w:tcW w:w="2802" w:type="dxa"/>
            <w:tcBorders>
              <w:left w:val="nil"/>
            </w:tcBorders>
            <w:shd w:val="clear" w:color="auto" w:fill="auto"/>
            <w:tcMar>
              <w:top w:w="57" w:type="dxa"/>
              <w:left w:w="57" w:type="dxa"/>
              <w:bottom w:w="57" w:type="dxa"/>
              <w:right w:w="57" w:type="dxa"/>
            </w:tcMar>
          </w:tcPr>
          <w:p w14:paraId="517458A4" w14:textId="77777777" w:rsidR="00FA2BA2" w:rsidRPr="004B0299" w:rsidRDefault="00FA2BA2" w:rsidP="00397B38">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7779741A" w14:textId="77777777" w:rsidR="00FA2BA2" w:rsidRPr="004B0299" w:rsidRDefault="00FA2BA2" w:rsidP="00397B38">
            <w:pPr>
              <w:rPr>
                <w:rFonts w:cs="Arial"/>
                <w:lang w:val="it-IT"/>
              </w:rPr>
            </w:pPr>
            <w:r w:rsidRPr="004B0299">
              <w:rPr>
                <w:rFonts w:cs="Arial"/>
                <w:lang w:val="it-IT"/>
              </w:rPr>
              <w:t>-</w:t>
            </w:r>
          </w:p>
        </w:tc>
      </w:tr>
      <w:tr w:rsidR="00FA2BA2" w:rsidRPr="003B1C30" w14:paraId="5CCFE04E" w14:textId="77777777" w:rsidTr="00BB7892">
        <w:trPr>
          <w:trHeight w:val="236"/>
        </w:trPr>
        <w:tc>
          <w:tcPr>
            <w:tcW w:w="2802" w:type="dxa"/>
            <w:tcBorders>
              <w:left w:val="nil"/>
            </w:tcBorders>
            <w:shd w:val="clear" w:color="auto" w:fill="auto"/>
            <w:tcMar>
              <w:top w:w="57" w:type="dxa"/>
              <w:left w:w="57" w:type="dxa"/>
              <w:bottom w:w="57" w:type="dxa"/>
              <w:right w:w="57" w:type="dxa"/>
            </w:tcMar>
          </w:tcPr>
          <w:p w14:paraId="73C33F9A" w14:textId="77777777" w:rsidR="00FA2BA2" w:rsidRPr="004B0299" w:rsidRDefault="00FA2BA2" w:rsidP="00397B38">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246BF62D" w14:textId="77777777" w:rsidR="00FA2BA2" w:rsidRPr="004B0299" w:rsidRDefault="00701A60" w:rsidP="00701A60">
            <w:pPr>
              <w:keepNext/>
              <w:rPr>
                <w:rFonts w:cs="Arial"/>
                <w:lang w:val="it-IT"/>
              </w:rPr>
            </w:pPr>
            <w:r w:rsidRPr="004B0299">
              <w:rPr>
                <w:szCs w:val="22"/>
                <w:lang w:val="it-IT"/>
              </w:rPr>
              <w:t>F è necessario per la stima</w:t>
            </w:r>
            <w:r w:rsidR="00FA2BA2" w:rsidRPr="004B0299">
              <w:rPr>
                <w:rFonts w:cs="Arial"/>
                <w:lang w:val="it-IT"/>
              </w:rPr>
              <w:t xml:space="preserve"> </w:t>
            </w:r>
            <w:r w:rsidR="00FA2BA2" w:rsidRPr="004B0299">
              <w:rPr>
                <w:rFonts w:cs="Arial"/>
                <w:i/>
                <w:lang w:val="it-IT"/>
              </w:rPr>
              <w:t xml:space="preserve">ex </w:t>
            </w:r>
            <w:r w:rsidRPr="004B0299">
              <w:rPr>
                <w:rFonts w:cs="Arial"/>
                <w:i/>
                <w:lang w:val="it-IT"/>
              </w:rPr>
              <w:t>ante</w:t>
            </w:r>
            <w:r w:rsidRPr="004B0299">
              <w:rPr>
                <w:rFonts w:cs="Arial"/>
                <w:lang w:val="it-IT"/>
              </w:rPr>
              <w:t xml:space="preserve"> se si usa la formula FOD</w:t>
            </w:r>
            <w:r w:rsidR="00FA2BA2" w:rsidRPr="004B0299">
              <w:rPr>
                <w:rFonts w:cs="Arial"/>
                <w:lang w:val="it-IT"/>
              </w:rPr>
              <w:t>.</w:t>
            </w:r>
          </w:p>
        </w:tc>
      </w:tr>
    </w:tbl>
    <w:p w14:paraId="2DDD06E0" w14:textId="77777777" w:rsidR="00FA2BA2" w:rsidRPr="004B0299" w:rsidRDefault="00FA2BA2">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6320"/>
      </w:tblGrid>
      <w:tr w:rsidR="009173A4" w:rsidRPr="004B0299" w14:paraId="60B3F423" w14:textId="77777777" w:rsidTr="00BB7892">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135D807E" w14:textId="77777777" w:rsidR="009173A4" w:rsidRPr="004B0299" w:rsidRDefault="00B62187">
            <w:pPr>
              <w:rPr>
                <w:rFonts w:cs="Arial"/>
                <w:b/>
                <w:lang w:val="it-IT"/>
              </w:rPr>
            </w:pPr>
            <w:r w:rsidRPr="004B0299">
              <w:rPr>
                <w:rFonts w:cs="Arial"/>
                <w:b/>
                <w:lang w:val="it-IT"/>
              </w:rPr>
              <w:lastRenderedPageBreak/>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05170F55" w14:textId="7DCE9F65" w:rsidR="009173A4" w:rsidRPr="00906267" w:rsidRDefault="00573E02">
            <w:pPr>
              <w:rPr>
                <w:rFonts w:cs="Arial"/>
                <w:b/>
                <w:i/>
                <w:lang w:val="it-IT"/>
              </w:rPr>
            </w:pPr>
            <m:oMathPara>
              <m:oMathParaPr>
                <m:jc m:val="left"/>
              </m:oMathParaPr>
              <m:oMath>
                <m:sSub>
                  <m:sSubPr>
                    <m:ctrlPr>
                      <w:rPr>
                        <w:rFonts w:ascii="Cambria Math" w:hAnsi="Cambria Math"/>
                        <w:b/>
                        <w:i/>
                        <w:lang w:val="it-IT"/>
                      </w:rPr>
                    </m:ctrlPr>
                  </m:sSubPr>
                  <m:e>
                    <m:r>
                      <m:rPr>
                        <m:sty m:val="bi"/>
                      </m:rPr>
                      <w:rPr>
                        <w:rFonts w:ascii="Cambria Math" w:hAnsi="Cambria Math"/>
                        <w:lang w:val="it-IT"/>
                      </w:rPr>
                      <m:t>D</m:t>
                    </m:r>
                  </m:e>
                  <m:sub>
                    <m:sSub>
                      <m:sSubPr>
                        <m:ctrlPr>
                          <w:rPr>
                            <w:rFonts w:ascii="Cambria Math" w:hAnsi="Cambria Math"/>
                            <w:b/>
                            <w:i/>
                            <w:lang w:val="it-IT"/>
                          </w:rPr>
                        </m:ctrlPr>
                      </m:sSubPr>
                      <m:e>
                        <m:r>
                          <m:rPr>
                            <m:sty m:val="bi"/>
                          </m:rPr>
                          <w:rPr>
                            <w:rFonts w:ascii="Cambria Math" w:hAnsi="Cambria Math"/>
                            <w:lang w:val="it-IT"/>
                          </w:rPr>
                          <m:t>CH</m:t>
                        </m:r>
                      </m:e>
                      <m:sub>
                        <m:r>
                          <m:rPr>
                            <m:sty m:val="bi"/>
                          </m:rPr>
                          <w:rPr>
                            <w:rFonts w:ascii="Cambria Math" w:hAnsi="Cambria Math"/>
                            <w:lang w:val="it-IT"/>
                          </w:rPr>
                          <m:t>4</m:t>
                        </m:r>
                      </m:sub>
                    </m:sSub>
                  </m:sub>
                </m:sSub>
              </m:oMath>
            </m:oMathPara>
          </w:p>
        </w:tc>
      </w:tr>
      <w:tr w:rsidR="009173A4" w:rsidRPr="004B0299" w14:paraId="4E16F1DF" w14:textId="77777777" w:rsidTr="00BB7892">
        <w:tc>
          <w:tcPr>
            <w:tcW w:w="2802" w:type="dxa"/>
            <w:tcBorders>
              <w:left w:val="nil"/>
            </w:tcBorders>
            <w:shd w:val="clear" w:color="auto" w:fill="auto"/>
            <w:tcMar>
              <w:top w:w="57" w:type="dxa"/>
              <w:left w:w="57" w:type="dxa"/>
              <w:bottom w:w="57" w:type="dxa"/>
              <w:right w:w="57" w:type="dxa"/>
            </w:tcMar>
          </w:tcPr>
          <w:p w14:paraId="72A9CEC2"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776DE5D4" w14:textId="77777777" w:rsidR="009173A4" w:rsidRPr="004B0299" w:rsidRDefault="00F820EF">
            <w:pPr>
              <w:rPr>
                <w:rFonts w:cs="Arial"/>
                <w:lang w:val="it-IT"/>
              </w:rPr>
            </w:pPr>
            <w:r w:rsidRPr="004B0299">
              <w:rPr>
                <w:lang w:val="it-IT"/>
              </w:rPr>
              <w:t>t CH</w:t>
            </w:r>
            <w:r w:rsidRPr="004B0299">
              <w:rPr>
                <w:vertAlign w:val="subscript"/>
                <w:lang w:val="it-IT"/>
              </w:rPr>
              <w:t>4</w:t>
            </w:r>
            <w:r w:rsidRPr="004B0299">
              <w:rPr>
                <w:lang w:val="it-IT"/>
              </w:rPr>
              <w:t>/Nm³</w:t>
            </w:r>
          </w:p>
        </w:tc>
      </w:tr>
      <w:tr w:rsidR="009173A4" w:rsidRPr="003B1C30" w14:paraId="0C2008D4" w14:textId="77777777" w:rsidTr="00BB7892">
        <w:tc>
          <w:tcPr>
            <w:tcW w:w="2802" w:type="dxa"/>
            <w:tcBorders>
              <w:left w:val="nil"/>
            </w:tcBorders>
            <w:shd w:val="clear" w:color="auto" w:fill="auto"/>
            <w:tcMar>
              <w:top w:w="57" w:type="dxa"/>
              <w:left w:w="57" w:type="dxa"/>
              <w:bottom w:w="57" w:type="dxa"/>
              <w:right w:w="57" w:type="dxa"/>
            </w:tcMar>
          </w:tcPr>
          <w:p w14:paraId="6149DB97"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697A190D" w14:textId="77777777" w:rsidR="009173A4" w:rsidRPr="004B0299" w:rsidRDefault="0045659F">
            <w:pPr>
              <w:rPr>
                <w:rFonts w:cs="Arial"/>
                <w:lang w:val="it-IT"/>
              </w:rPr>
            </w:pPr>
            <w:r w:rsidRPr="004B0299">
              <w:rPr>
                <w:lang w:val="it-IT"/>
              </w:rPr>
              <w:t>Densità del metano</w:t>
            </w:r>
            <w:r w:rsidR="00F820EF" w:rsidRPr="004B0299">
              <w:rPr>
                <w:lang w:val="it-IT"/>
              </w:rPr>
              <w:t xml:space="preserve"> </w:t>
            </w:r>
            <w:r w:rsidRPr="004B0299">
              <w:rPr>
                <w:lang w:val="it-IT"/>
              </w:rPr>
              <w:t>in condizioni standard</w:t>
            </w:r>
            <w:r w:rsidR="00E94E61" w:rsidRPr="004B0299">
              <w:rPr>
                <w:lang w:val="it-IT"/>
              </w:rPr>
              <w:t>.</w:t>
            </w:r>
          </w:p>
        </w:tc>
      </w:tr>
      <w:tr w:rsidR="009173A4" w:rsidRPr="004B0299" w14:paraId="64E94DA9" w14:textId="77777777" w:rsidTr="00BB7892">
        <w:tc>
          <w:tcPr>
            <w:tcW w:w="2802" w:type="dxa"/>
            <w:tcBorders>
              <w:left w:val="nil"/>
            </w:tcBorders>
            <w:shd w:val="clear" w:color="auto" w:fill="auto"/>
            <w:tcMar>
              <w:top w:w="57" w:type="dxa"/>
              <w:left w:w="57" w:type="dxa"/>
              <w:bottom w:w="57" w:type="dxa"/>
              <w:right w:w="57" w:type="dxa"/>
            </w:tcMar>
          </w:tcPr>
          <w:p w14:paraId="43FF5F38"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36F4B5A5" w14:textId="77777777" w:rsidR="009173A4" w:rsidRPr="004B0299" w:rsidRDefault="00DE4CEF">
            <w:pPr>
              <w:rPr>
                <w:rFonts w:cs="Arial"/>
                <w:lang w:val="it-IT"/>
              </w:rPr>
            </w:pPr>
            <w:r w:rsidRPr="004B0299">
              <w:rPr>
                <w:lang w:val="it-IT"/>
              </w:rPr>
              <w:t>0,</w:t>
            </w:r>
            <w:r w:rsidR="00F820EF" w:rsidRPr="004B0299">
              <w:rPr>
                <w:lang w:val="it-IT"/>
              </w:rPr>
              <w:t>0007202</w:t>
            </w:r>
          </w:p>
        </w:tc>
      </w:tr>
      <w:tr w:rsidR="009173A4" w:rsidRPr="003B1C30" w14:paraId="5AB3811A" w14:textId="77777777" w:rsidTr="00BB7892">
        <w:tc>
          <w:tcPr>
            <w:tcW w:w="2802" w:type="dxa"/>
            <w:tcBorders>
              <w:left w:val="nil"/>
            </w:tcBorders>
            <w:shd w:val="clear" w:color="auto" w:fill="auto"/>
            <w:tcMar>
              <w:top w:w="57" w:type="dxa"/>
              <w:left w:w="57" w:type="dxa"/>
              <w:bottom w:w="57" w:type="dxa"/>
              <w:right w:w="57" w:type="dxa"/>
            </w:tcMar>
          </w:tcPr>
          <w:p w14:paraId="65553A9D"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11B67A4C" w14:textId="3BBCC1B1" w:rsidR="009173A4" w:rsidRPr="00640FD0" w:rsidRDefault="00573E02">
            <w:pPr>
              <w:rPr>
                <w:rFonts w:cs="Arial"/>
                <w:color w:val="000000" w:themeColor="text1"/>
                <w:lang w:val="it-IT"/>
              </w:rPr>
            </w:pPr>
            <m:oMath>
              <m:sSub>
                <m:sSubPr>
                  <m:ctrlPr>
                    <w:rPr>
                      <w:rFonts w:ascii="Cambria Math" w:hAnsi="Cambria Math"/>
                      <w:color w:val="000000" w:themeColor="text1"/>
                      <w:lang w:val="it-IT"/>
                    </w:rPr>
                  </m:ctrlPr>
                </m:sSubPr>
                <m:e>
                  <m:r>
                    <m:rPr>
                      <m:sty m:val="p"/>
                    </m:rPr>
                    <w:rPr>
                      <w:rFonts w:ascii="Cambria Math" w:hAnsi="Cambria Math"/>
                      <w:color w:val="000000" w:themeColor="text1"/>
                      <w:lang w:val="it-IT"/>
                    </w:rPr>
                    <m:t>D</m:t>
                  </m:r>
                </m:e>
                <m:sub>
                  <m:sSub>
                    <m:sSubPr>
                      <m:ctrlPr>
                        <w:rPr>
                          <w:rFonts w:ascii="Cambria Math" w:hAnsi="Cambria Math"/>
                          <w:color w:val="000000" w:themeColor="text1"/>
                          <w:lang w:val="it-IT"/>
                        </w:rPr>
                      </m:ctrlPr>
                    </m:sSubPr>
                    <m:e>
                      <m:r>
                        <w:rPr>
                          <w:rFonts w:ascii="Cambria Math" w:hAnsi="Cambria Math"/>
                          <w:color w:val="000000" w:themeColor="text1"/>
                          <w:lang w:val="it-IT"/>
                        </w:rPr>
                        <m:t>CO</m:t>
                      </m:r>
                    </m:e>
                    <m:sub>
                      <m:r>
                        <w:rPr>
                          <w:rFonts w:ascii="Cambria Math" w:hAnsi="Cambria Math"/>
                          <w:color w:val="000000" w:themeColor="text1"/>
                          <w:lang w:val="it-IT"/>
                        </w:rPr>
                        <m:t>2</m:t>
                      </m:r>
                    </m:sub>
                  </m:sSub>
                </m:sub>
              </m:sSub>
              <m:r>
                <w:rPr>
                  <w:rFonts w:ascii="Cambria Math" w:hAnsi="Cambria Math"/>
                  <w:color w:val="000000" w:themeColor="text1"/>
                  <w:lang w:val="it-IT"/>
                </w:rPr>
                <m:t>*</m:t>
              </m:r>
              <m:f>
                <m:fPr>
                  <m:ctrlPr>
                    <w:rPr>
                      <w:rFonts w:ascii="Cambria Math" w:hAnsi="Cambria Math"/>
                      <w:i/>
                      <w:color w:val="000000" w:themeColor="text1"/>
                      <w:lang w:val="it-IT"/>
                    </w:rPr>
                  </m:ctrlPr>
                </m:fPr>
                <m:num>
                  <m:r>
                    <w:rPr>
                      <w:rFonts w:ascii="Cambria Math" w:hAnsi="Cambria Math"/>
                      <w:color w:val="000000" w:themeColor="text1"/>
                      <w:lang w:val="it-IT"/>
                    </w:rPr>
                    <m:t>16.04</m:t>
                  </m:r>
                </m:num>
                <m:den>
                  <m:r>
                    <w:rPr>
                      <w:rFonts w:ascii="Cambria Math" w:hAnsi="Cambria Math"/>
                      <w:color w:val="000000" w:themeColor="text1"/>
                      <w:lang w:val="it-IT"/>
                    </w:rPr>
                    <m:t>44.01</m:t>
                  </m:r>
                </m:den>
              </m:f>
            </m:oMath>
            <w:r w:rsidR="00F820EF" w:rsidRPr="00640FD0">
              <w:rPr>
                <w:rFonts w:cs="Arial"/>
                <w:color w:val="000000" w:themeColor="text1"/>
                <w:lang w:val="it-IT"/>
              </w:rPr>
              <w:t xml:space="preserve"> </w:t>
            </w:r>
            <w:r w:rsidR="00F820EF" w:rsidRPr="00640FD0">
              <w:rPr>
                <w:rFonts w:cs="Arial"/>
                <w:color w:val="000000" w:themeColor="text1"/>
                <w:lang w:val="it-IT"/>
              </w:rPr>
              <w:br/>
            </w:r>
            <w:r w:rsidR="002C0DCC" w:rsidRPr="00640FD0">
              <w:rPr>
                <w:rFonts w:cs="Arial"/>
                <w:color w:val="000000" w:themeColor="text1"/>
                <w:lang w:val="it-IT"/>
              </w:rPr>
              <w:t>Masse molari secondo</w:t>
            </w:r>
            <w:r w:rsidR="004246C7" w:rsidRPr="00640FD0">
              <w:rPr>
                <w:rFonts w:cs="Arial"/>
                <w:color w:val="000000" w:themeColor="text1"/>
                <w:lang w:val="it-IT"/>
              </w:rPr>
              <w:t xml:space="preserve"> </w:t>
            </w:r>
            <w:hyperlink r:id="rId19" w:history="1">
              <w:r w:rsidR="004246C7" w:rsidRPr="00640FD0">
                <w:rPr>
                  <w:rStyle w:val="Lienhypertexte"/>
                  <w:rFonts w:cs="Arial"/>
                  <w:color w:val="000000" w:themeColor="text1"/>
                  <w:lang w:val="it-IT"/>
                </w:rPr>
                <w:t>http://www.dguv.de/dguv/ifa/Gefahrstoffdatenbanken/GESTIS-Stoffdatenbank/index.jsp</w:t>
              </w:r>
            </w:hyperlink>
            <w:r w:rsidR="004246C7" w:rsidRPr="00640FD0">
              <w:rPr>
                <w:rFonts w:cs="Arial"/>
                <w:color w:val="000000" w:themeColor="text1"/>
                <w:lang w:val="it-IT"/>
              </w:rPr>
              <w:t xml:space="preserve"> </w:t>
            </w:r>
            <w:r w:rsidR="00F820EF" w:rsidRPr="00640FD0">
              <w:rPr>
                <w:rFonts w:cs="Arial"/>
                <w:color w:val="000000" w:themeColor="text1"/>
                <w:lang w:val="it-IT"/>
              </w:rPr>
              <w:t>(24.03.2014).</w:t>
            </w:r>
          </w:p>
          <w:p w14:paraId="207E603F" w14:textId="77777777" w:rsidR="009173A4" w:rsidRPr="00640FD0" w:rsidRDefault="002C0DCC">
            <w:pPr>
              <w:rPr>
                <w:color w:val="000000" w:themeColor="text1"/>
                <w:szCs w:val="22"/>
                <w:lang w:val="it-IT"/>
              </w:rPr>
            </w:pPr>
            <w:r w:rsidRPr="00640FD0">
              <w:rPr>
                <w:color w:val="000000" w:themeColor="text1"/>
                <w:szCs w:val="22"/>
                <w:lang w:val="it-IT"/>
              </w:rPr>
              <w:t>La densità del carbonio</w:t>
            </w:r>
            <w:r w:rsidR="00F820EF" w:rsidRPr="00640FD0">
              <w:rPr>
                <w:color w:val="000000" w:themeColor="text1"/>
                <w:szCs w:val="22"/>
                <w:lang w:val="it-IT"/>
              </w:rPr>
              <w:t xml:space="preserve"> </w:t>
            </w:r>
            <w:r w:rsidRPr="00640FD0">
              <w:rPr>
                <w:color w:val="000000" w:themeColor="text1"/>
                <w:szCs w:val="22"/>
                <w:lang w:val="it-IT"/>
              </w:rPr>
              <w:t>è di</w:t>
            </w:r>
            <w:r w:rsidR="00F820EF" w:rsidRPr="00640FD0">
              <w:rPr>
                <w:color w:val="000000" w:themeColor="text1"/>
                <w:szCs w:val="22"/>
                <w:lang w:val="it-IT"/>
              </w:rPr>
              <w:t xml:space="preserve"> </w:t>
            </w:r>
            <w:r w:rsidR="00F820EF" w:rsidRPr="00640FD0">
              <w:rPr>
                <w:color w:val="000000" w:themeColor="text1"/>
                <w:lang w:val="it-IT"/>
              </w:rPr>
              <w:t>0</w:t>
            </w:r>
            <w:r w:rsidRPr="00640FD0">
              <w:rPr>
                <w:color w:val="000000" w:themeColor="text1"/>
                <w:lang w:val="it-IT"/>
              </w:rPr>
              <w:t>,</w:t>
            </w:r>
            <w:r w:rsidR="00F820EF" w:rsidRPr="00640FD0">
              <w:rPr>
                <w:color w:val="000000" w:themeColor="text1"/>
                <w:lang w:val="it-IT"/>
              </w:rPr>
              <w:t>001976</w:t>
            </w:r>
            <w:r w:rsidR="00701A60" w:rsidRPr="00640FD0">
              <w:rPr>
                <w:color w:val="000000" w:themeColor="text1"/>
                <w:lang w:val="it-IT"/>
              </w:rPr>
              <w:t>.</w:t>
            </w:r>
          </w:p>
          <w:p w14:paraId="2B3F11ED" w14:textId="77777777" w:rsidR="009173A4" w:rsidRPr="00640FD0" w:rsidRDefault="002C0DCC">
            <w:pPr>
              <w:rPr>
                <w:rFonts w:cs="Arial"/>
                <w:color w:val="000000" w:themeColor="text1"/>
                <w:lang w:val="en-US"/>
              </w:rPr>
            </w:pPr>
            <w:proofErr w:type="spellStart"/>
            <w:r w:rsidRPr="00640FD0">
              <w:rPr>
                <w:color w:val="000000" w:themeColor="text1"/>
                <w:szCs w:val="22"/>
                <w:lang w:val="en-US"/>
              </w:rPr>
              <w:t>Cfr</w:t>
            </w:r>
            <w:proofErr w:type="spellEnd"/>
            <w:r w:rsidRPr="00640FD0">
              <w:rPr>
                <w:color w:val="000000" w:themeColor="text1"/>
                <w:szCs w:val="22"/>
                <w:lang w:val="en-US"/>
              </w:rPr>
              <w:t>.</w:t>
            </w:r>
            <w:r w:rsidR="00F820EF" w:rsidRPr="00640FD0">
              <w:rPr>
                <w:color w:val="000000" w:themeColor="text1"/>
                <w:szCs w:val="22"/>
                <w:lang w:val="en-US"/>
              </w:rPr>
              <w:t xml:space="preserve"> </w:t>
            </w:r>
            <w:r w:rsidR="00F820EF" w:rsidRPr="00640FD0">
              <w:rPr>
                <w:rFonts w:cs="Arial"/>
                <w:color w:val="000000" w:themeColor="text1"/>
                <w:lang w:val="en-US"/>
              </w:rPr>
              <w:t>Special Report on CCS, Annex I: Properties of CO</w:t>
            </w:r>
            <w:r w:rsidR="00F820EF" w:rsidRPr="00640FD0">
              <w:rPr>
                <w:rFonts w:cs="Arial"/>
                <w:color w:val="000000" w:themeColor="text1"/>
                <w:vertAlign w:val="subscript"/>
                <w:lang w:val="en-US"/>
              </w:rPr>
              <w:t>2</w:t>
            </w:r>
            <w:r w:rsidR="00DE4CEF" w:rsidRPr="00640FD0">
              <w:rPr>
                <w:rFonts w:cs="Arial"/>
                <w:color w:val="000000" w:themeColor="text1"/>
                <w:lang w:val="en-US"/>
              </w:rPr>
              <w:t xml:space="preserve"> and </w:t>
            </w:r>
            <w:r w:rsidR="007E04E5" w:rsidRPr="00640FD0">
              <w:rPr>
                <w:rFonts w:cs="Arial"/>
                <w:color w:val="000000" w:themeColor="text1"/>
                <w:lang w:val="en-US"/>
              </w:rPr>
              <w:t>C</w:t>
            </w:r>
            <w:r w:rsidR="00DE4CEF" w:rsidRPr="00640FD0">
              <w:rPr>
                <w:rFonts w:cs="Arial"/>
                <w:color w:val="000000" w:themeColor="text1"/>
                <w:lang w:val="en-US"/>
              </w:rPr>
              <w:t>arbon-</w:t>
            </w:r>
            <w:r w:rsidR="007E04E5" w:rsidRPr="00640FD0">
              <w:rPr>
                <w:rFonts w:cs="Arial"/>
                <w:color w:val="000000" w:themeColor="text1"/>
                <w:lang w:val="en-US"/>
              </w:rPr>
              <w:t>B</w:t>
            </w:r>
            <w:r w:rsidR="00DE4CEF" w:rsidRPr="00640FD0">
              <w:rPr>
                <w:rFonts w:cs="Arial"/>
                <w:color w:val="000000" w:themeColor="text1"/>
                <w:lang w:val="en-US"/>
              </w:rPr>
              <w:t xml:space="preserve">ased </w:t>
            </w:r>
            <w:r w:rsidR="007E04E5" w:rsidRPr="00640FD0">
              <w:rPr>
                <w:rFonts w:cs="Arial"/>
                <w:color w:val="000000" w:themeColor="text1"/>
                <w:lang w:val="en-US"/>
              </w:rPr>
              <w:t>F</w:t>
            </w:r>
            <w:r w:rsidR="00DE4CEF" w:rsidRPr="00640FD0">
              <w:rPr>
                <w:rFonts w:cs="Arial"/>
                <w:color w:val="000000" w:themeColor="text1"/>
                <w:lang w:val="en-US"/>
              </w:rPr>
              <w:t>uels:</w:t>
            </w:r>
            <w:r w:rsidR="00F820EF" w:rsidRPr="00640FD0">
              <w:rPr>
                <w:rFonts w:cs="Arial"/>
                <w:color w:val="000000" w:themeColor="text1"/>
                <w:lang w:val="en-US"/>
              </w:rPr>
              <w:t xml:space="preserve"> </w:t>
            </w:r>
          </w:p>
          <w:p w14:paraId="2D9F7E0D" w14:textId="6D65A9B8" w:rsidR="009173A4" w:rsidRPr="004956DD" w:rsidRDefault="00573E02">
            <w:pPr>
              <w:rPr>
                <w:rFonts w:cs="Arial"/>
                <w:lang w:val="en-US"/>
              </w:rPr>
            </w:pPr>
            <w:hyperlink r:id="rId20" w:history="1">
              <w:r w:rsidR="004246C7" w:rsidRPr="00640FD0">
                <w:rPr>
                  <w:rStyle w:val="Lienhypertexte"/>
                  <w:color w:val="000000" w:themeColor="text1"/>
                  <w:lang w:val="en-US"/>
                </w:rPr>
                <w:t>http://www.ipcc.ch/pdf/special-reports/srccs/srccs_annex1.pdf</w:t>
              </w:r>
            </w:hyperlink>
            <w:r w:rsidR="00F820EF" w:rsidRPr="00640FD0">
              <w:rPr>
                <w:color w:val="000000" w:themeColor="text1"/>
                <w:szCs w:val="22"/>
                <w:lang w:val="en-US"/>
              </w:rPr>
              <w:t xml:space="preserve"> </w:t>
            </w:r>
            <w:r w:rsidR="00F820EF" w:rsidRPr="00640FD0">
              <w:rPr>
                <w:rFonts w:cs="Arial"/>
                <w:color w:val="000000" w:themeColor="text1"/>
                <w:lang w:val="en-US"/>
              </w:rPr>
              <w:t>(24.03.2014)</w:t>
            </w:r>
          </w:p>
        </w:tc>
      </w:tr>
      <w:tr w:rsidR="009173A4" w:rsidRPr="004B0299" w14:paraId="726A992A" w14:textId="77777777" w:rsidTr="00BB7892">
        <w:tc>
          <w:tcPr>
            <w:tcW w:w="2802" w:type="dxa"/>
            <w:tcBorders>
              <w:left w:val="nil"/>
            </w:tcBorders>
            <w:shd w:val="clear" w:color="auto" w:fill="auto"/>
            <w:tcMar>
              <w:top w:w="57" w:type="dxa"/>
              <w:left w:w="57" w:type="dxa"/>
              <w:bottom w:w="57" w:type="dxa"/>
              <w:right w:w="57" w:type="dxa"/>
            </w:tcMar>
          </w:tcPr>
          <w:p w14:paraId="336CAE1E"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6B608F69" w14:textId="77777777" w:rsidR="009173A4" w:rsidRPr="004B0299" w:rsidRDefault="00F820EF">
            <w:pPr>
              <w:rPr>
                <w:rFonts w:cs="Arial"/>
                <w:lang w:val="it-IT"/>
              </w:rPr>
            </w:pPr>
            <w:r w:rsidRPr="004B0299">
              <w:rPr>
                <w:rFonts w:cs="Arial"/>
                <w:lang w:val="it-IT"/>
              </w:rPr>
              <w:t>-</w:t>
            </w:r>
          </w:p>
        </w:tc>
      </w:tr>
      <w:tr w:rsidR="009173A4" w:rsidRPr="004B0299" w14:paraId="3BA7BE28" w14:textId="77777777" w:rsidTr="00BB7892">
        <w:tc>
          <w:tcPr>
            <w:tcW w:w="2802" w:type="dxa"/>
            <w:tcBorders>
              <w:left w:val="nil"/>
            </w:tcBorders>
            <w:shd w:val="clear" w:color="auto" w:fill="auto"/>
            <w:tcMar>
              <w:top w:w="57" w:type="dxa"/>
              <w:left w:w="57" w:type="dxa"/>
              <w:bottom w:w="57" w:type="dxa"/>
              <w:right w:w="57" w:type="dxa"/>
            </w:tcMar>
          </w:tcPr>
          <w:p w14:paraId="7E82E15B"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7E0C5F0F" w14:textId="77777777" w:rsidR="009173A4" w:rsidRPr="004B0299" w:rsidRDefault="00F820EF">
            <w:pPr>
              <w:rPr>
                <w:rFonts w:cs="Arial"/>
                <w:lang w:val="it-IT"/>
              </w:rPr>
            </w:pPr>
            <w:r w:rsidRPr="004B0299">
              <w:rPr>
                <w:rFonts w:cs="Arial"/>
                <w:lang w:val="it-IT"/>
              </w:rPr>
              <w:t>-</w:t>
            </w:r>
          </w:p>
        </w:tc>
      </w:tr>
      <w:tr w:rsidR="009173A4" w:rsidRPr="003B1C30" w14:paraId="7C8F1E95" w14:textId="77777777" w:rsidTr="00BB7892">
        <w:trPr>
          <w:trHeight w:val="290"/>
        </w:trPr>
        <w:tc>
          <w:tcPr>
            <w:tcW w:w="2802" w:type="dxa"/>
            <w:tcBorders>
              <w:left w:val="nil"/>
            </w:tcBorders>
            <w:shd w:val="clear" w:color="auto" w:fill="auto"/>
            <w:tcMar>
              <w:top w:w="57" w:type="dxa"/>
              <w:left w:w="57" w:type="dxa"/>
              <w:bottom w:w="57" w:type="dxa"/>
              <w:right w:w="57" w:type="dxa"/>
            </w:tcMar>
          </w:tcPr>
          <w:p w14:paraId="2D36DA2D" w14:textId="77777777" w:rsidR="009173A4" w:rsidRPr="004B0299" w:rsidRDefault="00B62187">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2C5CBB6D" w14:textId="77777777" w:rsidR="009173A4" w:rsidRPr="004B0299" w:rsidRDefault="002C0DCC">
            <w:pPr>
              <w:keepNext/>
              <w:rPr>
                <w:rFonts w:cs="Arial"/>
                <w:lang w:val="it-IT"/>
              </w:rPr>
            </w:pPr>
            <w:r w:rsidRPr="004B0299">
              <w:rPr>
                <w:szCs w:val="22"/>
                <w:lang w:val="it-IT"/>
              </w:rPr>
              <w:t>La</w:t>
            </w:r>
            <w:r w:rsidR="00F820EF" w:rsidRPr="004B0299">
              <w:rPr>
                <w:szCs w:val="22"/>
                <w:lang w:val="it-IT"/>
              </w:rPr>
              <w:t xml:space="preserve"> </w:t>
            </w:r>
            <w:r w:rsidR="0045659F" w:rsidRPr="004B0299">
              <w:rPr>
                <w:szCs w:val="22"/>
                <w:lang w:val="it-IT"/>
              </w:rPr>
              <w:t>densità del metano</w:t>
            </w:r>
            <w:r w:rsidR="00F820EF" w:rsidRPr="004B0299">
              <w:rPr>
                <w:rFonts w:cs="Arial"/>
                <w:lang w:val="it-IT"/>
              </w:rPr>
              <w:t xml:space="preserve"> </w:t>
            </w:r>
            <w:r w:rsidR="003D00F1" w:rsidRPr="004B0299">
              <w:rPr>
                <w:rFonts w:cs="Arial"/>
                <w:lang w:val="it-IT"/>
              </w:rPr>
              <w:t xml:space="preserve">assume rilievo solo per il calcolo </w:t>
            </w:r>
            <w:r w:rsidR="003D00F1" w:rsidRPr="004B0299">
              <w:rPr>
                <w:rFonts w:cs="Arial"/>
                <w:i/>
                <w:lang w:val="it-IT"/>
              </w:rPr>
              <w:t>ex post</w:t>
            </w:r>
            <w:r w:rsidR="00F820EF" w:rsidRPr="004B0299">
              <w:rPr>
                <w:rFonts w:cs="Arial"/>
                <w:lang w:val="it-IT"/>
              </w:rPr>
              <w:t>.</w:t>
            </w:r>
          </w:p>
        </w:tc>
      </w:tr>
    </w:tbl>
    <w:p w14:paraId="1995401A" w14:textId="0049E91F" w:rsidR="009173A4" w:rsidRPr="004B0299" w:rsidRDefault="000058E5" w:rsidP="00BB7892">
      <w:pPr>
        <w:pStyle w:val="Titre3"/>
        <w:keepLines/>
        <w:tabs>
          <w:tab w:val="num" w:pos="850"/>
        </w:tabs>
        <w:spacing w:before="440" w:after="120"/>
        <w:ind w:left="851" w:hanging="851"/>
        <w:rPr>
          <w:lang w:val="it-IT"/>
        </w:rPr>
      </w:pPr>
      <w:bookmarkStart w:id="47" w:name="_Toc414319888"/>
      <w:r w:rsidRPr="004B0299">
        <w:rPr>
          <w:lang w:val="it-IT"/>
        </w:rPr>
        <w:t>Valori da misurare</w:t>
      </w:r>
      <w:bookmarkEnd w:id="47"/>
    </w:p>
    <w:p w14:paraId="0DC8F699" w14:textId="597E8766" w:rsidR="009173A4" w:rsidRPr="004B0299" w:rsidRDefault="00595DFF">
      <w:pPr>
        <w:keepNext/>
        <w:rPr>
          <w:lang w:val="it-IT"/>
        </w:rPr>
      </w:pPr>
      <w:r w:rsidRPr="004B0299">
        <w:rPr>
          <w:lang w:val="it-IT"/>
        </w:rPr>
        <w:t>Alle misurazioni e alle indicazioni concernenti la garanzia della qualità e la calibra</w:t>
      </w:r>
      <w:r w:rsidR="00FE5B6D" w:rsidRPr="004B0299">
        <w:rPr>
          <w:lang w:val="it-IT"/>
        </w:rPr>
        <w:t>zione</w:t>
      </w:r>
      <w:r w:rsidRPr="004B0299">
        <w:rPr>
          <w:lang w:val="it-IT"/>
        </w:rPr>
        <w:t xml:space="preserve"> degli strumenti di misura si applicano le raccomandazioni generali della</w:t>
      </w:r>
      <w:r w:rsidR="00F820EF" w:rsidRPr="004B0299">
        <w:rPr>
          <w:lang w:val="it-IT"/>
        </w:rPr>
        <w:t xml:space="preserve"> </w:t>
      </w:r>
      <w:r w:rsidR="00D36070" w:rsidRPr="004B0299">
        <w:rPr>
          <w:lang w:val="it-IT"/>
        </w:rPr>
        <w:t>comunicazione</w:t>
      </w:r>
      <w:r w:rsidR="00F820EF" w:rsidRPr="004B0299">
        <w:rPr>
          <w:lang w:val="it-IT"/>
        </w:rPr>
        <w:t xml:space="preserve"> </w:t>
      </w:r>
      <w:r w:rsidR="00701A60" w:rsidRPr="004B0299">
        <w:rPr>
          <w:rFonts w:eastAsia="Arial Unicode MS" w:cs="Arial"/>
          <w:lang w:val="it-IT"/>
        </w:rPr>
        <w:t>«</w:t>
      </w:r>
      <w:r w:rsidR="00906267" w:rsidRPr="00DA69B0">
        <w:rPr>
          <w:rFonts w:cs="Arial"/>
          <w:lang w:val="it-IT"/>
        </w:rPr>
        <w:t>Progetti e programmi di riduzione delle emissioni in Svizzera</w:t>
      </w:r>
      <w:r w:rsidR="00701A60" w:rsidRPr="004B0299">
        <w:rPr>
          <w:rFonts w:eastAsia="Arial Unicode MS" w:cs="Arial"/>
          <w:lang w:val="it-IT"/>
        </w:rPr>
        <w:t>»</w:t>
      </w:r>
      <w:r w:rsidR="00F820EF" w:rsidRPr="004B0299">
        <w:rPr>
          <w:lang w:val="it-IT"/>
        </w:rPr>
        <w:t xml:space="preserve">. </w:t>
      </w:r>
      <w:r w:rsidRPr="004B0299">
        <w:rPr>
          <w:lang w:val="it-IT"/>
        </w:rPr>
        <w:t xml:space="preserve">Per i valori misurati </w:t>
      </w:r>
      <w:r w:rsidR="00FE37AD">
        <w:rPr>
          <w:lang w:val="it-IT"/>
        </w:rPr>
        <w:t>in</w:t>
      </w:r>
      <w:r w:rsidRPr="004B0299">
        <w:rPr>
          <w:lang w:val="it-IT"/>
        </w:rPr>
        <w:t xml:space="preserve"> continuo occorre stabilire come sono registrati e/o salvati i dati</w:t>
      </w:r>
      <w:r w:rsidR="008A560B" w:rsidRPr="004B0299">
        <w:rPr>
          <w:lang w:val="it-IT"/>
        </w:rPr>
        <w:t xml:space="preserve"> (p. es. intervallo di tempo per la formazione di una media)</w:t>
      </w:r>
      <w:r w:rsidR="00F820EF" w:rsidRPr="004B0299">
        <w:rPr>
          <w:lang w:val="it-IT"/>
        </w:rPr>
        <w:t xml:space="preserve">. </w:t>
      </w:r>
      <w:r w:rsidRPr="004B0299">
        <w:rPr>
          <w:lang w:val="it-IT"/>
        </w:rPr>
        <w:t xml:space="preserve">Le </w:t>
      </w:r>
      <w:r w:rsidR="006D79BE" w:rsidRPr="004B0299">
        <w:rPr>
          <w:lang w:val="it-IT"/>
        </w:rPr>
        <w:t>concentrazioni</w:t>
      </w:r>
      <w:r w:rsidR="00F820EF" w:rsidRPr="004B0299">
        <w:rPr>
          <w:lang w:val="it-IT"/>
        </w:rPr>
        <w:t xml:space="preserve"> </w:t>
      </w:r>
      <w:r w:rsidRPr="004B0299">
        <w:rPr>
          <w:lang w:val="it-IT"/>
        </w:rPr>
        <w:t xml:space="preserve">e </w:t>
      </w:r>
      <w:r w:rsidR="00B97531">
        <w:rPr>
          <w:lang w:val="it-IT"/>
        </w:rPr>
        <w:t>la portata</w:t>
      </w:r>
      <w:r w:rsidR="00F820EF" w:rsidRPr="004B0299">
        <w:rPr>
          <w:lang w:val="it-IT"/>
        </w:rPr>
        <w:t xml:space="preserve"> </w:t>
      </w:r>
      <w:r w:rsidRPr="004B0299">
        <w:rPr>
          <w:lang w:val="it-IT"/>
        </w:rPr>
        <w:t>devono essere registrati simultaneamente</w:t>
      </w:r>
      <w:r w:rsidR="00F820EF" w:rsidRPr="004B0299">
        <w:rPr>
          <w:lang w:val="it-IT"/>
        </w:rPr>
        <w:t>.</w:t>
      </w:r>
    </w:p>
    <w:p w14:paraId="71A8F431" w14:textId="77777777" w:rsidR="009173A4" w:rsidRPr="004B0299"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309"/>
      </w:tblGrid>
      <w:tr w:rsidR="009173A4" w:rsidRPr="004B0299" w14:paraId="24E46171" w14:textId="77777777" w:rsidTr="007A6968">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79ACE6DF" w14:textId="77777777" w:rsidR="009173A4" w:rsidRPr="004B0299" w:rsidRDefault="00B62187">
            <w:pPr>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7921E894" w14:textId="7131181B" w:rsidR="009173A4" w:rsidRPr="004B0299" w:rsidRDefault="00573E02" w:rsidP="007A6968">
            <w:pPr>
              <w:rPr>
                <w:rFonts w:cs="Arial"/>
                <w:b/>
                <w:vertAlign w:val="subscript"/>
                <w:lang w:val="it-IT"/>
              </w:rPr>
            </w:pPr>
            <m:oMath>
              <m:sSub>
                <m:sSubPr>
                  <m:ctrlPr>
                    <w:rPr>
                      <w:rFonts w:ascii="Cambria Math" w:hAnsi="Cambria Math"/>
                      <w:b/>
                      <w:i/>
                      <w:lang w:val="it-IT"/>
                    </w:rPr>
                  </m:ctrlPr>
                </m:sSubPr>
                <m:e>
                  <m:r>
                    <m:rPr>
                      <m:sty m:val="bi"/>
                    </m:rPr>
                    <w:rPr>
                      <w:rFonts w:ascii="Cambria Math" w:hAnsi="Cambria Math"/>
                      <w:lang w:val="it-IT"/>
                    </w:rPr>
                    <m:t>PE</m:t>
                  </m:r>
                </m:e>
                <m:sub>
                  <m:r>
                    <m:rPr>
                      <m:sty m:val="bi"/>
                    </m:rPr>
                    <w:rPr>
                      <w:rFonts w:ascii="Cambria Math" w:hAnsi="Cambria Math"/>
                      <w:lang w:val="it-IT"/>
                    </w:rPr>
                    <m:t>CO</m:t>
                  </m:r>
                  <m:r>
                    <m:rPr>
                      <m:sty m:val="bi"/>
                    </m:rPr>
                    <w:rPr>
                      <w:rFonts w:ascii="Cambria Math" w:hAnsi="Cambria Math"/>
                      <w:lang w:val="it-IT"/>
                    </w:rPr>
                    <m:t>2, elettricità, y</m:t>
                  </m:r>
                </m:sub>
              </m:sSub>
            </m:oMath>
            <w:r w:rsidR="00F820EF" w:rsidRPr="004B0299">
              <w:rPr>
                <w:b/>
                <w:lang w:val="it-IT"/>
              </w:rPr>
              <w:t xml:space="preserve"> </w:t>
            </w:r>
          </w:p>
        </w:tc>
      </w:tr>
      <w:tr w:rsidR="009173A4" w:rsidRPr="004B0299" w14:paraId="4CCDDBC7" w14:textId="77777777" w:rsidTr="007A6968">
        <w:tc>
          <w:tcPr>
            <w:tcW w:w="2802" w:type="dxa"/>
            <w:tcBorders>
              <w:left w:val="nil"/>
            </w:tcBorders>
            <w:shd w:val="clear" w:color="auto" w:fill="auto"/>
            <w:tcMar>
              <w:top w:w="57" w:type="dxa"/>
              <w:left w:w="57" w:type="dxa"/>
              <w:bottom w:w="57" w:type="dxa"/>
              <w:right w:w="57" w:type="dxa"/>
            </w:tcMar>
          </w:tcPr>
          <w:p w14:paraId="687AE046"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4CFACE6C" w14:textId="77777777" w:rsidR="009173A4" w:rsidRPr="004B0299" w:rsidRDefault="00F820EF">
            <w:pPr>
              <w:rPr>
                <w:rFonts w:cs="Arial"/>
                <w:lang w:val="it-IT"/>
              </w:rPr>
            </w:pPr>
            <w:r w:rsidRPr="004B0299">
              <w:rPr>
                <w:lang w:val="it-IT"/>
              </w:rPr>
              <w:t>t CO</w:t>
            </w:r>
            <w:r w:rsidRPr="004B0299">
              <w:rPr>
                <w:vertAlign w:val="subscript"/>
                <w:lang w:val="it-IT"/>
              </w:rPr>
              <w:t>2</w:t>
            </w:r>
            <w:r w:rsidRPr="004B0299">
              <w:rPr>
                <w:lang w:val="it-IT"/>
              </w:rPr>
              <w:t>eq</w:t>
            </w:r>
          </w:p>
        </w:tc>
      </w:tr>
      <w:tr w:rsidR="009173A4" w:rsidRPr="003B1C30" w14:paraId="5C04A60C" w14:textId="77777777" w:rsidTr="007A6968">
        <w:tc>
          <w:tcPr>
            <w:tcW w:w="2802" w:type="dxa"/>
            <w:tcBorders>
              <w:left w:val="nil"/>
            </w:tcBorders>
            <w:shd w:val="clear" w:color="auto" w:fill="auto"/>
            <w:tcMar>
              <w:top w:w="57" w:type="dxa"/>
              <w:left w:w="57" w:type="dxa"/>
              <w:bottom w:w="57" w:type="dxa"/>
              <w:right w:w="57" w:type="dxa"/>
            </w:tcMar>
          </w:tcPr>
          <w:p w14:paraId="10753345"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7B3C8699" w14:textId="77777777" w:rsidR="009173A4" w:rsidRPr="004B0299" w:rsidRDefault="00595DFF" w:rsidP="00DE4CEF">
            <w:pPr>
              <w:rPr>
                <w:rFonts w:cs="Arial"/>
                <w:lang w:val="it-IT"/>
              </w:rPr>
            </w:pPr>
            <w:r w:rsidRPr="004B0299">
              <w:rPr>
                <w:lang w:val="it-IT"/>
              </w:rPr>
              <w:t xml:space="preserve">Emissioni di </w:t>
            </w:r>
            <w:r w:rsidR="00F820EF" w:rsidRPr="004B0299">
              <w:rPr>
                <w:lang w:val="it-IT"/>
              </w:rPr>
              <w:t>CO</w:t>
            </w:r>
            <w:r w:rsidR="00F820EF" w:rsidRPr="004B0299">
              <w:rPr>
                <w:vertAlign w:val="subscript"/>
                <w:lang w:val="it-IT"/>
              </w:rPr>
              <w:t>2</w:t>
            </w:r>
            <w:r w:rsidR="00F820EF" w:rsidRPr="004B0299">
              <w:rPr>
                <w:lang w:val="it-IT"/>
              </w:rPr>
              <w:t xml:space="preserve"> </w:t>
            </w:r>
            <w:r w:rsidR="00AB2FBC" w:rsidRPr="004B0299">
              <w:rPr>
                <w:lang w:val="it-IT"/>
              </w:rPr>
              <w:t>causate dal consumo di elettricità</w:t>
            </w:r>
            <w:r w:rsidR="00F820EF" w:rsidRPr="004B0299">
              <w:rPr>
                <w:lang w:val="it-IT"/>
              </w:rPr>
              <w:t xml:space="preserve"> </w:t>
            </w:r>
            <w:r w:rsidR="00AB2FBC" w:rsidRPr="004B0299">
              <w:rPr>
                <w:lang w:val="it-IT"/>
              </w:rPr>
              <w:t>del progetto nell’anno</w:t>
            </w:r>
            <w:r w:rsidR="00F820EF" w:rsidRPr="004B0299">
              <w:rPr>
                <w:lang w:val="it-IT"/>
              </w:rPr>
              <w:t xml:space="preserve"> y</w:t>
            </w:r>
            <w:r w:rsidR="00E94E61" w:rsidRPr="004B0299">
              <w:rPr>
                <w:lang w:val="it-IT"/>
              </w:rPr>
              <w:t>.</w:t>
            </w:r>
          </w:p>
        </w:tc>
      </w:tr>
      <w:tr w:rsidR="009173A4" w:rsidRPr="003B1C30" w14:paraId="527B3A4E" w14:textId="77777777" w:rsidTr="007A6968">
        <w:tc>
          <w:tcPr>
            <w:tcW w:w="2802" w:type="dxa"/>
            <w:tcBorders>
              <w:left w:val="nil"/>
            </w:tcBorders>
            <w:shd w:val="clear" w:color="auto" w:fill="auto"/>
            <w:tcMar>
              <w:top w:w="57" w:type="dxa"/>
              <w:left w:w="57" w:type="dxa"/>
              <w:bottom w:w="57" w:type="dxa"/>
              <w:right w:w="57" w:type="dxa"/>
            </w:tcMar>
          </w:tcPr>
          <w:p w14:paraId="39630DF9"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281BEDB6" w14:textId="77777777" w:rsidR="009173A4" w:rsidRPr="004B0299" w:rsidRDefault="00595DFF">
            <w:pPr>
              <w:rPr>
                <w:rFonts w:cs="Arial"/>
                <w:lang w:val="it-IT"/>
              </w:rPr>
            </w:pPr>
            <w:r w:rsidRPr="004B0299">
              <w:rPr>
                <w:lang w:val="it-IT"/>
              </w:rPr>
              <w:t>Calcolo in base al consumo di elettricità misurato e al fattore di emissione dell’elettricità usata</w:t>
            </w:r>
            <w:r w:rsidR="00E94E61" w:rsidRPr="004B0299">
              <w:rPr>
                <w:lang w:val="it-IT"/>
              </w:rPr>
              <w:t>.</w:t>
            </w:r>
          </w:p>
        </w:tc>
      </w:tr>
      <w:tr w:rsidR="009173A4" w:rsidRPr="003B1C30" w14:paraId="1347865D" w14:textId="77777777" w:rsidTr="007A6968">
        <w:tc>
          <w:tcPr>
            <w:tcW w:w="2802" w:type="dxa"/>
            <w:tcBorders>
              <w:left w:val="nil"/>
            </w:tcBorders>
            <w:shd w:val="clear" w:color="auto" w:fill="auto"/>
            <w:tcMar>
              <w:top w:w="57" w:type="dxa"/>
              <w:left w:w="57" w:type="dxa"/>
              <w:bottom w:w="57" w:type="dxa"/>
              <w:right w:w="57" w:type="dxa"/>
            </w:tcMar>
          </w:tcPr>
          <w:p w14:paraId="5C789E59"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1A5F9846" w14:textId="77777777" w:rsidR="009173A4" w:rsidRPr="004B0299" w:rsidRDefault="00595DFF">
            <w:pPr>
              <w:rPr>
                <w:rFonts w:cs="Arial"/>
                <w:lang w:val="it-IT"/>
              </w:rPr>
            </w:pPr>
            <w:r w:rsidRPr="004B0299">
              <w:rPr>
                <w:rFonts w:cs="Arial"/>
                <w:lang w:val="it-IT"/>
              </w:rPr>
              <w:t>Misurazione del consumo di elettricità</w:t>
            </w:r>
            <w:r w:rsidR="00F820EF" w:rsidRPr="004B0299">
              <w:rPr>
                <w:rFonts w:cs="Arial"/>
                <w:lang w:val="it-IT"/>
              </w:rPr>
              <w:t>;</w:t>
            </w:r>
          </w:p>
          <w:p w14:paraId="60616409" w14:textId="09BDE33A" w:rsidR="009173A4" w:rsidRPr="004B0299" w:rsidRDefault="00DE4CEF" w:rsidP="00906267">
            <w:pPr>
              <w:rPr>
                <w:rFonts w:cs="Arial"/>
                <w:lang w:val="it-IT"/>
              </w:rPr>
            </w:pPr>
            <w:r w:rsidRPr="004B0299">
              <w:rPr>
                <w:rFonts w:cs="Arial"/>
                <w:lang w:val="it-IT"/>
              </w:rPr>
              <w:t>a</w:t>
            </w:r>
            <w:r w:rsidR="004F43AA" w:rsidRPr="004B0299">
              <w:rPr>
                <w:rFonts w:cs="Arial"/>
                <w:lang w:val="it-IT"/>
              </w:rPr>
              <w:t>pplicazione del fattore di emissione effettivo dell’elettricità fornita</w:t>
            </w:r>
            <w:r w:rsidR="00F820EF" w:rsidRPr="004B0299">
              <w:rPr>
                <w:rFonts w:cs="Arial"/>
                <w:lang w:val="it-IT"/>
              </w:rPr>
              <w:t xml:space="preserve">; </w:t>
            </w:r>
            <w:r w:rsidR="004F43AA" w:rsidRPr="004B0299">
              <w:rPr>
                <w:rFonts w:cs="Arial"/>
                <w:lang w:val="it-IT"/>
              </w:rPr>
              <w:t>se il valore non è noto è possibile utilizzare il</w:t>
            </w:r>
            <w:r w:rsidR="00F820EF" w:rsidRPr="004B0299">
              <w:rPr>
                <w:rFonts w:cs="Arial"/>
                <w:lang w:val="it-IT"/>
              </w:rPr>
              <w:t xml:space="preserve"> </w:t>
            </w:r>
            <w:r w:rsidR="004F43AA" w:rsidRPr="004B0299">
              <w:rPr>
                <w:lang w:val="it-IT"/>
              </w:rPr>
              <w:t xml:space="preserve">fattore di emissione di </w:t>
            </w:r>
            <w:r w:rsidR="00F820EF" w:rsidRPr="004B0299">
              <w:rPr>
                <w:lang w:val="it-IT"/>
              </w:rPr>
              <w:t>CO</w:t>
            </w:r>
            <w:r w:rsidR="00F820EF" w:rsidRPr="004B0299">
              <w:rPr>
                <w:vertAlign w:val="subscript"/>
                <w:lang w:val="it-IT"/>
              </w:rPr>
              <w:t>2</w:t>
            </w:r>
            <w:r w:rsidR="00F820EF" w:rsidRPr="004B0299">
              <w:rPr>
                <w:lang w:val="it-IT"/>
              </w:rPr>
              <w:t xml:space="preserve"> </w:t>
            </w:r>
            <w:r w:rsidR="004F43AA" w:rsidRPr="004B0299">
              <w:rPr>
                <w:rFonts w:cs="Arial"/>
                <w:lang w:val="it-IT"/>
              </w:rPr>
              <w:t>del mix di produzione svizzero</w:t>
            </w:r>
            <w:r w:rsidR="00F820EF" w:rsidRPr="004B0299">
              <w:rPr>
                <w:rFonts w:cs="Arial"/>
                <w:lang w:val="it-IT"/>
              </w:rPr>
              <w:t xml:space="preserve">: </w:t>
            </w:r>
            <w:r w:rsidR="00F820EF" w:rsidRPr="004B0299">
              <w:rPr>
                <w:lang w:val="it-IT"/>
              </w:rPr>
              <w:t>24</w:t>
            </w:r>
            <w:r w:rsidRPr="004B0299">
              <w:rPr>
                <w:lang w:val="it-IT"/>
              </w:rPr>
              <w:t>,</w:t>
            </w:r>
            <w:r w:rsidR="00F820EF" w:rsidRPr="004B0299">
              <w:rPr>
                <w:lang w:val="it-IT"/>
              </w:rPr>
              <w:t>2 g CO</w:t>
            </w:r>
            <w:r w:rsidR="00F820EF" w:rsidRPr="004B0299">
              <w:rPr>
                <w:vertAlign w:val="subscript"/>
                <w:lang w:val="it-IT"/>
              </w:rPr>
              <w:t>2</w:t>
            </w:r>
            <w:r w:rsidR="00F820EF" w:rsidRPr="004B0299">
              <w:rPr>
                <w:lang w:val="it-IT"/>
              </w:rPr>
              <w:t xml:space="preserve">eq/kWh </w:t>
            </w:r>
            <w:r w:rsidR="00F820EF" w:rsidRPr="004B0299">
              <w:rPr>
                <w:rFonts w:cs="Arial"/>
                <w:lang w:val="it-IT"/>
              </w:rPr>
              <w:t>(</w:t>
            </w:r>
            <w:r w:rsidR="004F43AA" w:rsidRPr="004B0299">
              <w:rPr>
                <w:rFonts w:cs="Arial"/>
                <w:lang w:val="it-IT"/>
              </w:rPr>
              <w:t xml:space="preserve">secondo </w:t>
            </w:r>
            <w:r w:rsidR="00C94086">
              <w:rPr>
                <w:rFonts w:cs="Arial"/>
                <w:lang w:val="it-IT"/>
              </w:rPr>
              <w:t>l’allegato 3 del</w:t>
            </w:r>
            <w:r w:rsidR="00906267">
              <w:rPr>
                <w:rFonts w:cs="Arial"/>
                <w:lang w:val="it-IT"/>
              </w:rPr>
              <w:t xml:space="preserve">la comunicazione </w:t>
            </w:r>
            <w:r w:rsidR="00906267" w:rsidRPr="004B0299">
              <w:rPr>
                <w:rFonts w:eastAsia="Arial Unicode MS" w:cs="Arial"/>
                <w:lang w:val="it-IT"/>
              </w:rPr>
              <w:t>«</w:t>
            </w:r>
            <w:r w:rsidR="00906267" w:rsidRPr="00DA69B0">
              <w:rPr>
                <w:rFonts w:cs="Arial"/>
                <w:lang w:val="it-IT"/>
              </w:rPr>
              <w:t>Progetti e programmi di riduzione delle emissioni in Svizzera</w:t>
            </w:r>
            <w:r w:rsidR="00906267" w:rsidRPr="004B0299">
              <w:rPr>
                <w:rFonts w:eastAsia="Arial Unicode MS" w:cs="Arial"/>
                <w:lang w:val="it-IT"/>
              </w:rPr>
              <w:t>»</w:t>
            </w:r>
            <w:r w:rsidR="00F820EF" w:rsidRPr="004B0299">
              <w:rPr>
                <w:rFonts w:cs="Arial"/>
                <w:lang w:val="it-IT"/>
              </w:rPr>
              <w:t>).</w:t>
            </w:r>
          </w:p>
        </w:tc>
      </w:tr>
      <w:tr w:rsidR="009173A4" w:rsidRPr="004B0299" w14:paraId="23399D1F" w14:textId="77777777" w:rsidTr="007A6968">
        <w:tc>
          <w:tcPr>
            <w:tcW w:w="2802" w:type="dxa"/>
            <w:tcBorders>
              <w:left w:val="nil"/>
            </w:tcBorders>
            <w:shd w:val="clear" w:color="auto" w:fill="auto"/>
            <w:tcMar>
              <w:top w:w="57" w:type="dxa"/>
              <w:left w:w="57" w:type="dxa"/>
              <w:bottom w:w="57" w:type="dxa"/>
              <w:right w:w="57" w:type="dxa"/>
            </w:tcMar>
          </w:tcPr>
          <w:p w14:paraId="39FA5023"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52E12AF3" w14:textId="77777777" w:rsidR="009173A4" w:rsidRPr="004B0299" w:rsidRDefault="00595DFF">
            <w:pPr>
              <w:rPr>
                <w:rFonts w:cs="Arial"/>
                <w:lang w:val="it-IT"/>
              </w:rPr>
            </w:pPr>
            <w:r w:rsidRPr="004B0299">
              <w:rPr>
                <w:rFonts w:cs="Arial"/>
                <w:lang w:val="it-IT"/>
              </w:rPr>
              <w:t>Continua</w:t>
            </w:r>
          </w:p>
        </w:tc>
      </w:tr>
      <w:tr w:rsidR="009173A4" w:rsidRPr="003B1C30" w14:paraId="5E52786F" w14:textId="77777777" w:rsidTr="007A6968">
        <w:tc>
          <w:tcPr>
            <w:tcW w:w="2802" w:type="dxa"/>
            <w:tcBorders>
              <w:left w:val="nil"/>
            </w:tcBorders>
            <w:shd w:val="clear" w:color="auto" w:fill="auto"/>
            <w:tcMar>
              <w:top w:w="57" w:type="dxa"/>
              <w:left w:w="57" w:type="dxa"/>
              <w:bottom w:w="57" w:type="dxa"/>
              <w:right w:w="57" w:type="dxa"/>
            </w:tcMar>
          </w:tcPr>
          <w:p w14:paraId="744D76DD"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5AD5FCDC" w14:textId="77777777" w:rsidR="009173A4" w:rsidRPr="004B0299" w:rsidRDefault="00595DFF">
            <w:pPr>
              <w:rPr>
                <w:rFonts w:cs="Arial"/>
                <w:lang w:val="it-IT"/>
              </w:rPr>
            </w:pPr>
            <w:r w:rsidRPr="004B0299">
              <w:rPr>
                <w:rFonts w:cs="Arial"/>
                <w:lang w:val="it-IT"/>
              </w:rPr>
              <w:t>Calibrazione secondo i dati del fabbricante</w:t>
            </w:r>
            <w:r w:rsidR="00E94E61" w:rsidRPr="004B0299">
              <w:rPr>
                <w:rFonts w:cs="Arial"/>
                <w:lang w:val="it-IT"/>
              </w:rPr>
              <w:t>.</w:t>
            </w:r>
          </w:p>
        </w:tc>
      </w:tr>
      <w:tr w:rsidR="009173A4" w:rsidRPr="004B0299" w14:paraId="08E1F099" w14:textId="77777777" w:rsidTr="007A6968">
        <w:tc>
          <w:tcPr>
            <w:tcW w:w="2802" w:type="dxa"/>
            <w:tcBorders>
              <w:left w:val="nil"/>
            </w:tcBorders>
            <w:shd w:val="clear" w:color="auto" w:fill="auto"/>
            <w:tcMar>
              <w:top w:w="57" w:type="dxa"/>
              <w:left w:w="57" w:type="dxa"/>
              <w:bottom w:w="57" w:type="dxa"/>
              <w:right w:w="57" w:type="dxa"/>
            </w:tcMar>
          </w:tcPr>
          <w:p w14:paraId="1CE32579" w14:textId="77777777" w:rsidR="009173A4" w:rsidRPr="004B0299" w:rsidRDefault="00B62187">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5121630E" w14:textId="77777777" w:rsidR="009173A4" w:rsidRPr="004B0299" w:rsidRDefault="00F820EF">
            <w:pPr>
              <w:keepNext/>
              <w:rPr>
                <w:rFonts w:cs="Arial"/>
                <w:lang w:val="it-IT"/>
              </w:rPr>
            </w:pPr>
            <w:r w:rsidRPr="004B0299">
              <w:rPr>
                <w:rFonts w:cs="Arial"/>
                <w:lang w:val="it-IT"/>
              </w:rPr>
              <w:t>-</w:t>
            </w:r>
          </w:p>
        </w:tc>
      </w:tr>
    </w:tbl>
    <w:p w14:paraId="7E9AF4FA" w14:textId="77777777" w:rsidR="003E2870" w:rsidRDefault="003E2870">
      <w:pPr>
        <w:rPr>
          <w:rFonts w:cs="Arial"/>
          <w:highlight w:val="yellow"/>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308"/>
      </w:tblGrid>
      <w:tr w:rsidR="009173A4" w:rsidRPr="004B0299" w14:paraId="7FED8406" w14:textId="77777777" w:rsidTr="004246C7">
        <w:tc>
          <w:tcPr>
            <w:tcW w:w="2763"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1837013A" w14:textId="77777777" w:rsidR="009173A4" w:rsidRPr="004B0299" w:rsidRDefault="00B62187">
            <w:pPr>
              <w:rPr>
                <w:rFonts w:cs="Arial"/>
                <w:b/>
                <w:lang w:val="it-IT"/>
              </w:rPr>
            </w:pPr>
            <w:r w:rsidRPr="004B0299">
              <w:rPr>
                <w:rFonts w:cs="Arial"/>
                <w:b/>
                <w:lang w:val="it-IT"/>
              </w:rPr>
              <w:t>Dati/parametri</w:t>
            </w:r>
          </w:p>
        </w:tc>
        <w:tc>
          <w:tcPr>
            <w:tcW w:w="6308"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1136D747" w14:textId="77777777" w:rsidR="009173A4" w:rsidRPr="004B0299" w:rsidRDefault="00573E02">
            <w:pPr>
              <w:rPr>
                <w:rFonts w:cs="Arial"/>
                <w:b/>
                <w:vertAlign w:val="subscript"/>
                <w:lang w:val="it-IT"/>
              </w:rPr>
            </w:pPr>
            <m:oMath>
              <m:sSub>
                <m:sSubPr>
                  <m:ctrlPr>
                    <w:rPr>
                      <w:rFonts w:ascii="Cambria Math" w:hAnsi="Cambria Math"/>
                      <w:b/>
                      <w:i/>
                      <w:lang w:val="it-IT"/>
                    </w:rPr>
                  </m:ctrlPr>
                </m:sSubPr>
                <m:e>
                  <m:r>
                    <m:rPr>
                      <m:sty m:val="bi"/>
                    </m:rPr>
                    <w:rPr>
                      <w:rFonts w:ascii="Cambria Math" w:hAnsi="Cambria Math"/>
                      <w:lang w:val="it-IT"/>
                    </w:rPr>
                    <m:t>PE</m:t>
                  </m:r>
                </m:e>
                <m:sub>
                  <m:r>
                    <m:rPr>
                      <m:sty m:val="bi"/>
                    </m:rPr>
                    <w:rPr>
                      <w:rFonts w:ascii="Cambria Math" w:hAnsi="Cambria Math"/>
                      <w:lang w:val="it-IT"/>
                    </w:rPr>
                    <m:t>CO</m:t>
                  </m:r>
                  <m:r>
                    <m:rPr>
                      <m:sty m:val="bi"/>
                    </m:rPr>
                    <w:rPr>
                      <w:rFonts w:ascii="Cambria Math" w:hAnsi="Cambria Math"/>
                      <w:lang w:val="it-IT"/>
                    </w:rPr>
                    <m:t>2, fossile, y</m:t>
                  </m:r>
                </m:sub>
              </m:sSub>
            </m:oMath>
            <w:r w:rsidR="00F820EF" w:rsidRPr="004B0299">
              <w:rPr>
                <w:b/>
                <w:lang w:val="it-IT"/>
              </w:rPr>
              <w:t xml:space="preserve"> </w:t>
            </w:r>
          </w:p>
        </w:tc>
      </w:tr>
      <w:tr w:rsidR="009173A4" w:rsidRPr="004B0299" w14:paraId="4F9E7EE0" w14:textId="77777777" w:rsidTr="004246C7">
        <w:tc>
          <w:tcPr>
            <w:tcW w:w="2763" w:type="dxa"/>
            <w:tcBorders>
              <w:left w:val="nil"/>
            </w:tcBorders>
            <w:shd w:val="clear" w:color="auto" w:fill="auto"/>
            <w:tcMar>
              <w:top w:w="57" w:type="dxa"/>
              <w:left w:w="57" w:type="dxa"/>
              <w:bottom w:w="57" w:type="dxa"/>
              <w:right w:w="57" w:type="dxa"/>
            </w:tcMar>
          </w:tcPr>
          <w:p w14:paraId="55EED416" w14:textId="77777777" w:rsidR="009173A4" w:rsidRPr="004B0299" w:rsidRDefault="00B62187">
            <w:pPr>
              <w:rPr>
                <w:rFonts w:cs="Arial"/>
                <w:lang w:val="it-IT"/>
              </w:rPr>
            </w:pPr>
            <w:r w:rsidRPr="004B0299">
              <w:rPr>
                <w:rFonts w:cs="Arial"/>
                <w:lang w:val="it-IT"/>
              </w:rPr>
              <w:t>Unità</w:t>
            </w:r>
          </w:p>
        </w:tc>
        <w:tc>
          <w:tcPr>
            <w:tcW w:w="6308" w:type="dxa"/>
            <w:tcBorders>
              <w:right w:val="nil"/>
            </w:tcBorders>
            <w:shd w:val="clear" w:color="auto" w:fill="auto"/>
            <w:tcMar>
              <w:top w:w="57" w:type="dxa"/>
              <w:left w:w="57" w:type="dxa"/>
              <w:bottom w:w="57" w:type="dxa"/>
              <w:right w:w="57" w:type="dxa"/>
            </w:tcMar>
          </w:tcPr>
          <w:p w14:paraId="464B3E36" w14:textId="77777777" w:rsidR="009173A4" w:rsidRPr="004B0299" w:rsidRDefault="00F820EF">
            <w:pPr>
              <w:rPr>
                <w:rFonts w:cs="Arial"/>
                <w:lang w:val="it-IT"/>
              </w:rPr>
            </w:pPr>
            <w:r w:rsidRPr="004B0299">
              <w:rPr>
                <w:lang w:val="it-IT"/>
              </w:rPr>
              <w:t>t CO</w:t>
            </w:r>
            <w:r w:rsidRPr="004B0299">
              <w:rPr>
                <w:vertAlign w:val="subscript"/>
                <w:lang w:val="it-IT"/>
              </w:rPr>
              <w:t>2</w:t>
            </w:r>
            <w:r w:rsidRPr="004B0299">
              <w:rPr>
                <w:lang w:val="it-IT"/>
              </w:rPr>
              <w:t>eq</w:t>
            </w:r>
          </w:p>
        </w:tc>
      </w:tr>
      <w:tr w:rsidR="009173A4" w:rsidRPr="003B1C30" w14:paraId="698AFCF5" w14:textId="77777777" w:rsidTr="004246C7">
        <w:tc>
          <w:tcPr>
            <w:tcW w:w="2763" w:type="dxa"/>
            <w:tcBorders>
              <w:left w:val="nil"/>
            </w:tcBorders>
            <w:shd w:val="clear" w:color="auto" w:fill="auto"/>
            <w:tcMar>
              <w:top w:w="57" w:type="dxa"/>
              <w:left w:w="57" w:type="dxa"/>
              <w:bottom w:w="57" w:type="dxa"/>
              <w:right w:w="57" w:type="dxa"/>
            </w:tcMar>
          </w:tcPr>
          <w:p w14:paraId="0E762860" w14:textId="77777777" w:rsidR="009173A4" w:rsidRPr="004B0299" w:rsidRDefault="00B62187">
            <w:pPr>
              <w:rPr>
                <w:rFonts w:cs="Arial"/>
                <w:lang w:val="it-IT"/>
              </w:rPr>
            </w:pPr>
            <w:r w:rsidRPr="004B0299">
              <w:rPr>
                <w:rFonts w:cs="Arial"/>
                <w:lang w:val="it-IT"/>
              </w:rPr>
              <w:t>Descrizione</w:t>
            </w:r>
          </w:p>
        </w:tc>
        <w:tc>
          <w:tcPr>
            <w:tcW w:w="6308" w:type="dxa"/>
            <w:tcBorders>
              <w:right w:val="nil"/>
            </w:tcBorders>
            <w:shd w:val="clear" w:color="auto" w:fill="auto"/>
            <w:tcMar>
              <w:top w:w="57" w:type="dxa"/>
              <w:left w:w="57" w:type="dxa"/>
              <w:bottom w:w="57" w:type="dxa"/>
              <w:right w:w="57" w:type="dxa"/>
            </w:tcMar>
          </w:tcPr>
          <w:p w14:paraId="65F7ABE9" w14:textId="77777777" w:rsidR="009173A4" w:rsidRPr="004B0299" w:rsidRDefault="00595DFF" w:rsidP="00595DFF">
            <w:pPr>
              <w:rPr>
                <w:rFonts w:cs="Arial"/>
                <w:lang w:val="it-IT"/>
              </w:rPr>
            </w:pPr>
            <w:r w:rsidRPr="004B0299">
              <w:rPr>
                <w:lang w:val="it-IT"/>
              </w:rPr>
              <w:t xml:space="preserve">Emissioni di </w:t>
            </w:r>
            <w:r w:rsidR="00F820EF" w:rsidRPr="004B0299">
              <w:rPr>
                <w:lang w:val="it-IT"/>
              </w:rPr>
              <w:t>CO</w:t>
            </w:r>
            <w:r w:rsidR="00F820EF" w:rsidRPr="004B0299">
              <w:rPr>
                <w:vertAlign w:val="subscript"/>
                <w:lang w:val="it-IT"/>
              </w:rPr>
              <w:t>2</w:t>
            </w:r>
            <w:r w:rsidR="00F820EF" w:rsidRPr="004B0299">
              <w:rPr>
                <w:lang w:val="it-IT"/>
              </w:rPr>
              <w:t xml:space="preserve"> </w:t>
            </w:r>
            <w:r w:rsidR="00A63E18" w:rsidRPr="004B0299">
              <w:rPr>
                <w:lang w:val="it-IT"/>
              </w:rPr>
              <w:t>causate dall’uso di combustibili fossili nell’anno</w:t>
            </w:r>
            <w:r w:rsidR="00F820EF" w:rsidRPr="004B0299">
              <w:rPr>
                <w:lang w:val="it-IT"/>
              </w:rPr>
              <w:t xml:space="preserve"> y</w:t>
            </w:r>
            <w:r w:rsidR="00E94E61" w:rsidRPr="004B0299">
              <w:rPr>
                <w:lang w:val="it-IT"/>
              </w:rPr>
              <w:t>.</w:t>
            </w:r>
          </w:p>
        </w:tc>
      </w:tr>
      <w:tr w:rsidR="009173A4" w:rsidRPr="003B1C30" w14:paraId="182B11F7" w14:textId="77777777" w:rsidTr="004246C7">
        <w:tc>
          <w:tcPr>
            <w:tcW w:w="2763" w:type="dxa"/>
            <w:tcBorders>
              <w:left w:val="nil"/>
            </w:tcBorders>
            <w:shd w:val="clear" w:color="auto" w:fill="auto"/>
            <w:tcMar>
              <w:top w:w="57" w:type="dxa"/>
              <w:left w:w="57" w:type="dxa"/>
              <w:bottom w:w="57" w:type="dxa"/>
              <w:right w:w="57" w:type="dxa"/>
            </w:tcMar>
          </w:tcPr>
          <w:p w14:paraId="141731C0" w14:textId="77777777" w:rsidR="009173A4" w:rsidRPr="004B0299" w:rsidRDefault="00B62187">
            <w:pPr>
              <w:rPr>
                <w:rFonts w:cs="Arial"/>
                <w:lang w:val="it-IT"/>
              </w:rPr>
            </w:pPr>
            <w:r w:rsidRPr="004B0299">
              <w:rPr>
                <w:rFonts w:cs="Arial"/>
                <w:lang w:val="it-IT"/>
              </w:rPr>
              <w:lastRenderedPageBreak/>
              <w:t>Valore</w:t>
            </w:r>
          </w:p>
        </w:tc>
        <w:tc>
          <w:tcPr>
            <w:tcW w:w="6308" w:type="dxa"/>
            <w:tcBorders>
              <w:right w:val="nil"/>
            </w:tcBorders>
            <w:shd w:val="clear" w:color="auto" w:fill="auto"/>
            <w:tcMar>
              <w:top w:w="57" w:type="dxa"/>
              <w:left w:w="57" w:type="dxa"/>
              <w:bottom w:w="57" w:type="dxa"/>
              <w:right w:w="57" w:type="dxa"/>
            </w:tcMar>
          </w:tcPr>
          <w:p w14:paraId="58DC580F" w14:textId="77777777" w:rsidR="009173A4" w:rsidRPr="004B0299" w:rsidRDefault="004F43AA">
            <w:pPr>
              <w:rPr>
                <w:rFonts w:cs="Arial"/>
                <w:lang w:val="it-IT"/>
              </w:rPr>
            </w:pPr>
            <w:r w:rsidRPr="004B0299">
              <w:rPr>
                <w:lang w:val="it-IT"/>
              </w:rPr>
              <w:t>Calcolo in base al consumo di vettori energetici fossili e al relativo</w:t>
            </w:r>
            <w:r w:rsidR="00F820EF" w:rsidRPr="004B0299">
              <w:rPr>
                <w:lang w:val="it-IT"/>
              </w:rPr>
              <w:t xml:space="preserve"> </w:t>
            </w:r>
            <w:r w:rsidRPr="004B0299">
              <w:rPr>
                <w:lang w:val="it-IT"/>
              </w:rPr>
              <w:t>fattore di emissione</w:t>
            </w:r>
            <w:r w:rsidR="00E94E61" w:rsidRPr="004B0299">
              <w:rPr>
                <w:lang w:val="it-IT"/>
              </w:rPr>
              <w:t>.</w:t>
            </w:r>
          </w:p>
        </w:tc>
      </w:tr>
      <w:tr w:rsidR="009173A4" w:rsidRPr="003B1C30" w14:paraId="2959C46F" w14:textId="77777777" w:rsidTr="004246C7">
        <w:tc>
          <w:tcPr>
            <w:tcW w:w="2763" w:type="dxa"/>
            <w:tcBorders>
              <w:left w:val="nil"/>
            </w:tcBorders>
            <w:shd w:val="clear" w:color="auto" w:fill="auto"/>
            <w:tcMar>
              <w:top w:w="57" w:type="dxa"/>
              <w:left w:w="57" w:type="dxa"/>
              <w:bottom w:w="57" w:type="dxa"/>
              <w:right w:w="57" w:type="dxa"/>
            </w:tcMar>
          </w:tcPr>
          <w:p w14:paraId="475CF464" w14:textId="77777777" w:rsidR="009173A4" w:rsidRPr="004B0299" w:rsidRDefault="00B62187">
            <w:pPr>
              <w:rPr>
                <w:rFonts w:cs="Arial"/>
                <w:lang w:val="it-IT"/>
              </w:rPr>
            </w:pPr>
            <w:r w:rsidRPr="004B0299">
              <w:rPr>
                <w:rFonts w:cs="Arial"/>
                <w:lang w:val="it-IT"/>
              </w:rPr>
              <w:t>Fonte dei dati</w:t>
            </w:r>
          </w:p>
        </w:tc>
        <w:tc>
          <w:tcPr>
            <w:tcW w:w="6308" w:type="dxa"/>
            <w:tcBorders>
              <w:right w:val="nil"/>
            </w:tcBorders>
            <w:shd w:val="clear" w:color="auto" w:fill="auto"/>
            <w:tcMar>
              <w:top w:w="57" w:type="dxa"/>
              <w:left w:w="57" w:type="dxa"/>
              <w:bottom w:w="57" w:type="dxa"/>
              <w:right w:w="57" w:type="dxa"/>
            </w:tcMar>
          </w:tcPr>
          <w:p w14:paraId="54187AFE" w14:textId="77777777" w:rsidR="009173A4" w:rsidRPr="004B0299" w:rsidRDefault="004F43AA">
            <w:pPr>
              <w:rPr>
                <w:rFonts w:cs="Arial"/>
                <w:lang w:val="it-IT"/>
              </w:rPr>
            </w:pPr>
            <w:r w:rsidRPr="004B0299">
              <w:rPr>
                <w:rFonts w:cs="Arial"/>
                <w:lang w:val="it-IT"/>
              </w:rPr>
              <w:t>Misurazione del consumo di vettori energetici fossili</w:t>
            </w:r>
            <w:r w:rsidR="00F820EF" w:rsidRPr="004B0299">
              <w:rPr>
                <w:rFonts w:cs="Arial"/>
                <w:lang w:val="it-IT"/>
              </w:rPr>
              <w:t>;</w:t>
            </w:r>
          </w:p>
          <w:p w14:paraId="4A3333DF" w14:textId="480852AC" w:rsidR="009173A4" w:rsidRPr="004B0299" w:rsidRDefault="004F43AA" w:rsidP="007A28C3">
            <w:pPr>
              <w:rPr>
                <w:rFonts w:cs="Arial"/>
                <w:lang w:val="it-IT"/>
              </w:rPr>
            </w:pPr>
            <w:r w:rsidRPr="004B0299">
              <w:rPr>
                <w:rFonts w:cs="Arial"/>
                <w:lang w:val="it-IT"/>
              </w:rPr>
              <w:t>fattori di emissione</w:t>
            </w:r>
            <w:r w:rsidR="00F820EF" w:rsidRPr="004B0299">
              <w:rPr>
                <w:rFonts w:cs="Arial"/>
                <w:lang w:val="it-IT"/>
              </w:rPr>
              <w:t xml:space="preserve"> </w:t>
            </w:r>
            <w:r w:rsidR="00FD51FF" w:rsidRPr="004B0299">
              <w:rPr>
                <w:rFonts w:cs="Arial"/>
                <w:lang w:val="it-IT"/>
              </w:rPr>
              <w:t>cfr.</w:t>
            </w:r>
            <w:r w:rsidR="00F820EF" w:rsidRPr="004B0299">
              <w:rPr>
                <w:rFonts w:cs="Arial"/>
                <w:lang w:val="it-IT"/>
              </w:rPr>
              <w:t xml:space="preserve"> </w:t>
            </w:r>
            <w:r w:rsidR="008A560B" w:rsidRPr="004B0299">
              <w:rPr>
                <w:rFonts w:cs="Arial"/>
                <w:lang w:val="it-IT"/>
              </w:rPr>
              <w:t xml:space="preserve">comunicazione </w:t>
            </w:r>
            <w:r w:rsidR="008A560B" w:rsidRPr="004B0299">
              <w:rPr>
                <w:rFonts w:eastAsia="Arial Unicode MS" w:cs="Arial"/>
                <w:lang w:val="it-IT"/>
              </w:rPr>
              <w:t>«</w:t>
            </w:r>
            <w:r w:rsidR="007A28C3" w:rsidRPr="00DA69B0">
              <w:rPr>
                <w:rFonts w:cs="Arial"/>
                <w:lang w:val="it-IT"/>
              </w:rPr>
              <w:t>Progetti e programmi di riduzione delle emissioni in Svizzera</w:t>
            </w:r>
            <w:r w:rsidR="008A560B" w:rsidRPr="004B0299">
              <w:rPr>
                <w:rFonts w:eastAsia="Arial Unicode MS" w:cs="Arial"/>
                <w:lang w:val="it-IT"/>
              </w:rPr>
              <w:t>»</w:t>
            </w:r>
            <w:r w:rsidR="00F820EF" w:rsidRPr="004B0299">
              <w:rPr>
                <w:rFonts w:cs="Arial"/>
                <w:lang w:val="it-IT"/>
              </w:rPr>
              <w:t xml:space="preserve">, </w:t>
            </w:r>
            <w:r w:rsidR="002F706E" w:rsidRPr="004B0299">
              <w:rPr>
                <w:rFonts w:cs="Arial"/>
                <w:lang w:val="it-IT"/>
              </w:rPr>
              <w:t>allegato</w:t>
            </w:r>
            <w:r w:rsidR="00F820EF" w:rsidRPr="004B0299">
              <w:rPr>
                <w:rFonts w:cs="Arial"/>
                <w:lang w:val="it-IT"/>
              </w:rPr>
              <w:t xml:space="preserve"> A3.</w:t>
            </w:r>
          </w:p>
        </w:tc>
      </w:tr>
      <w:tr w:rsidR="009173A4" w:rsidRPr="004B0299" w14:paraId="425B82EF" w14:textId="77777777" w:rsidTr="004246C7">
        <w:tc>
          <w:tcPr>
            <w:tcW w:w="2763" w:type="dxa"/>
            <w:tcBorders>
              <w:left w:val="nil"/>
            </w:tcBorders>
            <w:shd w:val="clear" w:color="auto" w:fill="auto"/>
            <w:tcMar>
              <w:top w:w="57" w:type="dxa"/>
              <w:left w:w="57" w:type="dxa"/>
              <w:bottom w:w="57" w:type="dxa"/>
              <w:right w:w="57" w:type="dxa"/>
            </w:tcMar>
          </w:tcPr>
          <w:p w14:paraId="73D1A8AB" w14:textId="77777777" w:rsidR="009173A4" w:rsidRPr="004B0299" w:rsidRDefault="00B62187">
            <w:pPr>
              <w:rPr>
                <w:rFonts w:cs="Arial"/>
                <w:lang w:val="it-IT"/>
              </w:rPr>
            </w:pPr>
            <w:r w:rsidRPr="004B0299">
              <w:rPr>
                <w:rFonts w:cs="Arial"/>
                <w:lang w:val="it-IT"/>
              </w:rPr>
              <w:t>Frequenza di misurazione</w:t>
            </w:r>
          </w:p>
        </w:tc>
        <w:tc>
          <w:tcPr>
            <w:tcW w:w="6308" w:type="dxa"/>
            <w:tcBorders>
              <w:right w:val="nil"/>
            </w:tcBorders>
            <w:shd w:val="clear" w:color="auto" w:fill="auto"/>
            <w:tcMar>
              <w:top w:w="57" w:type="dxa"/>
              <w:left w:w="57" w:type="dxa"/>
              <w:bottom w:w="57" w:type="dxa"/>
              <w:right w:w="57" w:type="dxa"/>
            </w:tcMar>
          </w:tcPr>
          <w:p w14:paraId="4D4099DD" w14:textId="77777777" w:rsidR="009173A4" w:rsidRPr="004B0299" w:rsidRDefault="00595DFF">
            <w:pPr>
              <w:rPr>
                <w:rFonts w:cs="Arial"/>
                <w:lang w:val="it-IT"/>
              </w:rPr>
            </w:pPr>
            <w:r w:rsidRPr="004B0299">
              <w:rPr>
                <w:rFonts w:cs="Arial"/>
                <w:lang w:val="it-IT"/>
              </w:rPr>
              <w:t>Continua</w:t>
            </w:r>
            <w:r w:rsidR="00F820EF" w:rsidRPr="004B0299">
              <w:rPr>
                <w:rFonts w:cs="Arial"/>
                <w:lang w:val="it-IT"/>
              </w:rPr>
              <w:t xml:space="preserve"> </w:t>
            </w:r>
            <w:r w:rsidR="00E94E61" w:rsidRPr="004B0299">
              <w:rPr>
                <w:rFonts w:cs="Arial"/>
                <w:lang w:val="it-IT"/>
              </w:rPr>
              <w:t>o m</w:t>
            </w:r>
            <w:r w:rsidR="004F43AA" w:rsidRPr="004B0299">
              <w:rPr>
                <w:rFonts w:cs="Arial"/>
                <w:lang w:val="it-IT"/>
              </w:rPr>
              <w:t>ensile</w:t>
            </w:r>
          </w:p>
        </w:tc>
      </w:tr>
      <w:tr w:rsidR="009173A4" w:rsidRPr="004B0299" w14:paraId="390D61A6" w14:textId="77777777" w:rsidTr="004246C7">
        <w:tc>
          <w:tcPr>
            <w:tcW w:w="2763" w:type="dxa"/>
            <w:tcBorders>
              <w:left w:val="nil"/>
            </w:tcBorders>
            <w:shd w:val="clear" w:color="auto" w:fill="auto"/>
            <w:tcMar>
              <w:top w:w="57" w:type="dxa"/>
              <w:left w:w="57" w:type="dxa"/>
              <w:bottom w:w="57" w:type="dxa"/>
              <w:right w:w="57" w:type="dxa"/>
            </w:tcMar>
          </w:tcPr>
          <w:p w14:paraId="4BBAE7E3" w14:textId="77777777" w:rsidR="009173A4" w:rsidRPr="004B0299" w:rsidRDefault="00B62187">
            <w:pPr>
              <w:rPr>
                <w:rFonts w:cs="Arial"/>
                <w:lang w:val="it-IT"/>
              </w:rPr>
            </w:pPr>
            <w:r w:rsidRPr="004B0299">
              <w:rPr>
                <w:rFonts w:cs="Arial"/>
                <w:lang w:val="it-IT"/>
              </w:rPr>
              <w:t>Garanzia della qualità</w:t>
            </w:r>
          </w:p>
        </w:tc>
        <w:tc>
          <w:tcPr>
            <w:tcW w:w="6308" w:type="dxa"/>
            <w:tcBorders>
              <w:right w:val="nil"/>
            </w:tcBorders>
            <w:shd w:val="clear" w:color="auto" w:fill="auto"/>
            <w:tcMar>
              <w:top w:w="57" w:type="dxa"/>
              <w:left w:w="57" w:type="dxa"/>
              <w:bottom w:w="57" w:type="dxa"/>
              <w:right w:w="57" w:type="dxa"/>
            </w:tcMar>
          </w:tcPr>
          <w:p w14:paraId="5C5EB9DE" w14:textId="77777777" w:rsidR="009173A4" w:rsidRPr="004B0299" w:rsidRDefault="00F820EF">
            <w:pPr>
              <w:rPr>
                <w:rFonts w:cs="Arial"/>
                <w:lang w:val="it-IT"/>
              </w:rPr>
            </w:pPr>
            <w:r w:rsidRPr="004B0299">
              <w:rPr>
                <w:rFonts w:cs="Arial"/>
                <w:lang w:val="it-IT"/>
              </w:rPr>
              <w:t>-</w:t>
            </w:r>
          </w:p>
        </w:tc>
      </w:tr>
      <w:tr w:rsidR="009173A4" w:rsidRPr="003B1C30" w14:paraId="7807BB5C" w14:textId="77777777" w:rsidTr="004246C7">
        <w:tc>
          <w:tcPr>
            <w:tcW w:w="2763" w:type="dxa"/>
            <w:tcBorders>
              <w:left w:val="nil"/>
            </w:tcBorders>
            <w:shd w:val="clear" w:color="auto" w:fill="auto"/>
            <w:tcMar>
              <w:top w:w="57" w:type="dxa"/>
              <w:left w:w="57" w:type="dxa"/>
              <w:bottom w:w="57" w:type="dxa"/>
              <w:right w:w="57" w:type="dxa"/>
            </w:tcMar>
          </w:tcPr>
          <w:p w14:paraId="5167FBA3" w14:textId="77777777" w:rsidR="009173A4" w:rsidRPr="004B0299" w:rsidRDefault="00B62187">
            <w:pPr>
              <w:rPr>
                <w:rFonts w:cs="Arial"/>
                <w:lang w:val="it-IT"/>
              </w:rPr>
            </w:pPr>
            <w:r w:rsidRPr="004B0299">
              <w:rPr>
                <w:rFonts w:cs="Arial"/>
                <w:lang w:val="it-IT"/>
              </w:rPr>
              <w:t>Commenti</w:t>
            </w:r>
          </w:p>
        </w:tc>
        <w:tc>
          <w:tcPr>
            <w:tcW w:w="6308" w:type="dxa"/>
            <w:tcBorders>
              <w:right w:val="nil"/>
            </w:tcBorders>
            <w:shd w:val="clear" w:color="auto" w:fill="auto"/>
            <w:tcMar>
              <w:top w:w="57" w:type="dxa"/>
              <w:left w:w="57" w:type="dxa"/>
              <w:bottom w:w="57" w:type="dxa"/>
              <w:right w:w="57" w:type="dxa"/>
            </w:tcMar>
          </w:tcPr>
          <w:p w14:paraId="1D2D905B" w14:textId="42C3F420" w:rsidR="009173A4" w:rsidRPr="004B0299" w:rsidRDefault="004F43AA" w:rsidP="00687B51">
            <w:pPr>
              <w:keepNext/>
              <w:rPr>
                <w:rFonts w:cs="Arial"/>
                <w:lang w:val="it-IT"/>
              </w:rPr>
            </w:pPr>
            <w:r w:rsidRPr="004B0299">
              <w:rPr>
                <w:lang w:val="it-IT"/>
              </w:rPr>
              <w:t xml:space="preserve">Queste emissioni svolgono un ruolo soprattutto se per ossidare il gas </w:t>
            </w:r>
            <w:r w:rsidR="00687B51">
              <w:rPr>
                <w:lang w:val="it-IT"/>
              </w:rPr>
              <w:t>di bassa qualità</w:t>
            </w:r>
            <w:r w:rsidRPr="004B0299">
              <w:rPr>
                <w:lang w:val="it-IT"/>
              </w:rPr>
              <w:t xml:space="preserve"> sono necessari combustibili supplementari</w:t>
            </w:r>
            <w:r w:rsidR="00F820EF" w:rsidRPr="004B0299">
              <w:rPr>
                <w:lang w:val="it-IT"/>
              </w:rPr>
              <w:t>.</w:t>
            </w:r>
          </w:p>
        </w:tc>
      </w:tr>
    </w:tbl>
    <w:p w14:paraId="5BABC37D" w14:textId="77777777" w:rsidR="009173A4" w:rsidRPr="004B0299" w:rsidRDefault="009173A4">
      <w:pPr>
        <w:rPr>
          <w:rFonts w:cs="Arial"/>
          <w:i/>
          <w:highlight w:val="yellow"/>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308"/>
      </w:tblGrid>
      <w:tr w:rsidR="009173A4" w:rsidRPr="004B0299" w14:paraId="52DE4420" w14:textId="77777777" w:rsidTr="007A6968">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6777710B" w14:textId="77777777" w:rsidR="009173A4" w:rsidRPr="004B0299" w:rsidRDefault="00B62187">
            <w:pPr>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6C389CA5" w14:textId="77777777" w:rsidR="009173A4" w:rsidRPr="004B0299" w:rsidRDefault="00573E02">
            <w:pPr>
              <w:rPr>
                <w:rFonts w:cs="Arial"/>
                <w:b/>
                <w:vertAlign w:val="subscript"/>
                <w:lang w:val="it-IT"/>
              </w:rPr>
            </w:pPr>
            <m:oMath>
              <m:sSub>
                <m:sSubPr>
                  <m:ctrlPr>
                    <w:rPr>
                      <w:rFonts w:ascii="Cambria Math" w:hAnsi="Cambria Math" w:cs="Arial"/>
                      <w:b/>
                      <w:i/>
                      <w:lang w:val="it-IT"/>
                    </w:rPr>
                  </m:ctrlPr>
                </m:sSubPr>
                <m:e>
                  <m:r>
                    <m:rPr>
                      <m:sty m:val="bi"/>
                    </m:rPr>
                    <w:rPr>
                      <w:rFonts w:ascii="Cambria Math" w:hAnsi="Cambria Math" w:cs="Arial"/>
                      <w:lang w:val="it-IT"/>
                    </w:rPr>
                    <m:t>V</m:t>
                  </m:r>
                </m:e>
                <m:sub>
                  <m:r>
                    <m:rPr>
                      <m:sty m:val="bi"/>
                    </m:rPr>
                    <w:rPr>
                      <w:rFonts w:ascii="Cambria Math" w:hAnsi="Cambria Math" w:cs="Arial"/>
                      <w:lang w:val="it-IT"/>
                    </w:rPr>
                    <m:t xml:space="preserve">DG,y  </m:t>
                  </m:r>
                </m:sub>
              </m:sSub>
            </m:oMath>
            <w:r w:rsidR="00F820EF" w:rsidRPr="004B0299">
              <w:rPr>
                <w:b/>
                <w:lang w:val="it-IT"/>
              </w:rPr>
              <w:t xml:space="preserve"> </w:t>
            </w:r>
          </w:p>
        </w:tc>
      </w:tr>
      <w:tr w:rsidR="009173A4" w:rsidRPr="004B0299" w14:paraId="35C15029" w14:textId="77777777" w:rsidTr="007A6968">
        <w:tc>
          <w:tcPr>
            <w:tcW w:w="2802" w:type="dxa"/>
            <w:tcBorders>
              <w:left w:val="nil"/>
            </w:tcBorders>
            <w:shd w:val="clear" w:color="auto" w:fill="auto"/>
            <w:tcMar>
              <w:top w:w="57" w:type="dxa"/>
              <w:left w:w="57" w:type="dxa"/>
              <w:bottom w:w="57" w:type="dxa"/>
              <w:right w:w="57" w:type="dxa"/>
            </w:tcMar>
          </w:tcPr>
          <w:p w14:paraId="33E865E7"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759A266E" w14:textId="77777777" w:rsidR="009173A4" w:rsidRPr="004B0299" w:rsidRDefault="00F820EF">
            <w:pPr>
              <w:rPr>
                <w:rFonts w:cs="Arial"/>
                <w:lang w:val="it-IT"/>
              </w:rPr>
            </w:pPr>
            <w:r w:rsidRPr="004B0299">
              <w:rPr>
                <w:lang w:val="it-IT"/>
              </w:rPr>
              <w:t>Nm</w:t>
            </w:r>
            <w:r w:rsidRPr="004B0299">
              <w:rPr>
                <w:rFonts w:cs="Frutiger Light"/>
                <w:lang w:val="it-IT"/>
              </w:rPr>
              <w:t>³</w:t>
            </w:r>
          </w:p>
        </w:tc>
      </w:tr>
      <w:tr w:rsidR="007A6968" w:rsidRPr="003B1C30" w14:paraId="73A1F888" w14:textId="77777777" w:rsidTr="007A6968">
        <w:tc>
          <w:tcPr>
            <w:tcW w:w="2802" w:type="dxa"/>
            <w:tcBorders>
              <w:left w:val="nil"/>
            </w:tcBorders>
            <w:shd w:val="clear" w:color="auto" w:fill="auto"/>
            <w:tcMar>
              <w:top w:w="57" w:type="dxa"/>
              <w:left w:w="57" w:type="dxa"/>
              <w:bottom w:w="57" w:type="dxa"/>
              <w:right w:w="57" w:type="dxa"/>
            </w:tcMar>
          </w:tcPr>
          <w:p w14:paraId="542CF4A8" w14:textId="77777777" w:rsidR="009173A4" w:rsidRPr="007A6968" w:rsidRDefault="00B62187">
            <w:pPr>
              <w:rPr>
                <w:rFonts w:cs="Arial"/>
                <w:color w:val="000000" w:themeColor="text1"/>
                <w:lang w:val="it-IT"/>
              </w:rPr>
            </w:pPr>
            <w:r w:rsidRPr="007A6968">
              <w:rPr>
                <w:rFonts w:cs="Arial"/>
                <w:color w:val="000000" w:themeColor="text1"/>
                <w:lang w:val="it-IT"/>
              </w:rPr>
              <w:t>Descrizione</w:t>
            </w:r>
          </w:p>
        </w:tc>
        <w:tc>
          <w:tcPr>
            <w:tcW w:w="6410" w:type="dxa"/>
            <w:tcBorders>
              <w:right w:val="nil"/>
            </w:tcBorders>
            <w:shd w:val="clear" w:color="auto" w:fill="auto"/>
            <w:tcMar>
              <w:top w:w="57" w:type="dxa"/>
              <w:left w:w="57" w:type="dxa"/>
              <w:bottom w:w="57" w:type="dxa"/>
              <w:right w:w="57" w:type="dxa"/>
            </w:tcMar>
          </w:tcPr>
          <w:p w14:paraId="5BB2C0F9" w14:textId="7F525E9D" w:rsidR="009173A4" w:rsidRPr="007A6968" w:rsidRDefault="00040288" w:rsidP="00D07D1D">
            <w:pPr>
              <w:rPr>
                <w:rFonts w:cs="Arial"/>
                <w:color w:val="000000" w:themeColor="text1"/>
                <w:lang w:val="it-IT"/>
              </w:rPr>
            </w:pPr>
            <w:r w:rsidRPr="007A6968">
              <w:rPr>
                <w:color w:val="000000" w:themeColor="text1"/>
                <w:lang w:val="it-IT"/>
              </w:rPr>
              <w:t>Portata</w:t>
            </w:r>
            <w:r w:rsidR="002E1737" w:rsidRPr="007A6968">
              <w:rPr>
                <w:color w:val="000000" w:themeColor="text1"/>
                <w:lang w:val="it-IT"/>
              </w:rPr>
              <w:t xml:space="preserve"> del </w:t>
            </w:r>
            <w:r w:rsidR="005E71D2" w:rsidRPr="007A6968">
              <w:rPr>
                <w:color w:val="000000" w:themeColor="text1"/>
                <w:lang w:val="it-IT"/>
              </w:rPr>
              <w:t>biogas</w:t>
            </w:r>
            <w:r w:rsidR="002E1737" w:rsidRPr="007A6968">
              <w:rPr>
                <w:color w:val="000000" w:themeColor="text1"/>
                <w:lang w:val="it-IT"/>
              </w:rPr>
              <w:t xml:space="preserve"> misurat</w:t>
            </w:r>
            <w:r w:rsidR="00D07D1D" w:rsidRPr="007A6968">
              <w:rPr>
                <w:color w:val="000000" w:themeColor="text1"/>
                <w:lang w:val="it-IT"/>
              </w:rPr>
              <w:t>a</w:t>
            </w:r>
            <w:r w:rsidR="002E1737" w:rsidRPr="007A6968">
              <w:rPr>
                <w:color w:val="000000" w:themeColor="text1"/>
                <w:lang w:val="it-IT"/>
              </w:rPr>
              <w:t xml:space="preserve"> prima della combustione nell’anno</w:t>
            </w:r>
            <w:r w:rsidR="00F820EF" w:rsidRPr="007A6968">
              <w:rPr>
                <w:color w:val="000000" w:themeColor="text1"/>
                <w:lang w:val="it-IT"/>
              </w:rPr>
              <w:t xml:space="preserve"> y</w:t>
            </w:r>
            <w:r w:rsidR="00E94E61" w:rsidRPr="007A6968">
              <w:rPr>
                <w:color w:val="000000" w:themeColor="text1"/>
                <w:lang w:val="it-IT"/>
              </w:rPr>
              <w:t>.</w:t>
            </w:r>
          </w:p>
        </w:tc>
      </w:tr>
      <w:tr w:rsidR="007A6968" w:rsidRPr="003B1C30" w14:paraId="36A9B59C" w14:textId="77777777" w:rsidTr="007A6968">
        <w:tc>
          <w:tcPr>
            <w:tcW w:w="2802" w:type="dxa"/>
            <w:tcBorders>
              <w:left w:val="nil"/>
            </w:tcBorders>
            <w:shd w:val="clear" w:color="auto" w:fill="auto"/>
            <w:tcMar>
              <w:top w:w="57" w:type="dxa"/>
              <w:left w:w="57" w:type="dxa"/>
              <w:bottom w:w="57" w:type="dxa"/>
              <w:right w:w="57" w:type="dxa"/>
            </w:tcMar>
          </w:tcPr>
          <w:p w14:paraId="27C85EB6" w14:textId="77777777" w:rsidR="009173A4" w:rsidRPr="007A6968" w:rsidRDefault="00B62187">
            <w:pPr>
              <w:rPr>
                <w:rFonts w:cs="Arial"/>
                <w:color w:val="000000" w:themeColor="text1"/>
                <w:lang w:val="it-IT"/>
              </w:rPr>
            </w:pPr>
            <w:r w:rsidRPr="007A6968">
              <w:rPr>
                <w:rFonts w:cs="Arial"/>
                <w:color w:val="000000" w:themeColor="text1"/>
                <w:lang w:val="it-IT"/>
              </w:rPr>
              <w:t>Valore</w:t>
            </w:r>
          </w:p>
        </w:tc>
        <w:tc>
          <w:tcPr>
            <w:tcW w:w="6410" w:type="dxa"/>
            <w:tcBorders>
              <w:right w:val="nil"/>
            </w:tcBorders>
            <w:shd w:val="clear" w:color="auto" w:fill="auto"/>
            <w:tcMar>
              <w:top w:w="57" w:type="dxa"/>
              <w:left w:w="57" w:type="dxa"/>
              <w:bottom w:w="57" w:type="dxa"/>
              <w:right w:w="57" w:type="dxa"/>
            </w:tcMar>
          </w:tcPr>
          <w:p w14:paraId="4CE635C5" w14:textId="77777777" w:rsidR="009173A4" w:rsidRPr="007A6968" w:rsidRDefault="002E1737">
            <w:pPr>
              <w:rPr>
                <w:rFonts w:cs="Arial"/>
                <w:color w:val="000000" w:themeColor="text1"/>
                <w:lang w:val="it-IT"/>
              </w:rPr>
            </w:pPr>
            <w:r w:rsidRPr="007A6968">
              <w:rPr>
                <w:color w:val="000000" w:themeColor="text1"/>
                <w:lang w:val="it-IT"/>
              </w:rPr>
              <w:t>Misurazione d</w:t>
            </w:r>
            <w:r w:rsidR="00C53766" w:rsidRPr="007A6968">
              <w:rPr>
                <w:color w:val="000000" w:themeColor="text1"/>
                <w:lang w:val="it-IT"/>
              </w:rPr>
              <w:t>a parte d</w:t>
            </w:r>
            <w:r w:rsidRPr="007A6968">
              <w:rPr>
                <w:color w:val="000000" w:themeColor="text1"/>
                <w:lang w:val="it-IT"/>
              </w:rPr>
              <w:t>el proprietario del progetto</w:t>
            </w:r>
            <w:r w:rsidR="00E94E61" w:rsidRPr="007A6968">
              <w:rPr>
                <w:color w:val="000000" w:themeColor="text1"/>
                <w:lang w:val="it-IT"/>
              </w:rPr>
              <w:t>.</w:t>
            </w:r>
          </w:p>
        </w:tc>
      </w:tr>
      <w:tr w:rsidR="007A6968" w:rsidRPr="007A6968" w14:paraId="27E34704" w14:textId="77777777" w:rsidTr="007A6968">
        <w:tc>
          <w:tcPr>
            <w:tcW w:w="2802" w:type="dxa"/>
            <w:tcBorders>
              <w:left w:val="nil"/>
            </w:tcBorders>
            <w:shd w:val="clear" w:color="auto" w:fill="auto"/>
            <w:tcMar>
              <w:top w:w="57" w:type="dxa"/>
              <w:left w:w="57" w:type="dxa"/>
              <w:bottom w:w="57" w:type="dxa"/>
              <w:right w:w="57" w:type="dxa"/>
            </w:tcMar>
          </w:tcPr>
          <w:p w14:paraId="27A902DB" w14:textId="77777777" w:rsidR="009173A4" w:rsidRPr="007A6968" w:rsidRDefault="00B62187">
            <w:pPr>
              <w:rPr>
                <w:rFonts w:cs="Arial"/>
                <w:color w:val="000000" w:themeColor="text1"/>
                <w:lang w:val="it-IT"/>
              </w:rPr>
            </w:pPr>
            <w:r w:rsidRPr="007A6968">
              <w:rPr>
                <w:rFonts w:cs="Arial"/>
                <w:color w:val="000000" w:themeColor="text1"/>
                <w:lang w:val="it-IT"/>
              </w:rPr>
              <w:t>Fonte dei dati</w:t>
            </w:r>
          </w:p>
        </w:tc>
        <w:tc>
          <w:tcPr>
            <w:tcW w:w="6410" w:type="dxa"/>
            <w:tcBorders>
              <w:right w:val="nil"/>
            </w:tcBorders>
            <w:shd w:val="clear" w:color="auto" w:fill="auto"/>
            <w:tcMar>
              <w:top w:w="57" w:type="dxa"/>
              <w:left w:w="57" w:type="dxa"/>
              <w:bottom w:w="57" w:type="dxa"/>
              <w:right w:w="57" w:type="dxa"/>
            </w:tcMar>
          </w:tcPr>
          <w:p w14:paraId="19DF5597" w14:textId="77777777" w:rsidR="009173A4" w:rsidRPr="007A6968" w:rsidRDefault="008A560B">
            <w:pPr>
              <w:rPr>
                <w:rFonts w:cs="Arial"/>
                <w:color w:val="000000" w:themeColor="text1"/>
                <w:lang w:val="it-IT"/>
              </w:rPr>
            </w:pPr>
            <w:r w:rsidRPr="007A6968">
              <w:rPr>
                <w:color w:val="000000" w:themeColor="text1"/>
                <w:lang w:val="it-IT"/>
              </w:rPr>
              <w:t>Flussimetro</w:t>
            </w:r>
          </w:p>
        </w:tc>
      </w:tr>
      <w:tr w:rsidR="007A6968" w:rsidRPr="007A6968" w14:paraId="1AB09E1E" w14:textId="77777777" w:rsidTr="007A6968">
        <w:tc>
          <w:tcPr>
            <w:tcW w:w="2802" w:type="dxa"/>
            <w:tcBorders>
              <w:left w:val="nil"/>
            </w:tcBorders>
            <w:shd w:val="clear" w:color="auto" w:fill="auto"/>
            <w:tcMar>
              <w:top w:w="57" w:type="dxa"/>
              <w:left w:w="57" w:type="dxa"/>
              <w:bottom w:w="57" w:type="dxa"/>
              <w:right w:w="57" w:type="dxa"/>
            </w:tcMar>
          </w:tcPr>
          <w:p w14:paraId="55283107" w14:textId="77777777" w:rsidR="009173A4" w:rsidRPr="007A6968" w:rsidRDefault="00B62187">
            <w:pPr>
              <w:rPr>
                <w:rFonts w:cs="Arial"/>
                <w:color w:val="000000" w:themeColor="text1"/>
                <w:lang w:val="it-IT"/>
              </w:rPr>
            </w:pPr>
            <w:r w:rsidRPr="007A6968">
              <w:rPr>
                <w:rFonts w:cs="Arial"/>
                <w:color w:val="000000" w:themeColor="text1"/>
                <w:lang w:val="it-IT"/>
              </w:rPr>
              <w:t>Frequenza di misurazione</w:t>
            </w:r>
          </w:p>
        </w:tc>
        <w:tc>
          <w:tcPr>
            <w:tcW w:w="6410" w:type="dxa"/>
            <w:tcBorders>
              <w:right w:val="nil"/>
            </w:tcBorders>
            <w:shd w:val="clear" w:color="auto" w:fill="auto"/>
            <w:tcMar>
              <w:top w:w="57" w:type="dxa"/>
              <w:left w:w="57" w:type="dxa"/>
              <w:bottom w:w="57" w:type="dxa"/>
              <w:right w:w="57" w:type="dxa"/>
            </w:tcMar>
          </w:tcPr>
          <w:p w14:paraId="01EDCBD0" w14:textId="77777777" w:rsidR="009173A4" w:rsidRPr="007A6968" w:rsidRDefault="00595DFF">
            <w:pPr>
              <w:rPr>
                <w:rFonts w:cs="Arial"/>
                <w:color w:val="000000" w:themeColor="text1"/>
                <w:lang w:val="it-IT"/>
              </w:rPr>
            </w:pPr>
            <w:r w:rsidRPr="007A6968">
              <w:rPr>
                <w:rFonts w:cs="Arial"/>
                <w:color w:val="000000" w:themeColor="text1"/>
                <w:lang w:val="it-IT"/>
              </w:rPr>
              <w:t>Continua</w:t>
            </w:r>
          </w:p>
        </w:tc>
      </w:tr>
      <w:tr w:rsidR="007A6968" w:rsidRPr="003B1C30" w14:paraId="1814EA4C" w14:textId="77777777" w:rsidTr="007A6968">
        <w:tc>
          <w:tcPr>
            <w:tcW w:w="2802" w:type="dxa"/>
            <w:tcBorders>
              <w:left w:val="nil"/>
            </w:tcBorders>
            <w:shd w:val="clear" w:color="auto" w:fill="auto"/>
            <w:tcMar>
              <w:top w:w="57" w:type="dxa"/>
              <w:left w:w="57" w:type="dxa"/>
              <w:bottom w:w="57" w:type="dxa"/>
              <w:right w:w="57" w:type="dxa"/>
            </w:tcMar>
          </w:tcPr>
          <w:p w14:paraId="04AE972E" w14:textId="77777777" w:rsidR="009173A4" w:rsidRPr="007A6968" w:rsidRDefault="00B62187">
            <w:pPr>
              <w:rPr>
                <w:rFonts w:cs="Arial"/>
                <w:color w:val="000000" w:themeColor="text1"/>
                <w:lang w:val="it-IT"/>
              </w:rPr>
            </w:pPr>
            <w:r w:rsidRPr="007A6968">
              <w:rPr>
                <w:rFonts w:cs="Arial"/>
                <w:color w:val="000000" w:themeColor="text1"/>
                <w:lang w:val="it-IT"/>
              </w:rPr>
              <w:t>Garanzia della qualità</w:t>
            </w:r>
          </w:p>
        </w:tc>
        <w:tc>
          <w:tcPr>
            <w:tcW w:w="6410" w:type="dxa"/>
            <w:tcBorders>
              <w:right w:val="nil"/>
            </w:tcBorders>
            <w:shd w:val="clear" w:color="auto" w:fill="auto"/>
            <w:tcMar>
              <w:top w:w="57" w:type="dxa"/>
              <w:left w:w="57" w:type="dxa"/>
              <w:bottom w:w="57" w:type="dxa"/>
              <w:right w:w="57" w:type="dxa"/>
            </w:tcMar>
          </w:tcPr>
          <w:p w14:paraId="38EA859F" w14:textId="77777777" w:rsidR="009173A4" w:rsidRPr="007A6968" w:rsidRDefault="00595DFF">
            <w:pPr>
              <w:rPr>
                <w:rFonts w:cs="Arial"/>
                <w:color w:val="000000" w:themeColor="text1"/>
                <w:lang w:val="it-IT"/>
              </w:rPr>
            </w:pPr>
            <w:r w:rsidRPr="007A6968">
              <w:rPr>
                <w:rFonts w:cs="Arial"/>
                <w:color w:val="000000" w:themeColor="text1"/>
                <w:lang w:val="it-IT"/>
              </w:rPr>
              <w:t>Calibrazione e frequenza di calibrazione secondo i dati del fabbricante</w:t>
            </w:r>
            <w:r w:rsidR="00E94E61" w:rsidRPr="007A6968">
              <w:rPr>
                <w:rFonts w:cs="Arial"/>
                <w:color w:val="000000" w:themeColor="text1"/>
                <w:lang w:val="it-IT"/>
              </w:rPr>
              <w:t>.</w:t>
            </w:r>
          </w:p>
        </w:tc>
      </w:tr>
      <w:tr w:rsidR="007A6968" w:rsidRPr="003B1C30" w14:paraId="72BFA194" w14:textId="77777777" w:rsidTr="007A6968">
        <w:tc>
          <w:tcPr>
            <w:tcW w:w="2802" w:type="dxa"/>
            <w:tcBorders>
              <w:left w:val="nil"/>
            </w:tcBorders>
            <w:shd w:val="clear" w:color="auto" w:fill="auto"/>
            <w:tcMar>
              <w:top w:w="57" w:type="dxa"/>
              <w:left w:w="57" w:type="dxa"/>
              <w:bottom w:w="57" w:type="dxa"/>
              <w:right w:w="57" w:type="dxa"/>
            </w:tcMar>
          </w:tcPr>
          <w:p w14:paraId="756D2EA9" w14:textId="77777777" w:rsidR="009173A4" w:rsidRPr="007A6968" w:rsidRDefault="00B62187">
            <w:pPr>
              <w:rPr>
                <w:rFonts w:cs="Arial"/>
                <w:color w:val="000000" w:themeColor="text1"/>
                <w:lang w:val="it-IT"/>
              </w:rPr>
            </w:pPr>
            <w:r w:rsidRPr="007A6968">
              <w:rPr>
                <w:rFonts w:cs="Arial"/>
                <w:color w:val="000000" w:themeColor="text1"/>
                <w:lang w:val="it-IT"/>
              </w:rPr>
              <w:t>Commenti</w:t>
            </w:r>
          </w:p>
        </w:tc>
        <w:tc>
          <w:tcPr>
            <w:tcW w:w="6410" w:type="dxa"/>
            <w:tcBorders>
              <w:right w:val="nil"/>
            </w:tcBorders>
            <w:shd w:val="clear" w:color="auto" w:fill="auto"/>
            <w:tcMar>
              <w:top w:w="57" w:type="dxa"/>
              <w:left w:w="57" w:type="dxa"/>
              <w:bottom w:w="57" w:type="dxa"/>
              <w:right w:w="57" w:type="dxa"/>
            </w:tcMar>
          </w:tcPr>
          <w:p w14:paraId="78A40D6A" w14:textId="57D08B7D" w:rsidR="009173A4" w:rsidRPr="007A6968" w:rsidRDefault="00346114">
            <w:pPr>
              <w:keepNext/>
              <w:rPr>
                <w:color w:val="000000" w:themeColor="text1"/>
                <w:lang w:val="it-IT"/>
              </w:rPr>
            </w:pPr>
            <w:r w:rsidRPr="007A6968">
              <w:rPr>
                <w:color w:val="000000" w:themeColor="text1"/>
                <w:lang w:val="it-IT"/>
              </w:rPr>
              <w:t>La portata</w:t>
            </w:r>
            <w:r w:rsidR="00F820EF" w:rsidRPr="007A6968">
              <w:rPr>
                <w:color w:val="000000" w:themeColor="text1"/>
                <w:lang w:val="it-IT"/>
              </w:rPr>
              <w:t xml:space="preserve"> </w:t>
            </w:r>
            <w:r w:rsidR="00A15EA6" w:rsidRPr="007A6968">
              <w:rPr>
                <w:color w:val="000000" w:themeColor="text1"/>
                <w:lang w:val="it-IT"/>
              </w:rPr>
              <w:t xml:space="preserve">è una grandezza fondamentale per determinare le </w:t>
            </w:r>
            <w:r w:rsidR="008F3E4E" w:rsidRPr="007A6968">
              <w:rPr>
                <w:color w:val="000000" w:themeColor="text1"/>
                <w:lang w:val="it-IT"/>
              </w:rPr>
              <w:t>riduzioni delle emissioni</w:t>
            </w:r>
            <w:r w:rsidR="00A15EA6" w:rsidRPr="007A6968">
              <w:rPr>
                <w:color w:val="000000" w:themeColor="text1"/>
                <w:lang w:val="it-IT"/>
              </w:rPr>
              <w:t>: per questo motivo è importante che sia rilevat</w:t>
            </w:r>
            <w:r w:rsidR="00336B7B" w:rsidRPr="007A6968">
              <w:rPr>
                <w:color w:val="000000" w:themeColor="text1"/>
                <w:lang w:val="it-IT"/>
              </w:rPr>
              <w:t>a</w:t>
            </w:r>
            <w:r w:rsidR="00A15EA6" w:rsidRPr="007A6968">
              <w:rPr>
                <w:color w:val="000000" w:themeColor="text1"/>
                <w:lang w:val="it-IT"/>
              </w:rPr>
              <w:t xml:space="preserve"> correttamente</w:t>
            </w:r>
            <w:r w:rsidR="00F820EF" w:rsidRPr="007A6968">
              <w:rPr>
                <w:color w:val="000000" w:themeColor="text1"/>
                <w:lang w:val="it-IT"/>
              </w:rPr>
              <w:t xml:space="preserve">. </w:t>
            </w:r>
            <w:r w:rsidR="00A15EA6" w:rsidRPr="007A6968">
              <w:rPr>
                <w:color w:val="000000" w:themeColor="text1"/>
                <w:lang w:val="it-IT"/>
              </w:rPr>
              <w:t>Lo strumento di misura impiegato deve essere adatto al</w:t>
            </w:r>
            <w:r w:rsidR="00D07D1D" w:rsidRPr="007A6968">
              <w:rPr>
                <w:color w:val="000000" w:themeColor="text1"/>
                <w:lang w:val="it-IT"/>
              </w:rPr>
              <w:t>la portata</w:t>
            </w:r>
            <w:r w:rsidR="00F820EF" w:rsidRPr="007A6968">
              <w:rPr>
                <w:color w:val="000000" w:themeColor="text1"/>
                <w:lang w:val="it-IT"/>
              </w:rPr>
              <w:t xml:space="preserve"> </w:t>
            </w:r>
            <w:r w:rsidR="00A15EA6" w:rsidRPr="007A6968">
              <w:rPr>
                <w:color w:val="000000" w:themeColor="text1"/>
                <w:lang w:val="it-IT"/>
              </w:rPr>
              <w:t>medi</w:t>
            </w:r>
            <w:r w:rsidR="00D07D1D" w:rsidRPr="007A6968">
              <w:rPr>
                <w:color w:val="000000" w:themeColor="text1"/>
                <w:lang w:val="it-IT"/>
              </w:rPr>
              <w:t>a</w:t>
            </w:r>
            <w:r w:rsidR="00A15EA6" w:rsidRPr="007A6968">
              <w:rPr>
                <w:color w:val="000000" w:themeColor="text1"/>
                <w:lang w:val="it-IT"/>
              </w:rPr>
              <w:t xml:space="preserve"> attes</w:t>
            </w:r>
            <w:r w:rsidR="00D07D1D" w:rsidRPr="007A6968">
              <w:rPr>
                <w:color w:val="000000" w:themeColor="text1"/>
                <w:lang w:val="it-IT"/>
              </w:rPr>
              <w:t>a</w:t>
            </w:r>
            <w:r w:rsidR="00F820EF" w:rsidRPr="007A6968">
              <w:rPr>
                <w:color w:val="000000" w:themeColor="text1"/>
                <w:lang w:val="it-IT"/>
              </w:rPr>
              <w:t xml:space="preserve"> (</w:t>
            </w:r>
            <w:r w:rsidR="00A15EA6" w:rsidRPr="007A6968">
              <w:rPr>
                <w:color w:val="000000" w:themeColor="text1"/>
                <w:lang w:val="it-IT"/>
              </w:rPr>
              <w:t>tratto/luogo di misurazione</w:t>
            </w:r>
            <w:r w:rsidR="00F820EF" w:rsidRPr="007A6968">
              <w:rPr>
                <w:color w:val="000000" w:themeColor="text1"/>
                <w:lang w:val="it-IT"/>
              </w:rPr>
              <w:t xml:space="preserve">). </w:t>
            </w:r>
            <w:r w:rsidR="00A15EA6" w:rsidRPr="007A6968">
              <w:rPr>
                <w:color w:val="000000" w:themeColor="text1"/>
                <w:lang w:val="it-IT"/>
              </w:rPr>
              <w:t>Ciò va verificato mediante controlli esterni</w:t>
            </w:r>
            <w:r w:rsidR="00973ABB" w:rsidRPr="007A6968">
              <w:rPr>
                <w:color w:val="000000" w:themeColor="text1"/>
                <w:lang w:val="it-IT"/>
              </w:rPr>
              <w:t xml:space="preserve"> periodici</w:t>
            </w:r>
            <w:r w:rsidR="00F820EF" w:rsidRPr="007A6968">
              <w:rPr>
                <w:color w:val="000000" w:themeColor="text1"/>
                <w:lang w:val="it-IT"/>
              </w:rPr>
              <w:t>.</w:t>
            </w:r>
          </w:p>
          <w:p w14:paraId="48A39DCF" w14:textId="346F0266" w:rsidR="009173A4" w:rsidRPr="00640FD0" w:rsidRDefault="00D07D1D">
            <w:pPr>
              <w:keepNext/>
              <w:rPr>
                <w:color w:val="000000" w:themeColor="text1"/>
                <w:lang w:val="it-IT"/>
              </w:rPr>
            </w:pPr>
            <w:r w:rsidRPr="007A6968">
              <w:rPr>
                <w:color w:val="000000" w:themeColor="text1"/>
                <w:lang w:val="it-IT"/>
              </w:rPr>
              <w:t>La portata</w:t>
            </w:r>
            <w:r w:rsidR="00F820EF" w:rsidRPr="007A6968">
              <w:rPr>
                <w:color w:val="000000" w:themeColor="text1"/>
                <w:lang w:val="it-IT"/>
              </w:rPr>
              <w:t xml:space="preserve"> </w:t>
            </w:r>
            <w:r w:rsidR="00A15EA6" w:rsidRPr="007A6968">
              <w:rPr>
                <w:color w:val="000000" w:themeColor="text1"/>
                <w:lang w:val="it-IT"/>
              </w:rPr>
              <w:t>deve essere misurat</w:t>
            </w:r>
            <w:r w:rsidRPr="007A6968">
              <w:rPr>
                <w:color w:val="000000" w:themeColor="text1"/>
                <w:lang w:val="it-IT"/>
              </w:rPr>
              <w:t>a</w:t>
            </w:r>
            <w:r w:rsidR="00A15EA6" w:rsidRPr="007A6968">
              <w:rPr>
                <w:color w:val="000000" w:themeColor="text1"/>
                <w:lang w:val="it-IT"/>
              </w:rPr>
              <w:t xml:space="preserve"> secondo le </w:t>
            </w:r>
            <w:r w:rsidR="0024416A" w:rsidRPr="007A6968">
              <w:rPr>
                <w:color w:val="000000" w:themeColor="text1"/>
                <w:lang w:val="it-IT"/>
              </w:rPr>
              <w:t>prescrizioni d</w:t>
            </w:r>
            <w:r w:rsidR="00A15EA6" w:rsidRPr="007A6968">
              <w:rPr>
                <w:color w:val="000000" w:themeColor="text1"/>
                <w:lang w:val="it-IT"/>
              </w:rPr>
              <w:t>el</w:t>
            </w:r>
            <w:r w:rsidR="00DE4CEF" w:rsidRPr="007A6968">
              <w:rPr>
                <w:color w:val="000000" w:themeColor="text1"/>
                <w:lang w:val="it-IT"/>
              </w:rPr>
              <w:t>lo strumento</w:t>
            </w:r>
            <w:r w:rsidR="00267071" w:rsidRPr="007A6968">
              <w:rPr>
                <w:color w:val="000000" w:themeColor="text1"/>
                <w:lang w:val="it-IT"/>
              </w:rPr>
              <w:t xml:space="preserve"> </w:t>
            </w:r>
            <w:r w:rsidR="00DE4CEF" w:rsidRPr="007A6968">
              <w:rPr>
                <w:color w:val="000000" w:themeColor="text1"/>
                <w:lang w:val="it-IT"/>
              </w:rPr>
              <w:t>met</w:t>
            </w:r>
            <w:r w:rsidR="00267071" w:rsidRPr="007A6968">
              <w:rPr>
                <w:color w:val="000000" w:themeColor="text1"/>
                <w:lang w:val="it-IT"/>
              </w:rPr>
              <w:t>odologic</w:t>
            </w:r>
            <w:r w:rsidR="00DE4CEF" w:rsidRPr="007A6968">
              <w:rPr>
                <w:color w:val="000000" w:themeColor="text1"/>
                <w:lang w:val="it-IT"/>
              </w:rPr>
              <w:t>o</w:t>
            </w:r>
            <w:r w:rsidR="00267071" w:rsidRPr="007A6968">
              <w:rPr>
                <w:rFonts w:cs="Arial"/>
                <w:color w:val="000000" w:themeColor="text1"/>
                <w:lang w:val="it-IT"/>
              </w:rPr>
              <w:t xml:space="preserve"> </w:t>
            </w:r>
            <w:r w:rsidR="00267071" w:rsidRPr="007A6968">
              <w:rPr>
                <w:rFonts w:eastAsia="Arial Unicode MS" w:cs="Arial"/>
                <w:color w:val="000000" w:themeColor="text1"/>
                <w:lang w:val="it-IT"/>
              </w:rPr>
              <w:t>«</w:t>
            </w:r>
            <w:proofErr w:type="spellStart"/>
            <w:r w:rsidR="00F820EF" w:rsidRPr="007A6968">
              <w:rPr>
                <w:rFonts w:cs="Arial"/>
                <w:color w:val="000000" w:themeColor="text1"/>
                <w:lang w:val="it-IT"/>
              </w:rPr>
              <w:t>Tool</w:t>
            </w:r>
            <w:proofErr w:type="spellEnd"/>
            <w:r w:rsidR="00F820EF" w:rsidRPr="007A6968">
              <w:rPr>
                <w:rFonts w:cs="Arial"/>
                <w:color w:val="000000" w:themeColor="text1"/>
                <w:lang w:val="it-IT"/>
              </w:rPr>
              <w:t xml:space="preserve"> to </w:t>
            </w:r>
            <w:proofErr w:type="spellStart"/>
            <w:r w:rsidR="00F820EF" w:rsidRPr="007A6968">
              <w:rPr>
                <w:rFonts w:cs="Arial"/>
                <w:color w:val="000000" w:themeColor="text1"/>
                <w:lang w:val="it-IT"/>
              </w:rPr>
              <w:t>determine</w:t>
            </w:r>
            <w:proofErr w:type="spellEnd"/>
            <w:r w:rsidR="00F820EF" w:rsidRPr="007A6968">
              <w:rPr>
                <w:rFonts w:cs="Arial"/>
                <w:color w:val="000000" w:themeColor="text1"/>
                <w:lang w:val="it-IT"/>
              </w:rPr>
              <w:t xml:space="preserve"> the mass flow of a </w:t>
            </w:r>
            <w:proofErr w:type="spellStart"/>
            <w:r w:rsidR="00F820EF" w:rsidRPr="007A6968">
              <w:rPr>
                <w:rFonts w:cs="Arial"/>
                <w:color w:val="000000" w:themeColor="text1"/>
                <w:lang w:val="it-IT"/>
              </w:rPr>
              <w:t>gre</w:t>
            </w:r>
            <w:r w:rsidR="00267071" w:rsidRPr="007A6968">
              <w:rPr>
                <w:rFonts w:cs="Arial"/>
                <w:color w:val="000000" w:themeColor="text1"/>
                <w:lang w:val="it-IT"/>
              </w:rPr>
              <w:t>enhouse</w:t>
            </w:r>
            <w:proofErr w:type="spellEnd"/>
            <w:r w:rsidR="00267071" w:rsidRPr="007A6968">
              <w:rPr>
                <w:rFonts w:cs="Arial"/>
                <w:color w:val="000000" w:themeColor="text1"/>
                <w:lang w:val="it-IT"/>
              </w:rPr>
              <w:t xml:space="preserve"> gas in a </w:t>
            </w:r>
            <w:proofErr w:type="spellStart"/>
            <w:r w:rsidR="00267071" w:rsidRPr="007A6968">
              <w:rPr>
                <w:rFonts w:cs="Arial"/>
                <w:color w:val="000000" w:themeColor="text1"/>
                <w:lang w:val="it-IT"/>
              </w:rPr>
              <w:t>gaseous</w:t>
            </w:r>
            <w:proofErr w:type="spellEnd"/>
            <w:r w:rsidR="00267071" w:rsidRPr="007A6968">
              <w:rPr>
                <w:rFonts w:cs="Arial"/>
                <w:color w:val="000000" w:themeColor="text1"/>
                <w:lang w:val="it-IT"/>
              </w:rPr>
              <w:t xml:space="preserve"> </w:t>
            </w:r>
            <w:proofErr w:type="spellStart"/>
            <w:r w:rsidR="00267071" w:rsidRPr="007A6968">
              <w:rPr>
                <w:rFonts w:cs="Arial"/>
                <w:color w:val="000000" w:themeColor="text1"/>
                <w:lang w:val="it-IT"/>
              </w:rPr>
              <w:t>stream</w:t>
            </w:r>
            <w:proofErr w:type="spellEnd"/>
            <w:r w:rsidR="00267071" w:rsidRPr="007A6968">
              <w:rPr>
                <w:rFonts w:eastAsia="Arial Unicode MS" w:cs="Arial"/>
                <w:color w:val="000000" w:themeColor="text1"/>
                <w:lang w:val="it-IT"/>
              </w:rPr>
              <w:t>»</w:t>
            </w:r>
            <w:r w:rsidR="00DE4CEF" w:rsidRPr="007A6968">
              <w:rPr>
                <w:color w:val="000000" w:themeColor="text1"/>
                <w:lang w:val="it-IT"/>
              </w:rPr>
              <w:t>:</w:t>
            </w:r>
            <w:r w:rsidR="00F820EF" w:rsidRPr="007A6968">
              <w:rPr>
                <w:color w:val="000000" w:themeColor="text1"/>
                <w:lang w:val="it-IT"/>
              </w:rPr>
              <w:t xml:space="preserve"> </w:t>
            </w:r>
          </w:p>
          <w:p w14:paraId="47E9E33E" w14:textId="77777777" w:rsidR="009173A4" w:rsidRPr="007A6968" w:rsidRDefault="00573E02">
            <w:pPr>
              <w:keepNext/>
              <w:rPr>
                <w:color w:val="000000" w:themeColor="text1"/>
                <w:lang w:val="it-IT"/>
              </w:rPr>
            </w:pPr>
            <w:hyperlink r:id="rId21" w:history="1">
              <w:r w:rsidR="00F820EF" w:rsidRPr="00640FD0">
                <w:rPr>
                  <w:rStyle w:val="Lienhypertexte"/>
                  <w:color w:val="000000" w:themeColor="text1"/>
                  <w:lang w:val="it-IT"/>
                </w:rPr>
                <w:t>http://cdm.unfccc.int/methodologies/PAmethodologies/tools/am-tool-08-v1.pdf/history_view</w:t>
              </w:r>
            </w:hyperlink>
          </w:p>
        </w:tc>
      </w:tr>
    </w:tbl>
    <w:p w14:paraId="3CA6A5B9" w14:textId="77777777" w:rsidR="009173A4" w:rsidRPr="004B0299" w:rsidRDefault="009173A4">
      <w:pPr>
        <w:rPr>
          <w:rFonts w:cs="Arial"/>
          <w:i/>
          <w:highlight w:val="yellow"/>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308"/>
      </w:tblGrid>
      <w:tr w:rsidR="009173A4" w:rsidRPr="004B0299" w14:paraId="4CD0CE24" w14:textId="77777777" w:rsidTr="007A6968">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603086E4" w14:textId="77777777" w:rsidR="009173A4" w:rsidRPr="004B0299" w:rsidRDefault="00B62187">
            <w:pPr>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40B3CD1E" w14:textId="77777777" w:rsidR="009173A4" w:rsidRPr="004B0299" w:rsidRDefault="00573E02">
            <w:pPr>
              <w:rPr>
                <w:rFonts w:cs="Arial"/>
                <w:b/>
                <w:vertAlign w:val="subscript"/>
                <w:lang w:val="it-IT"/>
              </w:rPr>
            </w:pPr>
            <m:oMath>
              <m:sSub>
                <m:sSubPr>
                  <m:ctrlPr>
                    <w:rPr>
                      <w:rFonts w:ascii="Cambria Math" w:hAnsi="Cambria Math" w:cs="Arial"/>
                      <w:b/>
                      <w:i/>
                      <w:lang w:val="it-IT"/>
                    </w:rPr>
                  </m:ctrlPr>
                </m:sSubPr>
                <m:e>
                  <m:r>
                    <m:rPr>
                      <m:sty m:val="bi"/>
                    </m:rPr>
                    <w:rPr>
                      <w:rFonts w:ascii="Cambria Math" w:hAnsi="Cambria Math" w:cs="Arial"/>
                      <w:lang w:val="it-IT"/>
                    </w:rPr>
                    <m:t>c</m:t>
                  </m:r>
                </m:e>
                <m:sub>
                  <m:sSub>
                    <m:sSubPr>
                      <m:ctrlPr>
                        <w:rPr>
                          <w:rFonts w:ascii="Cambria Math" w:hAnsi="Cambria Math" w:cs="Arial"/>
                          <w:b/>
                          <w:i/>
                          <w:lang w:val="it-IT"/>
                        </w:rPr>
                      </m:ctrlPr>
                    </m:sSubPr>
                    <m:e>
                      <m:r>
                        <m:rPr>
                          <m:sty m:val="bi"/>
                        </m:rPr>
                        <w:rPr>
                          <w:rFonts w:ascii="Cambria Math" w:hAnsi="Cambria Math" w:cs="Arial"/>
                          <w:lang w:val="it-IT"/>
                        </w:rPr>
                        <m:t>CH</m:t>
                      </m:r>
                    </m:e>
                    <m:sub>
                      <m:r>
                        <m:rPr>
                          <m:sty m:val="bi"/>
                        </m:rPr>
                        <w:rPr>
                          <w:rFonts w:ascii="Cambria Math" w:hAnsi="Cambria Math" w:cs="Arial"/>
                          <w:lang w:val="it-IT"/>
                        </w:rPr>
                        <m:t>4</m:t>
                      </m:r>
                    </m:sub>
                  </m:sSub>
                </m:sub>
              </m:sSub>
            </m:oMath>
            <w:r w:rsidR="00F820EF" w:rsidRPr="004B0299">
              <w:rPr>
                <w:b/>
                <w:lang w:val="it-IT"/>
              </w:rPr>
              <w:t xml:space="preserve"> </w:t>
            </w:r>
          </w:p>
        </w:tc>
      </w:tr>
      <w:tr w:rsidR="009173A4" w:rsidRPr="004B0299" w14:paraId="1694F290" w14:textId="77777777" w:rsidTr="007A6968">
        <w:tc>
          <w:tcPr>
            <w:tcW w:w="2802" w:type="dxa"/>
            <w:tcBorders>
              <w:left w:val="nil"/>
            </w:tcBorders>
            <w:shd w:val="clear" w:color="auto" w:fill="auto"/>
            <w:tcMar>
              <w:top w:w="57" w:type="dxa"/>
              <w:left w:w="57" w:type="dxa"/>
              <w:bottom w:w="57" w:type="dxa"/>
              <w:right w:w="57" w:type="dxa"/>
            </w:tcMar>
          </w:tcPr>
          <w:p w14:paraId="0181178B"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5070E884" w14:textId="77777777" w:rsidR="009173A4" w:rsidRPr="004B0299" w:rsidRDefault="00F820EF">
            <w:pPr>
              <w:rPr>
                <w:rFonts w:cs="Arial"/>
                <w:lang w:val="it-IT"/>
              </w:rPr>
            </w:pPr>
            <w:r w:rsidRPr="004B0299">
              <w:rPr>
                <w:lang w:val="it-IT"/>
              </w:rPr>
              <w:t>%</w:t>
            </w:r>
            <w:r w:rsidR="004008D8" w:rsidRPr="004B0299">
              <w:rPr>
                <w:lang w:val="it-IT"/>
              </w:rPr>
              <w:t xml:space="preserve"> vol.</w:t>
            </w:r>
          </w:p>
        </w:tc>
      </w:tr>
      <w:tr w:rsidR="009173A4" w:rsidRPr="003B1C30" w14:paraId="3E0355A3" w14:textId="77777777" w:rsidTr="007A6968">
        <w:tc>
          <w:tcPr>
            <w:tcW w:w="2802" w:type="dxa"/>
            <w:tcBorders>
              <w:left w:val="nil"/>
            </w:tcBorders>
            <w:shd w:val="clear" w:color="auto" w:fill="auto"/>
            <w:tcMar>
              <w:top w:w="57" w:type="dxa"/>
              <w:left w:w="57" w:type="dxa"/>
              <w:bottom w:w="57" w:type="dxa"/>
              <w:right w:w="57" w:type="dxa"/>
            </w:tcMar>
          </w:tcPr>
          <w:p w14:paraId="6B2A3EC0"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4EB62DAE" w14:textId="0796975A" w:rsidR="009173A4" w:rsidRPr="004B0299" w:rsidRDefault="00663C63" w:rsidP="000C4592">
            <w:pPr>
              <w:rPr>
                <w:rFonts w:cs="Arial"/>
                <w:lang w:val="it-IT"/>
              </w:rPr>
            </w:pPr>
            <w:r w:rsidRPr="004B0299">
              <w:rPr>
                <w:lang w:val="it-IT"/>
              </w:rPr>
              <w:t>Tenore di metano</w:t>
            </w:r>
            <w:r w:rsidR="00F820EF" w:rsidRPr="004B0299">
              <w:rPr>
                <w:lang w:val="it-IT"/>
              </w:rPr>
              <w:t xml:space="preserve"> </w:t>
            </w:r>
            <w:r w:rsidR="000C4592" w:rsidRPr="004B0299">
              <w:rPr>
                <w:lang w:val="it-IT"/>
              </w:rPr>
              <w:t>nel</w:t>
            </w:r>
            <w:r w:rsidR="00F820EF" w:rsidRPr="004B0299">
              <w:rPr>
                <w:lang w:val="it-IT"/>
              </w:rPr>
              <w:t xml:space="preserve"> </w:t>
            </w:r>
            <w:r w:rsidR="005E71D2">
              <w:rPr>
                <w:lang w:val="it-IT"/>
              </w:rPr>
              <w:t>biogas</w:t>
            </w:r>
            <w:r w:rsidR="00E94E61" w:rsidRPr="004B0299">
              <w:rPr>
                <w:lang w:val="it-IT"/>
              </w:rPr>
              <w:t>.</w:t>
            </w:r>
          </w:p>
        </w:tc>
      </w:tr>
      <w:tr w:rsidR="009173A4" w:rsidRPr="003B1C30" w14:paraId="21AFEC08" w14:textId="77777777" w:rsidTr="007A6968">
        <w:trPr>
          <w:trHeight w:val="320"/>
        </w:trPr>
        <w:tc>
          <w:tcPr>
            <w:tcW w:w="2802" w:type="dxa"/>
            <w:tcBorders>
              <w:left w:val="nil"/>
            </w:tcBorders>
            <w:shd w:val="clear" w:color="auto" w:fill="auto"/>
            <w:tcMar>
              <w:top w:w="57" w:type="dxa"/>
              <w:left w:w="57" w:type="dxa"/>
              <w:bottom w:w="57" w:type="dxa"/>
              <w:right w:w="57" w:type="dxa"/>
            </w:tcMar>
          </w:tcPr>
          <w:p w14:paraId="20F9177F"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0F072F58" w14:textId="04010FA2" w:rsidR="009173A4" w:rsidRPr="004B0299" w:rsidRDefault="002E1737">
            <w:pPr>
              <w:rPr>
                <w:rFonts w:cs="Arial"/>
                <w:lang w:val="it-IT"/>
              </w:rPr>
            </w:pPr>
            <w:r w:rsidRPr="004B0299">
              <w:rPr>
                <w:lang w:val="it-IT"/>
              </w:rPr>
              <w:t xml:space="preserve">Misurazione </w:t>
            </w:r>
            <w:r w:rsidR="00837CE6">
              <w:rPr>
                <w:lang w:val="it-IT"/>
              </w:rPr>
              <w:t xml:space="preserve">da parte </w:t>
            </w:r>
            <w:r w:rsidRPr="004B0299">
              <w:rPr>
                <w:lang w:val="it-IT"/>
              </w:rPr>
              <w:t>del proprietario del progetto</w:t>
            </w:r>
            <w:r w:rsidR="00E94E61" w:rsidRPr="004B0299">
              <w:rPr>
                <w:lang w:val="it-IT"/>
              </w:rPr>
              <w:t>.</w:t>
            </w:r>
          </w:p>
        </w:tc>
      </w:tr>
      <w:tr w:rsidR="009173A4" w:rsidRPr="004B0299" w14:paraId="24AC8FCB" w14:textId="77777777" w:rsidTr="007A6968">
        <w:tc>
          <w:tcPr>
            <w:tcW w:w="2802" w:type="dxa"/>
            <w:tcBorders>
              <w:left w:val="nil"/>
            </w:tcBorders>
            <w:shd w:val="clear" w:color="auto" w:fill="auto"/>
            <w:tcMar>
              <w:top w:w="57" w:type="dxa"/>
              <w:left w:w="57" w:type="dxa"/>
              <w:bottom w:w="57" w:type="dxa"/>
              <w:right w:w="57" w:type="dxa"/>
            </w:tcMar>
          </w:tcPr>
          <w:p w14:paraId="74FEB70F"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6AC1B794" w14:textId="3738FBA9" w:rsidR="009173A4" w:rsidRPr="004B0299" w:rsidRDefault="00B0494D">
            <w:pPr>
              <w:rPr>
                <w:rFonts w:cs="Arial"/>
                <w:lang w:val="it-IT"/>
              </w:rPr>
            </w:pPr>
            <w:r>
              <w:rPr>
                <w:rFonts w:cs="Arial"/>
                <w:lang w:val="it-IT"/>
              </w:rPr>
              <w:t>Analizzatore di metano</w:t>
            </w:r>
          </w:p>
        </w:tc>
      </w:tr>
      <w:tr w:rsidR="009173A4" w:rsidRPr="004B0299" w14:paraId="01CD0452" w14:textId="77777777" w:rsidTr="007A6968">
        <w:tc>
          <w:tcPr>
            <w:tcW w:w="2802" w:type="dxa"/>
            <w:tcBorders>
              <w:left w:val="nil"/>
            </w:tcBorders>
            <w:shd w:val="clear" w:color="auto" w:fill="auto"/>
            <w:tcMar>
              <w:top w:w="57" w:type="dxa"/>
              <w:left w:w="57" w:type="dxa"/>
              <w:bottom w:w="57" w:type="dxa"/>
              <w:right w:w="57" w:type="dxa"/>
            </w:tcMar>
          </w:tcPr>
          <w:p w14:paraId="0B152F39"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46C15454" w14:textId="77777777" w:rsidR="009173A4" w:rsidRPr="004B0299" w:rsidRDefault="00595DFF">
            <w:pPr>
              <w:rPr>
                <w:rFonts w:cs="Arial"/>
                <w:lang w:val="it-IT"/>
              </w:rPr>
            </w:pPr>
            <w:r w:rsidRPr="004B0299">
              <w:rPr>
                <w:rFonts w:cs="Arial"/>
                <w:lang w:val="it-IT"/>
              </w:rPr>
              <w:t>Continua</w:t>
            </w:r>
          </w:p>
        </w:tc>
      </w:tr>
      <w:tr w:rsidR="009173A4" w:rsidRPr="003B1C30" w14:paraId="6794EB91" w14:textId="77777777" w:rsidTr="007A6968">
        <w:tc>
          <w:tcPr>
            <w:tcW w:w="2802" w:type="dxa"/>
            <w:tcBorders>
              <w:left w:val="nil"/>
            </w:tcBorders>
            <w:shd w:val="clear" w:color="auto" w:fill="auto"/>
            <w:tcMar>
              <w:top w:w="57" w:type="dxa"/>
              <w:left w:w="57" w:type="dxa"/>
              <w:bottom w:w="57" w:type="dxa"/>
              <w:right w:w="57" w:type="dxa"/>
            </w:tcMar>
          </w:tcPr>
          <w:p w14:paraId="312B5D2F"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67A2B209" w14:textId="77777777" w:rsidR="009173A4" w:rsidRPr="004B0299" w:rsidRDefault="00595DFF">
            <w:pPr>
              <w:rPr>
                <w:rFonts w:cs="Arial"/>
                <w:lang w:val="it-IT"/>
              </w:rPr>
            </w:pPr>
            <w:r w:rsidRPr="004B0299">
              <w:rPr>
                <w:rFonts w:cs="Arial"/>
                <w:lang w:val="it-IT"/>
              </w:rPr>
              <w:t>Calibrazione e frequenza di calibrazione secondo i dati del fabbricante</w:t>
            </w:r>
            <w:r w:rsidR="00E94E61" w:rsidRPr="004B0299">
              <w:rPr>
                <w:rFonts w:cs="Arial"/>
                <w:lang w:val="it-IT"/>
              </w:rPr>
              <w:t>.</w:t>
            </w:r>
          </w:p>
        </w:tc>
      </w:tr>
      <w:tr w:rsidR="00BF7BA7" w:rsidRPr="003B1C30" w14:paraId="0EADA8DF" w14:textId="77777777" w:rsidTr="007A6968">
        <w:tc>
          <w:tcPr>
            <w:tcW w:w="2802" w:type="dxa"/>
            <w:tcBorders>
              <w:left w:val="nil"/>
            </w:tcBorders>
            <w:shd w:val="clear" w:color="auto" w:fill="auto"/>
            <w:tcMar>
              <w:top w:w="57" w:type="dxa"/>
              <w:left w:w="57" w:type="dxa"/>
              <w:bottom w:w="57" w:type="dxa"/>
              <w:right w:w="57" w:type="dxa"/>
            </w:tcMar>
          </w:tcPr>
          <w:p w14:paraId="571E13E2" w14:textId="77777777" w:rsidR="00BF7BA7" w:rsidRPr="004B0299" w:rsidRDefault="00BF7BA7" w:rsidP="003E2870">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37EDA8C2" w14:textId="77777777" w:rsidR="00BF7BA7" w:rsidRPr="004B0299" w:rsidRDefault="00BF7BA7" w:rsidP="004246C7">
            <w:pPr>
              <w:keepLines/>
              <w:pageBreakBefore/>
              <w:rPr>
                <w:lang w:val="it-IT"/>
              </w:rPr>
            </w:pPr>
            <w:r w:rsidRPr="004B0299">
              <w:rPr>
                <w:lang w:val="it-IT"/>
              </w:rPr>
              <w:t>Questo valore deve essere misurato secondo le prescrizioni dello strumento metodologico</w:t>
            </w:r>
            <w:r w:rsidRPr="004B0299">
              <w:rPr>
                <w:rFonts w:eastAsia="Arial Unicode MS" w:cs="Arial"/>
                <w:lang w:val="it-IT"/>
              </w:rPr>
              <w:t xml:space="preserve"> «</w:t>
            </w:r>
            <w:proofErr w:type="spellStart"/>
            <w:r w:rsidRPr="004B0299">
              <w:rPr>
                <w:rFonts w:cs="Arial"/>
                <w:lang w:val="it-IT"/>
              </w:rPr>
              <w:t>Tool</w:t>
            </w:r>
            <w:proofErr w:type="spellEnd"/>
            <w:r w:rsidRPr="004B0299">
              <w:rPr>
                <w:rFonts w:cs="Arial"/>
                <w:lang w:val="it-IT"/>
              </w:rPr>
              <w:t xml:space="preserve"> to </w:t>
            </w:r>
            <w:proofErr w:type="spellStart"/>
            <w:r w:rsidRPr="004B0299">
              <w:rPr>
                <w:rFonts w:cs="Arial"/>
                <w:lang w:val="it-IT"/>
              </w:rPr>
              <w:t>determine</w:t>
            </w:r>
            <w:proofErr w:type="spellEnd"/>
            <w:r w:rsidRPr="004B0299">
              <w:rPr>
                <w:rFonts w:cs="Arial"/>
                <w:lang w:val="it-IT"/>
              </w:rPr>
              <w:t xml:space="preserve"> the mass flow of a </w:t>
            </w:r>
            <w:proofErr w:type="spellStart"/>
            <w:r w:rsidRPr="004B0299">
              <w:rPr>
                <w:rFonts w:cs="Arial"/>
                <w:lang w:val="it-IT"/>
              </w:rPr>
              <w:t>greenhouse</w:t>
            </w:r>
            <w:proofErr w:type="spellEnd"/>
            <w:r w:rsidRPr="004B0299">
              <w:rPr>
                <w:rFonts w:cs="Arial"/>
                <w:lang w:val="it-IT"/>
              </w:rPr>
              <w:t xml:space="preserve"> gas in a </w:t>
            </w:r>
            <w:proofErr w:type="spellStart"/>
            <w:r w:rsidRPr="004B0299">
              <w:rPr>
                <w:rFonts w:cs="Arial"/>
                <w:lang w:val="it-IT"/>
              </w:rPr>
              <w:t>gaseous</w:t>
            </w:r>
            <w:proofErr w:type="spellEnd"/>
            <w:r w:rsidRPr="004B0299">
              <w:rPr>
                <w:rFonts w:cs="Arial"/>
                <w:lang w:val="it-IT"/>
              </w:rPr>
              <w:t xml:space="preserve"> </w:t>
            </w:r>
            <w:proofErr w:type="spellStart"/>
            <w:r w:rsidRPr="004B0299">
              <w:rPr>
                <w:rFonts w:cs="Arial"/>
                <w:lang w:val="it-IT"/>
              </w:rPr>
              <w:t>stream</w:t>
            </w:r>
            <w:proofErr w:type="spellEnd"/>
            <w:r w:rsidRPr="004B0299">
              <w:rPr>
                <w:rFonts w:eastAsia="Arial Unicode MS" w:cs="Arial"/>
                <w:lang w:val="it-IT"/>
              </w:rPr>
              <w:t>»</w:t>
            </w:r>
            <w:r w:rsidRPr="004B0299">
              <w:rPr>
                <w:lang w:val="it-IT"/>
              </w:rPr>
              <w:t>:</w:t>
            </w:r>
          </w:p>
          <w:p w14:paraId="336FE448" w14:textId="079CED31" w:rsidR="00BF7BA7" w:rsidRPr="007A6968" w:rsidRDefault="00573E02" w:rsidP="004246C7">
            <w:pPr>
              <w:keepLines/>
              <w:pageBreakBefore/>
              <w:rPr>
                <w:rFonts w:cs="Arial"/>
                <w:color w:val="000000" w:themeColor="text1"/>
                <w:lang w:val="it-IT"/>
              </w:rPr>
            </w:pPr>
            <w:hyperlink r:id="rId22" w:history="1">
              <w:r w:rsidR="00BF7BA7" w:rsidRPr="007A6968">
                <w:rPr>
                  <w:rStyle w:val="Lienhypertexte"/>
                  <w:rFonts w:cs="Arial"/>
                  <w:color w:val="000000" w:themeColor="text1"/>
                  <w:lang w:val="it-IT"/>
                </w:rPr>
                <w:t>http://cdm.unfccc.int/methodologies/PAmethodologies/tools/am-tool-08-v1.pdf/history_view</w:t>
              </w:r>
            </w:hyperlink>
            <w:r w:rsidR="00BF7BA7" w:rsidRPr="007A6968">
              <w:rPr>
                <w:rFonts w:cs="Arial"/>
                <w:color w:val="000000" w:themeColor="text1"/>
                <w:lang w:val="it-IT"/>
              </w:rPr>
              <w:t xml:space="preserve">  </w:t>
            </w:r>
          </w:p>
          <w:p w14:paraId="669574C5" w14:textId="77777777" w:rsidR="00BF7BA7" w:rsidRPr="004B0299" w:rsidRDefault="00BF7BA7" w:rsidP="004246C7">
            <w:pPr>
              <w:pageBreakBefore/>
              <w:rPr>
                <w:rFonts w:cs="Arial"/>
                <w:lang w:val="it-IT"/>
              </w:rPr>
            </w:pPr>
            <w:r w:rsidRPr="004B0299">
              <w:rPr>
                <w:rFonts w:cs="Arial"/>
                <w:lang w:val="it-IT"/>
              </w:rPr>
              <w:t>Le misurazioni vanno verificate mediante controlli esterni periodici</w:t>
            </w:r>
            <w:r w:rsidRPr="004B0299">
              <w:rPr>
                <w:lang w:val="it-IT"/>
              </w:rPr>
              <w:t>.</w:t>
            </w:r>
          </w:p>
        </w:tc>
      </w:tr>
    </w:tbl>
    <w:p w14:paraId="37343DCB" w14:textId="77777777" w:rsidR="009173A4" w:rsidRPr="004B0299" w:rsidRDefault="009173A4">
      <w:pPr>
        <w:rPr>
          <w:lang w:val="it-IT"/>
        </w:rPr>
      </w:pPr>
    </w:p>
    <w:p w14:paraId="6A3352DC" w14:textId="4974F5FF" w:rsidR="009173A4" w:rsidRPr="004B0299" w:rsidRDefault="004008D8" w:rsidP="00BA2435">
      <w:pPr>
        <w:pStyle w:val="Titre1"/>
        <w:pageBreakBefore/>
        <w:tabs>
          <w:tab w:val="clear" w:pos="709"/>
        </w:tabs>
        <w:ind w:left="851" w:hanging="851"/>
        <w:rPr>
          <w:sz w:val="24"/>
          <w:szCs w:val="24"/>
          <w:lang w:val="it-IT"/>
        </w:rPr>
      </w:pPr>
      <w:bookmarkStart w:id="48" w:name="_Ref382988884"/>
      <w:bookmarkStart w:id="49" w:name="_Toc385346895"/>
      <w:bookmarkStart w:id="50" w:name="_Toc414319889"/>
      <w:r w:rsidRPr="004B0299">
        <w:rPr>
          <w:sz w:val="24"/>
          <w:szCs w:val="24"/>
          <w:lang w:val="it-IT"/>
        </w:rPr>
        <w:lastRenderedPageBreak/>
        <w:t>Prova delle</w:t>
      </w:r>
      <w:r w:rsidR="00F820EF" w:rsidRPr="004B0299">
        <w:rPr>
          <w:sz w:val="24"/>
          <w:szCs w:val="24"/>
          <w:lang w:val="it-IT"/>
        </w:rPr>
        <w:t xml:space="preserve"> </w:t>
      </w:r>
      <w:r w:rsidR="008F3E4E" w:rsidRPr="004B0299">
        <w:rPr>
          <w:sz w:val="24"/>
          <w:szCs w:val="24"/>
          <w:lang w:val="it-IT"/>
        </w:rPr>
        <w:t>riduzioni delle emissioni</w:t>
      </w:r>
      <w:r w:rsidR="00F820EF" w:rsidRPr="004B0299">
        <w:rPr>
          <w:sz w:val="24"/>
          <w:szCs w:val="24"/>
          <w:lang w:val="it-IT"/>
        </w:rPr>
        <w:t xml:space="preserve"> </w:t>
      </w:r>
      <w:r w:rsidRPr="004B0299">
        <w:rPr>
          <w:sz w:val="24"/>
          <w:szCs w:val="24"/>
          <w:lang w:val="it-IT"/>
        </w:rPr>
        <w:t>in caso di</w:t>
      </w:r>
      <w:r w:rsidR="00F820EF" w:rsidRPr="004B0299">
        <w:rPr>
          <w:sz w:val="24"/>
          <w:szCs w:val="24"/>
          <w:lang w:val="it-IT"/>
        </w:rPr>
        <w:t xml:space="preserve"> </w:t>
      </w:r>
      <w:proofErr w:type="spellStart"/>
      <w:r w:rsidR="009B26A7">
        <w:rPr>
          <w:sz w:val="24"/>
          <w:szCs w:val="24"/>
          <w:lang w:val="it-IT"/>
        </w:rPr>
        <w:t>aerobizzazione</w:t>
      </w:r>
      <w:proofErr w:type="spellEnd"/>
      <w:r w:rsidR="0080559E" w:rsidRPr="004B0299">
        <w:rPr>
          <w:sz w:val="24"/>
          <w:szCs w:val="24"/>
          <w:lang w:val="it-IT"/>
        </w:rPr>
        <w:t xml:space="preserve"> attiva</w:t>
      </w:r>
      <w:r w:rsidRPr="004B0299">
        <w:rPr>
          <w:sz w:val="24"/>
          <w:szCs w:val="24"/>
          <w:lang w:val="it-IT"/>
        </w:rPr>
        <w:t xml:space="preserve"> con</w:t>
      </w:r>
      <w:r w:rsidR="00F820EF" w:rsidRPr="004B0299">
        <w:rPr>
          <w:sz w:val="24"/>
          <w:szCs w:val="24"/>
          <w:lang w:val="it-IT"/>
        </w:rPr>
        <w:t xml:space="preserve"> </w:t>
      </w:r>
      <w:r w:rsidR="00A04332" w:rsidRPr="004B0299">
        <w:rPr>
          <w:sz w:val="24"/>
          <w:szCs w:val="24"/>
          <w:lang w:val="it-IT"/>
        </w:rPr>
        <w:t xml:space="preserve">o senza successivo </w:t>
      </w:r>
      <w:r w:rsidRPr="004B0299">
        <w:rPr>
          <w:sz w:val="24"/>
          <w:szCs w:val="24"/>
          <w:lang w:val="it-IT"/>
        </w:rPr>
        <w:t xml:space="preserve">trattamento del gas </w:t>
      </w:r>
      <w:r w:rsidR="00687B51">
        <w:rPr>
          <w:sz w:val="24"/>
          <w:szCs w:val="24"/>
          <w:lang w:val="it-IT"/>
        </w:rPr>
        <w:t>di bassa qualità</w:t>
      </w:r>
      <w:bookmarkEnd w:id="48"/>
      <w:bookmarkEnd w:id="49"/>
      <w:bookmarkEnd w:id="50"/>
    </w:p>
    <w:p w14:paraId="4DFEB204" w14:textId="77777777" w:rsidR="009173A4" w:rsidRPr="004B0299" w:rsidRDefault="00713E85">
      <w:pPr>
        <w:pStyle w:val="Titre2"/>
        <w:keepLines/>
        <w:tabs>
          <w:tab w:val="num" w:pos="850"/>
        </w:tabs>
        <w:ind w:left="851" w:hanging="851"/>
        <w:rPr>
          <w:lang w:val="it-IT"/>
        </w:rPr>
      </w:pPr>
      <w:bookmarkStart w:id="51" w:name="_Toc414319890"/>
      <w:r w:rsidRPr="004B0299">
        <w:rPr>
          <w:lang w:val="it-IT"/>
        </w:rPr>
        <w:t>Limiti del sistema</w:t>
      </w:r>
      <w:bookmarkEnd w:id="51"/>
    </w:p>
    <w:p w14:paraId="3F00131A" w14:textId="446952AE" w:rsidR="009173A4" w:rsidRPr="004B0299" w:rsidRDefault="00713E85">
      <w:pPr>
        <w:rPr>
          <w:lang w:val="it-IT"/>
        </w:rPr>
      </w:pPr>
      <w:r w:rsidRPr="004B0299">
        <w:rPr>
          <w:lang w:val="it-IT"/>
        </w:rPr>
        <w:t>Rientrano nei limiti del sistema</w:t>
      </w:r>
      <w:r w:rsidR="00837D25">
        <w:rPr>
          <w:lang w:val="it-IT"/>
        </w:rPr>
        <w:t>:</w:t>
      </w:r>
      <w:r w:rsidRPr="004B0299">
        <w:rPr>
          <w:lang w:val="it-IT"/>
        </w:rPr>
        <w:t xml:space="preserve"> la discarica</w:t>
      </w:r>
      <w:r w:rsidR="00551F37" w:rsidRPr="004B0299">
        <w:rPr>
          <w:lang w:val="it-IT"/>
        </w:rPr>
        <w:t>, l’eventuale successivo</w:t>
      </w:r>
      <w:r w:rsidRPr="004B0299">
        <w:rPr>
          <w:lang w:val="it-IT"/>
        </w:rPr>
        <w:t xml:space="preserve"> </w:t>
      </w:r>
      <w:r w:rsidR="004008D8" w:rsidRPr="004B0299">
        <w:rPr>
          <w:lang w:val="it-IT"/>
        </w:rPr>
        <w:t xml:space="preserve">trattamento del gas </w:t>
      </w:r>
      <w:r w:rsidR="00687B51">
        <w:rPr>
          <w:lang w:val="it-IT"/>
        </w:rPr>
        <w:t>di bassa qualità</w:t>
      </w:r>
      <w:r w:rsidR="00F820EF" w:rsidRPr="004B0299">
        <w:rPr>
          <w:lang w:val="it-IT"/>
        </w:rPr>
        <w:t xml:space="preserve">, </w:t>
      </w:r>
      <w:r w:rsidRPr="004B0299">
        <w:rPr>
          <w:lang w:val="it-IT"/>
        </w:rPr>
        <w:t xml:space="preserve">l’impianto di ventilazione </w:t>
      </w:r>
      <w:r w:rsidR="00551F37" w:rsidRPr="004B0299">
        <w:rPr>
          <w:lang w:val="it-IT"/>
        </w:rPr>
        <w:t xml:space="preserve">con il consumo di elettricità </w:t>
      </w:r>
      <w:r w:rsidRPr="004B0299">
        <w:rPr>
          <w:lang w:val="it-IT"/>
        </w:rPr>
        <w:t>e</w:t>
      </w:r>
      <w:r w:rsidR="00F820EF" w:rsidRPr="004B0299">
        <w:rPr>
          <w:lang w:val="it-IT"/>
        </w:rPr>
        <w:t xml:space="preserve"> </w:t>
      </w:r>
      <w:r w:rsidRPr="004B0299">
        <w:rPr>
          <w:lang w:val="it-IT"/>
        </w:rPr>
        <w:t xml:space="preserve">le eventuali emissioni fossili </w:t>
      </w:r>
      <w:r w:rsidR="00551F37" w:rsidRPr="004B0299">
        <w:rPr>
          <w:lang w:val="it-IT"/>
        </w:rPr>
        <w:t xml:space="preserve">in caso di </w:t>
      </w:r>
      <w:r w:rsidR="00F44DE0" w:rsidRPr="004B0299">
        <w:rPr>
          <w:lang w:val="it-IT"/>
        </w:rPr>
        <w:t xml:space="preserve">trattamento </w:t>
      </w:r>
      <w:r w:rsidR="00551F37" w:rsidRPr="004B0299">
        <w:rPr>
          <w:lang w:val="it-IT"/>
        </w:rPr>
        <w:t>inefficiente o</w:t>
      </w:r>
      <w:r w:rsidR="002A3BEC">
        <w:rPr>
          <w:lang w:val="it-IT"/>
        </w:rPr>
        <w:t xml:space="preserve"> di</w:t>
      </w:r>
      <w:r w:rsidR="00551F37" w:rsidRPr="004B0299">
        <w:rPr>
          <w:lang w:val="it-IT"/>
        </w:rPr>
        <w:t xml:space="preserve"> mancato</w:t>
      </w:r>
      <w:r w:rsidRPr="004B0299">
        <w:rPr>
          <w:lang w:val="it-IT"/>
        </w:rPr>
        <w:t xml:space="preserve"> trattamento del gas </w:t>
      </w:r>
      <w:r w:rsidR="00687B51">
        <w:rPr>
          <w:lang w:val="it-IT"/>
        </w:rPr>
        <w:t>di bassa qualità</w:t>
      </w:r>
      <w:r w:rsidRPr="004B0299">
        <w:rPr>
          <w:lang w:val="it-IT"/>
        </w:rPr>
        <w:t xml:space="preserve">. Gli (ex) accessi per il trasporto del materiale depositato non rientrano </w:t>
      </w:r>
      <w:r w:rsidR="00DE4CEF" w:rsidRPr="004B0299">
        <w:rPr>
          <w:lang w:val="it-IT"/>
        </w:rPr>
        <w:t xml:space="preserve">invece </w:t>
      </w:r>
      <w:r w:rsidRPr="004B0299">
        <w:rPr>
          <w:lang w:val="it-IT"/>
        </w:rPr>
        <w:t xml:space="preserve">nei limiti del sistema. La </w:t>
      </w:r>
      <w:r w:rsidR="00B551C2">
        <w:rPr>
          <w:lang w:val="it-IT"/>
        </w:rPr>
        <w:t>Figura 5</w:t>
      </w:r>
      <w:r w:rsidR="00551F37" w:rsidRPr="004B0299">
        <w:rPr>
          <w:lang w:val="it-IT"/>
        </w:rPr>
        <w:t xml:space="preserve"> </w:t>
      </w:r>
      <w:r w:rsidRPr="004B0299">
        <w:rPr>
          <w:lang w:val="it-IT"/>
        </w:rPr>
        <w:t xml:space="preserve">fornisce una panoramica sulle </w:t>
      </w:r>
      <w:r w:rsidR="00A429A5" w:rsidRPr="004B0299">
        <w:rPr>
          <w:lang w:val="it-IT"/>
        </w:rPr>
        <w:t>fonti</w:t>
      </w:r>
      <w:r w:rsidRPr="004B0299">
        <w:rPr>
          <w:lang w:val="it-IT"/>
        </w:rPr>
        <w:t xml:space="preserve"> di emissioni rilevanti in caso di </w:t>
      </w:r>
      <w:proofErr w:type="spellStart"/>
      <w:r w:rsidR="00B61F8D">
        <w:rPr>
          <w:lang w:val="it-IT"/>
        </w:rPr>
        <w:t>aerobizzazione</w:t>
      </w:r>
      <w:proofErr w:type="spellEnd"/>
      <w:r w:rsidR="00237278" w:rsidRPr="004B0299">
        <w:rPr>
          <w:lang w:val="it-IT"/>
        </w:rPr>
        <w:t xml:space="preserve"> attiva</w:t>
      </w:r>
      <w:r w:rsidR="00551F37" w:rsidRPr="004B0299">
        <w:rPr>
          <w:lang w:val="it-IT"/>
        </w:rPr>
        <w:t>; spiegazioni sulle emissioni di gas serra rilevanti figurano nella tabella 2</w:t>
      </w:r>
      <w:r w:rsidR="00F820EF" w:rsidRPr="004B0299">
        <w:rPr>
          <w:lang w:val="it-IT"/>
        </w:rPr>
        <w:t>.</w:t>
      </w:r>
    </w:p>
    <w:p w14:paraId="00E9A983" w14:textId="77777777" w:rsidR="009173A4" w:rsidRDefault="009173A4">
      <w:pPr>
        <w:rPr>
          <w:lang w:val="it-IT"/>
        </w:rPr>
      </w:pPr>
    </w:p>
    <w:p w14:paraId="5C31D70B" w14:textId="4874C61F" w:rsidR="00A15F4F" w:rsidRDefault="00A15F4F" w:rsidP="00A15F4F">
      <w:pPr>
        <w:tabs>
          <w:tab w:val="left" w:pos="0"/>
          <w:tab w:val="left" w:pos="284"/>
        </w:tabs>
        <w:spacing w:after="60"/>
        <w:rPr>
          <w:lang w:val="it-IT"/>
        </w:rPr>
      </w:pPr>
      <w:r w:rsidRPr="00BA2435">
        <w:rPr>
          <w:noProof/>
          <w:lang w:val="it-CH"/>
        </w:rPr>
        <w:tab/>
      </w:r>
      <w:r>
        <w:rPr>
          <w:noProof/>
          <w:lang w:val="en-US" w:eastAsia="en-US"/>
        </w:rPr>
        <w:drawing>
          <wp:inline distT="0" distB="0" distL="0" distR="0" wp14:anchorId="14065AA6" wp14:editId="74461F02">
            <wp:extent cx="4717870" cy="2330226"/>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8364" cy="2335409"/>
                    </a:xfrm>
                    <a:prstGeom prst="rect">
                      <a:avLst/>
                    </a:prstGeom>
                    <a:noFill/>
                  </pic:spPr>
                </pic:pic>
              </a:graphicData>
            </a:graphic>
          </wp:inline>
        </w:drawing>
      </w:r>
    </w:p>
    <w:p w14:paraId="1056CA7E" w14:textId="3AAFC59E" w:rsidR="009173A4" w:rsidRPr="004B0299" w:rsidRDefault="00267071">
      <w:pPr>
        <w:pStyle w:val="Lgende"/>
        <w:rPr>
          <w:rFonts w:ascii="Arial" w:hAnsi="Arial" w:cs="Arial"/>
          <w:sz w:val="20"/>
          <w:lang w:val="it-IT"/>
        </w:rPr>
      </w:pPr>
      <w:bookmarkStart w:id="52" w:name="_Ref377470394"/>
      <w:r w:rsidRPr="004B0299">
        <w:rPr>
          <w:rFonts w:ascii="Arial" w:hAnsi="Arial" w:cs="Arial"/>
          <w:sz w:val="20"/>
          <w:lang w:val="it-IT"/>
        </w:rPr>
        <w:t>Figura</w:t>
      </w:r>
      <w:r w:rsidR="00F820EF" w:rsidRPr="004B0299">
        <w:rPr>
          <w:rFonts w:ascii="Arial" w:hAnsi="Arial" w:cs="Arial"/>
          <w:sz w:val="20"/>
          <w:lang w:val="it-IT"/>
        </w:rPr>
        <w:t> </w:t>
      </w:r>
      <w:bookmarkEnd w:id="52"/>
      <w:r w:rsidR="00551F37" w:rsidRPr="004B0299">
        <w:rPr>
          <w:rFonts w:ascii="Arial" w:hAnsi="Arial" w:cs="Arial"/>
          <w:sz w:val="20"/>
          <w:lang w:val="it-IT"/>
        </w:rPr>
        <w:t>5</w:t>
      </w:r>
      <w:r w:rsidR="00F820EF" w:rsidRPr="004B0299">
        <w:rPr>
          <w:rFonts w:ascii="Arial" w:hAnsi="Arial" w:cs="Arial"/>
          <w:sz w:val="20"/>
          <w:lang w:val="it-IT"/>
        </w:rPr>
        <w:t xml:space="preserve">: </w:t>
      </w:r>
      <w:r w:rsidR="00F820EF" w:rsidRPr="004B0299">
        <w:rPr>
          <w:rFonts w:ascii="Arial" w:hAnsi="Arial" w:cs="Arial"/>
          <w:sz w:val="20"/>
          <w:lang w:val="it-IT"/>
        </w:rPr>
        <w:tab/>
      </w:r>
      <w:r w:rsidR="00A15F96" w:rsidRPr="004B0299">
        <w:rPr>
          <w:rFonts w:ascii="Arial" w:hAnsi="Arial" w:cs="Arial"/>
          <w:sz w:val="20"/>
          <w:lang w:val="it-IT"/>
        </w:rPr>
        <w:t>Limiti del sistema con le emissioni rilevanti (frecce rosse</w:t>
      </w:r>
      <w:r w:rsidR="00551F37" w:rsidRPr="004B0299">
        <w:rPr>
          <w:rFonts w:ascii="Arial" w:hAnsi="Arial" w:cs="Arial"/>
          <w:sz w:val="20"/>
          <w:lang w:val="it-IT"/>
        </w:rPr>
        <w:t xml:space="preserve"> spesse</w:t>
      </w:r>
      <w:r w:rsidR="00A15F96" w:rsidRPr="004B0299">
        <w:rPr>
          <w:rFonts w:ascii="Arial" w:hAnsi="Arial" w:cs="Arial"/>
          <w:sz w:val="20"/>
          <w:lang w:val="it-IT"/>
        </w:rPr>
        <w:t>)</w:t>
      </w:r>
      <w:r w:rsidR="00F820EF" w:rsidRPr="004B0299">
        <w:rPr>
          <w:rFonts w:ascii="Arial" w:hAnsi="Arial" w:cs="Arial"/>
          <w:sz w:val="20"/>
          <w:lang w:val="it-IT"/>
        </w:rPr>
        <w:tab/>
      </w:r>
    </w:p>
    <w:p w14:paraId="6CA3073E" w14:textId="77777777" w:rsidR="009173A4" w:rsidRPr="004B0299" w:rsidRDefault="009173A4">
      <w:pPr>
        <w:rPr>
          <w:lang w:val="it-IT"/>
        </w:rPr>
      </w:pPr>
    </w:p>
    <w:p w14:paraId="4559D850" w14:textId="77777777" w:rsidR="009173A4" w:rsidRPr="004B0299"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17"/>
        <w:gridCol w:w="992"/>
        <w:gridCol w:w="5386"/>
      </w:tblGrid>
      <w:tr w:rsidR="009173A4" w:rsidRPr="004B0299" w14:paraId="4DFFDA28" w14:textId="77777777" w:rsidTr="00A15F4F">
        <w:tc>
          <w:tcPr>
            <w:tcW w:w="1985" w:type="dxa"/>
            <w:tcBorders>
              <w:top w:val="nil"/>
              <w:left w:val="nil"/>
            </w:tcBorders>
            <w:shd w:val="clear" w:color="auto" w:fill="D9D9D9" w:themeFill="background1" w:themeFillShade="D9"/>
          </w:tcPr>
          <w:p w14:paraId="22CC3DD2" w14:textId="77777777" w:rsidR="009173A4" w:rsidRPr="004B0299" w:rsidRDefault="00A429A5" w:rsidP="00A429A5">
            <w:pPr>
              <w:rPr>
                <w:sz w:val="18"/>
                <w:szCs w:val="18"/>
                <w:lang w:val="it-IT"/>
              </w:rPr>
            </w:pPr>
            <w:r w:rsidRPr="004B0299">
              <w:rPr>
                <w:sz w:val="18"/>
                <w:szCs w:val="18"/>
                <w:lang w:val="it-IT"/>
              </w:rPr>
              <w:t>Fonte</w:t>
            </w:r>
            <w:r w:rsidR="00F820EF" w:rsidRPr="004B0299">
              <w:rPr>
                <w:sz w:val="18"/>
                <w:szCs w:val="18"/>
                <w:lang w:val="it-IT"/>
              </w:rPr>
              <w:t xml:space="preserve"> (</w:t>
            </w:r>
            <w:r w:rsidRPr="004B0299">
              <w:rPr>
                <w:sz w:val="18"/>
                <w:szCs w:val="18"/>
                <w:lang w:val="it-IT"/>
              </w:rPr>
              <w:t>F</w:t>
            </w:r>
            <w:r w:rsidR="00F820EF" w:rsidRPr="004B0299">
              <w:rPr>
                <w:sz w:val="18"/>
                <w:szCs w:val="18"/>
                <w:lang w:val="it-IT"/>
              </w:rPr>
              <w:t>)</w:t>
            </w:r>
          </w:p>
        </w:tc>
        <w:tc>
          <w:tcPr>
            <w:tcW w:w="817" w:type="dxa"/>
            <w:tcBorders>
              <w:top w:val="nil"/>
            </w:tcBorders>
            <w:shd w:val="clear" w:color="auto" w:fill="D9D9D9" w:themeFill="background1" w:themeFillShade="D9"/>
          </w:tcPr>
          <w:p w14:paraId="106C6314" w14:textId="77777777" w:rsidR="009173A4" w:rsidRPr="004B0299" w:rsidRDefault="00BE60AC" w:rsidP="00BE60AC">
            <w:pPr>
              <w:rPr>
                <w:sz w:val="18"/>
                <w:szCs w:val="18"/>
                <w:lang w:val="it-IT"/>
              </w:rPr>
            </w:pPr>
            <w:r w:rsidRPr="004B0299">
              <w:rPr>
                <w:sz w:val="18"/>
                <w:szCs w:val="18"/>
                <w:lang w:val="it-IT"/>
              </w:rPr>
              <w:t>Gas serra</w:t>
            </w:r>
          </w:p>
        </w:tc>
        <w:tc>
          <w:tcPr>
            <w:tcW w:w="992" w:type="dxa"/>
            <w:tcBorders>
              <w:top w:val="nil"/>
            </w:tcBorders>
            <w:shd w:val="clear" w:color="auto" w:fill="D9D9D9" w:themeFill="background1" w:themeFillShade="D9"/>
          </w:tcPr>
          <w:p w14:paraId="2921BC2D" w14:textId="77777777" w:rsidR="009173A4" w:rsidRPr="004B0299" w:rsidRDefault="00F44DE0" w:rsidP="00330062">
            <w:pPr>
              <w:rPr>
                <w:sz w:val="18"/>
                <w:szCs w:val="18"/>
                <w:lang w:val="it-IT"/>
              </w:rPr>
            </w:pPr>
            <w:r w:rsidRPr="004B0299">
              <w:rPr>
                <w:sz w:val="18"/>
                <w:szCs w:val="18"/>
                <w:lang w:val="it-IT"/>
              </w:rPr>
              <w:t>Incluse</w:t>
            </w:r>
            <w:r w:rsidR="00330062">
              <w:rPr>
                <w:sz w:val="18"/>
                <w:szCs w:val="18"/>
                <w:lang w:val="it-IT"/>
              </w:rPr>
              <w:t xml:space="preserve"> </w:t>
            </w:r>
            <w:r w:rsidRPr="004B0299">
              <w:rPr>
                <w:sz w:val="18"/>
                <w:szCs w:val="18"/>
                <w:lang w:val="it-IT"/>
              </w:rPr>
              <w:t>/</w:t>
            </w:r>
            <w:r w:rsidR="00330062">
              <w:rPr>
                <w:sz w:val="18"/>
                <w:szCs w:val="18"/>
                <w:lang w:val="it-IT"/>
              </w:rPr>
              <w:t xml:space="preserve"> E</w:t>
            </w:r>
            <w:r w:rsidRPr="004B0299">
              <w:rPr>
                <w:sz w:val="18"/>
                <w:szCs w:val="18"/>
                <w:lang w:val="it-IT"/>
              </w:rPr>
              <w:t>scluse</w:t>
            </w:r>
          </w:p>
        </w:tc>
        <w:tc>
          <w:tcPr>
            <w:tcW w:w="5386" w:type="dxa"/>
            <w:tcBorders>
              <w:top w:val="nil"/>
              <w:right w:val="nil"/>
            </w:tcBorders>
            <w:shd w:val="clear" w:color="auto" w:fill="D9D9D9" w:themeFill="background1" w:themeFillShade="D9"/>
          </w:tcPr>
          <w:p w14:paraId="0E3CCFE2" w14:textId="77777777" w:rsidR="009173A4" w:rsidRPr="004B0299" w:rsidRDefault="00267071">
            <w:pPr>
              <w:rPr>
                <w:sz w:val="18"/>
                <w:szCs w:val="18"/>
                <w:lang w:val="it-IT"/>
              </w:rPr>
            </w:pPr>
            <w:r w:rsidRPr="004B0299">
              <w:rPr>
                <w:sz w:val="18"/>
                <w:szCs w:val="18"/>
                <w:lang w:val="it-IT"/>
              </w:rPr>
              <w:t>Motivazione</w:t>
            </w:r>
          </w:p>
        </w:tc>
      </w:tr>
      <w:tr w:rsidR="009173A4" w:rsidRPr="003B1C30" w14:paraId="796B50F6" w14:textId="77777777" w:rsidTr="00A15F4F">
        <w:tc>
          <w:tcPr>
            <w:tcW w:w="1985" w:type="dxa"/>
            <w:vMerge w:val="restart"/>
            <w:tcBorders>
              <w:left w:val="nil"/>
            </w:tcBorders>
          </w:tcPr>
          <w:p w14:paraId="6B610E30" w14:textId="77777777" w:rsidR="009173A4" w:rsidRPr="004B0299" w:rsidRDefault="00A429A5" w:rsidP="00A429A5">
            <w:pPr>
              <w:rPr>
                <w:sz w:val="18"/>
                <w:szCs w:val="18"/>
                <w:lang w:val="it-IT"/>
              </w:rPr>
            </w:pPr>
            <w:r w:rsidRPr="004B0299">
              <w:rPr>
                <w:sz w:val="18"/>
                <w:szCs w:val="18"/>
                <w:lang w:val="it-IT"/>
              </w:rPr>
              <w:t>F</w:t>
            </w:r>
            <w:r w:rsidR="00F820EF" w:rsidRPr="004B0299">
              <w:rPr>
                <w:sz w:val="18"/>
                <w:szCs w:val="18"/>
                <w:lang w:val="it-IT"/>
              </w:rPr>
              <w:t xml:space="preserve">1: </w:t>
            </w:r>
            <w:r w:rsidR="00A15F96" w:rsidRPr="004B0299">
              <w:rPr>
                <w:sz w:val="18"/>
                <w:szCs w:val="18"/>
                <w:lang w:val="it-IT"/>
              </w:rPr>
              <w:t>Emissioni prodotte dalla degradazione anaerobica dei rifiuti organici</w:t>
            </w:r>
          </w:p>
        </w:tc>
        <w:tc>
          <w:tcPr>
            <w:tcW w:w="817" w:type="dxa"/>
          </w:tcPr>
          <w:p w14:paraId="056A4998" w14:textId="77777777" w:rsidR="009173A4" w:rsidRPr="004B0299" w:rsidRDefault="00F820EF">
            <w:pPr>
              <w:rPr>
                <w:sz w:val="18"/>
                <w:szCs w:val="18"/>
                <w:vertAlign w:val="subscript"/>
                <w:lang w:val="it-IT"/>
              </w:rPr>
            </w:pPr>
            <w:r w:rsidRPr="004B0299">
              <w:rPr>
                <w:sz w:val="18"/>
                <w:szCs w:val="18"/>
                <w:lang w:val="it-IT"/>
              </w:rPr>
              <w:t>CH</w:t>
            </w:r>
            <w:r w:rsidRPr="004B0299">
              <w:rPr>
                <w:sz w:val="18"/>
                <w:szCs w:val="18"/>
                <w:vertAlign w:val="subscript"/>
                <w:lang w:val="it-IT"/>
              </w:rPr>
              <w:t>4</w:t>
            </w:r>
          </w:p>
        </w:tc>
        <w:tc>
          <w:tcPr>
            <w:tcW w:w="992" w:type="dxa"/>
          </w:tcPr>
          <w:p w14:paraId="5995ECF6" w14:textId="77777777" w:rsidR="009173A4" w:rsidRPr="004B0299" w:rsidRDefault="00F44DE0">
            <w:pPr>
              <w:rPr>
                <w:sz w:val="18"/>
                <w:szCs w:val="18"/>
                <w:lang w:val="it-IT"/>
              </w:rPr>
            </w:pPr>
            <w:r w:rsidRPr="004B0299">
              <w:rPr>
                <w:sz w:val="18"/>
                <w:szCs w:val="18"/>
                <w:lang w:val="it-IT"/>
              </w:rPr>
              <w:t>Incluse</w:t>
            </w:r>
          </w:p>
        </w:tc>
        <w:tc>
          <w:tcPr>
            <w:tcW w:w="5386" w:type="dxa"/>
            <w:tcBorders>
              <w:right w:val="nil"/>
            </w:tcBorders>
          </w:tcPr>
          <w:p w14:paraId="67B081AA" w14:textId="7765E879" w:rsidR="009173A4" w:rsidRPr="004B0299" w:rsidRDefault="00A15F96" w:rsidP="00687B51">
            <w:pPr>
              <w:rPr>
                <w:sz w:val="18"/>
                <w:szCs w:val="18"/>
                <w:lang w:val="it-IT"/>
              </w:rPr>
            </w:pPr>
            <w:r w:rsidRPr="004B0299">
              <w:rPr>
                <w:sz w:val="18"/>
                <w:szCs w:val="18"/>
                <w:lang w:val="it-IT"/>
              </w:rPr>
              <w:t xml:space="preserve">L’aspirazione e il successivo trattamento del gas </w:t>
            </w:r>
            <w:r w:rsidR="00687B51">
              <w:rPr>
                <w:sz w:val="18"/>
                <w:szCs w:val="18"/>
                <w:lang w:val="it-IT"/>
              </w:rPr>
              <w:t>di bassa qualità</w:t>
            </w:r>
            <w:r w:rsidRPr="004B0299">
              <w:rPr>
                <w:sz w:val="18"/>
                <w:szCs w:val="18"/>
                <w:lang w:val="it-IT"/>
              </w:rPr>
              <w:t xml:space="preserve"> riducono le emissioni dirette di </w:t>
            </w:r>
            <w:r w:rsidR="005E71D2">
              <w:rPr>
                <w:sz w:val="18"/>
                <w:szCs w:val="18"/>
                <w:lang w:val="it-IT"/>
              </w:rPr>
              <w:t>biogas</w:t>
            </w:r>
            <w:r w:rsidRPr="004B0299">
              <w:rPr>
                <w:sz w:val="18"/>
                <w:szCs w:val="18"/>
                <w:lang w:val="it-IT"/>
              </w:rPr>
              <w:t xml:space="preserve"> e di conseguenza di CH</w:t>
            </w:r>
            <w:r w:rsidRPr="004B0299">
              <w:rPr>
                <w:sz w:val="18"/>
                <w:szCs w:val="18"/>
                <w:vertAlign w:val="subscript"/>
                <w:lang w:val="it-IT"/>
              </w:rPr>
              <w:t>4</w:t>
            </w:r>
            <w:r w:rsidR="00E94E61" w:rsidRPr="004B0299">
              <w:rPr>
                <w:sz w:val="18"/>
                <w:szCs w:val="18"/>
                <w:vertAlign w:val="subscript"/>
                <w:lang w:val="it-IT"/>
              </w:rPr>
              <w:t>.</w:t>
            </w:r>
          </w:p>
        </w:tc>
      </w:tr>
      <w:tr w:rsidR="009173A4" w:rsidRPr="003B1C30" w14:paraId="116FD6A4" w14:textId="77777777" w:rsidTr="00A15F4F">
        <w:tc>
          <w:tcPr>
            <w:tcW w:w="1985" w:type="dxa"/>
            <w:vMerge/>
            <w:tcBorders>
              <w:left w:val="nil"/>
            </w:tcBorders>
          </w:tcPr>
          <w:p w14:paraId="250DF763" w14:textId="77777777" w:rsidR="009173A4" w:rsidRPr="004B0299" w:rsidRDefault="009173A4">
            <w:pPr>
              <w:rPr>
                <w:sz w:val="18"/>
                <w:szCs w:val="18"/>
                <w:lang w:val="it-IT"/>
              </w:rPr>
            </w:pPr>
          </w:p>
        </w:tc>
        <w:tc>
          <w:tcPr>
            <w:tcW w:w="817" w:type="dxa"/>
          </w:tcPr>
          <w:p w14:paraId="23D85AEC" w14:textId="77777777" w:rsidR="009173A4" w:rsidRPr="004B0299" w:rsidRDefault="00F820EF">
            <w:pPr>
              <w:rPr>
                <w:sz w:val="18"/>
                <w:szCs w:val="18"/>
                <w:lang w:val="it-IT"/>
              </w:rPr>
            </w:pPr>
            <w:r w:rsidRPr="004B0299">
              <w:rPr>
                <w:sz w:val="18"/>
                <w:szCs w:val="18"/>
                <w:lang w:val="it-IT"/>
              </w:rPr>
              <w:t>CO</w:t>
            </w:r>
            <w:r w:rsidRPr="004B0299">
              <w:rPr>
                <w:sz w:val="18"/>
                <w:szCs w:val="18"/>
                <w:vertAlign w:val="subscript"/>
                <w:lang w:val="it-IT"/>
              </w:rPr>
              <w:t>2</w:t>
            </w:r>
          </w:p>
        </w:tc>
        <w:tc>
          <w:tcPr>
            <w:tcW w:w="992" w:type="dxa"/>
          </w:tcPr>
          <w:p w14:paraId="3E24CDED" w14:textId="77777777" w:rsidR="009173A4" w:rsidRPr="004B0299" w:rsidRDefault="00F44DE0" w:rsidP="00B0485E">
            <w:pPr>
              <w:rPr>
                <w:sz w:val="18"/>
                <w:szCs w:val="18"/>
                <w:lang w:val="it-IT"/>
              </w:rPr>
            </w:pPr>
            <w:r w:rsidRPr="004B0299">
              <w:rPr>
                <w:sz w:val="18"/>
                <w:szCs w:val="18"/>
                <w:lang w:val="it-IT"/>
              </w:rPr>
              <w:t>Escluse</w:t>
            </w:r>
          </w:p>
        </w:tc>
        <w:tc>
          <w:tcPr>
            <w:tcW w:w="5386" w:type="dxa"/>
            <w:tcBorders>
              <w:right w:val="nil"/>
            </w:tcBorders>
          </w:tcPr>
          <w:p w14:paraId="24FCCDCC" w14:textId="77777777" w:rsidR="009173A4" w:rsidRPr="004B0299" w:rsidRDefault="00A15F96">
            <w:pPr>
              <w:rPr>
                <w:sz w:val="18"/>
                <w:szCs w:val="18"/>
                <w:lang w:val="it-IT"/>
              </w:rPr>
            </w:pPr>
            <w:r w:rsidRPr="004B0299">
              <w:rPr>
                <w:sz w:val="18"/>
                <w:szCs w:val="18"/>
                <w:lang w:val="it-IT"/>
              </w:rPr>
              <w:t>Le emissioni di CO</w:t>
            </w:r>
            <w:r w:rsidRPr="004B0299">
              <w:rPr>
                <w:sz w:val="18"/>
                <w:szCs w:val="18"/>
                <w:vertAlign w:val="subscript"/>
                <w:lang w:val="it-IT"/>
              </w:rPr>
              <w:t>2</w:t>
            </w:r>
            <w:r w:rsidRPr="004B0299">
              <w:rPr>
                <w:sz w:val="18"/>
                <w:szCs w:val="18"/>
                <w:lang w:val="it-IT"/>
              </w:rPr>
              <w:t xml:space="preserve"> </w:t>
            </w:r>
            <w:r w:rsidR="00F44DE0" w:rsidRPr="004B0299">
              <w:rPr>
                <w:sz w:val="18"/>
                <w:szCs w:val="18"/>
                <w:lang w:val="it-IT"/>
              </w:rPr>
              <w:t xml:space="preserve">della degradazione </w:t>
            </w:r>
            <w:r w:rsidRPr="004B0299">
              <w:rPr>
                <w:sz w:val="18"/>
                <w:szCs w:val="18"/>
                <w:lang w:val="it-IT"/>
              </w:rPr>
              <w:t>del carbonio biogenico non sono incluse nel bilancio</w:t>
            </w:r>
            <w:r w:rsidR="00E94E61" w:rsidRPr="004B0299">
              <w:rPr>
                <w:sz w:val="18"/>
                <w:szCs w:val="18"/>
                <w:lang w:val="it-IT"/>
              </w:rPr>
              <w:t>.</w:t>
            </w:r>
          </w:p>
        </w:tc>
      </w:tr>
      <w:tr w:rsidR="009173A4" w:rsidRPr="003B1C30" w14:paraId="79F652B5" w14:textId="77777777" w:rsidTr="00A15F4F">
        <w:tc>
          <w:tcPr>
            <w:tcW w:w="1985" w:type="dxa"/>
            <w:vMerge/>
            <w:tcBorders>
              <w:left w:val="nil"/>
            </w:tcBorders>
          </w:tcPr>
          <w:p w14:paraId="0A8A08A7" w14:textId="77777777" w:rsidR="009173A4" w:rsidRPr="004B0299" w:rsidRDefault="009173A4">
            <w:pPr>
              <w:rPr>
                <w:sz w:val="18"/>
                <w:szCs w:val="18"/>
                <w:lang w:val="it-IT"/>
              </w:rPr>
            </w:pPr>
          </w:p>
        </w:tc>
        <w:tc>
          <w:tcPr>
            <w:tcW w:w="817" w:type="dxa"/>
          </w:tcPr>
          <w:p w14:paraId="6C7AB58C" w14:textId="77777777" w:rsidR="009173A4" w:rsidRPr="004B0299" w:rsidRDefault="00F820EF">
            <w:pPr>
              <w:rPr>
                <w:sz w:val="18"/>
                <w:szCs w:val="18"/>
                <w:vertAlign w:val="subscript"/>
                <w:lang w:val="it-IT"/>
              </w:rPr>
            </w:pPr>
            <w:r w:rsidRPr="004B0299">
              <w:rPr>
                <w:sz w:val="18"/>
                <w:szCs w:val="18"/>
                <w:lang w:val="it-IT"/>
              </w:rPr>
              <w:t>N</w:t>
            </w:r>
            <w:r w:rsidRPr="004B0299">
              <w:rPr>
                <w:sz w:val="18"/>
                <w:szCs w:val="18"/>
                <w:vertAlign w:val="subscript"/>
                <w:lang w:val="it-IT"/>
              </w:rPr>
              <w:t>2</w:t>
            </w:r>
            <w:r w:rsidRPr="004B0299">
              <w:rPr>
                <w:sz w:val="18"/>
                <w:szCs w:val="18"/>
                <w:lang w:val="it-IT"/>
              </w:rPr>
              <w:t>O</w:t>
            </w:r>
          </w:p>
        </w:tc>
        <w:tc>
          <w:tcPr>
            <w:tcW w:w="992" w:type="dxa"/>
          </w:tcPr>
          <w:p w14:paraId="3A93B59E" w14:textId="77777777" w:rsidR="009173A4" w:rsidRPr="004B0299" w:rsidRDefault="00F44DE0" w:rsidP="00B0485E">
            <w:pPr>
              <w:rPr>
                <w:sz w:val="18"/>
                <w:szCs w:val="18"/>
                <w:lang w:val="it-IT"/>
              </w:rPr>
            </w:pPr>
            <w:r w:rsidRPr="004B0299">
              <w:rPr>
                <w:sz w:val="18"/>
                <w:szCs w:val="18"/>
                <w:lang w:val="it-IT"/>
              </w:rPr>
              <w:t>Escluse</w:t>
            </w:r>
          </w:p>
        </w:tc>
        <w:tc>
          <w:tcPr>
            <w:tcW w:w="5386" w:type="dxa"/>
            <w:tcBorders>
              <w:right w:val="nil"/>
            </w:tcBorders>
          </w:tcPr>
          <w:p w14:paraId="4FAB4EAE" w14:textId="77777777" w:rsidR="009173A4" w:rsidRPr="004B0299" w:rsidRDefault="00A15F96">
            <w:pPr>
              <w:keepNext/>
              <w:rPr>
                <w:sz w:val="18"/>
                <w:szCs w:val="18"/>
                <w:lang w:val="it-IT"/>
              </w:rPr>
            </w:pPr>
            <w:r w:rsidRPr="004B0299">
              <w:rPr>
                <w:sz w:val="18"/>
                <w:szCs w:val="18"/>
                <w:lang w:val="it-IT"/>
              </w:rPr>
              <w:t>Le emissioni sono molto basse rispetto a quelle del CH</w:t>
            </w:r>
            <w:r w:rsidRPr="004B0299">
              <w:rPr>
                <w:sz w:val="18"/>
                <w:szCs w:val="18"/>
                <w:vertAlign w:val="subscript"/>
                <w:lang w:val="it-IT"/>
              </w:rPr>
              <w:t>4</w:t>
            </w:r>
            <w:r w:rsidR="00E94E61" w:rsidRPr="004B0299">
              <w:rPr>
                <w:sz w:val="18"/>
                <w:szCs w:val="18"/>
                <w:vertAlign w:val="subscript"/>
                <w:lang w:val="it-IT"/>
              </w:rPr>
              <w:t>.</w:t>
            </w:r>
          </w:p>
        </w:tc>
      </w:tr>
      <w:tr w:rsidR="009173A4" w:rsidRPr="003B1C30" w14:paraId="0C7AED95" w14:textId="77777777" w:rsidTr="00A15F4F">
        <w:tc>
          <w:tcPr>
            <w:tcW w:w="1985" w:type="dxa"/>
            <w:tcBorders>
              <w:left w:val="nil"/>
            </w:tcBorders>
          </w:tcPr>
          <w:p w14:paraId="79CFE05D" w14:textId="77777777" w:rsidR="009173A4" w:rsidRPr="004B0299" w:rsidRDefault="00A429A5" w:rsidP="00A429A5">
            <w:pPr>
              <w:rPr>
                <w:sz w:val="18"/>
                <w:szCs w:val="18"/>
                <w:lang w:val="it-IT"/>
              </w:rPr>
            </w:pPr>
            <w:r w:rsidRPr="004B0299">
              <w:rPr>
                <w:sz w:val="18"/>
                <w:szCs w:val="18"/>
                <w:lang w:val="it-IT"/>
              </w:rPr>
              <w:t>F</w:t>
            </w:r>
            <w:r w:rsidR="00F820EF" w:rsidRPr="004B0299">
              <w:rPr>
                <w:sz w:val="18"/>
                <w:szCs w:val="18"/>
                <w:lang w:val="it-IT"/>
              </w:rPr>
              <w:t xml:space="preserve">2: </w:t>
            </w:r>
            <w:r w:rsidR="00A15F96" w:rsidRPr="004B0299">
              <w:rPr>
                <w:sz w:val="18"/>
                <w:szCs w:val="18"/>
                <w:lang w:val="it-IT"/>
              </w:rPr>
              <w:t>Emissioni prodotte dall’utilizzo di elettricità</w:t>
            </w:r>
          </w:p>
        </w:tc>
        <w:tc>
          <w:tcPr>
            <w:tcW w:w="817" w:type="dxa"/>
          </w:tcPr>
          <w:p w14:paraId="36DF3E4E" w14:textId="77777777" w:rsidR="009173A4" w:rsidRPr="004B0299" w:rsidRDefault="00F820EF">
            <w:pPr>
              <w:rPr>
                <w:sz w:val="18"/>
                <w:szCs w:val="18"/>
                <w:lang w:val="it-IT"/>
              </w:rPr>
            </w:pPr>
            <w:r w:rsidRPr="004B0299">
              <w:rPr>
                <w:sz w:val="18"/>
                <w:szCs w:val="18"/>
                <w:lang w:val="it-IT"/>
              </w:rPr>
              <w:t>CO</w:t>
            </w:r>
            <w:r w:rsidRPr="004B0299">
              <w:rPr>
                <w:sz w:val="18"/>
                <w:szCs w:val="18"/>
                <w:vertAlign w:val="subscript"/>
                <w:lang w:val="it-IT"/>
              </w:rPr>
              <w:t>2</w:t>
            </w:r>
            <w:r w:rsidRPr="004B0299">
              <w:rPr>
                <w:sz w:val="18"/>
                <w:szCs w:val="18"/>
                <w:lang w:val="it-IT"/>
              </w:rPr>
              <w:t>eq</w:t>
            </w:r>
          </w:p>
        </w:tc>
        <w:tc>
          <w:tcPr>
            <w:tcW w:w="992" w:type="dxa"/>
          </w:tcPr>
          <w:p w14:paraId="2D660D2E" w14:textId="77777777" w:rsidR="009173A4" w:rsidRPr="004B0299" w:rsidRDefault="00F44DE0">
            <w:pPr>
              <w:rPr>
                <w:sz w:val="18"/>
                <w:szCs w:val="18"/>
                <w:lang w:val="it-IT"/>
              </w:rPr>
            </w:pPr>
            <w:r w:rsidRPr="004B0299">
              <w:rPr>
                <w:sz w:val="18"/>
                <w:szCs w:val="18"/>
                <w:lang w:val="it-IT"/>
              </w:rPr>
              <w:t>Incluse</w:t>
            </w:r>
          </w:p>
        </w:tc>
        <w:tc>
          <w:tcPr>
            <w:tcW w:w="5386" w:type="dxa"/>
            <w:tcBorders>
              <w:right w:val="nil"/>
            </w:tcBorders>
          </w:tcPr>
          <w:p w14:paraId="3F146531" w14:textId="0E56BE52" w:rsidR="009173A4" w:rsidRPr="004B0299" w:rsidRDefault="00A15F96" w:rsidP="00F44DE0">
            <w:pPr>
              <w:rPr>
                <w:sz w:val="18"/>
                <w:szCs w:val="18"/>
                <w:lang w:val="it-IT"/>
              </w:rPr>
            </w:pPr>
            <w:r w:rsidRPr="004B0299">
              <w:rPr>
                <w:rFonts w:cs="Arial"/>
                <w:sz w:val="18"/>
                <w:szCs w:val="18"/>
                <w:lang w:val="it-IT"/>
              </w:rPr>
              <w:t xml:space="preserve">Secondo la comunicazione </w:t>
            </w:r>
            <w:r w:rsidRPr="004B0299">
              <w:rPr>
                <w:rFonts w:eastAsia="Arial Unicode MS" w:cs="Arial"/>
                <w:sz w:val="18"/>
                <w:szCs w:val="18"/>
                <w:lang w:val="it-IT"/>
              </w:rPr>
              <w:t>«</w:t>
            </w:r>
            <w:r w:rsidR="00434679" w:rsidRPr="00DD6192">
              <w:rPr>
                <w:rFonts w:cs="Arial"/>
                <w:sz w:val="18"/>
                <w:szCs w:val="18"/>
                <w:lang w:val="it-IT"/>
              </w:rPr>
              <w:t>Progetti e programmi di riduzione delle emissioni in Svizzera</w:t>
            </w:r>
            <w:r w:rsidRPr="004B0299">
              <w:rPr>
                <w:rFonts w:eastAsia="Arial Unicode MS" w:cs="Arial"/>
                <w:sz w:val="18"/>
                <w:szCs w:val="18"/>
                <w:lang w:val="it-IT"/>
              </w:rPr>
              <w:t>»</w:t>
            </w:r>
            <w:r w:rsidRPr="004B0299">
              <w:rPr>
                <w:rFonts w:cs="Arial"/>
                <w:sz w:val="18"/>
                <w:szCs w:val="18"/>
                <w:lang w:val="it-IT"/>
              </w:rPr>
              <w:t>, allegato</w:t>
            </w:r>
            <w:r w:rsidRPr="004B0299">
              <w:rPr>
                <w:sz w:val="18"/>
                <w:szCs w:val="18"/>
                <w:lang w:val="it-IT"/>
              </w:rPr>
              <w:t xml:space="preserve"> </w:t>
            </w:r>
            <w:r w:rsidR="00F44DE0" w:rsidRPr="004B0299">
              <w:rPr>
                <w:sz w:val="18"/>
                <w:szCs w:val="18"/>
                <w:lang w:val="it-IT"/>
              </w:rPr>
              <w:t>A</w:t>
            </w:r>
            <w:r w:rsidRPr="004B0299">
              <w:rPr>
                <w:sz w:val="18"/>
                <w:szCs w:val="18"/>
                <w:lang w:val="it-IT"/>
              </w:rPr>
              <w:t>3, le emissioni di CO</w:t>
            </w:r>
            <w:r w:rsidRPr="004B0299">
              <w:rPr>
                <w:sz w:val="18"/>
                <w:szCs w:val="18"/>
                <w:vertAlign w:val="subscript"/>
                <w:lang w:val="it-IT"/>
              </w:rPr>
              <w:t>2</w:t>
            </w:r>
            <w:r w:rsidRPr="004B0299">
              <w:rPr>
                <w:sz w:val="18"/>
                <w:szCs w:val="18"/>
                <w:lang w:val="it-IT"/>
              </w:rPr>
              <w:t xml:space="preserve">eq del mix di produzione svizzero devono essere considerate con un fattore di emissione </w:t>
            </w:r>
            <w:r w:rsidR="00D01847" w:rsidRPr="004B0299">
              <w:rPr>
                <w:sz w:val="18"/>
                <w:szCs w:val="18"/>
                <w:lang w:val="it-IT"/>
              </w:rPr>
              <w:t xml:space="preserve">pari a </w:t>
            </w:r>
            <w:r w:rsidRPr="004B0299">
              <w:rPr>
                <w:sz w:val="18"/>
                <w:szCs w:val="18"/>
                <w:lang w:val="it-IT"/>
              </w:rPr>
              <w:t xml:space="preserve">24,2 g </w:t>
            </w:r>
            <w:r w:rsidR="00FE7616" w:rsidRPr="004B0299">
              <w:rPr>
                <w:rFonts w:cs="Arial"/>
                <w:lang w:val="it-IT"/>
              </w:rPr>
              <w:t>CO</w:t>
            </w:r>
            <w:r w:rsidR="00FE7616" w:rsidRPr="004B0299">
              <w:rPr>
                <w:rFonts w:cs="Arial"/>
                <w:vertAlign w:val="subscript"/>
                <w:lang w:val="it-IT"/>
              </w:rPr>
              <w:t>2</w:t>
            </w:r>
            <w:r w:rsidRPr="004B0299">
              <w:rPr>
                <w:sz w:val="18"/>
                <w:szCs w:val="18"/>
                <w:lang w:val="it-IT"/>
              </w:rPr>
              <w:t>eq/kWh</w:t>
            </w:r>
            <w:r w:rsidR="00E94E61" w:rsidRPr="004B0299">
              <w:rPr>
                <w:sz w:val="18"/>
                <w:szCs w:val="18"/>
                <w:lang w:val="it-IT"/>
              </w:rPr>
              <w:t>.</w:t>
            </w:r>
          </w:p>
        </w:tc>
      </w:tr>
      <w:tr w:rsidR="009173A4" w:rsidRPr="004B0299" w14:paraId="235A5F40" w14:textId="77777777" w:rsidTr="00A15F4F">
        <w:tc>
          <w:tcPr>
            <w:tcW w:w="1985" w:type="dxa"/>
            <w:vMerge w:val="restart"/>
            <w:tcBorders>
              <w:left w:val="nil"/>
            </w:tcBorders>
          </w:tcPr>
          <w:p w14:paraId="62F92C5E" w14:textId="77777777" w:rsidR="009173A4" w:rsidRPr="004B0299" w:rsidRDefault="00A429A5" w:rsidP="00A429A5">
            <w:pPr>
              <w:rPr>
                <w:sz w:val="18"/>
                <w:szCs w:val="18"/>
                <w:lang w:val="it-IT"/>
              </w:rPr>
            </w:pPr>
            <w:r w:rsidRPr="004B0299">
              <w:rPr>
                <w:sz w:val="18"/>
                <w:szCs w:val="18"/>
                <w:lang w:val="it-IT"/>
              </w:rPr>
              <w:t>F</w:t>
            </w:r>
            <w:r w:rsidR="00F820EF" w:rsidRPr="004B0299">
              <w:rPr>
                <w:sz w:val="18"/>
                <w:szCs w:val="18"/>
                <w:lang w:val="it-IT"/>
              </w:rPr>
              <w:t xml:space="preserve">3: </w:t>
            </w:r>
            <w:r w:rsidR="00A15F96" w:rsidRPr="004B0299">
              <w:rPr>
                <w:sz w:val="18"/>
                <w:szCs w:val="18"/>
                <w:lang w:val="it-IT"/>
              </w:rPr>
              <w:t>Emissioni prodotte dall’utilizzo di energia fossile</w:t>
            </w:r>
          </w:p>
        </w:tc>
        <w:tc>
          <w:tcPr>
            <w:tcW w:w="817" w:type="dxa"/>
          </w:tcPr>
          <w:p w14:paraId="0C27F7AE" w14:textId="77777777" w:rsidR="009173A4" w:rsidRPr="004B0299" w:rsidRDefault="00F820EF">
            <w:pPr>
              <w:rPr>
                <w:sz w:val="18"/>
                <w:szCs w:val="18"/>
                <w:vertAlign w:val="subscript"/>
                <w:lang w:val="it-IT"/>
              </w:rPr>
            </w:pPr>
            <w:r w:rsidRPr="004B0299">
              <w:rPr>
                <w:sz w:val="18"/>
                <w:szCs w:val="18"/>
                <w:lang w:val="it-IT"/>
              </w:rPr>
              <w:t>CH</w:t>
            </w:r>
            <w:r w:rsidRPr="004B0299">
              <w:rPr>
                <w:sz w:val="18"/>
                <w:szCs w:val="18"/>
                <w:vertAlign w:val="subscript"/>
                <w:lang w:val="it-IT"/>
              </w:rPr>
              <w:t>4</w:t>
            </w:r>
          </w:p>
        </w:tc>
        <w:tc>
          <w:tcPr>
            <w:tcW w:w="992" w:type="dxa"/>
          </w:tcPr>
          <w:p w14:paraId="74558667" w14:textId="77777777" w:rsidR="009173A4" w:rsidRPr="004B0299" w:rsidRDefault="00F44DE0" w:rsidP="00B0485E">
            <w:pPr>
              <w:rPr>
                <w:sz w:val="18"/>
                <w:szCs w:val="18"/>
                <w:lang w:val="it-IT"/>
              </w:rPr>
            </w:pPr>
            <w:r w:rsidRPr="004B0299">
              <w:rPr>
                <w:sz w:val="18"/>
                <w:szCs w:val="18"/>
                <w:lang w:val="it-IT"/>
              </w:rPr>
              <w:t>Escluse</w:t>
            </w:r>
          </w:p>
        </w:tc>
        <w:tc>
          <w:tcPr>
            <w:tcW w:w="5386" w:type="dxa"/>
            <w:tcBorders>
              <w:right w:val="nil"/>
            </w:tcBorders>
          </w:tcPr>
          <w:p w14:paraId="10122677" w14:textId="77777777" w:rsidR="009173A4" w:rsidRPr="004B0299" w:rsidRDefault="00A15F96">
            <w:pPr>
              <w:rPr>
                <w:sz w:val="18"/>
                <w:szCs w:val="18"/>
                <w:lang w:val="it-IT"/>
              </w:rPr>
            </w:pPr>
            <w:r w:rsidRPr="004B0299">
              <w:rPr>
                <w:sz w:val="18"/>
                <w:szCs w:val="18"/>
                <w:lang w:val="it-IT"/>
              </w:rPr>
              <w:t>Molto basse</w:t>
            </w:r>
          </w:p>
        </w:tc>
      </w:tr>
      <w:tr w:rsidR="009173A4" w:rsidRPr="003B1C30" w14:paraId="113AF1E9" w14:textId="77777777" w:rsidTr="00A15F4F">
        <w:tc>
          <w:tcPr>
            <w:tcW w:w="1985" w:type="dxa"/>
            <w:vMerge/>
            <w:tcBorders>
              <w:left w:val="nil"/>
            </w:tcBorders>
          </w:tcPr>
          <w:p w14:paraId="5D04E0AE" w14:textId="77777777" w:rsidR="009173A4" w:rsidRPr="004B0299" w:rsidRDefault="009173A4">
            <w:pPr>
              <w:rPr>
                <w:sz w:val="18"/>
                <w:szCs w:val="18"/>
                <w:lang w:val="it-IT"/>
              </w:rPr>
            </w:pPr>
          </w:p>
        </w:tc>
        <w:tc>
          <w:tcPr>
            <w:tcW w:w="817" w:type="dxa"/>
          </w:tcPr>
          <w:p w14:paraId="1F2C6986" w14:textId="77777777" w:rsidR="009173A4" w:rsidRPr="004B0299" w:rsidRDefault="00F820EF">
            <w:pPr>
              <w:rPr>
                <w:sz w:val="18"/>
                <w:szCs w:val="18"/>
                <w:lang w:val="it-IT"/>
              </w:rPr>
            </w:pPr>
            <w:r w:rsidRPr="004B0299">
              <w:rPr>
                <w:sz w:val="18"/>
                <w:szCs w:val="18"/>
                <w:lang w:val="it-IT"/>
              </w:rPr>
              <w:t>CO</w:t>
            </w:r>
            <w:r w:rsidRPr="004B0299">
              <w:rPr>
                <w:sz w:val="18"/>
                <w:szCs w:val="18"/>
                <w:vertAlign w:val="subscript"/>
                <w:lang w:val="it-IT"/>
              </w:rPr>
              <w:t>2</w:t>
            </w:r>
          </w:p>
        </w:tc>
        <w:tc>
          <w:tcPr>
            <w:tcW w:w="992" w:type="dxa"/>
          </w:tcPr>
          <w:p w14:paraId="05D90C41" w14:textId="77777777" w:rsidR="009173A4" w:rsidRPr="004B0299" w:rsidRDefault="00F44DE0">
            <w:pPr>
              <w:rPr>
                <w:sz w:val="18"/>
                <w:szCs w:val="18"/>
                <w:lang w:val="it-IT"/>
              </w:rPr>
            </w:pPr>
            <w:r w:rsidRPr="004B0299">
              <w:rPr>
                <w:sz w:val="18"/>
                <w:szCs w:val="18"/>
                <w:lang w:val="it-IT"/>
              </w:rPr>
              <w:t>Incluse</w:t>
            </w:r>
          </w:p>
        </w:tc>
        <w:tc>
          <w:tcPr>
            <w:tcW w:w="5386" w:type="dxa"/>
            <w:tcBorders>
              <w:right w:val="nil"/>
            </w:tcBorders>
          </w:tcPr>
          <w:p w14:paraId="72B7D388" w14:textId="1B947327" w:rsidR="009173A4" w:rsidRPr="004B0299" w:rsidRDefault="00A15F96" w:rsidP="00687B51">
            <w:pPr>
              <w:rPr>
                <w:sz w:val="18"/>
                <w:szCs w:val="18"/>
                <w:lang w:val="it-IT"/>
              </w:rPr>
            </w:pPr>
            <w:r w:rsidRPr="004B0299">
              <w:rPr>
                <w:sz w:val="18"/>
                <w:szCs w:val="18"/>
                <w:lang w:val="it-IT"/>
              </w:rPr>
              <w:t xml:space="preserve">Per il trattamento del gas </w:t>
            </w:r>
            <w:r w:rsidR="00687B51">
              <w:rPr>
                <w:sz w:val="18"/>
                <w:szCs w:val="18"/>
                <w:lang w:val="it-IT"/>
              </w:rPr>
              <w:t>di bassa qualità</w:t>
            </w:r>
            <w:r w:rsidRPr="004B0299">
              <w:rPr>
                <w:sz w:val="18"/>
                <w:szCs w:val="18"/>
                <w:lang w:val="it-IT"/>
              </w:rPr>
              <w:t xml:space="preserve"> può essere necessario il ricorso a un combustibile supplementare</w:t>
            </w:r>
            <w:r w:rsidR="00E94E61" w:rsidRPr="004B0299">
              <w:rPr>
                <w:sz w:val="18"/>
                <w:szCs w:val="18"/>
                <w:lang w:val="it-IT"/>
              </w:rPr>
              <w:t>.</w:t>
            </w:r>
          </w:p>
        </w:tc>
      </w:tr>
      <w:tr w:rsidR="009173A4" w:rsidRPr="004B0299" w14:paraId="70544CC6" w14:textId="77777777" w:rsidTr="00A15F4F">
        <w:tc>
          <w:tcPr>
            <w:tcW w:w="1985" w:type="dxa"/>
            <w:vMerge/>
            <w:tcBorders>
              <w:left w:val="nil"/>
            </w:tcBorders>
          </w:tcPr>
          <w:p w14:paraId="1D5F2188" w14:textId="77777777" w:rsidR="009173A4" w:rsidRPr="004B0299" w:rsidRDefault="009173A4">
            <w:pPr>
              <w:rPr>
                <w:sz w:val="18"/>
                <w:szCs w:val="18"/>
                <w:lang w:val="it-IT"/>
              </w:rPr>
            </w:pPr>
          </w:p>
        </w:tc>
        <w:tc>
          <w:tcPr>
            <w:tcW w:w="817" w:type="dxa"/>
          </w:tcPr>
          <w:p w14:paraId="6596267C" w14:textId="77777777" w:rsidR="009173A4" w:rsidRPr="004B0299" w:rsidRDefault="00F820EF">
            <w:pPr>
              <w:rPr>
                <w:sz w:val="18"/>
                <w:szCs w:val="18"/>
                <w:vertAlign w:val="subscript"/>
                <w:lang w:val="it-IT"/>
              </w:rPr>
            </w:pPr>
            <w:r w:rsidRPr="004B0299">
              <w:rPr>
                <w:sz w:val="18"/>
                <w:szCs w:val="18"/>
                <w:lang w:val="it-IT"/>
              </w:rPr>
              <w:t>N</w:t>
            </w:r>
            <w:r w:rsidRPr="004B0299">
              <w:rPr>
                <w:sz w:val="18"/>
                <w:szCs w:val="18"/>
                <w:vertAlign w:val="subscript"/>
                <w:lang w:val="it-IT"/>
              </w:rPr>
              <w:t>2</w:t>
            </w:r>
            <w:r w:rsidRPr="004B0299">
              <w:rPr>
                <w:sz w:val="18"/>
                <w:szCs w:val="18"/>
                <w:lang w:val="it-IT"/>
              </w:rPr>
              <w:t>O</w:t>
            </w:r>
          </w:p>
        </w:tc>
        <w:tc>
          <w:tcPr>
            <w:tcW w:w="992" w:type="dxa"/>
          </w:tcPr>
          <w:p w14:paraId="4C4F5935" w14:textId="77777777" w:rsidR="009173A4" w:rsidRPr="004B0299" w:rsidRDefault="00F44DE0" w:rsidP="00B0485E">
            <w:pPr>
              <w:rPr>
                <w:sz w:val="18"/>
                <w:szCs w:val="18"/>
                <w:lang w:val="it-IT"/>
              </w:rPr>
            </w:pPr>
            <w:r w:rsidRPr="004B0299">
              <w:rPr>
                <w:sz w:val="18"/>
                <w:szCs w:val="18"/>
                <w:lang w:val="it-IT"/>
              </w:rPr>
              <w:t>Escluse</w:t>
            </w:r>
          </w:p>
        </w:tc>
        <w:tc>
          <w:tcPr>
            <w:tcW w:w="5386" w:type="dxa"/>
            <w:tcBorders>
              <w:right w:val="nil"/>
            </w:tcBorders>
          </w:tcPr>
          <w:p w14:paraId="1B1E3141" w14:textId="77777777" w:rsidR="009173A4" w:rsidRPr="004B0299" w:rsidRDefault="00A15F96">
            <w:pPr>
              <w:rPr>
                <w:sz w:val="18"/>
                <w:szCs w:val="18"/>
                <w:lang w:val="it-IT"/>
              </w:rPr>
            </w:pPr>
            <w:r w:rsidRPr="004B0299">
              <w:rPr>
                <w:sz w:val="18"/>
                <w:szCs w:val="18"/>
                <w:lang w:val="it-IT"/>
              </w:rPr>
              <w:t>Molto basse</w:t>
            </w:r>
          </w:p>
        </w:tc>
      </w:tr>
      <w:tr w:rsidR="009173A4" w:rsidRPr="003B1C30" w14:paraId="26C17821" w14:textId="77777777" w:rsidTr="00A15F4F">
        <w:tc>
          <w:tcPr>
            <w:tcW w:w="1985" w:type="dxa"/>
            <w:vMerge w:val="restart"/>
            <w:tcBorders>
              <w:left w:val="nil"/>
            </w:tcBorders>
          </w:tcPr>
          <w:p w14:paraId="6D1230AD" w14:textId="29126920" w:rsidR="009173A4" w:rsidRPr="004B0299" w:rsidRDefault="00A429A5" w:rsidP="00687B51">
            <w:pPr>
              <w:rPr>
                <w:sz w:val="18"/>
                <w:szCs w:val="18"/>
                <w:lang w:val="it-IT"/>
              </w:rPr>
            </w:pPr>
            <w:r w:rsidRPr="004B0299">
              <w:rPr>
                <w:sz w:val="18"/>
                <w:szCs w:val="18"/>
                <w:lang w:val="it-IT"/>
              </w:rPr>
              <w:t>F</w:t>
            </w:r>
            <w:r w:rsidR="00F820EF" w:rsidRPr="004B0299">
              <w:rPr>
                <w:sz w:val="18"/>
                <w:szCs w:val="18"/>
                <w:lang w:val="it-IT"/>
              </w:rPr>
              <w:t xml:space="preserve">4: </w:t>
            </w:r>
            <w:r w:rsidR="00A15F96" w:rsidRPr="004B0299">
              <w:rPr>
                <w:sz w:val="18"/>
                <w:szCs w:val="18"/>
                <w:lang w:val="it-IT"/>
              </w:rPr>
              <w:t xml:space="preserve">Emissioni prodotte dal </w:t>
            </w:r>
            <w:r w:rsidR="00F44DE0" w:rsidRPr="004B0299">
              <w:rPr>
                <w:sz w:val="18"/>
                <w:szCs w:val="18"/>
                <w:lang w:val="it-IT"/>
              </w:rPr>
              <w:t xml:space="preserve">trattamento inefficiente o dal mancato trattamento del </w:t>
            </w:r>
            <w:r w:rsidR="00A15F96" w:rsidRPr="004B0299">
              <w:rPr>
                <w:sz w:val="18"/>
                <w:szCs w:val="18"/>
                <w:lang w:val="it-IT"/>
              </w:rPr>
              <w:t xml:space="preserve">gas </w:t>
            </w:r>
            <w:r w:rsidR="00687B51">
              <w:rPr>
                <w:sz w:val="18"/>
                <w:szCs w:val="18"/>
                <w:lang w:val="it-IT"/>
              </w:rPr>
              <w:t>di bassa qualità</w:t>
            </w:r>
          </w:p>
        </w:tc>
        <w:tc>
          <w:tcPr>
            <w:tcW w:w="817" w:type="dxa"/>
          </w:tcPr>
          <w:p w14:paraId="6DE25AA6" w14:textId="77777777" w:rsidR="009173A4" w:rsidRPr="004B0299" w:rsidRDefault="00F820EF">
            <w:pPr>
              <w:rPr>
                <w:sz w:val="18"/>
                <w:szCs w:val="18"/>
                <w:vertAlign w:val="subscript"/>
                <w:lang w:val="it-IT"/>
              </w:rPr>
            </w:pPr>
            <w:r w:rsidRPr="004B0299">
              <w:rPr>
                <w:sz w:val="18"/>
                <w:szCs w:val="18"/>
                <w:lang w:val="it-IT"/>
              </w:rPr>
              <w:t>CH</w:t>
            </w:r>
            <w:r w:rsidRPr="004B0299">
              <w:rPr>
                <w:sz w:val="18"/>
                <w:szCs w:val="18"/>
                <w:vertAlign w:val="subscript"/>
                <w:lang w:val="it-IT"/>
              </w:rPr>
              <w:t>4</w:t>
            </w:r>
          </w:p>
        </w:tc>
        <w:tc>
          <w:tcPr>
            <w:tcW w:w="992" w:type="dxa"/>
          </w:tcPr>
          <w:p w14:paraId="1FBC919C" w14:textId="77777777" w:rsidR="009173A4" w:rsidRPr="004B0299" w:rsidRDefault="00F44DE0">
            <w:pPr>
              <w:rPr>
                <w:sz w:val="18"/>
                <w:szCs w:val="18"/>
                <w:lang w:val="it-IT"/>
              </w:rPr>
            </w:pPr>
            <w:r w:rsidRPr="004B0299">
              <w:rPr>
                <w:sz w:val="18"/>
                <w:szCs w:val="18"/>
                <w:lang w:val="it-IT"/>
              </w:rPr>
              <w:t>Incluse</w:t>
            </w:r>
          </w:p>
        </w:tc>
        <w:tc>
          <w:tcPr>
            <w:tcW w:w="5386" w:type="dxa"/>
            <w:tcBorders>
              <w:right w:val="nil"/>
            </w:tcBorders>
          </w:tcPr>
          <w:p w14:paraId="202AD887" w14:textId="4257AED1" w:rsidR="009173A4" w:rsidRPr="004B0299" w:rsidRDefault="00A15F96" w:rsidP="00F44DE0">
            <w:pPr>
              <w:rPr>
                <w:sz w:val="18"/>
                <w:szCs w:val="18"/>
                <w:lang w:val="it-IT"/>
              </w:rPr>
            </w:pPr>
            <w:r w:rsidRPr="004B0299">
              <w:rPr>
                <w:sz w:val="18"/>
                <w:szCs w:val="18"/>
                <w:lang w:val="it-IT"/>
              </w:rPr>
              <w:t xml:space="preserve">Ossidazione incompleta del </w:t>
            </w:r>
            <w:r w:rsidR="005E71D2" w:rsidRPr="00482443">
              <w:rPr>
                <w:sz w:val="18"/>
                <w:szCs w:val="18"/>
                <w:lang w:val="it-IT"/>
              </w:rPr>
              <w:t>biogas</w:t>
            </w:r>
            <w:r w:rsidRPr="004B0299">
              <w:rPr>
                <w:sz w:val="18"/>
                <w:szCs w:val="18"/>
                <w:lang w:val="it-IT"/>
              </w:rPr>
              <w:t xml:space="preserve"> aspirato</w:t>
            </w:r>
            <w:r w:rsidR="00E94E61" w:rsidRPr="004B0299">
              <w:rPr>
                <w:sz w:val="18"/>
                <w:szCs w:val="18"/>
                <w:lang w:val="it-IT"/>
              </w:rPr>
              <w:t>.</w:t>
            </w:r>
          </w:p>
        </w:tc>
      </w:tr>
      <w:tr w:rsidR="009173A4" w:rsidRPr="003B1C30" w14:paraId="2EF6F54C" w14:textId="77777777" w:rsidTr="00A15F4F">
        <w:tc>
          <w:tcPr>
            <w:tcW w:w="1985" w:type="dxa"/>
            <w:vMerge/>
            <w:tcBorders>
              <w:left w:val="nil"/>
            </w:tcBorders>
          </w:tcPr>
          <w:p w14:paraId="672A4F98" w14:textId="77777777" w:rsidR="009173A4" w:rsidRPr="004B0299" w:rsidRDefault="009173A4">
            <w:pPr>
              <w:rPr>
                <w:sz w:val="18"/>
                <w:szCs w:val="18"/>
                <w:lang w:val="it-IT"/>
              </w:rPr>
            </w:pPr>
          </w:p>
        </w:tc>
        <w:tc>
          <w:tcPr>
            <w:tcW w:w="817" w:type="dxa"/>
          </w:tcPr>
          <w:p w14:paraId="5D3C709B" w14:textId="77777777" w:rsidR="009173A4" w:rsidRPr="004B0299" w:rsidRDefault="00F820EF">
            <w:pPr>
              <w:rPr>
                <w:sz w:val="18"/>
                <w:szCs w:val="18"/>
                <w:lang w:val="it-IT"/>
              </w:rPr>
            </w:pPr>
            <w:r w:rsidRPr="004B0299">
              <w:rPr>
                <w:sz w:val="18"/>
                <w:szCs w:val="18"/>
                <w:lang w:val="it-IT"/>
              </w:rPr>
              <w:t>CO</w:t>
            </w:r>
            <w:r w:rsidRPr="004B0299">
              <w:rPr>
                <w:sz w:val="18"/>
                <w:szCs w:val="18"/>
                <w:vertAlign w:val="subscript"/>
                <w:lang w:val="it-IT"/>
              </w:rPr>
              <w:t>2</w:t>
            </w:r>
          </w:p>
        </w:tc>
        <w:tc>
          <w:tcPr>
            <w:tcW w:w="992" w:type="dxa"/>
          </w:tcPr>
          <w:p w14:paraId="72B8C3D8" w14:textId="77777777" w:rsidR="009173A4" w:rsidRPr="004B0299" w:rsidRDefault="00F44DE0">
            <w:pPr>
              <w:rPr>
                <w:sz w:val="18"/>
                <w:szCs w:val="18"/>
                <w:lang w:val="it-IT"/>
              </w:rPr>
            </w:pPr>
            <w:r w:rsidRPr="004B0299">
              <w:rPr>
                <w:sz w:val="18"/>
                <w:szCs w:val="18"/>
                <w:lang w:val="it-IT"/>
              </w:rPr>
              <w:t>Incluse</w:t>
            </w:r>
          </w:p>
        </w:tc>
        <w:tc>
          <w:tcPr>
            <w:tcW w:w="5386" w:type="dxa"/>
            <w:tcBorders>
              <w:right w:val="nil"/>
            </w:tcBorders>
          </w:tcPr>
          <w:p w14:paraId="353E37FF" w14:textId="5994E9A9" w:rsidR="009173A4" w:rsidRPr="004B0299" w:rsidRDefault="00A15F96" w:rsidP="008E6646">
            <w:pPr>
              <w:rPr>
                <w:sz w:val="18"/>
                <w:szCs w:val="18"/>
                <w:lang w:val="it-IT"/>
              </w:rPr>
            </w:pPr>
            <w:r w:rsidRPr="004B0299">
              <w:rPr>
                <w:sz w:val="18"/>
                <w:szCs w:val="18"/>
                <w:lang w:val="it-IT"/>
              </w:rPr>
              <w:t>Benché il CO</w:t>
            </w:r>
            <w:r w:rsidRPr="004B0299">
              <w:rPr>
                <w:sz w:val="18"/>
                <w:szCs w:val="18"/>
                <w:vertAlign w:val="subscript"/>
                <w:lang w:val="it-IT"/>
              </w:rPr>
              <w:t>2</w:t>
            </w:r>
            <w:r w:rsidRPr="004B0299">
              <w:rPr>
                <w:sz w:val="18"/>
                <w:szCs w:val="18"/>
                <w:lang w:val="it-IT"/>
              </w:rPr>
              <w:t xml:space="preserve"> sia di origine biogenica, le emis</w:t>
            </w:r>
            <w:r w:rsidR="00C1639B" w:rsidRPr="004B0299">
              <w:rPr>
                <w:sz w:val="18"/>
                <w:szCs w:val="18"/>
                <w:lang w:val="it-IT"/>
              </w:rPr>
              <w:t xml:space="preserve">sioni </w:t>
            </w:r>
            <w:r w:rsidR="00F44DE0" w:rsidRPr="004B0299">
              <w:rPr>
                <w:sz w:val="18"/>
                <w:szCs w:val="18"/>
                <w:lang w:val="it-IT"/>
              </w:rPr>
              <w:t>di CO</w:t>
            </w:r>
            <w:r w:rsidR="00F44DE0" w:rsidRPr="004B0299">
              <w:rPr>
                <w:sz w:val="18"/>
                <w:szCs w:val="18"/>
                <w:vertAlign w:val="subscript"/>
                <w:lang w:val="it-IT"/>
              </w:rPr>
              <w:t xml:space="preserve">2 </w:t>
            </w:r>
            <w:r w:rsidR="00F44DE0" w:rsidRPr="004B0299">
              <w:rPr>
                <w:sz w:val="18"/>
                <w:szCs w:val="18"/>
                <w:lang w:val="it-IT"/>
              </w:rPr>
              <w:t xml:space="preserve">prodotte dalla combustione del metano </w:t>
            </w:r>
            <w:r w:rsidR="00C1639B" w:rsidRPr="004B0299">
              <w:rPr>
                <w:sz w:val="18"/>
                <w:szCs w:val="18"/>
                <w:lang w:val="it-IT"/>
              </w:rPr>
              <w:t>sono incluse nel bilancio</w:t>
            </w:r>
            <w:r w:rsidRPr="004B0299">
              <w:rPr>
                <w:sz w:val="18"/>
                <w:szCs w:val="18"/>
                <w:lang w:val="it-IT"/>
              </w:rPr>
              <w:t xml:space="preserve"> poiché può essere computata solo la differenza del</w:t>
            </w:r>
            <w:r w:rsidR="008E6646">
              <w:rPr>
                <w:sz w:val="18"/>
                <w:szCs w:val="18"/>
                <w:lang w:val="it-IT"/>
              </w:rPr>
              <w:t xml:space="preserve"> potenziale di gas serra</w:t>
            </w:r>
            <w:r w:rsidRPr="004B0299">
              <w:rPr>
                <w:sz w:val="18"/>
                <w:szCs w:val="18"/>
                <w:lang w:val="it-IT"/>
              </w:rPr>
              <w:t xml:space="preserve"> (GWP</w:t>
            </w:r>
            <w:r w:rsidR="00434679">
              <w:rPr>
                <w:sz w:val="18"/>
                <w:szCs w:val="18"/>
                <w:lang w:val="it-IT"/>
              </w:rPr>
              <w:t xml:space="preserve"> = Global </w:t>
            </w:r>
            <w:proofErr w:type="spellStart"/>
            <w:r w:rsidR="00434679">
              <w:rPr>
                <w:sz w:val="18"/>
                <w:szCs w:val="18"/>
                <w:lang w:val="it-IT"/>
              </w:rPr>
              <w:t>Warming</w:t>
            </w:r>
            <w:proofErr w:type="spellEnd"/>
            <w:r w:rsidR="00434679">
              <w:rPr>
                <w:sz w:val="18"/>
                <w:szCs w:val="18"/>
                <w:lang w:val="it-IT"/>
              </w:rPr>
              <w:t xml:space="preserve"> </w:t>
            </w:r>
            <w:proofErr w:type="spellStart"/>
            <w:r w:rsidR="00434679">
              <w:rPr>
                <w:sz w:val="18"/>
                <w:szCs w:val="18"/>
                <w:lang w:val="it-IT"/>
              </w:rPr>
              <w:t>Potential</w:t>
            </w:r>
            <w:proofErr w:type="spellEnd"/>
            <w:r w:rsidRPr="004B0299">
              <w:rPr>
                <w:sz w:val="18"/>
                <w:szCs w:val="18"/>
                <w:lang w:val="it-IT"/>
              </w:rPr>
              <w:t>) tra il CH</w:t>
            </w:r>
            <w:r w:rsidRPr="004B0299">
              <w:rPr>
                <w:sz w:val="18"/>
                <w:szCs w:val="18"/>
                <w:vertAlign w:val="subscript"/>
                <w:lang w:val="it-IT"/>
              </w:rPr>
              <w:t>4</w:t>
            </w:r>
            <w:r w:rsidRPr="004B0299">
              <w:rPr>
                <w:sz w:val="18"/>
                <w:szCs w:val="18"/>
                <w:lang w:val="it-IT"/>
              </w:rPr>
              <w:t xml:space="preserve"> e il CO</w:t>
            </w:r>
            <w:r w:rsidRPr="004B0299">
              <w:rPr>
                <w:sz w:val="18"/>
                <w:szCs w:val="18"/>
                <w:vertAlign w:val="subscript"/>
                <w:lang w:val="it-IT"/>
              </w:rPr>
              <w:t>2</w:t>
            </w:r>
            <w:r w:rsidR="00E94E61" w:rsidRPr="004B0299">
              <w:rPr>
                <w:sz w:val="18"/>
                <w:szCs w:val="18"/>
                <w:vertAlign w:val="subscript"/>
                <w:lang w:val="it-IT"/>
              </w:rPr>
              <w:t>.</w:t>
            </w:r>
          </w:p>
        </w:tc>
      </w:tr>
      <w:tr w:rsidR="009173A4" w:rsidRPr="004B0299" w14:paraId="552DD0A4" w14:textId="77777777" w:rsidTr="00A15F4F">
        <w:tc>
          <w:tcPr>
            <w:tcW w:w="1985" w:type="dxa"/>
            <w:vMerge/>
            <w:tcBorders>
              <w:left w:val="nil"/>
            </w:tcBorders>
          </w:tcPr>
          <w:p w14:paraId="532D3F46" w14:textId="77777777" w:rsidR="009173A4" w:rsidRPr="004B0299" w:rsidRDefault="009173A4">
            <w:pPr>
              <w:rPr>
                <w:sz w:val="18"/>
                <w:szCs w:val="18"/>
                <w:lang w:val="it-IT"/>
              </w:rPr>
            </w:pPr>
          </w:p>
        </w:tc>
        <w:tc>
          <w:tcPr>
            <w:tcW w:w="817" w:type="dxa"/>
          </w:tcPr>
          <w:p w14:paraId="09E13208" w14:textId="77777777" w:rsidR="009173A4" w:rsidRPr="004B0299" w:rsidRDefault="00F820EF">
            <w:pPr>
              <w:rPr>
                <w:sz w:val="18"/>
                <w:szCs w:val="18"/>
                <w:vertAlign w:val="subscript"/>
                <w:lang w:val="it-IT"/>
              </w:rPr>
            </w:pPr>
            <w:r w:rsidRPr="004B0299">
              <w:rPr>
                <w:sz w:val="18"/>
                <w:szCs w:val="18"/>
                <w:lang w:val="it-IT"/>
              </w:rPr>
              <w:t>N</w:t>
            </w:r>
            <w:r w:rsidRPr="004B0299">
              <w:rPr>
                <w:sz w:val="18"/>
                <w:szCs w:val="18"/>
                <w:vertAlign w:val="subscript"/>
                <w:lang w:val="it-IT"/>
              </w:rPr>
              <w:t>2</w:t>
            </w:r>
            <w:r w:rsidRPr="004B0299">
              <w:rPr>
                <w:sz w:val="18"/>
                <w:szCs w:val="18"/>
                <w:lang w:val="it-IT"/>
              </w:rPr>
              <w:t>O</w:t>
            </w:r>
          </w:p>
        </w:tc>
        <w:tc>
          <w:tcPr>
            <w:tcW w:w="992" w:type="dxa"/>
          </w:tcPr>
          <w:p w14:paraId="1F4908F7" w14:textId="77777777" w:rsidR="009173A4" w:rsidRPr="004B0299" w:rsidRDefault="00F44DE0" w:rsidP="00B0485E">
            <w:pPr>
              <w:rPr>
                <w:sz w:val="18"/>
                <w:szCs w:val="18"/>
                <w:lang w:val="it-IT"/>
              </w:rPr>
            </w:pPr>
            <w:r w:rsidRPr="004B0299">
              <w:rPr>
                <w:sz w:val="18"/>
                <w:szCs w:val="18"/>
                <w:lang w:val="it-IT"/>
              </w:rPr>
              <w:t>Escluse</w:t>
            </w:r>
          </w:p>
        </w:tc>
        <w:tc>
          <w:tcPr>
            <w:tcW w:w="5386" w:type="dxa"/>
            <w:tcBorders>
              <w:right w:val="nil"/>
            </w:tcBorders>
          </w:tcPr>
          <w:p w14:paraId="4FE9BE13" w14:textId="77777777" w:rsidR="009173A4" w:rsidRPr="004B0299" w:rsidRDefault="00A15F96" w:rsidP="00A15F96">
            <w:pPr>
              <w:keepNext/>
              <w:rPr>
                <w:sz w:val="18"/>
                <w:szCs w:val="18"/>
                <w:lang w:val="it-IT"/>
              </w:rPr>
            </w:pPr>
            <w:r w:rsidRPr="004B0299">
              <w:rPr>
                <w:sz w:val="18"/>
                <w:szCs w:val="18"/>
                <w:lang w:val="it-IT"/>
              </w:rPr>
              <w:t>Molto basse</w:t>
            </w:r>
          </w:p>
        </w:tc>
      </w:tr>
    </w:tbl>
    <w:p w14:paraId="59AA1970" w14:textId="2B86BDA7" w:rsidR="009173A4" w:rsidRPr="004B0299" w:rsidRDefault="00267071">
      <w:pPr>
        <w:pStyle w:val="Lgende"/>
        <w:rPr>
          <w:rFonts w:ascii="Arial" w:hAnsi="Arial" w:cs="Arial"/>
          <w:sz w:val="20"/>
          <w:lang w:val="it-IT"/>
        </w:rPr>
      </w:pPr>
      <w:bookmarkStart w:id="53" w:name="_Ref384825933"/>
      <w:bookmarkStart w:id="54" w:name="_Ref384825921"/>
      <w:r w:rsidRPr="004B0299">
        <w:rPr>
          <w:rFonts w:ascii="Arial" w:hAnsi="Arial" w:cs="Arial"/>
          <w:sz w:val="20"/>
          <w:lang w:val="it-IT"/>
        </w:rPr>
        <w:t>Tabella</w:t>
      </w:r>
      <w:r w:rsidR="00F820EF" w:rsidRPr="004B0299">
        <w:rPr>
          <w:rFonts w:ascii="Arial" w:hAnsi="Arial" w:cs="Arial"/>
          <w:sz w:val="20"/>
          <w:lang w:val="it-IT"/>
        </w:rPr>
        <w:t> </w:t>
      </w:r>
      <w:r w:rsidR="002323C1">
        <w:rPr>
          <w:rFonts w:ascii="Arial" w:hAnsi="Arial" w:cs="Arial"/>
          <w:sz w:val="20"/>
          <w:lang w:val="it-IT"/>
        </w:rPr>
        <w:t>2</w:t>
      </w:r>
      <w:bookmarkEnd w:id="53"/>
      <w:r w:rsidR="00EC3F54">
        <w:rPr>
          <w:rFonts w:ascii="Arial" w:hAnsi="Arial" w:cs="Arial"/>
          <w:sz w:val="20"/>
          <w:lang w:val="it-IT"/>
        </w:rPr>
        <w:t xml:space="preserve">: </w:t>
      </w:r>
      <w:r w:rsidR="00A429A5" w:rsidRPr="004B0299">
        <w:rPr>
          <w:rFonts w:ascii="Arial" w:hAnsi="Arial" w:cs="Arial"/>
          <w:sz w:val="20"/>
          <w:lang w:val="it-IT"/>
        </w:rPr>
        <w:t>Fonti</w:t>
      </w:r>
      <w:r w:rsidR="00A42789" w:rsidRPr="004B0299">
        <w:rPr>
          <w:rFonts w:ascii="Arial" w:hAnsi="Arial" w:cs="Arial"/>
          <w:sz w:val="20"/>
          <w:lang w:val="it-IT"/>
        </w:rPr>
        <w:t xml:space="preserve"> di emissioni</w:t>
      </w:r>
      <w:r w:rsidR="00F820EF" w:rsidRPr="004B0299">
        <w:rPr>
          <w:rFonts w:ascii="Arial" w:hAnsi="Arial" w:cs="Arial"/>
          <w:sz w:val="20"/>
          <w:lang w:val="it-IT"/>
        </w:rPr>
        <w:t xml:space="preserve"> de</w:t>
      </w:r>
      <w:r w:rsidR="00A15F96" w:rsidRPr="004B0299">
        <w:rPr>
          <w:rFonts w:ascii="Arial" w:hAnsi="Arial" w:cs="Arial"/>
          <w:sz w:val="20"/>
          <w:lang w:val="it-IT"/>
        </w:rPr>
        <w:t>ll’</w:t>
      </w:r>
      <w:proofErr w:type="spellStart"/>
      <w:r w:rsidR="007F3369">
        <w:rPr>
          <w:rFonts w:ascii="Arial" w:hAnsi="Arial" w:cs="Arial"/>
          <w:sz w:val="20"/>
          <w:lang w:val="it-IT"/>
        </w:rPr>
        <w:t>aerobizzazione</w:t>
      </w:r>
      <w:proofErr w:type="spellEnd"/>
      <w:r w:rsidR="00237278" w:rsidRPr="004B0299">
        <w:rPr>
          <w:rFonts w:ascii="Arial" w:hAnsi="Arial" w:cs="Arial"/>
          <w:sz w:val="20"/>
          <w:lang w:val="it-IT"/>
        </w:rPr>
        <w:t xml:space="preserve"> attiva</w:t>
      </w:r>
      <w:r w:rsidR="00F820EF" w:rsidRPr="004B0299">
        <w:rPr>
          <w:rFonts w:ascii="Arial" w:hAnsi="Arial" w:cs="Arial"/>
          <w:sz w:val="20"/>
          <w:lang w:val="it-IT"/>
        </w:rPr>
        <w:t xml:space="preserve"> </w:t>
      </w:r>
      <w:r w:rsidR="00A15F96" w:rsidRPr="004B0299">
        <w:rPr>
          <w:rFonts w:ascii="Arial" w:hAnsi="Arial" w:cs="Arial"/>
          <w:sz w:val="20"/>
          <w:lang w:val="it-IT"/>
        </w:rPr>
        <w:t>con</w:t>
      </w:r>
      <w:r w:rsidR="00F820EF" w:rsidRPr="004B0299">
        <w:rPr>
          <w:rFonts w:ascii="Arial" w:hAnsi="Arial" w:cs="Arial"/>
          <w:sz w:val="20"/>
          <w:lang w:val="it-IT"/>
        </w:rPr>
        <w:t xml:space="preserve"> </w:t>
      </w:r>
      <w:r w:rsidR="004008D8" w:rsidRPr="004B0299">
        <w:rPr>
          <w:rFonts w:ascii="Arial" w:hAnsi="Arial" w:cs="Arial"/>
          <w:sz w:val="20"/>
          <w:lang w:val="it-IT"/>
        </w:rPr>
        <w:t xml:space="preserve">trattamento del gas </w:t>
      </w:r>
      <w:r w:rsidR="00687B51">
        <w:rPr>
          <w:rFonts w:ascii="Arial" w:hAnsi="Arial" w:cs="Arial"/>
          <w:sz w:val="20"/>
          <w:lang w:val="it-IT"/>
        </w:rPr>
        <w:t>di bassa qualità</w:t>
      </w:r>
      <w:bookmarkEnd w:id="54"/>
    </w:p>
    <w:p w14:paraId="6D9ED32C" w14:textId="77777777" w:rsidR="009173A4" w:rsidRPr="004B0299" w:rsidRDefault="00D371A5">
      <w:pPr>
        <w:pStyle w:val="Titre2"/>
        <w:keepLines/>
        <w:tabs>
          <w:tab w:val="num" w:pos="850"/>
        </w:tabs>
        <w:spacing w:before="720" w:after="0" w:line="276" w:lineRule="auto"/>
        <w:ind w:left="850" w:hanging="850"/>
        <w:rPr>
          <w:lang w:val="it-IT"/>
        </w:rPr>
      </w:pPr>
      <w:bookmarkStart w:id="55" w:name="_Toc414319891"/>
      <w:r w:rsidRPr="004B0299">
        <w:rPr>
          <w:lang w:val="it-IT"/>
        </w:rPr>
        <w:lastRenderedPageBreak/>
        <w:t>Parametri e metodi di calcolo</w:t>
      </w:r>
      <w:bookmarkEnd w:id="55"/>
    </w:p>
    <w:p w14:paraId="011837FF" w14:textId="399C32F7" w:rsidR="009173A4" w:rsidRPr="004B0299" w:rsidRDefault="00A15F96">
      <w:pPr>
        <w:rPr>
          <w:lang w:val="it-IT"/>
        </w:rPr>
      </w:pPr>
      <w:r w:rsidRPr="00207B26">
        <w:rPr>
          <w:lang w:val="it-IT"/>
        </w:rPr>
        <w:t>Nelle discariche</w:t>
      </w:r>
      <w:r w:rsidRPr="004B0299">
        <w:rPr>
          <w:lang w:val="it-IT"/>
        </w:rPr>
        <w:t xml:space="preserve"> il </w:t>
      </w:r>
      <w:r w:rsidR="000B1890" w:rsidRPr="004B0299">
        <w:rPr>
          <w:lang w:val="it-IT"/>
        </w:rPr>
        <w:t xml:space="preserve">metano </w:t>
      </w:r>
      <w:r w:rsidRPr="004B0299">
        <w:rPr>
          <w:lang w:val="it-IT"/>
        </w:rPr>
        <w:t>si forma</w:t>
      </w:r>
      <w:r w:rsidR="0039211C" w:rsidRPr="004B0299">
        <w:rPr>
          <w:lang w:val="it-IT"/>
        </w:rPr>
        <w:t xml:space="preserve"> </w:t>
      </w:r>
      <w:r w:rsidR="00000724" w:rsidRPr="004B0299">
        <w:rPr>
          <w:lang w:val="it-IT"/>
        </w:rPr>
        <w:t>in condizioni anaerobiche</w:t>
      </w:r>
      <w:r w:rsidR="00F820EF" w:rsidRPr="004B0299">
        <w:rPr>
          <w:lang w:val="it-IT"/>
        </w:rPr>
        <w:t xml:space="preserve">. </w:t>
      </w:r>
      <w:r w:rsidRPr="004B0299">
        <w:rPr>
          <w:lang w:val="it-IT"/>
        </w:rPr>
        <w:t>Mediante</w:t>
      </w:r>
      <w:r w:rsidR="00F820EF" w:rsidRPr="004B0299">
        <w:rPr>
          <w:lang w:val="it-IT"/>
        </w:rPr>
        <w:t xml:space="preserve"> </w:t>
      </w:r>
      <w:r w:rsidRPr="004B0299">
        <w:rPr>
          <w:lang w:val="it-IT"/>
        </w:rPr>
        <w:t>l’</w:t>
      </w:r>
      <w:proofErr w:type="spellStart"/>
      <w:r w:rsidR="00DF4C32">
        <w:rPr>
          <w:lang w:val="it-IT"/>
        </w:rPr>
        <w:t>aerobizzazione</w:t>
      </w:r>
      <w:proofErr w:type="spellEnd"/>
      <w:r w:rsidR="00237278" w:rsidRPr="004B0299">
        <w:rPr>
          <w:lang w:val="it-IT"/>
        </w:rPr>
        <w:t xml:space="preserve"> attiva</w:t>
      </w:r>
      <w:r w:rsidRPr="004B0299">
        <w:rPr>
          <w:lang w:val="it-IT"/>
        </w:rPr>
        <w:t>,</w:t>
      </w:r>
      <w:r w:rsidR="00F820EF" w:rsidRPr="004B0299">
        <w:rPr>
          <w:lang w:val="it-IT"/>
        </w:rPr>
        <w:t xml:space="preserve"> </w:t>
      </w:r>
      <w:r w:rsidR="001572F9" w:rsidRPr="004B0299">
        <w:rPr>
          <w:lang w:val="it-IT"/>
        </w:rPr>
        <w:t xml:space="preserve">una quantità maggiore di carbonio si ossida direttamente ad anidride carbonica </w:t>
      </w:r>
      <w:r w:rsidRPr="004B0299">
        <w:rPr>
          <w:lang w:val="it-IT"/>
        </w:rPr>
        <w:t>nel</w:t>
      </w:r>
      <w:r w:rsidR="00F820EF" w:rsidRPr="004B0299">
        <w:rPr>
          <w:lang w:val="it-IT"/>
        </w:rPr>
        <w:t xml:space="preserve"> </w:t>
      </w:r>
      <w:r w:rsidR="008F22FA" w:rsidRPr="004B0299">
        <w:rPr>
          <w:lang w:val="it-IT"/>
        </w:rPr>
        <w:t>corpo della discarica</w:t>
      </w:r>
      <w:r w:rsidR="00AE1304" w:rsidRPr="004B0299">
        <w:rPr>
          <w:lang w:val="it-IT"/>
        </w:rPr>
        <w:t xml:space="preserve">. In tal modo si </w:t>
      </w:r>
      <w:r w:rsidR="0044103D">
        <w:rPr>
          <w:lang w:val="it-IT"/>
        </w:rPr>
        <w:t>evitano</w:t>
      </w:r>
      <w:r w:rsidR="00F44DE0" w:rsidRPr="004B0299">
        <w:rPr>
          <w:lang w:val="it-IT"/>
        </w:rPr>
        <w:t xml:space="preserve"> </w:t>
      </w:r>
      <w:r w:rsidR="00000724" w:rsidRPr="004B0299">
        <w:rPr>
          <w:lang w:val="it-IT"/>
        </w:rPr>
        <w:t>emissioni di metano</w:t>
      </w:r>
      <w:r w:rsidR="00F820EF" w:rsidRPr="004B0299">
        <w:rPr>
          <w:lang w:val="it-IT"/>
        </w:rPr>
        <w:t xml:space="preserve">. </w:t>
      </w:r>
      <w:r w:rsidR="00F44DE0" w:rsidRPr="004B0299">
        <w:rPr>
          <w:lang w:val="it-IT"/>
        </w:rPr>
        <w:t>Q</w:t>
      </w:r>
      <w:r w:rsidRPr="004B0299">
        <w:rPr>
          <w:lang w:val="it-IT"/>
        </w:rPr>
        <w:t>uesta formazione di</w:t>
      </w:r>
      <w:r w:rsidR="00F820EF" w:rsidRPr="004B0299">
        <w:rPr>
          <w:lang w:val="it-IT"/>
        </w:rPr>
        <w:t xml:space="preserve"> </w:t>
      </w:r>
      <w:r w:rsidR="000B1890" w:rsidRPr="004B0299">
        <w:rPr>
          <w:lang w:val="it-IT"/>
        </w:rPr>
        <w:t xml:space="preserve">metano </w:t>
      </w:r>
      <w:r w:rsidR="007D50D1">
        <w:rPr>
          <w:lang w:val="it-IT"/>
        </w:rPr>
        <w:t>evitata</w:t>
      </w:r>
      <w:r w:rsidR="000F76BE">
        <w:rPr>
          <w:lang w:val="it-IT"/>
        </w:rPr>
        <w:t xml:space="preserve"> </w:t>
      </w:r>
      <w:r w:rsidRPr="004B0299">
        <w:rPr>
          <w:lang w:val="it-IT"/>
        </w:rPr>
        <w:t>può essere computata in parte come</w:t>
      </w:r>
      <w:r w:rsidR="00F820EF" w:rsidRPr="004B0299">
        <w:rPr>
          <w:lang w:val="it-IT"/>
        </w:rPr>
        <w:t xml:space="preserve"> </w:t>
      </w:r>
      <w:r w:rsidR="008F3E4E" w:rsidRPr="004B0299">
        <w:rPr>
          <w:lang w:val="it-IT"/>
        </w:rPr>
        <w:t>riduzione delle emissioni</w:t>
      </w:r>
      <w:r w:rsidR="00F820EF" w:rsidRPr="004B0299">
        <w:rPr>
          <w:lang w:val="it-IT"/>
        </w:rPr>
        <w:t>.</w:t>
      </w:r>
      <w:r w:rsidR="00F44DE0" w:rsidRPr="004B0299">
        <w:rPr>
          <w:lang w:val="it-IT"/>
        </w:rPr>
        <w:t xml:space="preserve"> La </w:t>
      </w:r>
      <w:r w:rsidR="007C47D6">
        <w:rPr>
          <w:lang w:val="it-IT"/>
        </w:rPr>
        <w:t xml:space="preserve">Figura </w:t>
      </w:r>
      <w:r w:rsidR="00734174">
        <w:rPr>
          <w:lang w:val="it-IT"/>
        </w:rPr>
        <w:t>8</w:t>
      </w:r>
      <w:r w:rsidR="00F44DE0" w:rsidRPr="004B0299">
        <w:rPr>
          <w:lang w:val="it-IT"/>
        </w:rPr>
        <w:t xml:space="preserve"> al capitolo </w:t>
      </w:r>
      <w:r w:rsidR="00F44DE0" w:rsidRPr="004B0299">
        <w:rPr>
          <w:lang w:val="it-IT"/>
        </w:rPr>
        <w:fldChar w:fldCharType="begin"/>
      </w:r>
      <w:r w:rsidR="00F44DE0" w:rsidRPr="004B0299">
        <w:rPr>
          <w:lang w:val="it-IT"/>
        </w:rPr>
        <w:instrText xml:space="preserve"> REF _Ref385948817 \r \h </w:instrText>
      </w:r>
      <w:r w:rsidR="00F44DE0" w:rsidRPr="004B0299">
        <w:rPr>
          <w:lang w:val="it-IT"/>
        </w:rPr>
      </w:r>
      <w:r w:rsidR="00F44DE0" w:rsidRPr="004B0299">
        <w:rPr>
          <w:lang w:val="it-IT"/>
        </w:rPr>
        <w:fldChar w:fldCharType="separate"/>
      </w:r>
      <w:r w:rsidR="0034605C">
        <w:rPr>
          <w:lang w:val="it-IT"/>
        </w:rPr>
        <w:t>5.2.2</w:t>
      </w:r>
      <w:r w:rsidR="00F44DE0" w:rsidRPr="004B0299">
        <w:rPr>
          <w:lang w:val="it-IT"/>
        </w:rPr>
        <w:fldChar w:fldCharType="end"/>
      </w:r>
      <w:r w:rsidR="00F44DE0" w:rsidRPr="004B0299">
        <w:rPr>
          <w:lang w:val="it-IT"/>
        </w:rPr>
        <w:t xml:space="preserve"> facilita la comprensione del calcolo di questa riduzione </w:t>
      </w:r>
      <w:r w:rsidR="00EB492C">
        <w:rPr>
          <w:lang w:val="it-IT"/>
        </w:rPr>
        <w:t xml:space="preserve">supplementare </w:t>
      </w:r>
      <w:r w:rsidR="00F44DE0" w:rsidRPr="004B0299">
        <w:rPr>
          <w:lang w:val="it-IT"/>
        </w:rPr>
        <w:t>delle emissioni per effetto dell’</w:t>
      </w:r>
      <w:proofErr w:type="spellStart"/>
      <w:r w:rsidR="004734D8">
        <w:rPr>
          <w:lang w:val="it-IT"/>
        </w:rPr>
        <w:t>aerobizzazione</w:t>
      </w:r>
      <w:proofErr w:type="spellEnd"/>
      <w:r w:rsidR="00F44DE0" w:rsidRPr="004B0299">
        <w:rPr>
          <w:lang w:val="it-IT"/>
        </w:rPr>
        <w:t xml:space="preserve"> (</w:t>
      </w:r>
      <w:r w:rsidR="00F44DE0" w:rsidRPr="004B0299">
        <w:rPr>
          <w:rFonts w:cs="Arial"/>
          <w:lang w:val="it-IT"/>
        </w:rPr>
        <w:t>«</w:t>
      </w:r>
      <w:r w:rsidR="00F44DE0" w:rsidRPr="004B0299">
        <w:rPr>
          <w:lang w:val="it-IT"/>
        </w:rPr>
        <w:t>CO</w:t>
      </w:r>
      <w:r w:rsidR="00F44DE0" w:rsidRPr="004B0299">
        <w:rPr>
          <w:vertAlign w:val="subscript"/>
          <w:lang w:val="it-IT"/>
        </w:rPr>
        <w:t>2</w:t>
      </w:r>
      <w:r w:rsidR="00F44DE0" w:rsidRPr="004B0299">
        <w:rPr>
          <w:lang w:val="it-IT"/>
        </w:rPr>
        <w:t xml:space="preserve"> aerobico</w:t>
      </w:r>
      <w:r w:rsidR="00F44DE0" w:rsidRPr="004B0299">
        <w:rPr>
          <w:rFonts w:cs="Arial"/>
          <w:lang w:val="it-IT"/>
        </w:rPr>
        <w:t>» supplementare computabile</w:t>
      </w:r>
      <w:r w:rsidR="00F44DE0" w:rsidRPr="004B0299">
        <w:rPr>
          <w:lang w:val="it-IT"/>
        </w:rPr>
        <w:t>).</w:t>
      </w:r>
    </w:p>
    <w:p w14:paraId="1928F29A" w14:textId="77777777" w:rsidR="009173A4" w:rsidRPr="004B0299" w:rsidRDefault="009173A4">
      <w:pPr>
        <w:rPr>
          <w:lang w:val="it-IT"/>
        </w:rPr>
      </w:pPr>
    </w:p>
    <w:p w14:paraId="52EFC3EE" w14:textId="54828F0E" w:rsidR="00F44DE0" w:rsidRPr="004B0299" w:rsidRDefault="00A15F96">
      <w:pPr>
        <w:rPr>
          <w:lang w:val="it-IT"/>
        </w:rPr>
      </w:pPr>
      <w:r w:rsidRPr="004B0299">
        <w:rPr>
          <w:lang w:val="it-IT"/>
        </w:rPr>
        <w:t>L</w:t>
      </w:r>
      <w:r w:rsidR="00AE1304" w:rsidRPr="004B0299">
        <w:rPr>
          <w:lang w:val="it-IT"/>
        </w:rPr>
        <w:t xml:space="preserve">’impostazione </w:t>
      </w:r>
      <w:r w:rsidRPr="004B0299">
        <w:rPr>
          <w:lang w:val="it-IT"/>
        </w:rPr>
        <w:t xml:space="preserve">del metodo standard </w:t>
      </w:r>
      <w:r w:rsidR="00AE1304" w:rsidRPr="004B0299">
        <w:rPr>
          <w:lang w:val="it-IT"/>
        </w:rPr>
        <w:t xml:space="preserve">qui descritto volto a </w:t>
      </w:r>
      <w:r w:rsidRPr="004B0299">
        <w:rPr>
          <w:lang w:val="it-IT"/>
        </w:rPr>
        <w:t xml:space="preserve">determinare le riduzioni delle emissioni </w:t>
      </w:r>
      <w:r w:rsidRPr="004B0299">
        <w:rPr>
          <w:i/>
          <w:lang w:val="it-IT"/>
        </w:rPr>
        <w:t>non</w:t>
      </w:r>
      <w:r w:rsidRPr="004B0299">
        <w:rPr>
          <w:lang w:val="it-IT"/>
        </w:rPr>
        <w:t xml:space="preserve"> ricalca la suddivisione consueta </w:t>
      </w:r>
      <w:r w:rsidR="00F820EF" w:rsidRPr="004B0299">
        <w:rPr>
          <w:lang w:val="it-IT"/>
        </w:rPr>
        <w:t xml:space="preserve">in </w:t>
      </w:r>
      <w:r w:rsidRPr="004B0299">
        <w:rPr>
          <w:lang w:val="it-IT"/>
        </w:rPr>
        <w:t>una</w:t>
      </w:r>
      <w:r w:rsidR="00F820EF" w:rsidRPr="004B0299">
        <w:rPr>
          <w:lang w:val="it-IT"/>
        </w:rPr>
        <w:t xml:space="preserve"> </w:t>
      </w:r>
      <w:r w:rsidR="00B62187" w:rsidRPr="004B0299">
        <w:rPr>
          <w:lang w:val="it-IT"/>
        </w:rPr>
        <w:t>descrizione</w:t>
      </w:r>
      <w:r w:rsidR="00F820EF" w:rsidRPr="004B0299">
        <w:rPr>
          <w:lang w:val="it-IT"/>
        </w:rPr>
        <w:t xml:space="preserve"> </w:t>
      </w:r>
      <w:r w:rsidRPr="004B0299">
        <w:rPr>
          <w:lang w:val="it-IT"/>
        </w:rPr>
        <w:t xml:space="preserve">separata </w:t>
      </w:r>
      <w:r w:rsidR="00F820EF" w:rsidRPr="004B0299">
        <w:rPr>
          <w:lang w:val="it-IT"/>
        </w:rPr>
        <w:t>de</w:t>
      </w:r>
      <w:r w:rsidRPr="004B0299">
        <w:rPr>
          <w:lang w:val="it-IT"/>
        </w:rPr>
        <w:t>lle</w:t>
      </w:r>
      <w:r w:rsidR="00F820EF" w:rsidRPr="004B0299">
        <w:rPr>
          <w:lang w:val="it-IT"/>
        </w:rPr>
        <w:t xml:space="preserve"> </w:t>
      </w:r>
      <w:r w:rsidR="008F3E4E" w:rsidRPr="004B0299">
        <w:rPr>
          <w:lang w:val="it-IT"/>
        </w:rPr>
        <w:t>emissioni di riferimento</w:t>
      </w:r>
      <w:r w:rsidR="00F820EF" w:rsidRPr="004B0299">
        <w:rPr>
          <w:lang w:val="it-IT"/>
        </w:rPr>
        <w:t xml:space="preserve"> </w:t>
      </w:r>
      <w:r w:rsidRPr="004B0299">
        <w:rPr>
          <w:lang w:val="it-IT"/>
        </w:rPr>
        <w:t>e delle</w:t>
      </w:r>
      <w:r w:rsidR="00F820EF" w:rsidRPr="004B0299">
        <w:rPr>
          <w:lang w:val="it-IT"/>
        </w:rPr>
        <w:t xml:space="preserve"> </w:t>
      </w:r>
      <w:r w:rsidR="008F3E4E" w:rsidRPr="004B0299">
        <w:rPr>
          <w:lang w:val="it-IT"/>
        </w:rPr>
        <w:t>emissioni del progetto</w:t>
      </w:r>
      <w:r w:rsidR="00F820EF" w:rsidRPr="004B0299">
        <w:rPr>
          <w:lang w:val="it-IT"/>
        </w:rPr>
        <w:t xml:space="preserve">, </w:t>
      </w:r>
      <w:r w:rsidR="00F6524D" w:rsidRPr="004B0299">
        <w:rPr>
          <w:lang w:val="it-IT"/>
        </w:rPr>
        <w:t>poiché si è rivelato più semplice determinare direttamente le</w:t>
      </w:r>
      <w:r w:rsidR="00F820EF" w:rsidRPr="004B0299">
        <w:rPr>
          <w:lang w:val="it-IT"/>
        </w:rPr>
        <w:t xml:space="preserve"> </w:t>
      </w:r>
      <w:r w:rsidR="008F3E4E" w:rsidRPr="004B0299">
        <w:rPr>
          <w:lang w:val="it-IT"/>
        </w:rPr>
        <w:t>riduzioni delle emissioni</w:t>
      </w:r>
      <w:r w:rsidR="00F820EF" w:rsidRPr="004B0299">
        <w:rPr>
          <w:lang w:val="it-IT"/>
        </w:rPr>
        <w:t xml:space="preserve"> </w:t>
      </w:r>
      <w:r w:rsidR="00F6524D" w:rsidRPr="004B0299">
        <w:rPr>
          <w:lang w:val="it-IT"/>
        </w:rPr>
        <w:t>computabili</w:t>
      </w:r>
      <w:r w:rsidR="00F820EF" w:rsidRPr="004B0299">
        <w:rPr>
          <w:lang w:val="it-IT"/>
        </w:rPr>
        <w:t xml:space="preserve">. </w:t>
      </w:r>
      <w:r w:rsidR="00F6524D" w:rsidRPr="004B0299" w:rsidDel="00F44DE0">
        <w:rPr>
          <w:lang w:val="it-IT"/>
        </w:rPr>
        <w:t>La</w:t>
      </w:r>
      <w:r w:rsidR="00F820EF" w:rsidRPr="004B0299" w:rsidDel="00F44DE0">
        <w:rPr>
          <w:lang w:val="it-IT"/>
        </w:rPr>
        <w:t xml:space="preserve"> </w:t>
      </w:r>
      <w:r w:rsidR="00F44DE0" w:rsidRPr="004B0299">
        <w:rPr>
          <w:lang w:val="it-IT"/>
        </w:rPr>
        <w:t>situazione è illustrata nella Figura 7</w:t>
      </w:r>
      <w:r w:rsidR="00F820EF" w:rsidRPr="004B0299" w:rsidDel="00F44DE0">
        <w:rPr>
          <w:lang w:val="it-IT"/>
        </w:rPr>
        <w:t>.</w:t>
      </w:r>
    </w:p>
    <w:p w14:paraId="533C5977" w14:textId="77777777" w:rsidR="00F44DE0" w:rsidRPr="004B0299" w:rsidRDefault="00F44DE0">
      <w:pPr>
        <w:rPr>
          <w:lang w:val="it-IT"/>
        </w:rPr>
      </w:pPr>
    </w:p>
    <w:p w14:paraId="4D40FDDA" w14:textId="36DF3BC5" w:rsidR="009173A4" w:rsidRPr="004B0299" w:rsidRDefault="00A15F96">
      <w:pPr>
        <w:rPr>
          <w:lang w:val="it-IT"/>
        </w:rPr>
      </w:pPr>
      <w:r w:rsidRPr="004B0299">
        <w:rPr>
          <w:lang w:val="it-IT"/>
        </w:rPr>
        <w:t>La determinazione della</w:t>
      </w:r>
      <w:r w:rsidR="00F820EF" w:rsidRPr="004B0299">
        <w:rPr>
          <w:lang w:val="it-IT"/>
        </w:rPr>
        <w:t xml:space="preserve"> </w:t>
      </w:r>
      <w:r w:rsidR="008F3E4E" w:rsidRPr="004B0299">
        <w:rPr>
          <w:lang w:val="it-IT"/>
        </w:rPr>
        <w:t>riduzione delle emissioni</w:t>
      </w:r>
      <w:r w:rsidR="00F820EF" w:rsidRPr="004B0299">
        <w:rPr>
          <w:lang w:val="it-IT"/>
        </w:rPr>
        <w:t xml:space="preserve"> </w:t>
      </w:r>
      <w:r w:rsidRPr="004B0299">
        <w:rPr>
          <w:lang w:val="it-IT"/>
        </w:rPr>
        <w:t xml:space="preserve">computabile </w:t>
      </w:r>
      <w:r w:rsidR="005A76D4">
        <w:rPr>
          <w:lang w:val="it-IT"/>
        </w:rPr>
        <w:t>è suddivisa</w:t>
      </w:r>
      <w:r w:rsidRPr="004B0299">
        <w:rPr>
          <w:lang w:val="it-IT"/>
        </w:rPr>
        <w:t xml:space="preserve"> in un metodo di stima </w:t>
      </w:r>
      <w:r w:rsidRPr="004B0299">
        <w:rPr>
          <w:i/>
          <w:lang w:val="it-IT"/>
        </w:rPr>
        <w:t>ex ante</w:t>
      </w:r>
      <w:r w:rsidRPr="004B0299">
        <w:rPr>
          <w:lang w:val="it-IT"/>
        </w:rPr>
        <w:t xml:space="preserve"> delle riduzioni delle emissioni (esclusivamente in base a modelli) e un metodo di calcolo </w:t>
      </w:r>
      <w:r w:rsidRPr="004B0299">
        <w:rPr>
          <w:i/>
          <w:lang w:val="it-IT"/>
        </w:rPr>
        <w:t>ex post</w:t>
      </w:r>
      <w:r w:rsidR="00F820EF" w:rsidRPr="004B0299">
        <w:rPr>
          <w:lang w:val="it-IT"/>
        </w:rPr>
        <w:t xml:space="preserve"> (</w:t>
      </w:r>
      <w:r w:rsidR="008F3E4E" w:rsidRPr="004B0299">
        <w:rPr>
          <w:lang w:val="it-IT"/>
        </w:rPr>
        <w:t>in base a una combinazione di misurazioni e modelli</w:t>
      </w:r>
      <w:r w:rsidR="00F820EF" w:rsidRPr="004B0299">
        <w:rPr>
          <w:lang w:val="it-IT"/>
        </w:rPr>
        <w:t xml:space="preserve">). </w:t>
      </w:r>
    </w:p>
    <w:p w14:paraId="515762F2" w14:textId="77777777" w:rsidR="009173A4" w:rsidRPr="004B0299" w:rsidRDefault="009173A4">
      <w:pPr>
        <w:rPr>
          <w:lang w:val="it-IT"/>
        </w:rPr>
      </w:pPr>
    </w:p>
    <w:p w14:paraId="207BB415" w14:textId="77777777" w:rsidR="004B51CB" w:rsidRDefault="004B51CB" w:rsidP="004B51CB">
      <w:pPr>
        <w:rPr>
          <w:rFonts w:cs="Arial"/>
          <w:lang w:val="it-IT"/>
        </w:rPr>
      </w:pPr>
      <w:r w:rsidRPr="004B0299">
        <w:rPr>
          <w:lang w:val="it-IT"/>
        </w:rPr>
        <w:t>La scelta dei parametri OX e F è fondamentale per il calcolo. Tale scelta scaturisce dal seguente albero decisionale</w:t>
      </w:r>
      <w:r w:rsidRPr="004B0299">
        <w:rPr>
          <w:rFonts w:cs="Arial"/>
          <w:lang w:val="it-IT"/>
        </w:rPr>
        <w:t>:</w:t>
      </w:r>
    </w:p>
    <w:p w14:paraId="0258F09B" w14:textId="77777777" w:rsidR="00CD62A3" w:rsidRPr="004B0299" w:rsidRDefault="00CD62A3" w:rsidP="004B51CB">
      <w:pPr>
        <w:rPr>
          <w:rFonts w:cs="Arial"/>
          <w:lang w:val="it-IT"/>
        </w:rPr>
      </w:pPr>
    </w:p>
    <w:p w14:paraId="44B85F1F" w14:textId="0380E189" w:rsidR="004B51CB" w:rsidRDefault="00CD62A3" w:rsidP="004B51CB">
      <w:pPr>
        <w:rPr>
          <w:rFonts w:cs="Arial"/>
          <w:lang w:val="it-IT"/>
        </w:rPr>
      </w:pPr>
      <w:r>
        <w:rPr>
          <w:rFonts w:cs="Arial"/>
          <w:noProof/>
          <w:lang w:val="en-US" w:eastAsia="en-US"/>
        </w:rPr>
        <w:drawing>
          <wp:inline distT="0" distB="0" distL="0" distR="0" wp14:anchorId="57C37C54" wp14:editId="3D65BFEE">
            <wp:extent cx="5712460" cy="4285615"/>
            <wp:effectExtent l="0" t="0" r="254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2460" cy="4285615"/>
                    </a:xfrm>
                    <a:prstGeom prst="rect">
                      <a:avLst/>
                    </a:prstGeom>
                    <a:noFill/>
                  </pic:spPr>
                </pic:pic>
              </a:graphicData>
            </a:graphic>
          </wp:inline>
        </w:drawing>
      </w:r>
    </w:p>
    <w:p w14:paraId="79DB9593" w14:textId="77777777" w:rsidR="00CD62A3" w:rsidRPr="004B0299" w:rsidRDefault="00CD62A3" w:rsidP="004B51CB">
      <w:pPr>
        <w:rPr>
          <w:rFonts w:cs="Arial"/>
          <w:lang w:val="it-IT"/>
        </w:rPr>
      </w:pPr>
    </w:p>
    <w:p w14:paraId="7E9E406E" w14:textId="23606F27" w:rsidR="004B51CB" w:rsidRPr="004B0299" w:rsidRDefault="001824D2" w:rsidP="004B51CB">
      <w:pPr>
        <w:pStyle w:val="Lgende"/>
        <w:rPr>
          <w:rFonts w:ascii="Arial" w:hAnsi="Arial" w:cs="Arial"/>
          <w:sz w:val="20"/>
          <w:lang w:val="it-IT"/>
        </w:rPr>
      </w:pPr>
      <w:r>
        <w:rPr>
          <w:rFonts w:ascii="Arial" w:hAnsi="Arial" w:cs="Arial"/>
          <w:sz w:val="20"/>
          <w:lang w:val="it-IT"/>
        </w:rPr>
        <w:t>Figura 6</w:t>
      </w:r>
      <w:r w:rsidR="004B51CB" w:rsidRPr="004B0299">
        <w:rPr>
          <w:rFonts w:ascii="Arial" w:hAnsi="Arial" w:cs="Arial"/>
          <w:sz w:val="20"/>
          <w:lang w:val="it-IT"/>
        </w:rPr>
        <w:t xml:space="preserve">: </w:t>
      </w:r>
      <w:r w:rsidR="004B51CB" w:rsidRPr="004B0299">
        <w:rPr>
          <w:rFonts w:ascii="Arial" w:hAnsi="Arial" w:cs="Arial"/>
          <w:sz w:val="20"/>
          <w:lang w:val="it-IT"/>
        </w:rPr>
        <w:tab/>
        <w:t xml:space="preserve">Albero decisionale per determinare i parametri F e OX per </w:t>
      </w:r>
      <w:r w:rsidR="004B51CB" w:rsidRPr="004C76AB">
        <w:rPr>
          <w:rFonts w:ascii="Arial" w:hAnsi="Arial" w:cs="Arial"/>
          <w:sz w:val="20"/>
          <w:lang w:val="it-IT"/>
        </w:rPr>
        <w:t>l’</w:t>
      </w:r>
      <w:proofErr w:type="spellStart"/>
      <w:r w:rsidR="004C76AB">
        <w:rPr>
          <w:rFonts w:ascii="Arial" w:hAnsi="Arial" w:cs="Arial"/>
          <w:sz w:val="20"/>
          <w:lang w:val="it-IT"/>
        </w:rPr>
        <w:t>aerobizzazione</w:t>
      </w:r>
      <w:proofErr w:type="spellEnd"/>
      <w:r w:rsidR="004B51CB" w:rsidRPr="004C76AB">
        <w:rPr>
          <w:rFonts w:ascii="Arial" w:hAnsi="Arial" w:cs="Arial"/>
          <w:sz w:val="20"/>
          <w:lang w:val="it-IT"/>
        </w:rPr>
        <w:t xml:space="preserve"> c</w:t>
      </w:r>
      <w:r w:rsidR="004B51CB" w:rsidRPr="004B0299">
        <w:rPr>
          <w:rFonts w:ascii="Arial" w:hAnsi="Arial" w:cs="Arial"/>
          <w:sz w:val="20"/>
          <w:lang w:val="it-IT"/>
        </w:rPr>
        <w:t xml:space="preserve">on o senza successivo trattamento del gas </w:t>
      </w:r>
      <w:r w:rsidR="00687B51">
        <w:rPr>
          <w:rFonts w:ascii="Arial" w:hAnsi="Arial" w:cs="Arial"/>
          <w:sz w:val="20"/>
          <w:lang w:val="it-IT"/>
        </w:rPr>
        <w:t>di bassa qualità</w:t>
      </w:r>
      <w:r w:rsidR="004B51CB" w:rsidRPr="004B0299">
        <w:rPr>
          <w:rFonts w:ascii="Arial" w:hAnsi="Arial" w:cs="Arial"/>
          <w:sz w:val="20"/>
          <w:lang w:val="it-IT"/>
        </w:rPr>
        <w:t xml:space="preserve">. Per </w:t>
      </w:r>
      <w:r w:rsidR="004B51CB" w:rsidRPr="00CD62A3">
        <w:rPr>
          <w:rFonts w:ascii="Arial" w:eastAsia="Arial Unicode MS" w:hAnsi="Arial" w:cs="Arial"/>
          <w:sz w:val="20"/>
          <w:lang w:val="it-IT"/>
        </w:rPr>
        <w:t>«</w:t>
      </w:r>
      <w:r w:rsidR="004B51CB" w:rsidRPr="00CD62A3">
        <w:rPr>
          <w:rFonts w:ascii="Arial" w:hAnsi="Arial" w:cs="Arial"/>
          <w:sz w:val="20"/>
          <w:lang w:val="it-IT"/>
        </w:rPr>
        <w:t>aerazione</w:t>
      </w:r>
      <w:r w:rsidR="004B51CB" w:rsidRPr="00CD62A3">
        <w:rPr>
          <w:rFonts w:ascii="Arial" w:eastAsia="Arial Unicode MS" w:hAnsi="Arial" w:cs="Arial"/>
          <w:sz w:val="20"/>
          <w:lang w:val="it-IT"/>
        </w:rPr>
        <w:t>»</w:t>
      </w:r>
      <w:r w:rsidR="004B51CB" w:rsidRPr="004B0299">
        <w:rPr>
          <w:rFonts w:ascii="Arial" w:hAnsi="Arial" w:cs="Arial"/>
          <w:sz w:val="20"/>
          <w:lang w:val="it-IT"/>
        </w:rPr>
        <w:t xml:space="preserve"> s’intende qualsiasi aerazione attiva.</w:t>
      </w:r>
    </w:p>
    <w:p w14:paraId="181AC143" w14:textId="2BEF45B1" w:rsidR="004B51CB" w:rsidRPr="004B0299" w:rsidRDefault="00BB1847" w:rsidP="004B51CB">
      <w:pPr>
        <w:rPr>
          <w:rFonts w:cs="Arial"/>
          <w:lang w:val="it-IT"/>
        </w:rPr>
      </w:pPr>
      <w:r w:rsidRPr="004B0299">
        <w:rPr>
          <w:rFonts w:cs="Arial"/>
          <w:lang w:val="it-IT"/>
        </w:rPr>
        <w:t>Se la discarica era già aerata</w:t>
      </w:r>
      <w:r w:rsidR="004B51CB" w:rsidRPr="004B0299">
        <w:rPr>
          <w:rFonts w:cs="Arial"/>
          <w:lang w:val="it-IT"/>
        </w:rPr>
        <w:t xml:space="preserve"> (scenari 2 e</w:t>
      </w:r>
      <w:r w:rsidRPr="004B0299">
        <w:rPr>
          <w:rFonts w:cs="Arial"/>
          <w:lang w:val="it-IT"/>
        </w:rPr>
        <w:t xml:space="preserve"> 3)</w:t>
      </w:r>
      <w:r w:rsidR="004B51CB" w:rsidRPr="004B0299">
        <w:rPr>
          <w:rFonts w:cs="Arial"/>
          <w:lang w:val="it-IT"/>
        </w:rPr>
        <w:t xml:space="preserve"> </w:t>
      </w:r>
      <w:r w:rsidRPr="004B0299">
        <w:rPr>
          <w:rFonts w:cs="Arial"/>
          <w:lang w:val="it-IT"/>
        </w:rPr>
        <w:t>occorre tener presente che</w:t>
      </w:r>
      <w:r w:rsidR="004B51CB" w:rsidRPr="004B0299">
        <w:rPr>
          <w:rFonts w:cs="Arial"/>
          <w:lang w:val="it-IT"/>
        </w:rPr>
        <w:t xml:space="preserve"> </w:t>
      </w:r>
      <w:r w:rsidRPr="004B0299">
        <w:rPr>
          <w:rFonts w:cs="Arial"/>
          <w:lang w:val="it-IT"/>
        </w:rPr>
        <w:t xml:space="preserve">ciò ha inevitabilmente un effetto </w:t>
      </w:r>
      <w:r w:rsidR="007B3188">
        <w:rPr>
          <w:rFonts w:cs="Arial"/>
          <w:lang w:val="it-IT"/>
        </w:rPr>
        <w:t xml:space="preserve">di </w:t>
      </w:r>
      <w:proofErr w:type="spellStart"/>
      <w:r w:rsidR="007B3188">
        <w:rPr>
          <w:rFonts w:cs="Arial"/>
          <w:lang w:val="it-IT"/>
        </w:rPr>
        <w:t>aerobizzazione</w:t>
      </w:r>
      <w:proofErr w:type="spellEnd"/>
      <w:r w:rsidR="004B51CB" w:rsidRPr="004B0299">
        <w:rPr>
          <w:rFonts w:cs="Arial"/>
          <w:lang w:val="it-IT"/>
        </w:rPr>
        <w:t xml:space="preserve">. </w:t>
      </w:r>
      <w:r w:rsidRPr="004B0299">
        <w:rPr>
          <w:rFonts w:cs="Arial"/>
          <w:lang w:val="it-IT"/>
        </w:rPr>
        <w:t>L’obiettivo d</w:t>
      </w:r>
      <w:r w:rsidR="002A3BEC">
        <w:rPr>
          <w:rFonts w:cs="Arial"/>
          <w:lang w:val="it-IT"/>
        </w:rPr>
        <w:t>ell’</w:t>
      </w:r>
      <w:r w:rsidRPr="004B0299">
        <w:rPr>
          <w:rFonts w:cs="Arial"/>
          <w:lang w:val="it-IT"/>
        </w:rPr>
        <w:t xml:space="preserve">aerazione </w:t>
      </w:r>
      <w:r w:rsidR="002A3BEC">
        <w:rPr>
          <w:rFonts w:cs="Arial"/>
          <w:lang w:val="it-IT"/>
        </w:rPr>
        <w:t xml:space="preserve">attiva </w:t>
      </w:r>
      <w:r w:rsidRPr="004B0299">
        <w:rPr>
          <w:rFonts w:cs="Arial"/>
          <w:lang w:val="it-IT"/>
        </w:rPr>
        <w:t>è accelerare la mineralizzazione della disca</w:t>
      </w:r>
      <w:r w:rsidRPr="004B0299">
        <w:rPr>
          <w:rFonts w:cs="Arial"/>
          <w:lang w:val="it-IT"/>
        </w:rPr>
        <w:lastRenderedPageBreak/>
        <w:t>rica</w:t>
      </w:r>
      <w:r w:rsidR="004B51CB" w:rsidRPr="004B0299">
        <w:rPr>
          <w:rFonts w:cs="Arial"/>
          <w:lang w:val="it-IT"/>
        </w:rPr>
        <w:t xml:space="preserve">. </w:t>
      </w:r>
      <w:r w:rsidRPr="004B0299">
        <w:rPr>
          <w:rFonts w:cs="Arial"/>
          <w:lang w:val="it-IT"/>
        </w:rPr>
        <w:t>In altre parole</w:t>
      </w:r>
      <w:r w:rsidR="00C0567C">
        <w:rPr>
          <w:rFonts w:cs="Arial"/>
          <w:lang w:val="it-IT"/>
        </w:rPr>
        <w:t>,</w:t>
      </w:r>
      <w:r w:rsidRPr="004B0299">
        <w:rPr>
          <w:rFonts w:cs="Arial"/>
          <w:lang w:val="it-IT"/>
        </w:rPr>
        <w:t xml:space="preserve"> oltre ad aspirare attraverso i pozzi di </w:t>
      </w:r>
      <w:r w:rsidR="002A3BEC">
        <w:rPr>
          <w:rFonts w:cs="Arial"/>
          <w:lang w:val="it-IT"/>
        </w:rPr>
        <w:t>aer</w:t>
      </w:r>
      <w:r w:rsidRPr="004B0299">
        <w:rPr>
          <w:rFonts w:cs="Arial"/>
          <w:lang w:val="it-IT"/>
        </w:rPr>
        <w:t xml:space="preserve">azione il metano che fuoriesce </w:t>
      </w:r>
      <w:r w:rsidR="002A3BEC">
        <w:rPr>
          <w:rFonts w:cs="Arial"/>
          <w:lang w:val="it-IT"/>
        </w:rPr>
        <w:t>spontaneamente</w:t>
      </w:r>
      <w:r w:rsidRPr="004B0299">
        <w:rPr>
          <w:rFonts w:cs="Arial"/>
          <w:lang w:val="it-IT"/>
        </w:rPr>
        <w:t xml:space="preserve">, si insuffla nel corpo della discarica aria supplementare, </w:t>
      </w:r>
      <w:r w:rsidR="00C0567C">
        <w:rPr>
          <w:rFonts w:cs="Arial"/>
          <w:lang w:val="it-IT"/>
        </w:rPr>
        <w:t>ciò che com</w:t>
      </w:r>
      <w:r w:rsidRPr="004B0299">
        <w:rPr>
          <w:rFonts w:cs="Arial"/>
          <w:lang w:val="it-IT"/>
        </w:rPr>
        <w:t>porta un</w:t>
      </w:r>
      <w:r w:rsidR="002A3BEC">
        <w:rPr>
          <w:rFonts w:cs="Arial"/>
          <w:lang w:val="it-IT"/>
        </w:rPr>
        <w:t>’</w:t>
      </w:r>
      <w:proofErr w:type="spellStart"/>
      <w:r w:rsidR="007B3188">
        <w:rPr>
          <w:rFonts w:cs="Arial"/>
          <w:lang w:val="it-IT"/>
        </w:rPr>
        <w:t>aerobizzazione</w:t>
      </w:r>
      <w:proofErr w:type="spellEnd"/>
      <w:r w:rsidR="002A3BEC">
        <w:rPr>
          <w:rFonts w:cs="Arial"/>
          <w:lang w:val="it-IT"/>
        </w:rPr>
        <w:t xml:space="preserve"> supplementare</w:t>
      </w:r>
      <w:r w:rsidR="004B51CB" w:rsidRPr="004B0299">
        <w:rPr>
          <w:rFonts w:cs="Arial"/>
          <w:lang w:val="it-IT"/>
        </w:rPr>
        <w:t xml:space="preserve">. </w:t>
      </w:r>
      <w:r w:rsidRPr="004B0299">
        <w:rPr>
          <w:rFonts w:cs="Arial"/>
          <w:lang w:val="it-IT"/>
        </w:rPr>
        <w:t xml:space="preserve">Per tener conto </w:t>
      </w:r>
      <w:r w:rsidR="00700079">
        <w:rPr>
          <w:rFonts w:cs="Arial"/>
          <w:lang w:val="it-IT"/>
        </w:rPr>
        <w:t>dell’</w:t>
      </w:r>
      <w:r w:rsidRPr="004B0299">
        <w:rPr>
          <w:rFonts w:cs="Arial"/>
          <w:lang w:val="it-IT"/>
        </w:rPr>
        <w:t xml:space="preserve">effetto </w:t>
      </w:r>
      <w:proofErr w:type="spellStart"/>
      <w:r w:rsidR="00FC6DAD">
        <w:rPr>
          <w:rFonts w:cs="Arial"/>
          <w:lang w:val="it-IT"/>
        </w:rPr>
        <w:t>aerobizzante</w:t>
      </w:r>
      <w:proofErr w:type="spellEnd"/>
      <w:r w:rsidR="00700079" w:rsidRPr="004B0299">
        <w:rPr>
          <w:rFonts w:cs="Arial"/>
          <w:lang w:val="it-IT"/>
        </w:rPr>
        <w:t xml:space="preserve"> </w:t>
      </w:r>
      <w:r w:rsidRPr="004B0299">
        <w:rPr>
          <w:rFonts w:cs="Arial"/>
          <w:lang w:val="it-IT"/>
        </w:rPr>
        <w:t>già presente</w:t>
      </w:r>
      <w:r w:rsidR="004B51CB" w:rsidRPr="004B0299">
        <w:rPr>
          <w:rFonts w:cs="Arial"/>
          <w:lang w:val="it-IT"/>
        </w:rPr>
        <w:t xml:space="preserve">, F </w:t>
      </w:r>
      <w:r w:rsidRPr="004B0299">
        <w:rPr>
          <w:rFonts w:cs="Arial"/>
          <w:lang w:val="it-IT"/>
        </w:rPr>
        <w:t>deve essere misurato prima dell’inizio del progetto</w:t>
      </w:r>
      <w:r w:rsidR="004B51CB" w:rsidRPr="004B0299">
        <w:rPr>
          <w:rFonts w:cs="Arial"/>
          <w:lang w:val="it-IT"/>
        </w:rPr>
        <w:t xml:space="preserve"> (</w:t>
      </w:r>
      <w:r w:rsidRPr="004B0299">
        <w:rPr>
          <w:rFonts w:cs="Arial"/>
          <w:lang w:val="it-IT"/>
        </w:rPr>
        <w:t>valore misurato</w:t>
      </w:r>
      <w:r w:rsidR="004B51CB" w:rsidRPr="004B0299">
        <w:rPr>
          <w:rFonts w:cs="Arial"/>
          <w:lang w:val="it-IT"/>
        </w:rPr>
        <w:t xml:space="preserve"> </w:t>
      </w:r>
      <w:r w:rsidR="004B0299" w:rsidRPr="004B0299">
        <w:rPr>
          <w:rFonts w:cs="Arial"/>
          <w:lang w:val="it-IT"/>
        </w:rPr>
        <w:t>F</w:t>
      </w:r>
      <w:r w:rsidR="004B0299" w:rsidRPr="004B0299">
        <w:rPr>
          <w:rFonts w:cs="Arial"/>
          <w:vertAlign w:val="subscript"/>
          <w:lang w:val="it-IT"/>
        </w:rPr>
        <w:t>0</w:t>
      </w:r>
      <w:r w:rsidR="004B51CB" w:rsidRPr="004B0299">
        <w:rPr>
          <w:rFonts w:cs="Arial"/>
          <w:lang w:val="it-IT"/>
        </w:rPr>
        <w:t>).</w:t>
      </w:r>
    </w:p>
    <w:p w14:paraId="5574E036" w14:textId="77777777" w:rsidR="004B51CB" w:rsidRPr="004B0299" w:rsidRDefault="004B51CB" w:rsidP="004B51CB">
      <w:pPr>
        <w:rPr>
          <w:rFonts w:cs="Arial"/>
          <w:lang w:val="it-IT"/>
        </w:rPr>
      </w:pPr>
    </w:p>
    <w:p w14:paraId="7FCA4C48" w14:textId="77777777" w:rsidR="004B51CB" w:rsidRPr="004B0299" w:rsidRDefault="004B51CB" w:rsidP="004B51CB">
      <w:pPr>
        <w:rPr>
          <w:rFonts w:cs="Arial"/>
          <w:lang w:val="it-IT"/>
        </w:rPr>
      </w:pPr>
      <w:r w:rsidRPr="004B0299">
        <w:rPr>
          <w:rFonts w:cs="Arial"/>
          <w:lang w:val="it-IT"/>
        </w:rPr>
        <w:t>La ripartizione in OX = 0,5 o OX = 0 secondo lo scenario 3 può avvenire in vari modi:</w:t>
      </w:r>
    </w:p>
    <w:p w14:paraId="0EDD701A" w14:textId="77777777" w:rsidR="004B51CB" w:rsidRPr="004B0299" w:rsidRDefault="004B51CB" w:rsidP="004B51CB">
      <w:pPr>
        <w:rPr>
          <w:rFonts w:cs="Arial"/>
          <w:lang w:val="it-IT"/>
        </w:rPr>
      </w:pPr>
    </w:p>
    <w:p w14:paraId="6022585B" w14:textId="77777777" w:rsidR="004B51CB" w:rsidRPr="004B0299" w:rsidRDefault="00E51429" w:rsidP="004B51CB">
      <w:pPr>
        <w:pStyle w:val="Paragraphedeliste"/>
        <w:numPr>
          <w:ilvl w:val="0"/>
          <w:numId w:val="43"/>
        </w:numPr>
        <w:spacing w:before="0"/>
        <w:ind w:left="714" w:hanging="357"/>
        <w:jc w:val="left"/>
        <w:rPr>
          <w:rFonts w:ascii="Arial" w:hAnsi="Arial" w:cs="Arial"/>
          <w:sz w:val="20"/>
          <w:lang w:val="it-IT"/>
        </w:rPr>
      </w:pPr>
      <w:r w:rsidRPr="00522D87">
        <w:rPr>
          <w:rFonts w:ascii="Arial" w:hAnsi="Arial" w:cs="Arial"/>
          <w:sz w:val="20"/>
          <w:lang w:val="it-IT"/>
        </w:rPr>
        <w:t>è</w:t>
      </w:r>
      <w:r w:rsidR="004B51CB" w:rsidRPr="00522D87">
        <w:rPr>
          <w:rFonts w:ascii="Arial" w:hAnsi="Arial" w:cs="Arial"/>
          <w:sz w:val="20"/>
          <w:lang w:val="it-IT"/>
        </w:rPr>
        <w:t xml:space="preserve"> possibile verificare che</w:t>
      </w:r>
      <w:r w:rsidR="003F2417" w:rsidRPr="00522D87">
        <w:rPr>
          <w:rFonts w:ascii="Arial" w:hAnsi="Arial" w:cs="Arial"/>
          <w:sz w:val="20"/>
          <w:lang w:val="it-IT"/>
        </w:rPr>
        <w:t>,</w:t>
      </w:r>
      <w:r w:rsidR="004B51CB" w:rsidRPr="00522D87">
        <w:rPr>
          <w:rFonts w:ascii="Arial" w:hAnsi="Arial" w:cs="Arial"/>
          <w:sz w:val="20"/>
          <w:lang w:val="it-IT"/>
        </w:rPr>
        <w:t xml:space="preserve"> prima</w:t>
      </w:r>
      <w:r w:rsidR="004B51CB" w:rsidRPr="004B0299">
        <w:rPr>
          <w:rFonts w:ascii="Arial" w:hAnsi="Arial" w:cs="Arial"/>
          <w:sz w:val="20"/>
          <w:lang w:val="it-IT"/>
        </w:rPr>
        <w:t xml:space="preserve"> dell’inizio del progetto</w:t>
      </w:r>
      <w:r w:rsidR="003F2417">
        <w:rPr>
          <w:rFonts w:ascii="Arial" w:hAnsi="Arial" w:cs="Arial"/>
          <w:sz w:val="20"/>
          <w:lang w:val="it-IT"/>
        </w:rPr>
        <w:t>,</w:t>
      </w:r>
      <w:r w:rsidR="004B51CB" w:rsidRPr="004B0299">
        <w:rPr>
          <w:rFonts w:ascii="Arial" w:hAnsi="Arial" w:cs="Arial"/>
          <w:sz w:val="20"/>
          <w:lang w:val="it-IT"/>
        </w:rPr>
        <w:t xml:space="preserve"> attraverso la superficie non fuoriesc</w:t>
      </w:r>
      <w:r w:rsidR="003F2417">
        <w:rPr>
          <w:rFonts w:ascii="Arial" w:hAnsi="Arial" w:cs="Arial"/>
          <w:sz w:val="20"/>
          <w:lang w:val="it-IT"/>
        </w:rPr>
        <w:t xml:space="preserve">a </w:t>
      </w:r>
      <w:r w:rsidR="004B51CB" w:rsidRPr="004B0299">
        <w:rPr>
          <w:rFonts w:ascii="Arial" w:hAnsi="Arial" w:cs="Arial"/>
          <w:sz w:val="20"/>
          <w:lang w:val="it-IT"/>
        </w:rPr>
        <w:t>alcuna quantità significativa di metano (&lt;5 % della quantità che defluisce attraverso l’aerazione). In tal caso</w:t>
      </w:r>
      <w:r w:rsidR="003F2417">
        <w:rPr>
          <w:rFonts w:ascii="Arial" w:hAnsi="Arial" w:cs="Arial"/>
          <w:sz w:val="20"/>
          <w:lang w:val="it-IT"/>
        </w:rPr>
        <w:t>,</w:t>
      </w:r>
      <w:r w:rsidR="004B51CB" w:rsidRPr="004B0299">
        <w:rPr>
          <w:rFonts w:ascii="Arial" w:hAnsi="Arial" w:cs="Arial"/>
          <w:sz w:val="20"/>
          <w:lang w:val="it-IT"/>
        </w:rPr>
        <w:t xml:space="preserve"> per OX si può utilizzare il valore zero</w:t>
      </w:r>
      <w:r>
        <w:rPr>
          <w:rFonts w:ascii="Arial" w:hAnsi="Arial" w:cs="Arial"/>
          <w:sz w:val="20"/>
          <w:lang w:val="it-IT"/>
        </w:rPr>
        <w:t>;</w:t>
      </w:r>
    </w:p>
    <w:p w14:paraId="20A47CC4" w14:textId="15516F7F" w:rsidR="004B51CB" w:rsidRPr="004B0299" w:rsidRDefault="00E51429" w:rsidP="004B51CB">
      <w:pPr>
        <w:pStyle w:val="Paragraphedeliste"/>
        <w:numPr>
          <w:ilvl w:val="0"/>
          <w:numId w:val="43"/>
        </w:numPr>
        <w:spacing w:before="0"/>
        <w:ind w:left="714" w:hanging="357"/>
        <w:jc w:val="left"/>
        <w:rPr>
          <w:rFonts w:ascii="Arial" w:hAnsi="Arial" w:cs="Arial"/>
          <w:sz w:val="20"/>
          <w:lang w:val="it-IT"/>
        </w:rPr>
      </w:pPr>
      <w:r>
        <w:rPr>
          <w:rFonts w:ascii="Arial" w:hAnsi="Arial" w:cs="Arial"/>
          <w:sz w:val="20"/>
          <w:lang w:val="it-IT"/>
        </w:rPr>
        <w:t>p</w:t>
      </w:r>
      <w:r w:rsidR="004B51CB" w:rsidRPr="004B0299">
        <w:rPr>
          <w:rFonts w:ascii="Arial" w:hAnsi="Arial" w:cs="Arial"/>
          <w:sz w:val="20"/>
          <w:lang w:val="it-IT"/>
        </w:rPr>
        <w:t xml:space="preserve">rima dell’inizio del progetto attraverso la superficie fuoriesce una quantità significativa di metano (&gt;5 % della quantità che defluisce attraverso l’aerazione). Questa quantità misurata deve essere dedotta dalle riduzioni delle emissioni computabili quale valore fisso per ogni anno secondo </w:t>
      </w:r>
      <w:r w:rsidR="004B51CB" w:rsidRPr="004C010B">
        <w:rPr>
          <w:rFonts w:ascii="Arial" w:hAnsi="Arial" w:cs="Arial"/>
          <w:sz w:val="20"/>
          <w:lang w:val="it-IT"/>
        </w:rPr>
        <w:t xml:space="preserve">le </w:t>
      </w:r>
      <w:r w:rsidR="004C010B" w:rsidRPr="004C010B">
        <w:rPr>
          <w:rFonts w:ascii="Arial" w:hAnsi="Arial" w:cs="Arial"/>
          <w:sz w:val="20"/>
          <w:lang w:val="it-IT"/>
        </w:rPr>
        <w:t>F</w:t>
      </w:r>
      <w:r w:rsidR="004B51CB" w:rsidRPr="004C010B">
        <w:rPr>
          <w:rFonts w:ascii="Arial" w:hAnsi="Arial" w:cs="Arial"/>
          <w:sz w:val="20"/>
          <w:lang w:val="it-IT"/>
        </w:rPr>
        <w:t xml:space="preserve">ormule </w:t>
      </w:r>
      <w:r w:rsidR="004C010B" w:rsidRPr="004C010B">
        <w:rPr>
          <w:rFonts w:ascii="Arial" w:hAnsi="Arial" w:cs="Arial"/>
          <w:sz w:val="20"/>
          <w:lang w:val="it-IT"/>
        </w:rPr>
        <w:t>(4</w:t>
      </w:r>
      <w:r w:rsidR="004C010B">
        <w:rPr>
          <w:rFonts w:ascii="Arial" w:hAnsi="Arial" w:cs="Arial"/>
          <w:sz w:val="20"/>
          <w:lang w:val="it-IT"/>
        </w:rPr>
        <w:t>) e (6)</w:t>
      </w:r>
      <w:r w:rsidR="004B51CB" w:rsidRPr="004C010B">
        <w:rPr>
          <w:rFonts w:ascii="Arial" w:hAnsi="Arial" w:cs="Arial"/>
          <w:sz w:val="20"/>
          <w:lang w:val="it-CH"/>
        </w:rPr>
        <w:t xml:space="preserve">. </w:t>
      </w:r>
      <w:r w:rsidR="004B51CB" w:rsidRPr="004B0299">
        <w:rPr>
          <w:rFonts w:ascii="Arial" w:hAnsi="Arial" w:cs="Arial"/>
          <w:sz w:val="20"/>
          <w:lang w:val="it-IT"/>
        </w:rPr>
        <w:t>Ciò si basa sull’ipotesi che tutto il metano che prima dell’inizio del progetto fuoriusciva attraverso la superficie è aspirato e abbattuto</w:t>
      </w:r>
      <w:r w:rsidR="00E73446">
        <w:rPr>
          <w:rFonts w:ascii="Arial" w:hAnsi="Arial" w:cs="Arial"/>
          <w:sz w:val="20"/>
          <w:lang w:val="it-IT"/>
        </w:rPr>
        <w:t xml:space="preserve"> grazie al progetto</w:t>
      </w:r>
      <w:r w:rsidR="004B51CB" w:rsidRPr="004B0299">
        <w:rPr>
          <w:rFonts w:ascii="Arial" w:hAnsi="Arial" w:cs="Arial"/>
          <w:sz w:val="20"/>
          <w:lang w:val="it-IT"/>
        </w:rPr>
        <w:t xml:space="preserve">. </w:t>
      </w:r>
      <w:r w:rsidR="00522D87">
        <w:rPr>
          <w:rFonts w:ascii="Arial" w:hAnsi="Arial" w:cs="Arial"/>
          <w:sz w:val="20"/>
          <w:lang w:val="it-IT"/>
        </w:rPr>
        <w:t xml:space="preserve">Siccome </w:t>
      </w:r>
      <w:r w:rsidR="004B51CB" w:rsidRPr="004B0299">
        <w:rPr>
          <w:rFonts w:ascii="Arial" w:hAnsi="Arial" w:cs="Arial"/>
          <w:sz w:val="20"/>
          <w:lang w:val="it-IT"/>
        </w:rPr>
        <w:t>OX = 0,5 per la fuoriuscita di gas attraverso la superficie, la quantità di metano misurata corrisponde alla quanti</w:t>
      </w:r>
      <w:r>
        <w:rPr>
          <w:rFonts w:ascii="Arial" w:hAnsi="Arial" w:cs="Arial"/>
          <w:sz w:val="20"/>
          <w:lang w:val="it-IT"/>
        </w:rPr>
        <w:t xml:space="preserve">tà ossidata nello strato </w:t>
      </w:r>
      <w:r w:rsidR="00E45FB0">
        <w:rPr>
          <w:rFonts w:ascii="Arial" w:hAnsi="Arial" w:cs="Arial"/>
          <w:sz w:val="20"/>
          <w:lang w:val="it-IT"/>
        </w:rPr>
        <w:t>di copertura</w:t>
      </w:r>
      <w:r>
        <w:rPr>
          <w:rFonts w:ascii="Arial" w:hAnsi="Arial" w:cs="Arial"/>
          <w:sz w:val="20"/>
          <w:lang w:val="it-IT"/>
        </w:rPr>
        <w:t>;</w:t>
      </w:r>
    </w:p>
    <w:p w14:paraId="61533FA5" w14:textId="518D3729" w:rsidR="004B51CB" w:rsidRPr="004B0299" w:rsidRDefault="001F4583" w:rsidP="004B51CB">
      <w:pPr>
        <w:pStyle w:val="Paragraphedeliste"/>
        <w:numPr>
          <w:ilvl w:val="0"/>
          <w:numId w:val="43"/>
        </w:numPr>
        <w:rPr>
          <w:rFonts w:ascii="Arial" w:hAnsi="Arial" w:cs="Arial"/>
          <w:sz w:val="20"/>
          <w:lang w:val="it-IT"/>
        </w:rPr>
      </w:pPr>
      <w:r>
        <w:rPr>
          <w:rFonts w:ascii="Arial" w:hAnsi="Arial" w:cs="Arial"/>
          <w:sz w:val="20"/>
          <w:lang w:val="it-IT"/>
        </w:rPr>
        <w:t>l</w:t>
      </w:r>
      <w:r w:rsidR="00224F10" w:rsidRPr="004B0299">
        <w:rPr>
          <w:rFonts w:ascii="Arial" w:hAnsi="Arial" w:cs="Arial"/>
          <w:sz w:val="20"/>
          <w:lang w:val="it-IT"/>
        </w:rPr>
        <w:t xml:space="preserve">a quantità di metano che fuoriesce attraverso la superficie senza l’attività del progetto non può essere misurata. Al carico di metano aspirato attraverso i pozzi di aerazione che esistevano già prima dell’inizio del progetto si può quindi applicare OX = 0. Per il carico di metano aspirato mediante nuovi pozzi di aerazione </w:t>
      </w:r>
      <w:r w:rsidR="00C31FA1">
        <w:rPr>
          <w:rFonts w:ascii="Arial" w:hAnsi="Arial" w:cs="Arial"/>
          <w:sz w:val="20"/>
          <w:lang w:val="it-IT"/>
        </w:rPr>
        <w:t xml:space="preserve">deve essere utilizzato </w:t>
      </w:r>
      <w:r w:rsidR="00224F10" w:rsidRPr="004B0299">
        <w:rPr>
          <w:rFonts w:ascii="Arial" w:hAnsi="Arial" w:cs="Arial"/>
          <w:sz w:val="20"/>
          <w:lang w:val="it-IT"/>
        </w:rPr>
        <w:t>OX = 0,5. Se tale ripartizione non è possibile, si può partire dal presupposto che</w:t>
      </w:r>
      <w:r w:rsidR="00C31FA1">
        <w:rPr>
          <w:rFonts w:ascii="Arial" w:hAnsi="Arial" w:cs="Arial"/>
          <w:sz w:val="20"/>
          <w:lang w:val="it-IT"/>
        </w:rPr>
        <w:t>,</w:t>
      </w:r>
      <w:r w:rsidR="00224F10" w:rsidRPr="004B0299">
        <w:rPr>
          <w:rFonts w:ascii="Arial" w:hAnsi="Arial" w:cs="Arial"/>
          <w:sz w:val="20"/>
          <w:lang w:val="it-IT"/>
        </w:rPr>
        <w:t xml:space="preserve"> in caso di progetto</w:t>
      </w:r>
      <w:r w:rsidR="00C31FA1">
        <w:rPr>
          <w:rFonts w:ascii="Arial" w:hAnsi="Arial" w:cs="Arial"/>
          <w:sz w:val="20"/>
          <w:lang w:val="it-IT"/>
        </w:rPr>
        <w:t>,</w:t>
      </w:r>
      <w:r w:rsidR="00224F10" w:rsidRPr="004B0299">
        <w:rPr>
          <w:rFonts w:ascii="Arial" w:hAnsi="Arial" w:cs="Arial"/>
          <w:sz w:val="20"/>
          <w:lang w:val="it-IT"/>
        </w:rPr>
        <w:t xml:space="preserve"> </w:t>
      </w:r>
      <w:r w:rsidR="00C31FA1">
        <w:rPr>
          <w:rFonts w:ascii="Arial" w:hAnsi="Arial" w:cs="Arial"/>
          <w:sz w:val="20"/>
          <w:lang w:val="it-IT"/>
        </w:rPr>
        <w:t>tutti i pozzi di aerazione (</w:t>
      </w:r>
      <w:r w:rsidR="00224F10" w:rsidRPr="004B0299">
        <w:rPr>
          <w:rFonts w:ascii="Arial" w:hAnsi="Arial" w:cs="Arial"/>
          <w:sz w:val="20"/>
          <w:lang w:val="it-IT"/>
        </w:rPr>
        <w:t xml:space="preserve">esistenti e nuovi) forniscano lo stesso contributo alla quantità </w:t>
      </w:r>
      <w:r w:rsidR="00C31FA1">
        <w:rPr>
          <w:rFonts w:ascii="Arial" w:hAnsi="Arial" w:cs="Arial"/>
          <w:sz w:val="20"/>
          <w:lang w:val="it-IT"/>
        </w:rPr>
        <w:t>complessiva assorbita</w:t>
      </w:r>
      <w:r w:rsidR="00224F10" w:rsidRPr="004B0299">
        <w:rPr>
          <w:rFonts w:ascii="Arial" w:hAnsi="Arial" w:cs="Arial"/>
          <w:sz w:val="20"/>
          <w:lang w:val="it-IT"/>
        </w:rPr>
        <w:t xml:space="preserve">. </w:t>
      </w:r>
      <w:r w:rsidR="00224F10" w:rsidRPr="00440BA2">
        <w:rPr>
          <w:rFonts w:ascii="Arial" w:hAnsi="Arial" w:cs="Arial"/>
          <w:sz w:val="20"/>
          <w:lang w:val="it-CH"/>
        </w:rPr>
        <w:t>Conformemente a questo rapporto</w:t>
      </w:r>
      <w:r w:rsidR="00C31FA1" w:rsidRPr="00440BA2">
        <w:rPr>
          <w:rFonts w:ascii="Arial" w:hAnsi="Arial" w:cs="Arial"/>
          <w:sz w:val="20"/>
          <w:lang w:val="it-CH"/>
        </w:rPr>
        <w:t>,</w:t>
      </w:r>
      <w:r w:rsidR="00224F10" w:rsidRPr="00440BA2">
        <w:rPr>
          <w:rFonts w:ascii="Arial" w:hAnsi="Arial" w:cs="Arial"/>
          <w:sz w:val="20"/>
          <w:lang w:val="it-CH"/>
        </w:rPr>
        <w:t xml:space="preserve"> nelle formule </w:t>
      </w:r>
      <w:r w:rsidR="001F106F" w:rsidRPr="004C010B">
        <w:rPr>
          <w:rFonts w:ascii="Arial" w:hAnsi="Arial" w:cs="Arial"/>
          <w:sz w:val="20"/>
          <w:lang w:val="it-IT"/>
        </w:rPr>
        <w:t>(4</w:t>
      </w:r>
      <w:r w:rsidR="001F106F">
        <w:rPr>
          <w:rFonts w:ascii="Arial" w:hAnsi="Arial" w:cs="Arial"/>
          <w:sz w:val="20"/>
          <w:lang w:val="it-IT"/>
        </w:rPr>
        <w:t>) e (6)</w:t>
      </w:r>
      <w:r w:rsidR="004B51CB" w:rsidRPr="004B0299">
        <w:rPr>
          <w:rFonts w:ascii="Arial" w:hAnsi="Arial" w:cs="Arial"/>
          <w:sz w:val="20"/>
          <w:lang w:val="it-IT"/>
        </w:rPr>
        <w:t xml:space="preserve"> </w:t>
      </w:r>
      <w:r w:rsidR="00224F10" w:rsidRPr="004B0299">
        <w:rPr>
          <w:rFonts w:ascii="Arial" w:hAnsi="Arial" w:cs="Arial"/>
          <w:sz w:val="20"/>
          <w:lang w:val="it-IT"/>
        </w:rPr>
        <w:t xml:space="preserve">è inserito un fattore di ossidazione OX = 0,5 </w:t>
      </w:r>
      <w:r w:rsidR="00224F10" w:rsidRPr="00B460C1">
        <w:rPr>
          <w:rFonts w:ascii="Arial" w:hAnsi="Arial" w:cs="Arial"/>
          <w:sz w:val="20"/>
          <w:lang w:val="it-IT"/>
        </w:rPr>
        <w:t>rispettivamente OX = 0</w:t>
      </w:r>
      <w:r w:rsidR="004B51CB" w:rsidRPr="00B460C1">
        <w:rPr>
          <w:rFonts w:ascii="Arial" w:hAnsi="Arial" w:cs="Arial"/>
          <w:sz w:val="20"/>
          <w:lang w:val="it-IT"/>
        </w:rPr>
        <w:t>.</w:t>
      </w:r>
    </w:p>
    <w:p w14:paraId="51BD91FB" w14:textId="66E7F929" w:rsidR="009173A4" w:rsidRPr="004B0299" w:rsidRDefault="00B9141B" w:rsidP="00B9141B">
      <w:pPr>
        <w:pageBreakBefore/>
        <w:widowControl w:val="0"/>
        <w:rPr>
          <w:lang w:val="it-IT"/>
        </w:rPr>
      </w:pPr>
      <w:r w:rsidRPr="00330986">
        <w:rPr>
          <w:noProof/>
          <w:lang w:val="en-US" w:eastAsia="en-US"/>
        </w:rPr>
        <w:lastRenderedPageBreak/>
        <w:drawing>
          <wp:inline distT="0" distB="0" distL="0" distR="0" wp14:anchorId="6C4E7D19" wp14:editId="01FE2590">
            <wp:extent cx="5760085" cy="4132276"/>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4132276"/>
                    </a:xfrm>
                    <a:prstGeom prst="rect">
                      <a:avLst/>
                    </a:prstGeom>
                    <a:noFill/>
                    <a:ln>
                      <a:noFill/>
                    </a:ln>
                  </pic:spPr>
                </pic:pic>
              </a:graphicData>
            </a:graphic>
          </wp:inline>
        </w:drawing>
      </w:r>
    </w:p>
    <w:p w14:paraId="70961961" w14:textId="2FB6EF24" w:rsidR="009173A4" w:rsidRPr="004B0299" w:rsidRDefault="00267071" w:rsidP="00440BA2">
      <w:pPr>
        <w:pStyle w:val="Lgende"/>
        <w:rPr>
          <w:rFonts w:ascii="Arial" w:hAnsi="Arial" w:cs="Arial"/>
          <w:sz w:val="20"/>
          <w:lang w:val="it-IT"/>
        </w:rPr>
      </w:pPr>
      <w:bookmarkStart w:id="56" w:name="_Ref384645888"/>
      <w:r w:rsidRPr="004B0299">
        <w:rPr>
          <w:rFonts w:ascii="Arial" w:hAnsi="Arial" w:cs="Arial"/>
          <w:sz w:val="20"/>
          <w:lang w:val="it-IT"/>
        </w:rPr>
        <w:t>Figura</w:t>
      </w:r>
      <w:r w:rsidR="00F820EF" w:rsidRPr="004B0299">
        <w:rPr>
          <w:rFonts w:ascii="Arial" w:hAnsi="Arial" w:cs="Arial"/>
          <w:sz w:val="20"/>
          <w:lang w:val="it-IT"/>
        </w:rPr>
        <w:t xml:space="preserve"> </w:t>
      </w:r>
      <w:bookmarkEnd w:id="56"/>
      <w:r w:rsidR="00224F10" w:rsidRPr="004B0299">
        <w:rPr>
          <w:rFonts w:ascii="Arial" w:hAnsi="Arial" w:cs="Arial"/>
          <w:sz w:val="20"/>
          <w:lang w:val="it-IT"/>
        </w:rPr>
        <w:t>7</w:t>
      </w:r>
      <w:r w:rsidR="00F820EF" w:rsidRPr="004B0299">
        <w:rPr>
          <w:rFonts w:ascii="Arial" w:hAnsi="Arial" w:cs="Arial"/>
          <w:sz w:val="20"/>
          <w:lang w:val="it-IT"/>
        </w:rPr>
        <w:t xml:space="preserve">: </w:t>
      </w:r>
      <w:r w:rsidR="00F820EF" w:rsidRPr="004B0299">
        <w:rPr>
          <w:rFonts w:ascii="Arial" w:hAnsi="Arial" w:cs="Arial"/>
          <w:sz w:val="20"/>
          <w:lang w:val="it-IT"/>
        </w:rPr>
        <w:tab/>
        <w:t xml:space="preserve">Schema </w:t>
      </w:r>
      <w:r w:rsidR="00F6524D" w:rsidRPr="004B0299">
        <w:rPr>
          <w:rFonts w:ascii="Arial" w:hAnsi="Arial" w:cs="Arial"/>
          <w:sz w:val="20"/>
          <w:lang w:val="it-IT"/>
        </w:rPr>
        <w:t>che illustra la riduzione delle emissioni computabile grazie al</w:t>
      </w:r>
      <w:r w:rsidR="00224F10" w:rsidRPr="004B0299">
        <w:rPr>
          <w:rFonts w:ascii="Arial" w:hAnsi="Arial" w:cs="Arial"/>
          <w:sz w:val="20"/>
          <w:lang w:val="it-IT"/>
        </w:rPr>
        <w:t>l’eventuale</w:t>
      </w:r>
      <w:r w:rsidR="00F6524D" w:rsidRPr="004B0299">
        <w:rPr>
          <w:rFonts w:ascii="Arial" w:hAnsi="Arial" w:cs="Arial"/>
          <w:sz w:val="20"/>
          <w:lang w:val="it-IT"/>
        </w:rPr>
        <w:t xml:space="preserve"> trattamento del gas </w:t>
      </w:r>
      <w:r w:rsidR="00687B51">
        <w:rPr>
          <w:rFonts w:ascii="Arial" w:hAnsi="Arial" w:cs="Arial"/>
          <w:sz w:val="20"/>
          <w:lang w:val="it-IT"/>
        </w:rPr>
        <w:t>di bassa qualità</w:t>
      </w:r>
      <w:r w:rsidR="00F6524D" w:rsidRPr="004B0299">
        <w:rPr>
          <w:rFonts w:ascii="Arial" w:hAnsi="Arial" w:cs="Arial"/>
          <w:sz w:val="20"/>
          <w:lang w:val="it-IT"/>
        </w:rPr>
        <w:t xml:space="preserve"> con </w:t>
      </w:r>
      <w:proofErr w:type="spellStart"/>
      <w:r w:rsidR="00404D60">
        <w:rPr>
          <w:rFonts w:ascii="Arial" w:hAnsi="Arial" w:cs="Arial"/>
          <w:sz w:val="20"/>
          <w:lang w:val="it-IT"/>
        </w:rPr>
        <w:t>aerobizzazione</w:t>
      </w:r>
      <w:proofErr w:type="spellEnd"/>
      <w:r w:rsidR="0080559E" w:rsidRPr="004B0299">
        <w:rPr>
          <w:rFonts w:ascii="Arial" w:hAnsi="Arial" w:cs="Arial"/>
          <w:sz w:val="20"/>
          <w:lang w:val="it-IT"/>
        </w:rPr>
        <w:t xml:space="preserve"> attiva</w:t>
      </w:r>
      <w:r w:rsidR="00F820EF" w:rsidRPr="004B0299">
        <w:rPr>
          <w:rFonts w:ascii="Arial" w:hAnsi="Arial" w:cs="Arial"/>
          <w:sz w:val="20"/>
          <w:lang w:val="it-IT"/>
        </w:rPr>
        <w:t xml:space="preserve">. </w:t>
      </w:r>
      <w:proofErr w:type="spellStart"/>
      <w:r w:rsidR="00F820EF" w:rsidRPr="00B460C1">
        <w:rPr>
          <w:rFonts w:ascii="Arial" w:hAnsi="Arial" w:cs="Arial"/>
          <w:i w:val="0"/>
          <w:sz w:val="20"/>
          <w:lang w:val="it-IT"/>
        </w:rPr>
        <w:t>Dep</w:t>
      </w:r>
      <w:proofErr w:type="spellEnd"/>
      <w:r w:rsidR="00F820EF" w:rsidRPr="004B0299">
        <w:rPr>
          <w:rFonts w:ascii="Arial" w:hAnsi="Arial" w:cs="Arial"/>
          <w:sz w:val="20"/>
          <w:lang w:val="it-IT"/>
        </w:rPr>
        <w:t xml:space="preserve"> </w:t>
      </w:r>
      <w:r w:rsidR="00A422CC" w:rsidRPr="004B0299">
        <w:rPr>
          <w:rFonts w:ascii="Arial" w:hAnsi="Arial" w:cs="Arial"/>
          <w:sz w:val="20"/>
          <w:lang w:val="it-IT"/>
        </w:rPr>
        <w:t>rappresenta</w:t>
      </w:r>
      <w:r w:rsidR="00F6524D" w:rsidRPr="004B0299">
        <w:rPr>
          <w:rFonts w:ascii="Arial" w:hAnsi="Arial" w:cs="Arial"/>
          <w:sz w:val="20"/>
          <w:lang w:val="it-IT"/>
        </w:rPr>
        <w:t xml:space="preserve"> la quantità di</w:t>
      </w:r>
      <w:r w:rsidR="00F820EF" w:rsidRPr="004B0299">
        <w:rPr>
          <w:rFonts w:ascii="Arial" w:hAnsi="Arial" w:cs="Arial"/>
          <w:sz w:val="20"/>
          <w:lang w:val="it-IT"/>
        </w:rPr>
        <w:t xml:space="preserve"> </w:t>
      </w:r>
      <w:r w:rsidR="000B1890" w:rsidRPr="004B0299">
        <w:rPr>
          <w:rFonts w:ascii="Arial" w:hAnsi="Arial" w:cs="Arial"/>
          <w:sz w:val="20"/>
          <w:lang w:val="it-IT"/>
        </w:rPr>
        <w:t xml:space="preserve">metano </w:t>
      </w:r>
      <w:r w:rsidR="00F6524D" w:rsidRPr="004B0299">
        <w:rPr>
          <w:rFonts w:ascii="Arial" w:hAnsi="Arial" w:cs="Arial"/>
          <w:sz w:val="20"/>
          <w:lang w:val="it-IT"/>
        </w:rPr>
        <w:t>di</w:t>
      </w:r>
      <w:r w:rsidR="00F820EF" w:rsidRPr="004B0299">
        <w:rPr>
          <w:rFonts w:ascii="Arial" w:hAnsi="Arial" w:cs="Arial"/>
          <w:sz w:val="20"/>
          <w:lang w:val="it-IT"/>
        </w:rPr>
        <w:t xml:space="preserve"> </w:t>
      </w:r>
      <w:r w:rsidR="00663C63" w:rsidRPr="004B0299">
        <w:rPr>
          <w:rFonts w:ascii="Arial" w:hAnsi="Arial" w:cs="Arial"/>
          <w:sz w:val="20"/>
          <w:lang w:val="it-IT"/>
        </w:rPr>
        <w:t>carbonio organico</w:t>
      </w:r>
      <w:r w:rsidR="00F6524D" w:rsidRPr="004B0299">
        <w:rPr>
          <w:rFonts w:ascii="Arial" w:hAnsi="Arial" w:cs="Arial"/>
          <w:sz w:val="20"/>
          <w:lang w:val="it-IT"/>
        </w:rPr>
        <w:t xml:space="preserve"> degradabile </w:t>
      </w:r>
      <w:r w:rsidR="00C50670" w:rsidRPr="004B0299">
        <w:rPr>
          <w:rFonts w:ascii="Arial" w:hAnsi="Arial" w:cs="Arial"/>
          <w:sz w:val="20"/>
          <w:lang w:val="it-IT"/>
        </w:rPr>
        <w:t xml:space="preserve">in condizioni </w:t>
      </w:r>
      <w:r w:rsidR="00F6524D" w:rsidRPr="004B0299">
        <w:rPr>
          <w:rFonts w:ascii="Arial" w:hAnsi="Arial" w:cs="Arial"/>
          <w:sz w:val="20"/>
          <w:lang w:val="it-IT"/>
        </w:rPr>
        <w:t>anaerobic</w:t>
      </w:r>
      <w:r w:rsidR="00C50670" w:rsidRPr="004B0299">
        <w:rPr>
          <w:rFonts w:ascii="Arial" w:hAnsi="Arial" w:cs="Arial"/>
          <w:sz w:val="20"/>
          <w:lang w:val="it-IT"/>
        </w:rPr>
        <w:t>h</w:t>
      </w:r>
      <w:r w:rsidR="00F6524D" w:rsidRPr="004B0299">
        <w:rPr>
          <w:rFonts w:ascii="Arial" w:hAnsi="Arial" w:cs="Arial"/>
          <w:sz w:val="20"/>
          <w:lang w:val="it-IT"/>
        </w:rPr>
        <w:t>e</w:t>
      </w:r>
      <w:r w:rsidR="00F820EF" w:rsidRPr="004B0299">
        <w:rPr>
          <w:rFonts w:ascii="Arial" w:hAnsi="Arial" w:cs="Arial"/>
          <w:sz w:val="20"/>
          <w:lang w:val="it-IT"/>
        </w:rPr>
        <w:t xml:space="preserve"> (</w:t>
      </w:r>
      <w:r w:rsidR="00F6524D" w:rsidRPr="004B0299">
        <w:rPr>
          <w:rFonts w:ascii="Arial" w:hAnsi="Arial" w:cs="Arial"/>
          <w:sz w:val="20"/>
          <w:lang w:val="it-IT"/>
        </w:rPr>
        <w:t>corrisponde a</w:t>
      </w:r>
      <w:r w:rsidR="00F820EF" w:rsidRPr="004B0299">
        <w:rPr>
          <w:rFonts w:ascii="Arial" w:hAnsi="Arial" w:cs="Arial"/>
          <w:sz w:val="20"/>
          <w:lang w:val="it-IT"/>
        </w:rPr>
        <w:t xml:space="preserve"> </w:t>
      </w:r>
      <m:oMath>
        <m:sSub>
          <m:sSubPr>
            <m:ctrlPr>
              <w:rPr>
                <w:rFonts w:ascii="Cambria Math" w:eastAsiaTheme="minorEastAsia" w:hAnsi="Cambria Math" w:cs="Arial"/>
                <w:i w:val="0"/>
                <w:sz w:val="20"/>
                <w:lang w:val="it-IT"/>
              </w:rPr>
            </m:ctrlPr>
          </m:sSubPr>
          <m:e>
            <m:r>
              <w:rPr>
                <w:rFonts w:ascii="Cambria Math" w:eastAsiaTheme="minorEastAsia" w:hAnsi="Cambria Math" w:cs="Arial"/>
                <w:sz w:val="20"/>
                <w:lang w:val="it-IT"/>
              </w:rPr>
              <m:t>Dep</m:t>
            </m:r>
          </m:e>
          <m:sub>
            <m:sSub>
              <m:sSubPr>
                <m:ctrlPr>
                  <w:rPr>
                    <w:rFonts w:ascii="Cambria Math" w:eastAsiaTheme="minorEastAsia" w:hAnsi="Cambria Math" w:cs="Arial"/>
                    <w:i w:val="0"/>
                    <w:sz w:val="20"/>
                    <w:lang w:val="it-IT"/>
                  </w:rPr>
                </m:ctrlPr>
              </m:sSubPr>
              <m:e>
                <m:r>
                  <w:rPr>
                    <w:rFonts w:ascii="Cambria Math" w:eastAsiaTheme="minorEastAsia" w:hAnsi="Cambria Math" w:cs="Arial"/>
                    <w:sz w:val="20"/>
                    <w:lang w:val="it-IT"/>
                  </w:rPr>
                  <m:t>CH</m:t>
                </m:r>
              </m:e>
              <m:sub>
                <m:r>
                  <w:rPr>
                    <w:rFonts w:ascii="Cambria Math" w:eastAsiaTheme="minorEastAsia" w:hAnsi="Cambria Math" w:cs="Arial"/>
                    <w:sz w:val="20"/>
                    <w:lang w:val="it-IT"/>
                  </w:rPr>
                  <m:t>4</m:t>
                </m:r>
              </m:sub>
            </m:sSub>
            <m:r>
              <w:rPr>
                <w:rFonts w:ascii="Cambria Math" w:eastAsiaTheme="minorEastAsia" w:hAnsi="Cambria Math" w:cs="Arial"/>
                <w:sz w:val="20"/>
                <w:lang w:val="it-IT"/>
              </w:rPr>
              <m:t>,y</m:t>
            </m:r>
          </m:sub>
        </m:sSub>
      </m:oMath>
      <w:r w:rsidR="00F820EF" w:rsidRPr="004B0299">
        <w:rPr>
          <w:rFonts w:ascii="Arial" w:hAnsi="Arial" w:cs="Arial"/>
          <w:sz w:val="20"/>
          <w:lang w:val="it-IT"/>
        </w:rPr>
        <w:t xml:space="preserve"> </w:t>
      </w:r>
      <w:r w:rsidR="00F6524D" w:rsidRPr="004B0299">
        <w:rPr>
          <w:rFonts w:ascii="Arial" w:hAnsi="Arial" w:cs="Arial"/>
          <w:sz w:val="20"/>
          <w:lang w:val="it-IT"/>
        </w:rPr>
        <w:t>nelle formule sotto</w:t>
      </w:r>
      <w:r w:rsidR="00F820EF" w:rsidRPr="004B0299">
        <w:rPr>
          <w:rFonts w:ascii="Arial" w:hAnsi="Arial" w:cs="Arial"/>
          <w:sz w:val="20"/>
          <w:lang w:val="it-IT"/>
        </w:rPr>
        <w:t xml:space="preserve">). </w:t>
      </w:r>
      <w:r w:rsidR="00F6524D" w:rsidRPr="004B0299">
        <w:rPr>
          <w:rFonts w:ascii="Arial" w:hAnsi="Arial" w:cs="Arial"/>
          <w:sz w:val="20"/>
          <w:lang w:val="it-IT"/>
        </w:rPr>
        <w:t xml:space="preserve">Le linee tratteggiate </w:t>
      </w:r>
      <w:r w:rsidR="00224F10" w:rsidRPr="004B0299">
        <w:rPr>
          <w:rFonts w:ascii="Arial" w:hAnsi="Arial" w:cs="Arial"/>
          <w:sz w:val="20"/>
          <w:lang w:val="it-IT"/>
        </w:rPr>
        <w:t xml:space="preserve">e i flussi in volume </w:t>
      </w:r>
      <w:r w:rsidR="007C480A">
        <w:rPr>
          <w:rFonts w:ascii="Arial" w:hAnsi="Arial" w:cs="Arial"/>
          <w:sz w:val="20"/>
          <w:lang w:val="it-IT"/>
        </w:rPr>
        <w:t xml:space="preserve">(in giallo) </w:t>
      </w:r>
      <w:r w:rsidR="00A422CC" w:rsidRPr="004B0299">
        <w:rPr>
          <w:rFonts w:ascii="Arial" w:hAnsi="Arial" w:cs="Arial"/>
          <w:sz w:val="20"/>
          <w:lang w:val="it-IT"/>
        </w:rPr>
        <w:t>rappresentano</w:t>
      </w:r>
      <w:r w:rsidR="00F6524D" w:rsidRPr="004B0299">
        <w:rPr>
          <w:rFonts w:ascii="Arial" w:hAnsi="Arial" w:cs="Arial"/>
          <w:sz w:val="20"/>
          <w:lang w:val="it-IT"/>
        </w:rPr>
        <w:t xml:space="preserve"> le emissioni di metano nell’atmosfera. Le linee continue </w:t>
      </w:r>
      <w:r w:rsidR="00A422CC" w:rsidRPr="004B0299">
        <w:rPr>
          <w:rFonts w:ascii="Arial" w:hAnsi="Arial" w:cs="Arial"/>
          <w:sz w:val="20"/>
          <w:lang w:val="it-IT"/>
        </w:rPr>
        <w:t>rappresentano</w:t>
      </w:r>
      <w:r w:rsidR="00F6524D" w:rsidRPr="004B0299">
        <w:rPr>
          <w:rFonts w:ascii="Arial" w:hAnsi="Arial" w:cs="Arial"/>
          <w:sz w:val="20"/>
          <w:lang w:val="it-IT"/>
        </w:rPr>
        <w:t xml:space="preserve"> la parte di</w:t>
      </w:r>
      <w:r w:rsidR="00F820EF" w:rsidRPr="004B0299">
        <w:rPr>
          <w:rFonts w:ascii="Arial" w:hAnsi="Arial" w:cs="Arial"/>
          <w:sz w:val="20"/>
          <w:lang w:val="it-IT"/>
        </w:rPr>
        <w:t xml:space="preserve"> </w:t>
      </w:r>
      <w:proofErr w:type="spellStart"/>
      <w:r w:rsidR="00F820EF" w:rsidRPr="00B460C1">
        <w:rPr>
          <w:rFonts w:ascii="Arial" w:hAnsi="Arial" w:cs="Arial"/>
          <w:i w:val="0"/>
          <w:sz w:val="20"/>
          <w:lang w:val="it-IT"/>
        </w:rPr>
        <w:t>Dep</w:t>
      </w:r>
      <w:proofErr w:type="spellEnd"/>
      <w:r w:rsidR="00F6524D" w:rsidRPr="004B0299">
        <w:rPr>
          <w:rFonts w:ascii="Arial" w:hAnsi="Arial" w:cs="Arial"/>
          <w:sz w:val="20"/>
          <w:lang w:val="it-IT"/>
        </w:rPr>
        <w:t xml:space="preserve"> ossidata </w:t>
      </w:r>
      <w:r w:rsidR="00C50670" w:rsidRPr="004B0299">
        <w:rPr>
          <w:rFonts w:ascii="Arial" w:hAnsi="Arial" w:cs="Arial"/>
          <w:sz w:val="20"/>
          <w:lang w:val="it-IT"/>
        </w:rPr>
        <w:t>ad</w:t>
      </w:r>
      <w:r w:rsidR="00F6524D" w:rsidRPr="004B0299">
        <w:rPr>
          <w:rFonts w:ascii="Arial" w:hAnsi="Arial" w:cs="Arial"/>
          <w:sz w:val="20"/>
          <w:lang w:val="it-IT"/>
        </w:rPr>
        <w:t xml:space="preserve"> anidride carbonica prima di essere rilasciata nell’atmosfera</w:t>
      </w:r>
      <w:r w:rsidR="00F820EF" w:rsidRPr="004B0299">
        <w:rPr>
          <w:rFonts w:ascii="Arial" w:hAnsi="Arial" w:cs="Arial"/>
          <w:sz w:val="20"/>
          <w:lang w:val="it-IT"/>
        </w:rPr>
        <w:t xml:space="preserve">. </w:t>
      </w:r>
      <w:r w:rsidR="00F6524D" w:rsidRPr="004B0299">
        <w:rPr>
          <w:rFonts w:ascii="Arial" w:hAnsi="Arial" w:cs="Arial"/>
          <w:sz w:val="20"/>
          <w:lang w:val="it-IT"/>
        </w:rPr>
        <w:t xml:space="preserve">Per la frazione non </w:t>
      </w:r>
      <w:proofErr w:type="spellStart"/>
      <w:r w:rsidR="00345317">
        <w:rPr>
          <w:rFonts w:ascii="Arial" w:hAnsi="Arial" w:cs="Arial"/>
          <w:sz w:val="20"/>
          <w:lang w:val="it-IT"/>
        </w:rPr>
        <w:t>aerobizzata</w:t>
      </w:r>
      <w:proofErr w:type="spellEnd"/>
      <w:r w:rsidR="00F6524D" w:rsidRPr="004B0299">
        <w:rPr>
          <w:rFonts w:ascii="Arial" w:hAnsi="Arial" w:cs="Arial"/>
          <w:sz w:val="20"/>
          <w:lang w:val="it-IT"/>
        </w:rPr>
        <w:t xml:space="preserve"> e non aspirata </w:t>
      </w:r>
      <w:r w:rsidR="00F820EF" w:rsidRPr="004B0299">
        <w:rPr>
          <w:rFonts w:ascii="Arial" w:hAnsi="Arial" w:cs="Arial"/>
          <w:sz w:val="20"/>
          <w:lang w:val="it-IT"/>
        </w:rPr>
        <w:t>(1-</w:t>
      </w:r>
      <w:proofErr w:type="gramStart"/>
      <w:r w:rsidR="00BA0107" w:rsidRPr="004B0299">
        <w:rPr>
          <w:rFonts w:ascii="Arial" w:hAnsi="Arial" w:cs="Arial"/>
          <w:sz w:val="20"/>
          <w:lang w:val="it-IT"/>
        </w:rPr>
        <w:t>AF</w:t>
      </w:r>
      <w:r w:rsidR="00F820EF" w:rsidRPr="004B0299">
        <w:rPr>
          <w:rFonts w:ascii="Arial" w:hAnsi="Arial" w:cs="Arial"/>
          <w:sz w:val="20"/>
          <w:lang w:val="it-IT"/>
        </w:rPr>
        <w:t>)*</w:t>
      </w:r>
      <w:proofErr w:type="gramEnd"/>
      <w:r w:rsidR="00F820EF" w:rsidRPr="004B0299">
        <w:rPr>
          <w:rFonts w:ascii="Arial" w:hAnsi="Arial" w:cs="Arial"/>
          <w:sz w:val="20"/>
          <w:lang w:val="it-IT"/>
        </w:rPr>
        <w:t xml:space="preserve">(1-SE) </w:t>
      </w:r>
      <w:r w:rsidR="00F6524D" w:rsidRPr="004B0299">
        <w:rPr>
          <w:rFonts w:ascii="Arial" w:hAnsi="Arial" w:cs="Arial"/>
          <w:sz w:val="20"/>
          <w:lang w:val="it-IT"/>
        </w:rPr>
        <w:t xml:space="preserve">tale ossidazione avviene nello strato </w:t>
      </w:r>
      <w:r w:rsidR="00A233F0">
        <w:rPr>
          <w:rFonts w:ascii="Arial" w:hAnsi="Arial" w:cs="Arial"/>
          <w:sz w:val="20"/>
          <w:lang w:val="it-IT"/>
        </w:rPr>
        <w:t>di copertura</w:t>
      </w:r>
      <w:r w:rsidR="00F6524D" w:rsidRPr="004B0299">
        <w:rPr>
          <w:rFonts w:ascii="Arial" w:hAnsi="Arial" w:cs="Arial"/>
          <w:sz w:val="20"/>
          <w:lang w:val="it-IT"/>
        </w:rPr>
        <w:t xml:space="preserve">. Per la frazione non </w:t>
      </w:r>
      <w:proofErr w:type="spellStart"/>
      <w:r w:rsidR="00761BA1">
        <w:rPr>
          <w:rFonts w:ascii="Arial" w:hAnsi="Arial" w:cs="Arial"/>
          <w:sz w:val="20"/>
          <w:lang w:val="it-IT"/>
        </w:rPr>
        <w:t>aerobizzata</w:t>
      </w:r>
      <w:proofErr w:type="spellEnd"/>
      <w:r w:rsidR="00F6524D" w:rsidRPr="004B0299">
        <w:rPr>
          <w:rFonts w:ascii="Arial" w:hAnsi="Arial" w:cs="Arial"/>
          <w:sz w:val="20"/>
          <w:lang w:val="it-IT"/>
        </w:rPr>
        <w:t xml:space="preserve"> e aspirata </w:t>
      </w:r>
      <w:r w:rsidR="00F820EF" w:rsidRPr="004B0299">
        <w:rPr>
          <w:rFonts w:ascii="Arial" w:hAnsi="Arial" w:cs="Arial"/>
          <w:sz w:val="20"/>
          <w:lang w:val="it-IT"/>
        </w:rPr>
        <w:t>(1-</w:t>
      </w:r>
      <w:proofErr w:type="gramStart"/>
      <w:r w:rsidR="00BA0107" w:rsidRPr="004B0299">
        <w:rPr>
          <w:rFonts w:ascii="Arial" w:hAnsi="Arial" w:cs="Arial"/>
          <w:sz w:val="20"/>
          <w:lang w:val="it-IT"/>
        </w:rPr>
        <w:t>AF</w:t>
      </w:r>
      <w:r w:rsidR="00F820EF" w:rsidRPr="004B0299">
        <w:rPr>
          <w:rFonts w:ascii="Arial" w:hAnsi="Arial" w:cs="Arial"/>
          <w:sz w:val="20"/>
          <w:lang w:val="it-IT"/>
        </w:rPr>
        <w:t>)*</w:t>
      </w:r>
      <w:proofErr w:type="gramEnd"/>
      <w:r w:rsidR="00F820EF" w:rsidRPr="004B0299">
        <w:rPr>
          <w:rFonts w:ascii="Arial" w:hAnsi="Arial" w:cs="Arial"/>
          <w:sz w:val="20"/>
          <w:lang w:val="it-IT"/>
        </w:rPr>
        <w:t xml:space="preserve">SE </w:t>
      </w:r>
      <w:r w:rsidR="00F6524D" w:rsidRPr="004B0299">
        <w:rPr>
          <w:rFonts w:ascii="Arial" w:hAnsi="Arial" w:cs="Arial"/>
          <w:sz w:val="20"/>
          <w:lang w:val="it-IT"/>
        </w:rPr>
        <w:t>l’ossidazione avviene per effetto del</w:t>
      </w:r>
      <w:r w:rsidR="00224F10" w:rsidRPr="004B0299">
        <w:rPr>
          <w:rFonts w:ascii="Arial" w:hAnsi="Arial" w:cs="Arial"/>
          <w:sz w:val="20"/>
          <w:lang w:val="it-IT"/>
        </w:rPr>
        <w:t>l’eventuale</w:t>
      </w:r>
      <w:r w:rsidR="00F6524D" w:rsidRPr="004B0299">
        <w:rPr>
          <w:rFonts w:ascii="Arial" w:hAnsi="Arial" w:cs="Arial"/>
          <w:sz w:val="20"/>
          <w:lang w:val="it-IT"/>
        </w:rPr>
        <w:t xml:space="preserve"> trattamento del gas </w:t>
      </w:r>
      <w:r w:rsidR="00687B51">
        <w:rPr>
          <w:rFonts w:ascii="Arial" w:hAnsi="Arial" w:cs="Arial"/>
          <w:sz w:val="20"/>
          <w:lang w:val="it-IT"/>
        </w:rPr>
        <w:t>di bassa qualità</w:t>
      </w:r>
      <w:r w:rsidR="00F6524D" w:rsidRPr="004B0299">
        <w:rPr>
          <w:rFonts w:ascii="Arial" w:hAnsi="Arial" w:cs="Arial"/>
          <w:sz w:val="20"/>
          <w:lang w:val="it-IT"/>
        </w:rPr>
        <w:t xml:space="preserve"> con l’efficienza </w:t>
      </w:r>
      <w:r w:rsidR="00553502" w:rsidRPr="004B0299">
        <w:rPr>
          <w:rFonts w:ascii="Arial" w:hAnsi="Arial" w:cs="Arial"/>
          <w:sz w:val="20"/>
          <w:lang w:val="it-IT"/>
        </w:rPr>
        <w:t>FE</w:t>
      </w:r>
      <w:r w:rsidR="00F820EF" w:rsidRPr="004B0299">
        <w:rPr>
          <w:rFonts w:ascii="Arial" w:hAnsi="Arial" w:cs="Arial"/>
          <w:sz w:val="20"/>
          <w:lang w:val="it-IT"/>
        </w:rPr>
        <w:t xml:space="preserve">. </w:t>
      </w:r>
      <w:r w:rsidR="00F6524D" w:rsidRPr="004B0299">
        <w:rPr>
          <w:rFonts w:ascii="Arial" w:hAnsi="Arial" w:cs="Arial"/>
          <w:sz w:val="20"/>
          <w:lang w:val="it-IT"/>
        </w:rPr>
        <w:t xml:space="preserve">Per la frazione </w:t>
      </w:r>
      <w:r w:rsidR="00BA0107" w:rsidRPr="004B0299">
        <w:rPr>
          <w:rFonts w:ascii="Arial" w:hAnsi="Arial" w:cs="Arial"/>
          <w:sz w:val="20"/>
          <w:lang w:val="it-IT"/>
        </w:rPr>
        <w:t>AF</w:t>
      </w:r>
      <w:r w:rsidR="00F820EF" w:rsidRPr="004B0299">
        <w:rPr>
          <w:rFonts w:ascii="Arial" w:hAnsi="Arial" w:cs="Arial"/>
          <w:sz w:val="20"/>
          <w:lang w:val="it-IT"/>
        </w:rPr>
        <w:t xml:space="preserve"> </w:t>
      </w:r>
      <w:r w:rsidR="00F6524D" w:rsidRPr="004B0299">
        <w:rPr>
          <w:rFonts w:ascii="Arial" w:hAnsi="Arial" w:cs="Arial"/>
          <w:sz w:val="20"/>
          <w:lang w:val="it-IT"/>
        </w:rPr>
        <w:t>l’ossidazione avviene per effetto dell’</w:t>
      </w:r>
      <w:proofErr w:type="spellStart"/>
      <w:r w:rsidR="006C19D7">
        <w:rPr>
          <w:rFonts w:ascii="Arial" w:hAnsi="Arial" w:cs="Arial"/>
          <w:sz w:val="20"/>
          <w:lang w:val="it-IT"/>
        </w:rPr>
        <w:t>aerobizzazione</w:t>
      </w:r>
      <w:proofErr w:type="spellEnd"/>
      <w:r w:rsidR="00F820EF" w:rsidRPr="004B0299">
        <w:rPr>
          <w:rFonts w:ascii="Arial" w:hAnsi="Arial" w:cs="Arial"/>
          <w:sz w:val="20"/>
          <w:lang w:val="it-IT"/>
        </w:rPr>
        <w:t xml:space="preserve">. </w:t>
      </w:r>
      <w:r w:rsidR="00F6524D" w:rsidRPr="004B0299">
        <w:rPr>
          <w:rFonts w:ascii="Arial" w:hAnsi="Arial" w:cs="Arial"/>
          <w:sz w:val="20"/>
          <w:lang w:val="it-IT"/>
        </w:rPr>
        <w:t>Se la frazione</w:t>
      </w:r>
      <w:r w:rsidR="00F820EF" w:rsidRPr="004B0299">
        <w:rPr>
          <w:rFonts w:ascii="Arial" w:hAnsi="Arial" w:cs="Arial"/>
          <w:sz w:val="20"/>
          <w:lang w:val="it-IT"/>
        </w:rPr>
        <w:t xml:space="preserve"> SE </w:t>
      </w:r>
      <w:r w:rsidR="00F6524D" w:rsidRPr="004B0299">
        <w:rPr>
          <w:rFonts w:ascii="Arial" w:hAnsi="Arial" w:cs="Arial"/>
          <w:sz w:val="20"/>
          <w:lang w:val="it-IT"/>
        </w:rPr>
        <w:t>non fosse aspirata e la frazione</w:t>
      </w:r>
      <w:r w:rsidR="00F820EF" w:rsidRPr="004B0299">
        <w:rPr>
          <w:rFonts w:ascii="Arial" w:hAnsi="Arial" w:cs="Arial"/>
          <w:sz w:val="20"/>
          <w:lang w:val="it-IT"/>
        </w:rPr>
        <w:t xml:space="preserve"> </w:t>
      </w:r>
      <w:r w:rsidR="00BA0107" w:rsidRPr="004B0299">
        <w:rPr>
          <w:rFonts w:ascii="Arial" w:hAnsi="Arial" w:cs="Arial"/>
          <w:sz w:val="20"/>
          <w:lang w:val="it-IT"/>
        </w:rPr>
        <w:t>AF</w:t>
      </w:r>
      <w:r w:rsidR="00F820EF" w:rsidRPr="004B0299">
        <w:rPr>
          <w:rFonts w:ascii="Arial" w:hAnsi="Arial" w:cs="Arial"/>
          <w:sz w:val="20"/>
          <w:lang w:val="it-IT"/>
        </w:rPr>
        <w:t xml:space="preserve"> </w:t>
      </w:r>
      <w:r w:rsidR="00F6524D" w:rsidRPr="004B0299">
        <w:rPr>
          <w:rFonts w:ascii="Arial" w:hAnsi="Arial" w:cs="Arial"/>
          <w:sz w:val="20"/>
          <w:lang w:val="it-IT"/>
        </w:rPr>
        <w:t xml:space="preserve">non fosse </w:t>
      </w:r>
      <w:proofErr w:type="spellStart"/>
      <w:r w:rsidR="008042C5">
        <w:rPr>
          <w:rFonts w:ascii="Arial" w:hAnsi="Arial" w:cs="Arial"/>
          <w:sz w:val="20"/>
          <w:lang w:val="it-IT"/>
        </w:rPr>
        <w:t>aerobizzata</w:t>
      </w:r>
      <w:proofErr w:type="spellEnd"/>
      <w:r w:rsidR="00F820EF" w:rsidRPr="004B0299">
        <w:rPr>
          <w:rFonts w:ascii="Arial" w:hAnsi="Arial" w:cs="Arial"/>
          <w:sz w:val="20"/>
          <w:lang w:val="it-IT"/>
        </w:rPr>
        <w:t xml:space="preserve">, </w:t>
      </w:r>
      <w:r w:rsidR="00F6524D" w:rsidRPr="004B0299">
        <w:rPr>
          <w:rFonts w:ascii="Arial" w:hAnsi="Arial" w:cs="Arial"/>
          <w:sz w:val="20"/>
          <w:lang w:val="it-IT"/>
        </w:rPr>
        <w:t>la quota</w:t>
      </w:r>
      <w:r w:rsidR="00F820EF" w:rsidRPr="004B0299">
        <w:rPr>
          <w:rFonts w:ascii="Arial" w:hAnsi="Arial" w:cs="Arial"/>
          <w:sz w:val="20"/>
          <w:lang w:val="it-IT"/>
        </w:rPr>
        <w:t xml:space="preserve"> OX </w:t>
      </w:r>
      <w:r w:rsidR="00F6524D" w:rsidRPr="004B0299">
        <w:rPr>
          <w:rFonts w:ascii="Arial" w:hAnsi="Arial" w:cs="Arial"/>
          <w:sz w:val="20"/>
          <w:lang w:val="it-IT"/>
        </w:rPr>
        <w:t xml:space="preserve">si </w:t>
      </w:r>
      <w:r w:rsidR="00C50670" w:rsidRPr="004B0299">
        <w:rPr>
          <w:rFonts w:ascii="Arial" w:hAnsi="Arial" w:cs="Arial"/>
          <w:sz w:val="20"/>
          <w:lang w:val="it-IT"/>
        </w:rPr>
        <w:t>ossiderebbe</w:t>
      </w:r>
      <w:r w:rsidR="00F6524D" w:rsidRPr="004B0299">
        <w:rPr>
          <w:rFonts w:ascii="Arial" w:hAnsi="Arial" w:cs="Arial"/>
          <w:sz w:val="20"/>
          <w:lang w:val="it-IT"/>
        </w:rPr>
        <w:t xml:space="preserve"> nello strato </w:t>
      </w:r>
      <w:r w:rsidR="00A233F0">
        <w:rPr>
          <w:rFonts w:ascii="Arial" w:hAnsi="Arial" w:cs="Arial"/>
          <w:sz w:val="20"/>
          <w:lang w:val="it-IT"/>
        </w:rPr>
        <w:t>di copertura</w:t>
      </w:r>
      <w:r w:rsidR="00224F10" w:rsidRPr="004B0299">
        <w:rPr>
          <w:rFonts w:ascii="Arial" w:hAnsi="Arial" w:cs="Arial"/>
          <w:sz w:val="20"/>
          <w:lang w:val="it-IT"/>
        </w:rPr>
        <w:t xml:space="preserve">, </w:t>
      </w:r>
      <w:r w:rsidR="001A528A" w:rsidRPr="004B0299">
        <w:rPr>
          <w:rFonts w:ascii="Arial" w:hAnsi="Arial" w:cs="Arial"/>
          <w:sz w:val="20"/>
          <w:lang w:val="it-IT"/>
        </w:rPr>
        <w:t xml:space="preserve">perlomeno nel caso degli scenari 1 e 2 e </w:t>
      </w:r>
      <w:r w:rsidR="00700079">
        <w:rPr>
          <w:rFonts w:ascii="Arial" w:hAnsi="Arial" w:cs="Arial"/>
          <w:sz w:val="20"/>
          <w:lang w:val="it-IT"/>
        </w:rPr>
        <w:t>per</w:t>
      </w:r>
      <w:r w:rsidR="001A528A" w:rsidRPr="004B0299">
        <w:rPr>
          <w:rFonts w:ascii="Arial" w:hAnsi="Arial" w:cs="Arial"/>
          <w:sz w:val="20"/>
          <w:lang w:val="it-IT"/>
        </w:rPr>
        <w:t xml:space="preserve"> quantità parziali </w:t>
      </w:r>
      <w:r w:rsidR="00700079">
        <w:rPr>
          <w:rFonts w:ascii="Arial" w:hAnsi="Arial" w:cs="Arial"/>
          <w:sz w:val="20"/>
          <w:lang w:val="it-IT"/>
        </w:rPr>
        <w:t>n</w:t>
      </w:r>
      <w:r w:rsidR="001A528A" w:rsidRPr="004B0299">
        <w:rPr>
          <w:rFonts w:ascii="Arial" w:hAnsi="Arial" w:cs="Arial"/>
          <w:sz w:val="20"/>
          <w:lang w:val="it-IT"/>
        </w:rPr>
        <w:t xml:space="preserve">ello scenario 3 </w:t>
      </w:r>
      <w:r w:rsidR="00BF635B">
        <w:rPr>
          <w:rFonts w:ascii="Arial" w:hAnsi="Arial" w:cs="Arial"/>
          <w:sz w:val="20"/>
          <w:lang w:val="it-IT"/>
        </w:rPr>
        <w:t>d</w:t>
      </w:r>
      <w:r w:rsidR="001A528A" w:rsidRPr="004B0299">
        <w:rPr>
          <w:rFonts w:ascii="Arial" w:hAnsi="Arial" w:cs="Arial"/>
          <w:sz w:val="20"/>
          <w:lang w:val="it-IT"/>
        </w:rPr>
        <w:t>ell’albero decisionale (Fig</w:t>
      </w:r>
      <w:r w:rsidR="00B460C1">
        <w:rPr>
          <w:rFonts w:ascii="Arial" w:hAnsi="Arial" w:cs="Arial"/>
          <w:sz w:val="20"/>
          <w:lang w:val="it-IT"/>
        </w:rPr>
        <w:t>ura</w:t>
      </w:r>
      <w:r w:rsidR="001A528A" w:rsidRPr="004B0299">
        <w:rPr>
          <w:rFonts w:ascii="Arial" w:hAnsi="Arial" w:cs="Arial"/>
          <w:sz w:val="20"/>
          <w:lang w:val="it-IT"/>
        </w:rPr>
        <w:t xml:space="preserve"> 6)</w:t>
      </w:r>
      <w:r w:rsidR="00F820EF" w:rsidRPr="004B0299">
        <w:rPr>
          <w:rFonts w:ascii="Arial" w:hAnsi="Arial" w:cs="Arial"/>
          <w:sz w:val="20"/>
          <w:lang w:val="it-IT"/>
        </w:rPr>
        <w:t xml:space="preserve">. </w:t>
      </w:r>
      <w:r w:rsidR="00F6524D" w:rsidRPr="004B0299">
        <w:rPr>
          <w:rFonts w:ascii="Arial" w:hAnsi="Arial" w:cs="Arial"/>
          <w:sz w:val="20"/>
          <w:lang w:val="it-IT"/>
        </w:rPr>
        <w:t xml:space="preserve">Di conseguenza è computabile solo la frazione </w:t>
      </w:r>
      <w:r w:rsidR="00F820EF" w:rsidRPr="004B0299">
        <w:rPr>
          <w:rFonts w:ascii="Arial" w:hAnsi="Arial" w:cs="Arial"/>
          <w:sz w:val="20"/>
          <w:lang w:val="it-IT"/>
        </w:rPr>
        <w:t>(1-OX) (</w:t>
      </w:r>
      <w:r w:rsidR="00F6524D" w:rsidRPr="004B0299">
        <w:rPr>
          <w:rFonts w:ascii="Arial" w:hAnsi="Arial" w:cs="Arial"/>
          <w:sz w:val="20"/>
          <w:lang w:val="it-IT"/>
        </w:rPr>
        <w:t>in blu</w:t>
      </w:r>
      <w:r w:rsidR="00F820EF" w:rsidRPr="004B0299">
        <w:rPr>
          <w:rFonts w:ascii="Arial" w:hAnsi="Arial" w:cs="Arial"/>
          <w:sz w:val="20"/>
          <w:lang w:val="it-IT"/>
        </w:rPr>
        <w:t xml:space="preserve">). </w:t>
      </w:r>
      <w:r w:rsidR="00F820EF" w:rsidRPr="004B0299">
        <w:rPr>
          <w:rFonts w:ascii="Arial" w:hAnsi="Arial" w:cs="Arial"/>
          <w:sz w:val="20"/>
          <w:lang w:val="it-IT"/>
        </w:rPr>
        <w:br/>
      </w:r>
      <w:r w:rsidR="00F6524D" w:rsidRPr="004B0299">
        <w:rPr>
          <w:rFonts w:ascii="Arial" w:hAnsi="Arial" w:cs="Arial"/>
          <w:sz w:val="20"/>
          <w:lang w:val="it-IT"/>
        </w:rPr>
        <w:t xml:space="preserve">La quantità di metano aspirata è determinata mediante misurazioni </w:t>
      </w:r>
      <w:r w:rsidR="00F6524D" w:rsidRPr="00086DF2">
        <w:rPr>
          <w:rFonts w:ascii="Arial" w:hAnsi="Arial" w:cs="Arial"/>
          <w:sz w:val="20"/>
          <w:lang w:val="it-IT"/>
        </w:rPr>
        <w:t>ex post</w:t>
      </w:r>
      <w:r w:rsidR="00F6524D" w:rsidRPr="004B0299">
        <w:rPr>
          <w:rFonts w:ascii="Arial" w:hAnsi="Arial" w:cs="Arial"/>
          <w:sz w:val="20"/>
          <w:lang w:val="it-IT"/>
        </w:rPr>
        <w:t xml:space="preserve"> e la quantità </w:t>
      </w:r>
      <w:proofErr w:type="spellStart"/>
      <w:r w:rsidR="000F3E08">
        <w:rPr>
          <w:rFonts w:ascii="Arial" w:hAnsi="Arial" w:cs="Arial"/>
          <w:sz w:val="20"/>
          <w:lang w:val="it-IT"/>
        </w:rPr>
        <w:t>aerobizzata</w:t>
      </w:r>
      <w:proofErr w:type="spellEnd"/>
      <w:r w:rsidR="00F6524D" w:rsidRPr="004B0299">
        <w:rPr>
          <w:rFonts w:ascii="Arial" w:hAnsi="Arial" w:cs="Arial"/>
          <w:sz w:val="20"/>
          <w:lang w:val="it-IT"/>
        </w:rPr>
        <w:t xml:space="preserve"> mediante </w:t>
      </w:r>
      <w:r w:rsidR="00353034">
        <w:rPr>
          <w:rFonts w:ascii="Arial" w:hAnsi="Arial" w:cs="Arial"/>
          <w:sz w:val="20"/>
          <w:lang w:val="it-IT"/>
        </w:rPr>
        <w:t xml:space="preserve">la </w:t>
      </w:r>
      <w:r w:rsidR="00F6524D" w:rsidRPr="004B0299">
        <w:rPr>
          <w:rFonts w:ascii="Arial" w:hAnsi="Arial" w:cs="Arial"/>
          <w:sz w:val="20"/>
          <w:lang w:val="it-IT"/>
        </w:rPr>
        <w:t>formul</w:t>
      </w:r>
      <w:r w:rsidR="00353034">
        <w:rPr>
          <w:rFonts w:ascii="Arial" w:hAnsi="Arial" w:cs="Arial"/>
          <w:sz w:val="20"/>
          <w:lang w:val="it-IT"/>
        </w:rPr>
        <w:t>a</w:t>
      </w:r>
      <w:r w:rsidR="00F720C8">
        <w:rPr>
          <w:rFonts w:ascii="Arial" w:hAnsi="Arial" w:cs="Arial"/>
          <w:sz w:val="20"/>
          <w:lang w:val="it-IT"/>
        </w:rPr>
        <w:t xml:space="preserve"> </w:t>
      </w:r>
      <w:r w:rsidR="00F720C8" w:rsidRPr="00F720C8">
        <w:rPr>
          <w:rFonts w:ascii="Arial" w:hAnsi="Arial" w:cs="Arial"/>
          <w:sz w:val="20"/>
          <w:lang w:val="it-IT"/>
        </w:rPr>
        <w:fldChar w:fldCharType="begin"/>
      </w:r>
      <w:r w:rsidR="00F720C8" w:rsidRPr="00F720C8">
        <w:rPr>
          <w:rFonts w:ascii="Arial" w:hAnsi="Arial" w:cs="Arial"/>
          <w:sz w:val="20"/>
          <w:lang w:val="it-IT"/>
        </w:rPr>
        <w:instrText xml:space="preserve"> REF _Ref409084245 \h  \* MERGEFORMAT </w:instrText>
      </w:r>
      <w:r w:rsidR="00F720C8" w:rsidRPr="00F720C8">
        <w:rPr>
          <w:rFonts w:ascii="Arial" w:hAnsi="Arial" w:cs="Arial"/>
          <w:sz w:val="20"/>
          <w:lang w:val="it-IT"/>
        </w:rPr>
      </w:r>
      <w:r w:rsidR="00F720C8" w:rsidRPr="00F720C8">
        <w:rPr>
          <w:rFonts w:ascii="Arial" w:hAnsi="Arial" w:cs="Arial"/>
          <w:sz w:val="20"/>
          <w:lang w:val="it-IT"/>
        </w:rPr>
        <w:fldChar w:fldCharType="separate"/>
      </w:r>
      <w:r w:rsidR="0034605C" w:rsidRPr="0034605C">
        <w:rPr>
          <w:rFonts w:ascii="Arial" w:hAnsi="Arial" w:cs="Arial"/>
          <w:sz w:val="20"/>
          <w:lang w:val="it-CH"/>
        </w:rPr>
        <w:t>(</w:t>
      </w:r>
      <w:r w:rsidR="0034605C" w:rsidRPr="0034605C">
        <w:rPr>
          <w:rFonts w:cs="Arial"/>
          <w:noProof/>
          <w:lang w:val="it-CH"/>
        </w:rPr>
        <w:t>6</w:t>
      </w:r>
      <w:r w:rsidR="00F720C8" w:rsidRPr="00F720C8">
        <w:rPr>
          <w:rFonts w:ascii="Arial" w:hAnsi="Arial" w:cs="Arial"/>
          <w:sz w:val="20"/>
          <w:lang w:val="it-IT"/>
        </w:rPr>
        <w:fldChar w:fldCharType="end"/>
      </w:r>
      <w:r w:rsidR="00B9141B">
        <w:rPr>
          <w:rFonts w:ascii="Arial" w:hAnsi="Arial" w:cs="Arial"/>
          <w:sz w:val="20"/>
          <w:lang w:val="it-IT"/>
        </w:rPr>
        <w:t>7</w:t>
      </w:r>
      <w:r w:rsidR="00F720C8" w:rsidRPr="00F720C8">
        <w:rPr>
          <w:rFonts w:ascii="Arial" w:hAnsi="Arial" w:cs="Arial"/>
          <w:sz w:val="20"/>
          <w:lang w:val="it-IT"/>
        </w:rPr>
        <w:t>)</w:t>
      </w:r>
      <w:r w:rsidR="00F720C8">
        <w:rPr>
          <w:rFonts w:ascii="Arial" w:hAnsi="Arial" w:cs="Arial"/>
          <w:sz w:val="20"/>
          <w:lang w:val="it-IT"/>
        </w:rPr>
        <w:t xml:space="preserve"> </w:t>
      </w:r>
      <w:r w:rsidR="00F820EF" w:rsidRPr="004B0299">
        <w:rPr>
          <w:rFonts w:ascii="Arial" w:hAnsi="Arial" w:cs="Arial"/>
          <w:sz w:val="20"/>
          <w:lang w:val="it-IT"/>
        </w:rPr>
        <w:t>(</w:t>
      </w:r>
      <w:r w:rsidR="00F6524D" w:rsidRPr="004B0299">
        <w:rPr>
          <w:rFonts w:ascii="Arial" w:hAnsi="Arial" w:cs="Arial"/>
          <w:sz w:val="20"/>
          <w:lang w:val="it-IT"/>
        </w:rPr>
        <w:t>frecce viola</w:t>
      </w:r>
      <w:r w:rsidR="00F820EF" w:rsidRPr="004B0299">
        <w:rPr>
          <w:rFonts w:ascii="Arial" w:hAnsi="Arial" w:cs="Arial"/>
          <w:sz w:val="20"/>
          <w:lang w:val="it-IT"/>
        </w:rPr>
        <w:t xml:space="preserve">). </w:t>
      </w:r>
      <w:r w:rsidR="00255093" w:rsidRPr="004B0299">
        <w:rPr>
          <w:rFonts w:ascii="Arial" w:hAnsi="Arial" w:cs="Arial"/>
          <w:sz w:val="20"/>
          <w:lang w:val="it-IT"/>
        </w:rPr>
        <w:t xml:space="preserve">Come </w:t>
      </w:r>
      <w:r w:rsidR="00611277" w:rsidRPr="004B0299">
        <w:rPr>
          <w:rFonts w:ascii="Arial" w:hAnsi="Arial" w:cs="Arial"/>
          <w:sz w:val="20"/>
          <w:lang w:val="it-IT"/>
        </w:rPr>
        <w:t>si evince dallo schema</w:t>
      </w:r>
      <w:r w:rsidR="00255093" w:rsidRPr="004B0299">
        <w:rPr>
          <w:rFonts w:ascii="Arial" w:hAnsi="Arial" w:cs="Arial"/>
          <w:sz w:val="20"/>
          <w:lang w:val="it-IT"/>
        </w:rPr>
        <w:t xml:space="preserve">, queste quantità non corrispondono alla riduzione delle emissioni computabile (le riduzioni delle emissioni computabili sono determinate </w:t>
      </w:r>
      <w:r w:rsidR="00255093" w:rsidRPr="00BF635B">
        <w:rPr>
          <w:rFonts w:ascii="Arial" w:hAnsi="Arial" w:cs="Arial"/>
          <w:i w:val="0"/>
          <w:sz w:val="20"/>
          <w:lang w:val="it-IT"/>
        </w:rPr>
        <w:t>ex post</w:t>
      </w:r>
      <w:r w:rsidR="00255093" w:rsidRPr="004B0299">
        <w:rPr>
          <w:rFonts w:ascii="Arial" w:hAnsi="Arial" w:cs="Arial"/>
          <w:sz w:val="20"/>
          <w:lang w:val="it-IT"/>
        </w:rPr>
        <w:t xml:space="preserve"> in base alle emissioni misurate</w:t>
      </w:r>
      <w:r w:rsidR="00611277" w:rsidRPr="004B0299">
        <w:rPr>
          <w:rFonts w:ascii="Arial" w:hAnsi="Arial" w:cs="Arial"/>
          <w:sz w:val="20"/>
          <w:lang w:val="it-IT"/>
        </w:rPr>
        <w:t>,</w:t>
      </w:r>
      <w:r w:rsidR="00255093" w:rsidRPr="004B0299">
        <w:rPr>
          <w:rFonts w:ascii="Arial" w:hAnsi="Arial" w:cs="Arial"/>
          <w:sz w:val="20"/>
          <w:lang w:val="it-IT"/>
        </w:rPr>
        <w:t xml:space="preserve"> applicando la formula</w:t>
      </w:r>
      <w:r w:rsidR="00F720C8">
        <w:rPr>
          <w:rFonts w:ascii="Arial" w:hAnsi="Arial" w:cs="Arial"/>
          <w:sz w:val="20"/>
          <w:lang w:val="it-IT"/>
        </w:rPr>
        <w:t xml:space="preserve"> (4)</w:t>
      </w:r>
      <w:r w:rsidR="00611277" w:rsidRPr="004B0299">
        <w:rPr>
          <w:rFonts w:ascii="Arial" w:hAnsi="Arial" w:cs="Arial"/>
          <w:sz w:val="20"/>
          <w:lang w:val="it-IT"/>
        </w:rPr>
        <w:t>)</w:t>
      </w:r>
      <w:r w:rsidR="00F820EF" w:rsidRPr="004B0299">
        <w:rPr>
          <w:rFonts w:ascii="Arial" w:hAnsi="Arial" w:cs="Arial"/>
          <w:sz w:val="20"/>
          <w:lang w:val="it-IT"/>
        </w:rPr>
        <w:t>.</w:t>
      </w:r>
    </w:p>
    <w:p w14:paraId="49589E37" w14:textId="77777777" w:rsidR="009173A4" w:rsidRPr="004B0299" w:rsidRDefault="009173A4">
      <w:pPr>
        <w:rPr>
          <w:lang w:val="it-IT"/>
        </w:rPr>
      </w:pPr>
    </w:p>
    <w:p w14:paraId="67BA871C" w14:textId="77777777" w:rsidR="00611277" w:rsidRPr="004B0299" w:rsidRDefault="00611277">
      <w:pPr>
        <w:rPr>
          <w:lang w:val="it-IT"/>
        </w:rPr>
      </w:pPr>
    </w:p>
    <w:p w14:paraId="79DE22EC" w14:textId="77777777" w:rsidR="009173A4" w:rsidRPr="004B0299" w:rsidRDefault="009173A4">
      <w:pPr>
        <w:rPr>
          <w:lang w:val="it-IT"/>
        </w:rPr>
      </w:pPr>
    </w:p>
    <w:p w14:paraId="59EEAB33" w14:textId="77777777" w:rsidR="009173A4" w:rsidRPr="004B0299" w:rsidRDefault="009173A4">
      <w:pPr>
        <w:rPr>
          <w:lang w:val="it-IT"/>
        </w:rPr>
      </w:pPr>
    </w:p>
    <w:p w14:paraId="342A99EC" w14:textId="77777777" w:rsidR="009173A4" w:rsidRPr="004B0299" w:rsidRDefault="009173A4">
      <w:pPr>
        <w:rPr>
          <w:lang w:val="it-IT"/>
        </w:rPr>
      </w:pPr>
    </w:p>
    <w:p w14:paraId="615FB6C4" w14:textId="77777777" w:rsidR="009173A4" w:rsidRPr="004B0299" w:rsidRDefault="009173A4">
      <w:pPr>
        <w:rPr>
          <w:lang w:val="it-IT"/>
        </w:rPr>
      </w:pPr>
    </w:p>
    <w:p w14:paraId="2FF37AB6" w14:textId="77777777" w:rsidR="009173A4" w:rsidRPr="004B0299" w:rsidRDefault="009173A4">
      <w:pPr>
        <w:rPr>
          <w:lang w:val="it-IT"/>
        </w:rPr>
      </w:pPr>
    </w:p>
    <w:p w14:paraId="2AB7551C" w14:textId="77777777" w:rsidR="009173A4" w:rsidRPr="004B0299" w:rsidRDefault="008F3E4E">
      <w:pPr>
        <w:pStyle w:val="Titre3"/>
        <w:keepLines/>
        <w:tabs>
          <w:tab w:val="num" w:pos="850"/>
        </w:tabs>
        <w:spacing w:before="440"/>
        <w:ind w:left="851" w:hanging="851"/>
        <w:rPr>
          <w:lang w:val="it-IT"/>
        </w:rPr>
      </w:pPr>
      <w:bookmarkStart w:id="57" w:name="_Ref383079993"/>
      <w:bookmarkStart w:id="58" w:name="_Ref383080000"/>
      <w:bookmarkStart w:id="59" w:name="_Toc385346898"/>
      <w:bookmarkStart w:id="60" w:name="_Toc414319892"/>
      <w:r w:rsidRPr="004B0299">
        <w:rPr>
          <w:lang w:val="it-IT"/>
        </w:rPr>
        <w:lastRenderedPageBreak/>
        <w:t xml:space="preserve">Stima </w:t>
      </w:r>
      <w:r w:rsidRPr="004B0299">
        <w:rPr>
          <w:i/>
          <w:lang w:val="it-IT"/>
        </w:rPr>
        <w:t>ex ante</w:t>
      </w:r>
      <w:r w:rsidR="00F820EF" w:rsidRPr="004B0299">
        <w:rPr>
          <w:lang w:val="it-IT"/>
        </w:rPr>
        <w:t xml:space="preserve"> de</w:t>
      </w:r>
      <w:r w:rsidR="00255093" w:rsidRPr="004B0299">
        <w:rPr>
          <w:lang w:val="it-IT"/>
        </w:rPr>
        <w:t>lle</w:t>
      </w:r>
      <w:r w:rsidR="00F820EF" w:rsidRPr="004B0299">
        <w:rPr>
          <w:lang w:val="it-IT"/>
        </w:rPr>
        <w:t xml:space="preserve"> </w:t>
      </w:r>
      <w:r w:rsidRPr="004B0299">
        <w:rPr>
          <w:lang w:val="it-IT"/>
        </w:rPr>
        <w:t>riduzioni delle emissioni</w:t>
      </w:r>
      <w:bookmarkEnd w:id="57"/>
      <w:bookmarkEnd w:id="58"/>
      <w:bookmarkEnd w:id="59"/>
      <w:bookmarkEnd w:id="60"/>
    </w:p>
    <w:p w14:paraId="5648E777" w14:textId="77777777" w:rsidR="009173A4" w:rsidRDefault="00394679">
      <w:pPr>
        <w:rPr>
          <w:lang w:val="it-IT"/>
        </w:rPr>
      </w:pPr>
      <w:r w:rsidRPr="004B0299">
        <w:rPr>
          <w:lang w:val="it-IT"/>
        </w:rPr>
        <w:t>L</w:t>
      </w:r>
      <w:r w:rsidR="00F820EF" w:rsidRPr="004B0299">
        <w:rPr>
          <w:lang w:val="it-IT"/>
        </w:rPr>
        <w:t xml:space="preserve">e </w:t>
      </w:r>
      <w:r w:rsidR="008F3E4E" w:rsidRPr="004B0299">
        <w:rPr>
          <w:lang w:val="it-IT"/>
        </w:rPr>
        <w:t>riduzioni delle emissioni</w:t>
      </w:r>
      <w:r w:rsidR="00F820EF" w:rsidRPr="004B0299">
        <w:rPr>
          <w:lang w:val="it-IT"/>
        </w:rPr>
        <w:t xml:space="preserve"> </w:t>
      </w:r>
      <w:r w:rsidRPr="004B0299">
        <w:rPr>
          <w:lang w:val="it-IT"/>
        </w:rPr>
        <w:t xml:space="preserve">sono stimate </w:t>
      </w:r>
      <w:r w:rsidRPr="004B0299">
        <w:rPr>
          <w:i/>
          <w:lang w:val="it-IT"/>
        </w:rPr>
        <w:t>ex ante</w:t>
      </w:r>
      <w:r w:rsidRPr="004B0299">
        <w:rPr>
          <w:lang w:val="it-IT"/>
        </w:rPr>
        <w:t xml:space="preserve"> come segue</w:t>
      </w:r>
      <w:r w:rsidR="00F820EF" w:rsidRPr="004B0299">
        <w:rPr>
          <w:rStyle w:val="Appelnotedebasdep"/>
          <w:lang w:val="it-IT"/>
        </w:rPr>
        <w:footnoteReference w:id="34"/>
      </w:r>
      <w:r w:rsidR="00F820EF" w:rsidRPr="004B0299">
        <w:rPr>
          <w:vertAlign w:val="superscript"/>
          <w:lang w:val="it-IT"/>
        </w:rPr>
        <w:t xml:space="preserve">, </w:t>
      </w:r>
      <w:r w:rsidR="00F820EF" w:rsidRPr="004B0299">
        <w:rPr>
          <w:rStyle w:val="Appelnotedebasdep"/>
          <w:lang w:val="it-IT"/>
        </w:rPr>
        <w:footnoteReference w:id="35"/>
      </w:r>
      <w:r w:rsidR="00EB5DCB" w:rsidRPr="004B0299">
        <w:rPr>
          <w:lang w:val="it-IT"/>
        </w:rPr>
        <w:t>:</w:t>
      </w:r>
    </w:p>
    <w:p w14:paraId="6D295599" w14:textId="77777777" w:rsidR="002B5AB0" w:rsidRDefault="002B5AB0">
      <w:pPr>
        <w:rPr>
          <w:lang w:val="it-I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6633"/>
        <w:gridCol w:w="461"/>
      </w:tblGrid>
      <w:tr w:rsidR="002B5AB0" w14:paraId="37E46FF5" w14:textId="77777777" w:rsidTr="002B5AB0">
        <w:tc>
          <w:tcPr>
            <w:tcW w:w="1980" w:type="dxa"/>
          </w:tcPr>
          <w:p w14:paraId="583005E2" w14:textId="59DE2EBF" w:rsidR="002B5AB0" w:rsidRDefault="00573E02" w:rsidP="00254D42">
            <w:pPr>
              <w:rPr>
                <w:lang w:val="it-IT"/>
              </w:rPr>
            </w:pPr>
            <m:oMathPara>
              <m:oMath>
                <m:sSubSup>
                  <m:sSubSupPr>
                    <m:ctrlPr>
                      <w:rPr>
                        <w:rFonts w:ascii="Cambria Math" w:hAnsi="Cambria Math" w:cs="Arial"/>
                        <w:i/>
                        <w:lang w:val="it-IT"/>
                      </w:rPr>
                    </m:ctrlPr>
                  </m:sSubSupPr>
                  <m:e>
                    <m:r>
                      <w:rPr>
                        <w:rFonts w:ascii="Cambria Math" w:hAnsi="Cambria Math" w:cs="Arial"/>
                        <w:lang w:val="it-IT"/>
                      </w:rPr>
                      <m:t>ER</m:t>
                    </m:r>
                  </m:e>
                  <m:sub>
                    <m:r>
                      <w:rPr>
                        <w:rFonts w:ascii="Cambria Math" w:hAnsi="Cambria Math" w:cs="Arial"/>
                        <w:lang w:val="it-IT"/>
                      </w:rPr>
                      <m:t>y,aerobizzazione</m:t>
                    </m:r>
                  </m:sub>
                  <m:sup>
                    <m:r>
                      <w:rPr>
                        <w:rFonts w:ascii="Cambria Math" w:hAnsi="Cambria Math" w:cs="Arial"/>
                        <w:lang w:val="it-IT"/>
                      </w:rPr>
                      <m:t>ex ante</m:t>
                    </m:r>
                  </m:sup>
                </m:sSubSup>
                <m:r>
                  <m:rPr>
                    <m:sty m:val="p"/>
                  </m:rPr>
                  <w:rPr>
                    <w:rFonts w:ascii="Cambria Math" w:hAnsi="Cambria Math" w:cs="Arial"/>
                    <w:lang w:val="it-IT"/>
                  </w:rPr>
                  <m:t xml:space="preserve">=  </m:t>
                </m:r>
              </m:oMath>
            </m:oMathPara>
          </w:p>
        </w:tc>
        <w:tc>
          <w:tcPr>
            <w:tcW w:w="6662" w:type="dxa"/>
          </w:tcPr>
          <w:p w14:paraId="455E8C76" w14:textId="6BAD8E66" w:rsidR="002B5AB0" w:rsidRPr="002B5AB0" w:rsidRDefault="00573E02">
            <w:pPr>
              <w:rPr>
                <w:lang w:val="it-IT"/>
              </w:rPr>
            </w:pPr>
            <m:oMathPara>
              <m:oMathParaPr>
                <m:jc m:val="left"/>
              </m:oMathParaPr>
              <m:oMath>
                <m:d>
                  <m:dPr>
                    <m:ctrlPr>
                      <w:rPr>
                        <w:rFonts w:ascii="Cambria Math" w:hAnsi="Cambria Math" w:cs="Arial"/>
                        <w:lang w:val="it-IT"/>
                      </w:rPr>
                    </m:ctrlPr>
                  </m:dPr>
                  <m:e>
                    <m:r>
                      <m:rPr>
                        <m:sty m:val="p"/>
                      </m:rPr>
                      <w:rPr>
                        <w:rFonts w:ascii="Cambria Math" w:hAnsi="Cambria Math" w:cs="Arial"/>
                        <w:lang w:val="it-IT"/>
                      </w:rPr>
                      <m:t>1-</m:t>
                    </m:r>
                    <m:r>
                      <w:rPr>
                        <w:rFonts w:ascii="Cambria Math" w:hAnsi="Cambria Math" w:cs="Arial"/>
                        <w:lang w:val="it-IT"/>
                      </w:rPr>
                      <m:t>AF</m:t>
                    </m:r>
                  </m:e>
                </m:d>
                <m:r>
                  <m:rPr>
                    <m:sty m:val="p"/>
                  </m:rPr>
                  <w:rPr>
                    <w:rFonts w:ascii="Cambria Math" w:hAnsi="Cambria Math" w:cs="Arial"/>
                    <w:lang w:val="it-IT"/>
                  </w:rPr>
                  <m:t>*</m:t>
                </m:r>
                <m:r>
                  <w:rPr>
                    <w:rFonts w:ascii="Cambria Math" w:hAnsi="Cambria Math" w:cs="Arial"/>
                    <w:lang w:val="it-IT"/>
                  </w:rPr>
                  <m:t>SE</m:t>
                </m:r>
                <m:r>
                  <m:rPr>
                    <m:sty m:val="p"/>
                  </m:rPr>
                  <w:rPr>
                    <w:rFonts w:ascii="Cambria Math" w:hAnsi="Cambria Math" w:cs="Arial"/>
                    <w:lang w:val="it-IT"/>
                  </w:rPr>
                  <m:t>*</m:t>
                </m:r>
                <m:d>
                  <m:dPr>
                    <m:ctrlPr>
                      <w:rPr>
                        <w:rFonts w:ascii="Cambria Math" w:hAnsi="Cambria Math" w:cs="Arial"/>
                        <w:lang w:val="it-IT"/>
                      </w:rPr>
                    </m:ctrlPr>
                  </m:dPr>
                  <m:e>
                    <m:r>
                      <w:rPr>
                        <w:rFonts w:ascii="Cambria Math" w:hAnsi="Cambria Math" w:cs="Arial"/>
                        <w:lang w:val="it-IT"/>
                      </w:rPr>
                      <m:t>FE</m:t>
                    </m:r>
                    <m:r>
                      <m:rPr>
                        <m:sty m:val="p"/>
                      </m:rPr>
                      <w:rPr>
                        <w:rFonts w:ascii="Cambria Math" w:hAnsi="Cambria Math" w:cs="Arial"/>
                        <w:lang w:val="it-IT"/>
                      </w:rPr>
                      <m:t>-</m:t>
                    </m:r>
                    <m:r>
                      <w:rPr>
                        <w:rFonts w:ascii="Cambria Math" w:hAnsi="Cambria Math" w:cs="Arial"/>
                        <w:lang w:val="it-IT"/>
                      </w:rPr>
                      <m:t>OX</m:t>
                    </m:r>
                  </m:e>
                </m:d>
                <m:r>
                  <w:rPr>
                    <w:rFonts w:ascii="Cambria Math" w:hAnsi="Cambria Math" w:cs="Arial"/>
                    <w:lang w:val="it-IT"/>
                  </w:rPr>
                  <m:t>*</m:t>
                </m:r>
                <m:sSubSup>
                  <m:sSubSupPr>
                    <m:ctrlPr>
                      <w:rPr>
                        <w:rFonts w:ascii="Cambria Math" w:hAnsi="Cambria Math" w:cs="Arial"/>
                        <w:lang w:val="it-IT"/>
                      </w:rPr>
                    </m:ctrlPr>
                  </m:sSubSupPr>
                  <m:e>
                    <m:r>
                      <w:rPr>
                        <w:rFonts w:ascii="Cambria Math" w:hAnsi="Cambria Math" w:cs="Arial"/>
                        <w:lang w:val="it-IT"/>
                      </w:rPr>
                      <m:t>GWP</m:t>
                    </m:r>
                  </m:e>
                  <m:sub>
                    <m:sSub>
                      <m:sSubPr>
                        <m:ctrlPr>
                          <w:rPr>
                            <w:rFonts w:ascii="Cambria Math" w:hAnsi="Cambria Math" w:cs="Arial"/>
                            <w:lang w:val="it-IT"/>
                          </w:rPr>
                        </m:ctrlPr>
                      </m:sSubPr>
                      <m:e>
                        <m:r>
                          <w:rPr>
                            <w:rFonts w:ascii="Cambria Math" w:hAnsi="Cambria Math" w:cs="Arial"/>
                            <w:lang w:val="it-IT"/>
                          </w:rPr>
                          <m:t>CH</m:t>
                        </m:r>
                      </m:e>
                      <m:sub>
                        <m:r>
                          <m:rPr>
                            <m:sty m:val="p"/>
                          </m:rPr>
                          <w:rPr>
                            <w:rFonts w:ascii="Cambria Math" w:hAnsi="Cambria Math" w:cs="Arial"/>
                            <w:lang w:val="it-IT"/>
                          </w:rPr>
                          <m:t>4</m:t>
                        </m:r>
                      </m:sub>
                    </m:sSub>
                  </m:sub>
                  <m:sup>
                    <m:r>
                      <w:rPr>
                        <w:rFonts w:ascii="Cambria Math" w:hAnsi="Cambria Math" w:cs="Arial"/>
                        <w:lang w:val="it-IT"/>
                      </w:rPr>
                      <m:t>eff</m:t>
                    </m:r>
                  </m:sup>
                </m:sSubSup>
                <m:sSub>
                  <m:sSubPr>
                    <m:ctrlPr>
                      <w:rPr>
                        <w:rFonts w:ascii="Cambria Math" w:hAnsi="Cambria Math" w:cs="Arial"/>
                        <w:lang w:val="it-IT"/>
                      </w:rPr>
                    </m:ctrlPr>
                  </m:sSubPr>
                  <m:e>
                    <m:r>
                      <m:rPr>
                        <m:sty m:val="p"/>
                      </m:rPr>
                      <w:rPr>
                        <w:rFonts w:ascii="Cambria Math" w:hAnsi="Cambria Math" w:cs="Arial"/>
                        <w:lang w:val="it-IT"/>
                      </w:rPr>
                      <m:t>*</m:t>
                    </m:r>
                    <m:r>
                      <w:rPr>
                        <w:rFonts w:ascii="Cambria Math" w:hAnsi="Cambria Math" w:cs="Arial"/>
                        <w:lang w:val="it-IT"/>
                      </w:rPr>
                      <m:t>Dep</m:t>
                    </m:r>
                  </m:e>
                  <m:sub>
                    <m:sSub>
                      <m:sSubPr>
                        <m:ctrlPr>
                          <w:rPr>
                            <w:rFonts w:ascii="Cambria Math" w:hAnsi="Cambria Math" w:cs="Arial"/>
                            <w:lang w:val="it-IT"/>
                          </w:rPr>
                        </m:ctrlPr>
                      </m:sSubPr>
                      <m:e>
                        <m:r>
                          <w:rPr>
                            <w:rFonts w:ascii="Cambria Math" w:hAnsi="Cambria Math" w:cs="Arial"/>
                            <w:lang w:val="it-IT"/>
                          </w:rPr>
                          <m:t>CH</m:t>
                        </m:r>
                      </m:e>
                      <m:sub>
                        <m:r>
                          <m:rPr>
                            <m:sty m:val="p"/>
                          </m:rPr>
                          <w:rPr>
                            <w:rFonts w:ascii="Cambria Math" w:hAnsi="Cambria Math" w:cs="Arial"/>
                            <w:lang w:val="it-IT"/>
                          </w:rPr>
                          <m:t>4</m:t>
                        </m:r>
                      </m:sub>
                    </m:sSub>
                    <m:r>
                      <m:rPr>
                        <m:sty m:val="p"/>
                      </m:rPr>
                      <w:rPr>
                        <w:rFonts w:ascii="Cambria Math" w:hAnsi="Cambria Math" w:cs="Arial"/>
                        <w:lang w:val="it-IT"/>
                      </w:rPr>
                      <m:t>,</m:t>
                    </m:r>
                    <m:r>
                      <w:rPr>
                        <w:rFonts w:ascii="Cambria Math" w:hAnsi="Cambria Math" w:cs="Arial"/>
                        <w:lang w:val="it-IT"/>
                      </w:rPr>
                      <m:t>y</m:t>
                    </m:r>
                  </m:sub>
                </m:sSub>
              </m:oMath>
            </m:oMathPara>
          </w:p>
        </w:tc>
        <w:tc>
          <w:tcPr>
            <w:tcW w:w="419" w:type="dxa"/>
            <w:vMerge w:val="restart"/>
            <w:vAlign w:val="center"/>
          </w:tcPr>
          <w:p w14:paraId="573F7125" w14:textId="616C5C10" w:rsidR="002B5AB0" w:rsidRDefault="002B5AB0">
            <w:pPr>
              <w:rPr>
                <w:lang w:val="it-IT"/>
              </w:rPr>
            </w:pPr>
            <w:bookmarkStart w:id="61" w:name="_Ref409084731"/>
            <w:r w:rsidRPr="004B0299">
              <w:rPr>
                <w:lang w:val="it-IT"/>
              </w:rPr>
              <w:t>(</w:t>
            </w:r>
            <w:r w:rsidRPr="004B0299">
              <w:rPr>
                <w:lang w:val="it-IT"/>
              </w:rPr>
              <w:fldChar w:fldCharType="begin"/>
            </w:r>
            <w:r w:rsidRPr="004B0299">
              <w:rPr>
                <w:lang w:val="it-IT"/>
              </w:rPr>
              <w:instrText xml:space="preserve"> SEQ Formel \* ARABIC </w:instrText>
            </w:r>
            <w:r w:rsidRPr="004B0299">
              <w:rPr>
                <w:lang w:val="it-IT"/>
              </w:rPr>
              <w:fldChar w:fldCharType="separate"/>
            </w:r>
            <w:r w:rsidR="0034605C">
              <w:rPr>
                <w:noProof/>
                <w:lang w:val="it-IT"/>
              </w:rPr>
              <w:t>4</w:t>
            </w:r>
            <w:r w:rsidRPr="004B0299">
              <w:rPr>
                <w:lang w:val="it-IT"/>
              </w:rPr>
              <w:fldChar w:fldCharType="end"/>
            </w:r>
            <w:bookmarkEnd w:id="61"/>
            <w:r w:rsidRPr="004B0299">
              <w:rPr>
                <w:lang w:val="it-IT"/>
              </w:rPr>
              <w:t>)</w:t>
            </w:r>
          </w:p>
        </w:tc>
      </w:tr>
      <w:tr w:rsidR="002B5AB0" w14:paraId="0B567F0B" w14:textId="77777777" w:rsidTr="002B5AB0">
        <w:tc>
          <w:tcPr>
            <w:tcW w:w="1980" w:type="dxa"/>
          </w:tcPr>
          <w:p w14:paraId="51A7E9D6" w14:textId="77777777" w:rsidR="002B5AB0" w:rsidRDefault="002B5AB0">
            <w:pPr>
              <w:rPr>
                <w:lang w:val="it-IT"/>
              </w:rPr>
            </w:pPr>
          </w:p>
        </w:tc>
        <w:tc>
          <w:tcPr>
            <w:tcW w:w="6662" w:type="dxa"/>
          </w:tcPr>
          <w:p w14:paraId="31C29CCC" w14:textId="248D4BD5" w:rsidR="002B5AB0" w:rsidRPr="002B5AB0" w:rsidRDefault="00573E02">
            <w:pPr>
              <w:rPr>
                <w:lang w:val="it-IT"/>
              </w:rPr>
            </w:pPr>
            <m:oMathPara>
              <m:oMathParaPr>
                <m:jc m:val="left"/>
              </m:oMathParaPr>
              <m:oMath>
                <m:sSub>
                  <m:sSubPr>
                    <m:ctrlPr>
                      <w:rPr>
                        <w:rFonts w:ascii="Cambria Math" w:hAnsi="Cambria Math"/>
                        <w:lang w:val="it-IT"/>
                      </w:rPr>
                    </m:ctrlPr>
                  </m:sSubPr>
                  <m:e>
                    <m:r>
                      <m:rPr>
                        <m:sty m:val="p"/>
                      </m:rPr>
                      <w:rPr>
                        <w:rFonts w:ascii="Cambria Math" w:hAnsi="Cambria Math" w:cs="Arial"/>
                        <w:lang w:val="it-IT"/>
                      </w:rPr>
                      <m:t xml:space="preserve"> + </m:t>
                    </m:r>
                    <m:r>
                      <w:rPr>
                        <w:rFonts w:ascii="Cambria Math" w:hAnsi="Cambria Math" w:cs="Arial"/>
                        <w:lang w:val="it-IT"/>
                      </w:rPr>
                      <m:t>AF</m:t>
                    </m:r>
                    <m:r>
                      <m:rPr>
                        <m:sty m:val="p"/>
                      </m:rPr>
                      <w:rPr>
                        <w:rFonts w:ascii="Cambria Math" w:hAnsi="Cambria Math" w:cs="Arial"/>
                        <w:lang w:val="it-IT"/>
                      </w:rPr>
                      <m:t xml:space="preserve">* </m:t>
                    </m:r>
                    <m:d>
                      <m:dPr>
                        <m:ctrlPr>
                          <w:rPr>
                            <w:rFonts w:ascii="Cambria Math" w:hAnsi="Cambria Math" w:cs="Arial"/>
                            <w:lang w:val="it-IT"/>
                          </w:rPr>
                        </m:ctrlPr>
                      </m:dPr>
                      <m:e>
                        <m:r>
                          <m:rPr>
                            <m:sty m:val="p"/>
                          </m:rPr>
                          <w:rPr>
                            <w:rFonts w:ascii="Cambria Math" w:hAnsi="Cambria Math" w:cs="Arial"/>
                            <w:lang w:val="it-IT"/>
                          </w:rPr>
                          <m:t>1-</m:t>
                        </m:r>
                        <m:r>
                          <w:rPr>
                            <w:rFonts w:ascii="Cambria Math" w:hAnsi="Cambria Math" w:cs="Arial"/>
                            <w:lang w:val="it-IT"/>
                          </w:rPr>
                          <m:t>OX</m:t>
                        </m:r>
                      </m:e>
                    </m:d>
                    <m:r>
                      <m:rPr>
                        <m:sty m:val="p"/>
                      </m:rPr>
                      <w:rPr>
                        <w:rFonts w:ascii="Cambria Math" w:hAnsi="Cambria Math" w:cs="Arial"/>
                        <w:lang w:val="it-IT"/>
                      </w:rPr>
                      <m:t>*</m:t>
                    </m:r>
                    <m:sSubSup>
                      <m:sSubSupPr>
                        <m:ctrlPr>
                          <w:rPr>
                            <w:rFonts w:ascii="Cambria Math" w:hAnsi="Cambria Math" w:cs="Arial"/>
                            <w:lang w:val="it-IT"/>
                          </w:rPr>
                        </m:ctrlPr>
                      </m:sSubSupPr>
                      <m:e>
                        <m:r>
                          <w:rPr>
                            <w:rFonts w:ascii="Cambria Math" w:hAnsi="Cambria Math" w:cs="Arial"/>
                            <w:lang w:val="it-IT"/>
                          </w:rPr>
                          <m:t>GWP</m:t>
                        </m:r>
                      </m:e>
                      <m:sub>
                        <m:sSub>
                          <m:sSubPr>
                            <m:ctrlPr>
                              <w:rPr>
                                <w:rFonts w:ascii="Cambria Math" w:hAnsi="Cambria Math" w:cs="Arial"/>
                                <w:lang w:val="it-IT"/>
                              </w:rPr>
                            </m:ctrlPr>
                          </m:sSubPr>
                          <m:e>
                            <m:r>
                              <w:rPr>
                                <w:rFonts w:ascii="Cambria Math" w:hAnsi="Cambria Math" w:cs="Arial"/>
                                <w:lang w:val="it-IT"/>
                              </w:rPr>
                              <m:t>CH</m:t>
                            </m:r>
                          </m:e>
                          <m:sub>
                            <m:r>
                              <m:rPr>
                                <m:sty m:val="p"/>
                              </m:rPr>
                              <w:rPr>
                                <w:rFonts w:ascii="Cambria Math" w:hAnsi="Cambria Math" w:cs="Arial"/>
                                <w:lang w:val="it-IT"/>
                              </w:rPr>
                              <m:t>4</m:t>
                            </m:r>
                          </m:sub>
                        </m:sSub>
                      </m:sub>
                      <m:sup>
                        <m:r>
                          <w:rPr>
                            <w:rFonts w:ascii="Cambria Math" w:hAnsi="Cambria Math" w:cs="Arial"/>
                            <w:lang w:val="it-IT"/>
                          </w:rPr>
                          <m:t>eff</m:t>
                        </m:r>
                      </m:sup>
                    </m:sSubSup>
                    <m:r>
                      <m:rPr>
                        <m:sty m:val="p"/>
                      </m:rPr>
                      <w:rPr>
                        <w:rFonts w:ascii="Cambria Math" w:hAnsi="Cambria Math" w:cs="Arial"/>
                        <w:lang w:val="it-IT"/>
                      </w:rPr>
                      <m:t>*</m:t>
                    </m:r>
                    <m:sSub>
                      <m:sSubPr>
                        <m:ctrlPr>
                          <w:rPr>
                            <w:rFonts w:ascii="Cambria Math" w:hAnsi="Cambria Math" w:cs="Arial"/>
                            <w:lang w:val="it-IT"/>
                          </w:rPr>
                        </m:ctrlPr>
                      </m:sSubPr>
                      <m:e>
                        <m:r>
                          <w:rPr>
                            <w:rFonts w:ascii="Cambria Math" w:hAnsi="Cambria Math" w:cs="Arial"/>
                            <w:lang w:val="it-IT"/>
                          </w:rPr>
                          <m:t>Dep</m:t>
                        </m:r>
                      </m:e>
                      <m:sub>
                        <m:sSub>
                          <m:sSubPr>
                            <m:ctrlPr>
                              <w:rPr>
                                <w:rFonts w:ascii="Cambria Math" w:hAnsi="Cambria Math" w:cs="Arial"/>
                                <w:lang w:val="it-IT"/>
                              </w:rPr>
                            </m:ctrlPr>
                          </m:sSubPr>
                          <m:e>
                            <m:r>
                              <w:rPr>
                                <w:rFonts w:ascii="Cambria Math" w:hAnsi="Cambria Math" w:cs="Arial"/>
                                <w:lang w:val="it-IT"/>
                              </w:rPr>
                              <m:t>CH</m:t>
                            </m:r>
                          </m:e>
                          <m:sub>
                            <m:r>
                              <m:rPr>
                                <m:sty m:val="p"/>
                              </m:rPr>
                              <w:rPr>
                                <w:rFonts w:ascii="Cambria Math" w:hAnsi="Cambria Math" w:cs="Arial"/>
                                <w:lang w:val="it-IT"/>
                              </w:rPr>
                              <m:t>4</m:t>
                            </m:r>
                          </m:sub>
                        </m:sSub>
                        <m:r>
                          <m:rPr>
                            <m:sty m:val="p"/>
                          </m:rPr>
                          <w:rPr>
                            <w:rFonts w:ascii="Cambria Math" w:hAnsi="Cambria Math" w:cs="Arial"/>
                            <w:lang w:val="it-IT"/>
                          </w:rPr>
                          <m:t>,</m:t>
                        </m:r>
                        <m:r>
                          <w:rPr>
                            <w:rFonts w:ascii="Cambria Math" w:hAnsi="Cambria Math" w:cs="Arial"/>
                            <w:lang w:val="it-IT"/>
                          </w:rPr>
                          <m:t>y</m:t>
                        </m:r>
                      </m:sub>
                    </m:sSub>
                    <m:r>
                      <m:rPr>
                        <m:sty m:val="p"/>
                      </m:rPr>
                      <w:rPr>
                        <w:rFonts w:ascii="Cambria Math" w:hAnsi="Cambria Math"/>
                        <w:lang w:val="it-IT"/>
                      </w:rPr>
                      <m:t xml:space="preserve"> - </m:t>
                    </m:r>
                    <m:r>
                      <w:rPr>
                        <w:rFonts w:ascii="Cambria Math" w:hAnsi="Cambria Math"/>
                        <w:lang w:val="it-IT"/>
                      </w:rPr>
                      <m:t>PE</m:t>
                    </m:r>
                  </m:e>
                  <m:sub>
                    <m:sSub>
                      <m:sSubPr>
                        <m:ctrlPr>
                          <w:rPr>
                            <w:rFonts w:ascii="Cambria Math" w:hAnsi="Cambria Math"/>
                            <w:lang w:val="it-IT"/>
                          </w:rPr>
                        </m:ctrlPr>
                      </m:sSubPr>
                      <m:e>
                        <m:r>
                          <w:rPr>
                            <w:rFonts w:ascii="Cambria Math" w:hAnsi="Cambria Math"/>
                            <w:lang w:val="it-IT"/>
                          </w:rPr>
                          <m:t>CO</m:t>
                        </m:r>
                      </m:e>
                      <m:sub>
                        <m:r>
                          <m:rPr>
                            <m:sty m:val="p"/>
                          </m:rPr>
                          <w:rPr>
                            <w:rFonts w:ascii="Cambria Math" w:hAnsi="Cambria Math"/>
                            <w:lang w:val="it-IT"/>
                          </w:rPr>
                          <m:t>2</m:t>
                        </m:r>
                      </m:sub>
                    </m:sSub>
                    <m:r>
                      <m:rPr>
                        <m:sty m:val="p"/>
                      </m:rPr>
                      <w:rPr>
                        <w:rFonts w:ascii="Cambria Math" w:hAnsi="Cambria Math"/>
                        <w:lang w:val="it-IT"/>
                      </w:rPr>
                      <m:t xml:space="preserve">, </m:t>
                    </m:r>
                    <m:r>
                      <w:rPr>
                        <w:rFonts w:ascii="Cambria Math" w:hAnsi="Cambria Math"/>
                        <w:lang w:val="it-IT"/>
                      </w:rPr>
                      <m:t>elettricit</m:t>
                    </m:r>
                    <m:r>
                      <m:rPr>
                        <m:sty m:val="p"/>
                      </m:rPr>
                      <w:rPr>
                        <w:rFonts w:ascii="Cambria Math" w:hAnsi="Cambria Math"/>
                        <w:lang w:val="it-IT"/>
                      </w:rPr>
                      <m:t xml:space="preserve">à, </m:t>
                    </m:r>
                    <m:r>
                      <w:rPr>
                        <w:rFonts w:ascii="Cambria Math" w:hAnsi="Cambria Math"/>
                        <w:lang w:val="it-IT"/>
                      </w:rPr>
                      <m:t>y</m:t>
                    </m:r>
                  </m:sub>
                </m:sSub>
                <m:sSub>
                  <m:sSubPr>
                    <m:ctrlPr>
                      <w:rPr>
                        <w:rFonts w:ascii="Cambria Math" w:hAnsi="Cambria Math"/>
                        <w:lang w:val="it-IT"/>
                      </w:rPr>
                    </m:ctrlPr>
                  </m:sSubPr>
                  <m:e>
                    <m:r>
                      <m:rPr>
                        <m:sty m:val="p"/>
                      </m:rPr>
                      <w:rPr>
                        <w:rFonts w:ascii="Cambria Math" w:hAnsi="Cambria Math"/>
                        <w:lang w:val="it-IT"/>
                      </w:rPr>
                      <m:t xml:space="preserve">- </m:t>
                    </m:r>
                    <m:r>
                      <w:rPr>
                        <w:rFonts w:ascii="Cambria Math" w:hAnsi="Cambria Math"/>
                        <w:lang w:val="it-IT"/>
                      </w:rPr>
                      <m:t>PE</m:t>
                    </m:r>
                  </m:e>
                  <m:sub>
                    <m:sSub>
                      <m:sSubPr>
                        <m:ctrlPr>
                          <w:rPr>
                            <w:rFonts w:ascii="Cambria Math" w:hAnsi="Cambria Math"/>
                            <w:lang w:val="it-IT"/>
                          </w:rPr>
                        </m:ctrlPr>
                      </m:sSubPr>
                      <m:e>
                        <m:r>
                          <w:rPr>
                            <w:rFonts w:ascii="Cambria Math" w:hAnsi="Cambria Math"/>
                            <w:lang w:val="it-IT"/>
                          </w:rPr>
                          <m:t>CO</m:t>
                        </m:r>
                      </m:e>
                      <m:sub>
                        <m:r>
                          <m:rPr>
                            <m:sty m:val="p"/>
                          </m:rPr>
                          <w:rPr>
                            <w:rFonts w:ascii="Cambria Math" w:hAnsi="Cambria Math"/>
                            <w:lang w:val="it-IT"/>
                          </w:rPr>
                          <m:t>2</m:t>
                        </m:r>
                      </m:sub>
                    </m:sSub>
                    <m:r>
                      <m:rPr>
                        <m:sty m:val="p"/>
                      </m:rPr>
                      <w:rPr>
                        <w:rFonts w:ascii="Cambria Math" w:hAnsi="Cambria Math"/>
                        <w:lang w:val="it-IT"/>
                      </w:rPr>
                      <m:t xml:space="preserve">, </m:t>
                    </m:r>
                    <m:r>
                      <w:rPr>
                        <w:rFonts w:ascii="Cambria Math" w:hAnsi="Cambria Math"/>
                        <w:lang w:val="it-IT"/>
                      </w:rPr>
                      <m:t>fossile</m:t>
                    </m:r>
                    <m:r>
                      <m:rPr>
                        <m:sty m:val="p"/>
                      </m:rPr>
                      <w:rPr>
                        <w:rFonts w:ascii="Cambria Math" w:hAnsi="Cambria Math"/>
                        <w:lang w:val="it-IT"/>
                      </w:rPr>
                      <m:t xml:space="preserve">, </m:t>
                    </m:r>
                    <m:r>
                      <w:rPr>
                        <w:rFonts w:ascii="Cambria Math" w:hAnsi="Cambria Math"/>
                        <w:lang w:val="it-IT"/>
                      </w:rPr>
                      <m:t>y</m:t>
                    </m:r>
                  </m:sub>
                </m:sSub>
              </m:oMath>
            </m:oMathPara>
          </w:p>
        </w:tc>
        <w:tc>
          <w:tcPr>
            <w:tcW w:w="419" w:type="dxa"/>
            <w:vMerge/>
            <w:vAlign w:val="center"/>
          </w:tcPr>
          <w:p w14:paraId="120600B9" w14:textId="77777777" w:rsidR="002B5AB0" w:rsidRDefault="002B5AB0">
            <w:pPr>
              <w:rPr>
                <w:lang w:val="it-IT"/>
              </w:rPr>
            </w:pPr>
          </w:p>
        </w:tc>
      </w:tr>
    </w:tbl>
    <w:p w14:paraId="28A0E5E4" w14:textId="77777777" w:rsidR="009173A4" w:rsidRDefault="007F273B">
      <w:pPr>
        <w:rPr>
          <w:rFonts w:cs="Arial"/>
          <w:szCs w:val="22"/>
          <w:lang w:val="it-IT"/>
        </w:rPr>
      </w:pPr>
      <w:r w:rsidRPr="004B0299">
        <w:rPr>
          <w:lang w:val="it-IT"/>
        </w:rPr>
        <w:t>dove</w:t>
      </w:r>
      <w:r w:rsidR="00F820EF" w:rsidRPr="004B0299">
        <w:rPr>
          <w:rFonts w:cs="Arial"/>
          <w:szCs w:val="22"/>
          <w:lang w:val="it-IT"/>
        </w:rPr>
        <w:t>:</w:t>
      </w:r>
    </w:p>
    <w:p w14:paraId="23A1ACDE" w14:textId="77777777" w:rsidR="0093381C" w:rsidRPr="004B0299" w:rsidRDefault="0093381C">
      <w:pPr>
        <w:rPr>
          <w:rFonts w:cs="Arial"/>
          <w:szCs w:val="22"/>
          <w:lang w:val="it-I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34"/>
      </w:tblGrid>
      <w:tr w:rsidR="0093381C" w:rsidRPr="003B1C30" w14:paraId="35A12081" w14:textId="77777777" w:rsidTr="00D82A1B">
        <w:tc>
          <w:tcPr>
            <w:tcW w:w="2127" w:type="dxa"/>
            <w:tcMar>
              <w:left w:w="0" w:type="dxa"/>
              <w:right w:w="0" w:type="dxa"/>
            </w:tcMar>
          </w:tcPr>
          <w:p w14:paraId="7D4150B7" w14:textId="649DDFC7" w:rsidR="0093381C" w:rsidRPr="0093381C" w:rsidRDefault="00573E02" w:rsidP="00CA373B">
            <w:pPr>
              <w:spacing w:before="0"/>
              <w:rPr>
                <w:rFonts w:cs="Arial"/>
                <w:szCs w:val="22"/>
                <w:lang w:val="it-IT"/>
              </w:rPr>
            </w:pPr>
            <m:oMathPara>
              <m:oMathParaPr>
                <m:jc m:val="left"/>
              </m:oMathParaPr>
              <m:oMath>
                <m:sSubSup>
                  <m:sSubSupPr>
                    <m:ctrlPr>
                      <w:rPr>
                        <w:rFonts w:ascii="Cambria Math" w:hAnsi="Cambria Math" w:cs="Arial"/>
                        <w:i/>
                        <w:lang w:val="it-IT"/>
                      </w:rPr>
                    </m:ctrlPr>
                  </m:sSubSupPr>
                  <m:e>
                    <m:r>
                      <w:rPr>
                        <w:rFonts w:ascii="Cambria Math" w:hAnsi="Cambria Math" w:cs="Arial"/>
                        <w:lang w:val="it-IT"/>
                      </w:rPr>
                      <m:t>ER</m:t>
                    </m:r>
                  </m:e>
                  <m:sub>
                    <m:r>
                      <w:rPr>
                        <w:rFonts w:ascii="Cambria Math" w:hAnsi="Cambria Math" w:cs="Arial"/>
                        <w:lang w:val="it-IT"/>
                      </w:rPr>
                      <m:t>y,aerobizzazione</m:t>
                    </m:r>
                  </m:sub>
                  <m:sup>
                    <m:r>
                      <w:rPr>
                        <w:rFonts w:ascii="Cambria Math" w:hAnsi="Cambria Math" w:cs="Arial"/>
                        <w:lang w:val="it-IT"/>
                      </w:rPr>
                      <m:t>ex ante</m:t>
                    </m:r>
                  </m:sup>
                </m:sSubSup>
              </m:oMath>
            </m:oMathPara>
          </w:p>
        </w:tc>
        <w:tc>
          <w:tcPr>
            <w:tcW w:w="6934" w:type="dxa"/>
            <w:tcMar>
              <w:left w:w="0" w:type="dxa"/>
              <w:right w:w="0" w:type="dxa"/>
            </w:tcMar>
          </w:tcPr>
          <w:p w14:paraId="4DC264C8" w14:textId="407D3CD2" w:rsidR="0093381C" w:rsidRDefault="0093381C" w:rsidP="00C53333">
            <w:pPr>
              <w:spacing w:before="0"/>
              <w:rPr>
                <w:rFonts w:cs="Arial"/>
                <w:szCs w:val="22"/>
                <w:lang w:val="it-IT"/>
              </w:rPr>
            </w:pPr>
            <w:r w:rsidRPr="0093381C">
              <w:rPr>
                <w:rFonts w:cs="Arial"/>
                <w:lang w:val="it-CH"/>
              </w:rPr>
              <w:t xml:space="preserve">riduzioni stimate delle emissioni in caso di </w:t>
            </w:r>
            <w:proofErr w:type="spellStart"/>
            <w:r w:rsidR="00C53333">
              <w:rPr>
                <w:rFonts w:cs="Arial"/>
                <w:lang w:val="it-CH"/>
              </w:rPr>
              <w:t>aerobizzazione</w:t>
            </w:r>
            <w:proofErr w:type="spellEnd"/>
            <w:r w:rsidRPr="0093381C">
              <w:rPr>
                <w:rFonts w:cs="Arial"/>
                <w:lang w:val="it-CH"/>
              </w:rPr>
              <w:t xml:space="preserve"> attiva con trattamento del gas </w:t>
            </w:r>
            <w:r w:rsidR="00687B51">
              <w:rPr>
                <w:rFonts w:cs="Arial"/>
                <w:lang w:val="it-CH"/>
              </w:rPr>
              <w:t>di bassa qualità</w:t>
            </w:r>
            <w:r w:rsidRPr="0093381C">
              <w:rPr>
                <w:rFonts w:cs="Arial"/>
                <w:lang w:val="it-CH"/>
              </w:rPr>
              <w:t xml:space="preserve"> nell’anno y (t CO</w:t>
            </w:r>
            <w:r w:rsidRPr="0093381C">
              <w:rPr>
                <w:rFonts w:cs="Arial"/>
                <w:vertAlign w:val="subscript"/>
                <w:lang w:val="it-CH"/>
              </w:rPr>
              <w:t>2</w:t>
            </w:r>
            <w:r w:rsidRPr="0093381C">
              <w:rPr>
                <w:rFonts w:cs="Arial"/>
                <w:lang w:val="it-CH"/>
              </w:rPr>
              <w:t>eq);</w:t>
            </w:r>
          </w:p>
        </w:tc>
      </w:tr>
      <w:tr w:rsidR="0093381C" w14:paraId="6F3A23DC" w14:textId="77777777" w:rsidTr="00D82A1B">
        <w:tc>
          <w:tcPr>
            <w:tcW w:w="2127" w:type="dxa"/>
            <w:tcMar>
              <w:left w:w="0" w:type="dxa"/>
              <w:right w:w="0" w:type="dxa"/>
            </w:tcMar>
          </w:tcPr>
          <w:p w14:paraId="0168B229" w14:textId="4752EC27" w:rsidR="0093381C" w:rsidRDefault="0093381C" w:rsidP="0093381C">
            <w:pPr>
              <w:spacing w:before="0"/>
              <w:rPr>
                <w:rFonts w:cs="Arial"/>
                <w:szCs w:val="22"/>
                <w:lang w:val="it-IT"/>
              </w:rPr>
            </w:pPr>
            <w:r w:rsidRPr="00233040">
              <w:rPr>
                <w:rFonts w:ascii="Cambria Math" w:hAnsi="Cambria Math"/>
                <w:i/>
                <w:lang w:val="it-IT"/>
              </w:rPr>
              <w:t>AF</w:t>
            </w:r>
          </w:p>
        </w:tc>
        <w:tc>
          <w:tcPr>
            <w:tcW w:w="6934" w:type="dxa"/>
            <w:tcMar>
              <w:left w:w="0" w:type="dxa"/>
              <w:right w:w="0" w:type="dxa"/>
            </w:tcMar>
          </w:tcPr>
          <w:p w14:paraId="28877256" w14:textId="1F932759" w:rsidR="0093381C" w:rsidRDefault="0093381C" w:rsidP="00C53333">
            <w:pPr>
              <w:spacing w:before="0"/>
              <w:rPr>
                <w:rFonts w:cs="Arial"/>
                <w:szCs w:val="22"/>
                <w:lang w:val="it-IT"/>
              </w:rPr>
            </w:pPr>
            <w:proofErr w:type="spellStart"/>
            <w:r w:rsidRPr="00233040">
              <w:rPr>
                <w:rFonts w:cs="Arial"/>
                <w:lang w:val="de-DE"/>
              </w:rPr>
              <w:t>frazione</w:t>
            </w:r>
            <w:proofErr w:type="spellEnd"/>
            <w:r w:rsidRPr="00233040">
              <w:rPr>
                <w:rFonts w:cs="Arial"/>
                <w:lang w:val="de-DE"/>
              </w:rPr>
              <w:t xml:space="preserve"> </w:t>
            </w:r>
            <w:proofErr w:type="spellStart"/>
            <w:r w:rsidR="00C53333">
              <w:rPr>
                <w:rFonts w:cs="Arial"/>
                <w:lang w:val="de-DE"/>
              </w:rPr>
              <w:t>aerobizzata</w:t>
            </w:r>
            <w:proofErr w:type="spellEnd"/>
            <w:r w:rsidRPr="00233040">
              <w:rPr>
                <w:rFonts w:cs="Arial"/>
                <w:lang w:val="de-DE"/>
              </w:rPr>
              <w:t>;</w:t>
            </w:r>
          </w:p>
        </w:tc>
      </w:tr>
      <w:tr w:rsidR="0093381C" w14:paraId="6B25AE12" w14:textId="77777777" w:rsidTr="00D82A1B">
        <w:tc>
          <w:tcPr>
            <w:tcW w:w="2127" w:type="dxa"/>
            <w:tcMar>
              <w:left w:w="0" w:type="dxa"/>
              <w:right w:w="0" w:type="dxa"/>
            </w:tcMar>
          </w:tcPr>
          <w:p w14:paraId="2CA13316" w14:textId="733A6FA0" w:rsidR="0093381C" w:rsidRPr="00233040" w:rsidRDefault="0093381C" w:rsidP="0093381C">
            <w:pPr>
              <w:spacing w:before="0"/>
              <w:rPr>
                <w:rFonts w:ascii="Cambria Math" w:hAnsi="Cambria Math"/>
                <w:i/>
                <w:lang w:val="it-IT"/>
              </w:rPr>
            </w:pPr>
            <w:r w:rsidRPr="00233040">
              <w:rPr>
                <w:rFonts w:ascii="Cambria Math" w:hAnsi="Cambria Math"/>
                <w:i/>
                <w:lang w:val="it-IT"/>
              </w:rPr>
              <w:t>SE</w:t>
            </w:r>
          </w:p>
        </w:tc>
        <w:tc>
          <w:tcPr>
            <w:tcW w:w="6934" w:type="dxa"/>
            <w:tcMar>
              <w:left w:w="0" w:type="dxa"/>
              <w:right w:w="0" w:type="dxa"/>
            </w:tcMar>
          </w:tcPr>
          <w:p w14:paraId="3F318E1C" w14:textId="472155A0" w:rsidR="0093381C" w:rsidRPr="00233040" w:rsidRDefault="0093381C" w:rsidP="0093381C">
            <w:pPr>
              <w:spacing w:before="0"/>
              <w:rPr>
                <w:rFonts w:cs="Arial"/>
                <w:lang w:val="de-DE"/>
              </w:rPr>
            </w:pPr>
            <w:proofErr w:type="spellStart"/>
            <w:r w:rsidRPr="00233040">
              <w:rPr>
                <w:rFonts w:cs="Arial"/>
                <w:lang w:val="de-DE"/>
              </w:rPr>
              <w:t>efficienza</w:t>
            </w:r>
            <w:proofErr w:type="spellEnd"/>
            <w:r w:rsidRPr="00233040">
              <w:rPr>
                <w:rFonts w:cs="Arial"/>
                <w:lang w:val="de-DE"/>
              </w:rPr>
              <w:t xml:space="preserve"> di </w:t>
            </w:r>
            <w:proofErr w:type="spellStart"/>
            <w:r w:rsidRPr="00233040">
              <w:rPr>
                <w:rFonts w:cs="Arial"/>
                <w:lang w:val="de-DE"/>
              </w:rPr>
              <w:t>aspirazione</w:t>
            </w:r>
            <w:proofErr w:type="spellEnd"/>
            <w:r w:rsidRPr="00233040">
              <w:rPr>
                <w:rFonts w:cs="Arial"/>
                <w:lang w:val="de-DE"/>
              </w:rPr>
              <w:t>;</w:t>
            </w:r>
          </w:p>
        </w:tc>
      </w:tr>
      <w:tr w:rsidR="0093381C" w:rsidRPr="003B1C30" w14:paraId="1ED389ED" w14:textId="77777777" w:rsidTr="00D82A1B">
        <w:tc>
          <w:tcPr>
            <w:tcW w:w="2127" w:type="dxa"/>
            <w:tcMar>
              <w:left w:w="0" w:type="dxa"/>
              <w:right w:w="0" w:type="dxa"/>
            </w:tcMar>
          </w:tcPr>
          <w:p w14:paraId="13F60E2E" w14:textId="1AC015AD" w:rsidR="0093381C" w:rsidRPr="0093381C" w:rsidRDefault="0093381C" w:rsidP="0093381C">
            <w:pPr>
              <w:spacing w:before="0"/>
              <w:rPr>
                <w:rFonts w:ascii="Cambria Math" w:hAnsi="Cambria Math"/>
                <w:i/>
                <w:lang w:val="it-IT"/>
              </w:rPr>
            </w:pPr>
            <m:oMathPara>
              <m:oMathParaPr>
                <m:jc m:val="left"/>
              </m:oMathParaPr>
              <m:oMath>
                <m:r>
                  <w:rPr>
                    <w:rFonts w:ascii="Cambria Math" w:hAnsi="Cambria Math"/>
                    <w:lang w:val="it-IT"/>
                  </w:rPr>
                  <m:t>FE</m:t>
                </m:r>
              </m:oMath>
            </m:oMathPara>
          </w:p>
        </w:tc>
        <w:tc>
          <w:tcPr>
            <w:tcW w:w="6934" w:type="dxa"/>
            <w:tcMar>
              <w:left w:w="0" w:type="dxa"/>
              <w:right w:w="0" w:type="dxa"/>
            </w:tcMar>
          </w:tcPr>
          <w:p w14:paraId="618AA472" w14:textId="6B5939C0" w:rsidR="0093381C" w:rsidRPr="00F42C0D" w:rsidRDefault="0093381C" w:rsidP="0093381C">
            <w:pPr>
              <w:spacing w:before="0"/>
              <w:rPr>
                <w:rFonts w:cs="Arial"/>
                <w:lang w:val="it-CH"/>
              </w:rPr>
            </w:pPr>
            <w:r w:rsidRPr="00F42C0D">
              <w:rPr>
                <w:rFonts w:cs="Arial"/>
                <w:lang w:val="it-CH"/>
              </w:rPr>
              <w:t xml:space="preserve">efficienza della torcia. FE = 0 se non vi alcun trattamento del gas </w:t>
            </w:r>
            <w:r w:rsidR="00687B51">
              <w:rPr>
                <w:rFonts w:cs="Arial"/>
                <w:lang w:val="it-CH"/>
              </w:rPr>
              <w:t>di bassa qualità</w:t>
            </w:r>
            <w:r w:rsidRPr="00F42C0D">
              <w:rPr>
                <w:rFonts w:cs="Arial"/>
                <w:lang w:val="it-CH"/>
              </w:rPr>
              <w:t>.</w:t>
            </w:r>
          </w:p>
        </w:tc>
      </w:tr>
      <w:tr w:rsidR="0093381C" w14:paraId="1E4B76DB" w14:textId="77777777" w:rsidTr="00D82A1B">
        <w:tc>
          <w:tcPr>
            <w:tcW w:w="2127" w:type="dxa"/>
            <w:tcMar>
              <w:left w:w="0" w:type="dxa"/>
              <w:right w:w="0" w:type="dxa"/>
            </w:tcMar>
          </w:tcPr>
          <w:p w14:paraId="0EF475EB" w14:textId="153AF72B" w:rsidR="0093381C" w:rsidRPr="0093381C" w:rsidRDefault="0093381C" w:rsidP="0093381C">
            <w:pPr>
              <w:spacing w:before="0"/>
              <w:rPr>
                <w:rFonts w:ascii="Cambria Math" w:hAnsi="Cambria Math"/>
                <w:i/>
                <w:lang w:val="it-IT"/>
              </w:rPr>
            </w:pPr>
            <m:oMathPara>
              <m:oMathParaPr>
                <m:jc m:val="left"/>
              </m:oMathParaPr>
              <m:oMath>
                <m:r>
                  <w:rPr>
                    <w:rFonts w:ascii="Cambria Math" w:hAnsi="Cambria Math" w:cs="Arial"/>
                    <w:lang w:val="it-IT"/>
                  </w:rPr>
                  <m:t>OX</m:t>
                </m:r>
              </m:oMath>
            </m:oMathPara>
          </w:p>
        </w:tc>
        <w:tc>
          <w:tcPr>
            <w:tcW w:w="6934" w:type="dxa"/>
            <w:tcMar>
              <w:left w:w="0" w:type="dxa"/>
              <w:right w:w="0" w:type="dxa"/>
            </w:tcMar>
          </w:tcPr>
          <w:p w14:paraId="535C7D9B" w14:textId="1159A8BF" w:rsidR="0093381C" w:rsidRPr="00233040" w:rsidRDefault="0093381C" w:rsidP="0093381C">
            <w:pPr>
              <w:spacing w:before="0"/>
              <w:rPr>
                <w:rFonts w:cs="Arial"/>
                <w:lang w:val="de-DE"/>
              </w:rPr>
            </w:pPr>
            <w:proofErr w:type="spellStart"/>
            <w:r w:rsidRPr="00233040">
              <w:rPr>
                <w:rFonts w:cs="Arial"/>
                <w:lang w:val="de-DE"/>
              </w:rPr>
              <w:t>fattore</w:t>
            </w:r>
            <w:proofErr w:type="spellEnd"/>
            <w:r w:rsidRPr="00233040">
              <w:rPr>
                <w:rFonts w:cs="Arial"/>
                <w:lang w:val="de-DE"/>
              </w:rPr>
              <w:t xml:space="preserve"> di </w:t>
            </w:r>
            <w:proofErr w:type="spellStart"/>
            <w:r w:rsidRPr="00233040">
              <w:rPr>
                <w:rFonts w:cs="Arial"/>
                <w:lang w:val="de-DE"/>
              </w:rPr>
              <w:t>ossidazione</w:t>
            </w:r>
            <w:proofErr w:type="spellEnd"/>
            <w:r w:rsidRPr="00233040">
              <w:rPr>
                <w:rFonts w:cs="Arial"/>
                <w:lang w:val="de-DE"/>
              </w:rPr>
              <w:t>;</w:t>
            </w:r>
          </w:p>
        </w:tc>
      </w:tr>
      <w:tr w:rsidR="0093381C" w:rsidRPr="003B1C30" w14:paraId="196A4E86" w14:textId="77777777" w:rsidTr="00D82A1B">
        <w:tc>
          <w:tcPr>
            <w:tcW w:w="2127" w:type="dxa"/>
            <w:tcMar>
              <w:left w:w="0" w:type="dxa"/>
              <w:right w:w="0" w:type="dxa"/>
            </w:tcMar>
          </w:tcPr>
          <w:p w14:paraId="4654A556" w14:textId="20BDA77C" w:rsidR="0093381C" w:rsidRPr="0093381C" w:rsidRDefault="00573E02" w:rsidP="0093381C">
            <w:pPr>
              <w:spacing w:before="0"/>
              <w:rPr>
                <w:rFonts w:ascii="Cambria Math" w:hAnsi="Cambria Math"/>
                <w:i/>
                <w:lang w:val="it-IT"/>
              </w:rPr>
            </w:pPr>
            <m:oMathPara>
              <m:oMathParaPr>
                <m:jc m:val="left"/>
              </m:oMathParaPr>
              <m:oMath>
                <m:sSub>
                  <m:sSubPr>
                    <m:ctrlPr>
                      <w:rPr>
                        <w:rFonts w:ascii="Cambria Math" w:hAnsi="Cambria Math" w:cs="Arial"/>
                        <w:i/>
                        <w:lang w:val="it-IT"/>
                      </w:rPr>
                    </m:ctrlPr>
                  </m:sSubPr>
                  <m:e>
                    <m:r>
                      <w:rPr>
                        <w:rFonts w:ascii="Cambria Math" w:hAnsi="Cambria Math" w:cs="Arial"/>
                        <w:lang w:val="it-IT"/>
                      </w:rPr>
                      <m:t>Dep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oMath>
            </m:oMathPara>
          </w:p>
        </w:tc>
        <w:tc>
          <w:tcPr>
            <w:tcW w:w="6934" w:type="dxa"/>
            <w:tcMar>
              <w:left w:w="0" w:type="dxa"/>
              <w:right w:w="0" w:type="dxa"/>
            </w:tcMar>
          </w:tcPr>
          <w:p w14:paraId="3857BFEA" w14:textId="1B46A7A9" w:rsidR="0093381C" w:rsidRPr="0093381C" w:rsidRDefault="0093381C" w:rsidP="0093381C">
            <w:pPr>
              <w:spacing w:before="0"/>
              <w:rPr>
                <w:rFonts w:cs="Arial"/>
                <w:lang w:val="it-CH"/>
              </w:rPr>
            </w:pPr>
            <w:r w:rsidRPr="0093381C">
              <w:rPr>
                <w:rFonts w:cs="Arial"/>
                <w:lang w:val="it-CH"/>
              </w:rPr>
              <w:t>quantità di metano del carbonio organico degradabile in condizioni anaerobiche nell’anno y (t CH</w:t>
            </w:r>
            <w:r w:rsidRPr="0093381C">
              <w:rPr>
                <w:rFonts w:cs="Arial"/>
                <w:vertAlign w:val="subscript"/>
                <w:lang w:val="it-CH"/>
              </w:rPr>
              <w:t>4</w:t>
            </w:r>
            <w:r w:rsidRPr="0093381C">
              <w:rPr>
                <w:rFonts w:cs="Arial"/>
                <w:lang w:val="it-CH"/>
              </w:rPr>
              <w:t>);</w:t>
            </w:r>
          </w:p>
        </w:tc>
      </w:tr>
      <w:tr w:rsidR="0093381C" w:rsidRPr="003B1C30" w14:paraId="040A9CEF" w14:textId="77777777" w:rsidTr="00D82A1B">
        <w:tc>
          <w:tcPr>
            <w:tcW w:w="2127" w:type="dxa"/>
            <w:tcMar>
              <w:left w:w="0" w:type="dxa"/>
              <w:right w:w="0" w:type="dxa"/>
            </w:tcMar>
          </w:tcPr>
          <w:p w14:paraId="559C1AAA" w14:textId="1FC5DE84" w:rsidR="0093381C" w:rsidRPr="0093381C" w:rsidRDefault="00573E02" w:rsidP="0093381C">
            <w:pPr>
              <w:spacing w:before="0"/>
              <w:rPr>
                <w:rFonts w:ascii="Cambria Math" w:hAnsi="Cambria Math"/>
                <w:i/>
                <w:lang w:val="it-IT"/>
              </w:rPr>
            </w:pPr>
            <m:oMathPara>
              <m:oMathParaPr>
                <m:jc m:val="left"/>
              </m:oMathParaPr>
              <m:oMath>
                <m:sSubSup>
                  <m:sSubSupPr>
                    <m:ctrlPr>
                      <w:rPr>
                        <w:rFonts w:ascii="Cambria Math" w:hAnsi="Cambria Math" w:cs="Arial"/>
                        <w:i/>
                        <w:lang w:val="it-IT"/>
                      </w:rPr>
                    </m:ctrlPr>
                  </m:sSubSupPr>
                  <m:e>
                    <m:r>
                      <w:rPr>
                        <w:rFonts w:ascii="Cambria Math" w:hAnsi="Cambria Math" w:cs="Arial"/>
                        <w:lang w:val="it-IT"/>
                      </w:rPr>
                      <m:t>GWP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up>
                    <m:r>
                      <w:rPr>
                        <w:rFonts w:ascii="Cambria Math" w:hAnsi="Cambria Math" w:cs="Arial"/>
                        <w:lang w:val="it-IT"/>
                      </w:rPr>
                      <m:t>eff</m:t>
                    </m:r>
                  </m:sup>
                </m:sSubSup>
              </m:oMath>
            </m:oMathPara>
          </w:p>
        </w:tc>
        <w:tc>
          <w:tcPr>
            <w:tcW w:w="6934" w:type="dxa"/>
            <w:tcMar>
              <w:left w:w="0" w:type="dxa"/>
              <w:right w:w="0" w:type="dxa"/>
            </w:tcMar>
          </w:tcPr>
          <w:p w14:paraId="60B7BE41" w14:textId="59097256" w:rsidR="0093381C" w:rsidRPr="0093381C" w:rsidRDefault="0093381C" w:rsidP="0093381C">
            <w:pPr>
              <w:spacing w:before="0"/>
              <w:rPr>
                <w:rFonts w:cs="Arial"/>
                <w:lang w:val="it-CH"/>
              </w:rPr>
            </w:pPr>
            <w:r w:rsidRPr="0093381C">
              <w:rPr>
                <w:rFonts w:cs="Arial"/>
                <w:lang w:val="it-CH"/>
              </w:rPr>
              <w:t>potenziale di gas serra effettivo del metano (22,25 t CO</w:t>
            </w:r>
            <w:r w:rsidRPr="0093381C">
              <w:rPr>
                <w:rFonts w:cs="Arial"/>
                <w:vertAlign w:val="subscript"/>
                <w:lang w:val="it-CH"/>
              </w:rPr>
              <w:t>2</w:t>
            </w:r>
            <w:r w:rsidRPr="0093381C">
              <w:rPr>
                <w:rFonts w:cs="Arial"/>
                <w:lang w:val="it-CH"/>
              </w:rPr>
              <w:t>eq/ t CH</w:t>
            </w:r>
            <w:r w:rsidRPr="0093381C">
              <w:rPr>
                <w:rFonts w:cs="Arial"/>
                <w:vertAlign w:val="subscript"/>
                <w:lang w:val="it-CH"/>
              </w:rPr>
              <w:t>4</w:t>
            </w:r>
            <w:r w:rsidR="00287F76">
              <w:rPr>
                <w:lang w:val="it-CH"/>
              </w:rPr>
              <w:t>)</w:t>
            </w:r>
            <w:r w:rsidRPr="00233040">
              <w:rPr>
                <w:rStyle w:val="Appelnotedebasdep"/>
                <w:rFonts w:cs="Arial"/>
              </w:rPr>
              <w:footnoteReference w:id="36"/>
            </w:r>
            <w:r w:rsidRPr="0093381C">
              <w:rPr>
                <w:rStyle w:val="Appelnotedebasdep"/>
                <w:lang w:val="it-CH"/>
              </w:rPr>
              <w:t>;</w:t>
            </w:r>
          </w:p>
        </w:tc>
      </w:tr>
      <w:tr w:rsidR="0093381C" w:rsidRPr="003B1C30" w14:paraId="64DD150C" w14:textId="77777777" w:rsidTr="00D82A1B">
        <w:tc>
          <w:tcPr>
            <w:tcW w:w="2127" w:type="dxa"/>
            <w:tcMar>
              <w:left w:w="0" w:type="dxa"/>
              <w:right w:w="0" w:type="dxa"/>
            </w:tcMar>
          </w:tcPr>
          <w:p w14:paraId="54EABD72" w14:textId="1E973118" w:rsidR="0093381C" w:rsidRPr="0093381C" w:rsidRDefault="00573E02" w:rsidP="0093381C">
            <w:pPr>
              <w:spacing w:before="0"/>
              <w:rPr>
                <w:rFonts w:ascii="Cambria Math" w:hAnsi="Cambria Math"/>
                <w:i/>
                <w:lang w:val="it-IT"/>
              </w:rPr>
            </w:pPr>
            <m:oMathPara>
              <m:oMathParaPr>
                <m:jc m:val="left"/>
              </m:oMathParaPr>
              <m:oMath>
                <m:sSub>
                  <m:sSubPr>
                    <m:ctrlPr>
                      <w:rPr>
                        <w:rFonts w:ascii="Cambria Math" w:hAnsi="Cambria Math"/>
                        <w:i/>
                        <w:lang w:val="it-IT"/>
                      </w:rPr>
                    </m:ctrlPr>
                  </m:sSubPr>
                  <m:e>
                    <m:r>
                      <w:rPr>
                        <w:rFonts w:ascii="Cambria Math" w:hAnsi="Cambria Math"/>
                        <w:lang w:val="it-IT"/>
                      </w:rPr>
                      <m:t>PE</m:t>
                    </m:r>
                  </m:e>
                  <m:sub>
                    <m:sSub>
                      <m:sSubPr>
                        <m:ctrlPr>
                          <w:rPr>
                            <w:rFonts w:ascii="Cambria Math" w:hAnsi="Cambria Math"/>
                            <w:i/>
                            <w:lang w:val="it-IT"/>
                          </w:rPr>
                        </m:ctrlPr>
                      </m:sSubPr>
                      <m:e>
                        <m:r>
                          <w:rPr>
                            <w:rFonts w:ascii="Cambria Math" w:hAnsi="Cambria Math"/>
                            <w:lang w:val="it-IT"/>
                          </w:rPr>
                          <m:t>CO</m:t>
                        </m:r>
                      </m:e>
                      <m:sub>
                        <m:r>
                          <w:rPr>
                            <w:rFonts w:ascii="Cambria Math" w:hAnsi="Cambria Math"/>
                            <w:lang w:val="it-IT"/>
                          </w:rPr>
                          <m:t>2</m:t>
                        </m:r>
                      </m:sub>
                    </m:sSub>
                    <m:r>
                      <w:rPr>
                        <w:rFonts w:ascii="Cambria Math" w:hAnsi="Cambria Math"/>
                        <w:lang w:val="it-IT"/>
                      </w:rPr>
                      <m:t>, elettricità, y</m:t>
                    </m:r>
                  </m:sub>
                </m:sSub>
              </m:oMath>
            </m:oMathPara>
          </w:p>
        </w:tc>
        <w:tc>
          <w:tcPr>
            <w:tcW w:w="6934" w:type="dxa"/>
            <w:tcMar>
              <w:left w:w="0" w:type="dxa"/>
              <w:right w:w="0" w:type="dxa"/>
            </w:tcMar>
          </w:tcPr>
          <w:p w14:paraId="4C72A2D1" w14:textId="5A74232F" w:rsidR="0093381C" w:rsidRPr="0093381C" w:rsidRDefault="0093381C" w:rsidP="00FD3834">
            <w:pPr>
              <w:spacing w:before="0"/>
              <w:rPr>
                <w:rFonts w:cs="Arial"/>
                <w:lang w:val="it-CH"/>
              </w:rPr>
            </w:pPr>
            <w:r w:rsidRPr="0093381C">
              <w:rPr>
                <w:rFonts w:cs="Arial"/>
                <w:lang w:val="it-CH"/>
              </w:rPr>
              <w:t>emissioni di CO</w:t>
            </w:r>
            <w:r w:rsidRPr="0093381C">
              <w:rPr>
                <w:rFonts w:cs="Arial"/>
                <w:vertAlign w:val="subscript"/>
                <w:lang w:val="it-CH"/>
              </w:rPr>
              <w:t>2</w:t>
            </w:r>
            <w:r w:rsidRPr="0093381C">
              <w:rPr>
                <w:rFonts w:cs="Arial"/>
                <w:lang w:val="it-CH"/>
              </w:rPr>
              <w:t xml:space="preserve"> causate dal consumo di elettricità del progetto nell’anno y (t CO</w:t>
            </w:r>
            <w:r w:rsidR="00FD3834" w:rsidRPr="0093381C">
              <w:rPr>
                <w:rFonts w:cs="Arial"/>
                <w:vertAlign w:val="subscript"/>
                <w:lang w:val="it-CH"/>
              </w:rPr>
              <w:t>2</w:t>
            </w:r>
            <w:r w:rsidRPr="0093381C">
              <w:rPr>
                <w:rFonts w:cs="Arial"/>
                <w:lang w:val="it-CH"/>
              </w:rPr>
              <w:t>eq)</w:t>
            </w:r>
            <w:r w:rsidRPr="00233040">
              <w:rPr>
                <w:rStyle w:val="Appelnotedebasdep"/>
              </w:rPr>
              <w:footnoteReference w:id="37"/>
            </w:r>
            <w:r w:rsidRPr="0093381C">
              <w:rPr>
                <w:rFonts w:cs="Arial"/>
                <w:lang w:val="it-CH"/>
              </w:rPr>
              <w:t>;</w:t>
            </w:r>
          </w:p>
        </w:tc>
      </w:tr>
      <w:tr w:rsidR="0093381C" w:rsidRPr="003B1C30" w14:paraId="6EEB8C5E" w14:textId="77777777" w:rsidTr="00D82A1B">
        <w:tc>
          <w:tcPr>
            <w:tcW w:w="2127" w:type="dxa"/>
            <w:tcMar>
              <w:left w:w="0" w:type="dxa"/>
              <w:right w:w="0" w:type="dxa"/>
            </w:tcMar>
          </w:tcPr>
          <w:p w14:paraId="0C5B61CC" w14:textId="4939BB22" w:rsidR="0093381C" w:rsidRPr="0093381C" w:rsidRDefault="00573E02" w:rsidP="0093381C">
            <w:pPr>
              <w:spacing w:before="0"/>
              <w:rPr>
                <w:rFonts w:ascii="Cambria Math" w:hAnsi="Cambria Math"/>
                <w:i/>
                <w:lang w:val="it-IT"/>
              </w:rPr>
            </w:pPr>
            <m:oMathPara>
              <m:oMathParaPr>
                <m:jc m:val="left"/>
              </m:oMathParaPr>
              <m:oMath>
                <m:sSub>
                  <m:sSubPr>
                    <m:ctrlPr>
                      <w:rPr>
                        <w:rFonts w:ascii="Cambria Math" w:hAnsi="Cambria Math"/>
                        <w:i/>
                        <w:lang w:val="it-IT"/>
                      </w:rPr>
                    </m:ctrlPr>
                  </m:sSubPr>
                  <m:e>
                    <m:r>
                      <w:rPr>
                        <w:rFonts w:ascii="Cambria Math" w:hAnsi="Cambria Math"/>
                        <w:lang w:val="it-IT"/>
                      </w:rPr>
                      <m:t>PE</m:t>
                    </m:r>
                  </m:e>
                  <m:sub>
                    <m:sSub>
                      <m:sSubPr>
                        <m:ctrlPr>
                          <w:rPr>
                            <w:rFonts w:ascii="Cambria Math" w:hAnsi="Cambria Math"/>
                            <w:i/>
                            <w:lang w:val="it-IT"/>
                          </w:rPr>
                        </m:ctrlPr>
                      </m:sSubPr>
                      <m:e>
                        <m:r>
                          <w:rPr>
                            <w:rFonts w:ascii="Cambria Math" w:hAnsi="Cambria Math"/>
                            <w:lang w:val="it-IT"/>
                          </w:rPr>
                          <m:t>CO</m:t>
                        </m:r>
                      </m:e>
                      <m:sub>
                        <m:r>
                          <w:rPr>
                            <w:rFonts w:ascii="Cambria Math" w:hAnsi="Cambria Math"/>
                            <w:lang w:val="it-IT"/>
                          </w:rPr>
                          <m:t>2</m:t>
                        </m:r>
                      </m:sub>
                    </m:sSub>
                    <m:r>
                      <w:rPr>
                        <w:rFonts w:ascii="Cambria Math" w:hAnsi="Cambria Math"/>
                        <w:lang w:val="it-IT"/>
                      </w:rPr>
                      <m:t>, fossile, y</m:t>
                    </m:r>
                  </m:sub>
                </m:sSub>
              </m:oMath>
            </m:oMathPara>
          </w:p>
        </w:tc>
        <w:tc>
          <w:tcPr>
            <w:tcW w:w="6934" w:type="dxa"/>
            <w:tcMar>
              <w:left w:w="0" w:type="dxa"/>
              <w:right w:w="0" w:type="dxa"/>
            </w:tcMar>
          </w:tcPr>
          <w:p w14:paraId="28C37EFE" w14:textId="3476A907" w:rsidR="0093381C" w:rsidRPr="0093381C" w:rsidRDefault="0093381C" w:rsidP="009D5B27">
            <w:pPr>
              <w:spacing w:before="0"/>
              <w:rPr>
                <w:rFonts w:cs="Arial"/>
                <w:lang w:val="it-CH"/>
              </w:rPr>
            </w:pPr>
            <w:r w:rsidRPr="0093381C">
              <w:rPr>
                <w:rFonts w:cs="Arial"/>
                <w:lang w:val="it-CH"/>
              </w:rPr>
              <w:t>emissioni di CO</w:t>
            </w:r>
            <w:r w:rsidRPr="0093381C">
              <w:rPr>
                <w:rFonts w:cs="Arial"/>
                <w:vertAlign w:val="subscript"/>
                <w:lang w:val="it-CH"/>
              </w:rPr>
              <w:t>2</w:t>
            </w:r>
            <w:r w:rsidRPr="0093381C">
              <w:rPr>
                <w:rFonts w:cs="Arial"/>
                <w:lang w:val="it-CH"/>
              </w:rPr>
              <w:t xml:space="preserve"> causate dall’uso di combustibili fossili nell’anno y (t CO</w:t>
            </w:r>
            <w:r w:rsidRPr="0093381C">
              <w:rPr>
                <w:rFonts w:cs="Arial"/>
                <w:vertAlign w:val="subscript"/>
                <w:lang w:val="it-CH"/>
              </w:rPr>
              <w:t>2</w:t>
            </w:r>
            <w:r w:rsidRPr="0093381C">
              <w:rPr>
                <w:rFonts w:cs="Arial"/>
                <w:lang w:val="it-CH"/>
              </w:rPr>
              <w:t>eq)</w:t>
            </w:r>
            <w:r w:rsidR="009D5B27" w:rsidRPr="00233040">
              <w:rPr>
                <w:rStyle w:val="Appelnotedebasdep"/>
              </w:rPr>
              <w:footnoteReference w:id="38"/>
            </w:r>
            <w:r w:rsidRPr="0093381C">
              <w:rPr>
                <w:rFonts w:cs="Arial"/>
                <w:lang w:val="it-CH"/>
              </w:rPr>
              <w:t>.</w:t>
            </w:r>
          </w:p>
        </w:tc>
      </w:tr>
    </w:tbl>
    <w:p w14:paraId="3FA02FC0" w14:textId="77777777" w:rsidR="009173A4" w:rsidRPr="004B0299" w:rsidRDefault="009173A4">
      <w:pPr>
        <w:rPr>
          <w:rFonts w:cs="Arial"/>
          <w:szCs w:val="22"/>
          <w:lang w:val="it-IT"/>
        </w:rPr>
      </w:pPr>
    </w:p>
    <w:p w14:paraId="5F837549" w14:textId="45D7BD21" w:rsidR="009173A4" w:rsidRPr="004B0299" w:rsidRDefault="00A63E18">
      <w:pPr>
        <w:rPr>
          <w:lang w:val="it-IT"/>
        </w:rPr>
      </w:pPr>
      <w:r w:rsidRPr="004B0299">
        <w:rPr>
          <w:lang w:val="it-IT"/>
        </w:rPr>
        <w:t>Il primo termine della formula</w:t>
      </w:r>
      <w:r w:rsidR="00F820EF" w:rsidRPr="004B0299">
        <w:rPr>
          <w:lang w:val="it-IT"/>
        </w:rPr>
        <w:t xml:space="preserve"> </w:t>
      </w:r>
      <w:r w:rsidR="00F720C8">
        <w:rPr>
          <w:lang w:val="it-IT"/>
        </w:rPr>
        <w:fldChar w:fldCharType="begin"/>
      </w:r>
      <w:r w:rsidR="00F720C8">
        <w:rPr>
          <w:lang w:val="it-IT"/>
        </w:rPr>
        <w:instrText xml:space="preserve"> REF _Ref409084731 \h </w:instrText>
      </w:r>
      <w:r w:rsidR="00F720C8">
        <w:rPr>
          <w:lang w:val="it-IT"/>
        </w:rPr>
      </w:r>
      <w:r w:rsidR="00F720C8">
        <w:rPr>
          <w:lang w:val="it-IT"/>
        </w:rPr>
        <w:fldChar w:fldCharType="separate"/>
      </w:r>
      <w:r w:rsidR="0034605C" w:rsidRPr="004B0299">
        <w:rPr>
          <w:lang w:val="it-IT"/>
        </w:rPr>
        <w:t>(</w:t>
      </w:r>
      <w:r w:rsidR="0034605C">
        <w:rPr>
          <w:noProof/>
          <w:lang w:val="it-IT"/>
        </w:rPr>
        <w:t>4</w:t>
      </w:r>
      <w:r w:rsidR="00F720C8">
        <w:rPr>
          <w:lang w:val="it-IT"/>
        </w:rPr>
        <w:fldChar w:fldCharType="end"/>
      </w:r>
      <w:r w:rsidR="00F720C8">
        <w:rPr>
          <w:lang w:val="it-IT"/>
        </w:rPr>
        <w:t>)</w:t>
      </w:r>
      <w:r w:rsidR="00F820EF" w:rsidRPr="004B0299">
        <w:rPr>
          <w:lang w:val="it-IT"/>
        </w:rPr>
        <w:t xml:space="preserve"> </w:t>
      </w:r>
      <w:r w:rsidR="00394679" w:rsidRPr="004B0299">
        <w:rPr>
          <w:lang w:val="it-IT"/>
        </w:rPr>
        <w:t xml:space="preserve">descrive la frazione di </w:t>
      </w:r>
      <w:r w:rsidR="005E71D2">
        <w:rPr>
          <w:lang w:val="it-IT"/>
        </w:rPr>
        <w:t>biogas</w:t>
      </w:r>
      <w:r w:rsidR="00F820EF" w:rsidRPr="004B0299">
        <w:rPr>
          <w:lang w:val="it-IT"/>
        </w:rPr>
        <w:t xml:space="preserve"> </w:t>
      </w:r>
      <w:r w:rsidR="00394679" w:rsidRPr="004B0299">
        <w:rPr>
          <w:lang w:val="it-IT"/>
        </w:rPr>
        <w:t>aspirato (SE)</w:t>
      </w:r>
      <w:r w:rsidR="00F820EF" w:rsidRPr="004B0299">
        <w:rPr>
          <w:lang w:val="it-IT"/>
        </w:rPr>
        <w:t xml:space="preserve"> </w:t>
      </w:r>
      <w:r w:rsidR="00394679" w:rsidRPr="004B0299">
        <w:rPr>
          <w:lang w:val="it-IT"/>
        </w:rPr>
        <w:t xml:space="preserve">non </w:t>
      </w:r>
      <w:proofErr w:type="spellStart"/>
      <w:r w:rsidR="007D6810">
        <w:rPr>
          <w:lang w:val="it-IT"/>
        </w:rPr>
        <w:t>aerobizzato</w:t>
      </w:r>
      <w:proofErr w:type="spellEnd"/>
      <w:r w:rsidR="00F820EF" w:rsidRPr="004B0299">
        <w:rPr>
          <w:lang w:val="it-IT"/>
        </w:rPr>
        <w:t xml:space="preserve"> (1-</w:t>
      </w:r>
      <w:r w:rsidR="00BA0107" w:rsidRPr="004B0299">
        <w:rPr>
          <w:lang w:val="it-IT"/>
        </w:rPr>
        <w:t>AF</w:t>
      </w:r>
      <w:r w:rsidR="00F820EF" w:rsidRPr="004B0299">
        <w:rPr>
          <w:lang w:val="it-IT"/>
        </w:rPr>
        <w:t xml:space="preserve">). </w:t>
      </w:r>
      <w:r w:rsidR="00E01781" w:rsidRPr="004B0299">
        <w:rPr>
          <w:lang w:val="it-IT"/>
        </w:rPr>
        <w:t>Il fattore</w:t>
      </w:r>
      <w:r w:rsidR="00F820EF" w:rsidRPr="004B0299">
        <w:rPr>
          <w:lang w:val="it-IT"/>
        </w:rPr>
        <w:t xml:space="preserve"> (</w:t>
      </w:r>
      <w:r w:rsidR="00553502" w:rsidRPr="004B0299">
        <w:rPr>
          <w:lang w:val="it-IT"/>
        </w:rPr>
        <w:t>FE</w:t>
      </w:r>
      <w:r w:rsidR="00F820EF" w:rsidRPr="004B0299">
        <w:rPr>
          <w:lang w:val="it-IT"/>
        </w:rPr>
        <w:t xml:space="preserve">-OX) </w:t>
      </w:r>
      <w:r w:rsidR="00394679" w:rsidRPr="004B0299">
        <w:rPr>
          <w:lang w:val="it-IT"/>
        </w:rPr>
        <w:t xml:space="preserve">tiene conto del fatto che </w:t>
      </w:r>
      <w:r w:rsidR="00F820EF" w:rsidRPr="004B0299">
        <w:rPr>
          <w:lang w:val="it-IT"/>
        </w:rPr>
        <w:t>s</w:t>
      </w:r>
      <w:r w:rsidR="00394679" w:rsidRPr="004B0299">
        <w:rPr>
          <w:lang w:val="it-IT"/>
        </w:rPr>
        <w:t xml:space="preserve">ia la quantità di metano abbattuta mediante </w:t>
      </w:r>
      <w:r w:rsidR="001A528A" w:rsidRPr="004B0299">
        <w:rPr>
          <w:lang w:val="it-IT"/>
        </w:rPr>
        <w:t xml:space="preserve">l’eventuale </w:t>
      </w:r>
      <w:r w:rsidR="004008D8" w:rsidRPr="004B0299">
        <w:rPr>
          <w:lang w:val="it-IT"/>
        </w:rPr>
        <w:t xml:space="preserve">trattamento del gas </w:t>
      </w:r>
      <w:r w:rsidR="00687B51">
        <w:rPr>
          <w:lang w:val="it-IT"/>
        </w:rPr>
        <w:t>di bassa qualità</w:t>
      </w:r>
      <w:r w:rsidR="00F820EF" w:rsidRPr="004B0299">
        <w:rPr>
          <w:lang w:val="it-IT"/>
        </w:rPr>
        <w:t xml:space="preserve"> </w:t>
      </w:r>
      <w:r w:rsidR="00394679" w:rsidRPr="004B0299">
        <w:rPr>
          <w:lang w:val="it-IT"/>
        </w:rPr>
        <w:t>sia quella non abbattuta</w:t>
      </w:r>
      <w:r w:rsidR="00F820EF" w:rsidRPr="004B0299">
        <w:rPr>
          <w:lang w:val="it-IT"/>
        </w:rPr>
        <w:t xml:space="preserve"> </w:t>
      </w:r>
      <w:r w:rsidR="00394679" w:rsidRPr="004B0299">
        <w:rPr>
          <w:lang w:val="it-IT"/>
        </w:rPr>
        <w:t>si sarebbero ancora parzialmente ossidate</w:t>
      </w:r>
      <w:r w:rsidR="00F820EF" w:rsidRPr="004B0299">
        <w:rPr>
          <w:lang w:val="it-IT"/>
        </w:rPr>
        <w:t xml:space="preserve"> </w:t>
      </w:r>
      <w:r w:rsidR="00773272" w:rsidRPr="004B0299">
        <w:rPr>
          <w:lang w:val="it-IT"/>
        </w:rPr>
        <w:t xml:space="preserve">nello strato </w:t>
      </w:r>
      <w:r w:rsidR="00EA59FA">
        <w:rPr>
          <w:lang w:val="it-IT"/>
        </w:rPr>
        <w:t>di copertura</w:t>
      </w:r>
      <w:r w:rsidR="00F820EF" w:rsidRPr="004B0299">
        <w:rPr>
          <w:lang w:val="it-IT"/>
        </w:rPr>
        <w:t xml:space="preserve"> (</w:t>
      </w:r>
      <w:r w:rsidR="00394679" w:rsidRPr="004B0299">
        <w:rPr>
          <w:lang w:val="it-IT"/>
        </w:rPr>
        <w:t>cfr. spiegazione al</w:t>
      </w:r>
      <w:r w:rsidR="00F820EF" w:rsidRPr="004B0299">
        <w:rPr>
          <w:lang w:val="it-IT"/>
        </w:rPr>
        <w:t xml:space="preserve"> </w:t>
      </w:r>
      <w:r w:rsidR="00FD51FF" w:rsidRPr="004B0299">
        <w:rPr>
          <w:lang w:val="it-IT"/>
        </w:rPr>
        <w:t>cap.</w:t>
      </w:r>
      <w:r w:rsidR="00F820EF" w:rsidRPr="004B0299">
        <w:rPr>
          <w:lang w:val="it-IT"/>
        </w:rPr>
        <w:t xml:space="preserve"> </w:t>
      </w:r>
      <w:r w:rsidR="00FE3E88" w:rsidRPr="004B0299">
        <w:rPr>
          <w:lang w:val="it-IT"/>
        </w:rPr>
        <w:fldChar w:fldCharType="begin"/>
      </w:r>
      <w:r w:rsidR="00FE3E88" w:rsidRPr="004B0299">
        <w:rPr>
          <w:lang w:val="it-IT"/>
        </w:rPr>
        <w:instrText xml:space="preserve"> REF _Ref383089620 \r \h  \* MERGEFORMAT </w:instrText>
      </w:r>
      <w:r w:rsidR="00FE3E88" w:rsidRPr="004B0299">
        <w:rPr>
          <w:lang w:val="it-IT"/>
        </w:rPr>
      </w:r>
      <w:r w:rsidR="00FE3E88" w:rsidRPr="004B0299">
        <w:rPr>
          <w:lang w:val="it-IT"/>
        </w:rPr>
        <w:fldChar w:fldCharType="separate"/>
      </w:r>
      <w:r w:rsidR="0034605C">
        <w:rPr>
          <w:lang w:val="it-IT"/>
        </w:rPr>
        <w:t>4.2.2</w:t>
      </w:r>
      <w:r w:rsidR="00FE3E88" w:rsidRPr="004B0299">
        <w:rPr>
          <w:lang w:val="it-IT"/>
        </w:rPr>
        <w:fldChar w:fldCharType="end"/>
      </w:r>
      <w:r w:rsidR="00F820EF" w:rsidRPr="004B0299">
        <w:rPr>
          <w:lang w:val="it-IT"/>
        </w:rPr>
        <w:t xml:space="preserve">). </w:t>
      </w:r>
      <w:r w:rsidR="00394679" w:rsidRPr="004B0299">
        <w:rPr>
          <w:lang w:val="it-IT"/>
        </w:rPr>
        <w:t>Il secondo termine tiene conto dell’</w:t>
      </w:r>
      <w:proofErr w:type="spellStart"/>
      <w:r w:rsidR="008C3357">
        <w:rPr>
          <w:lang w:val="it-IT"/>
        </w:rPr>
        <w:t>aerobizzazione</w:t>
      </w:r>
      <w:proofErr w:type="spellEnd"/>
      <w:r w:rsidR="00237278" w:rsidRPr="004B0299">
        <w:rPr>
          <w:lang w:val="it-IT"/>
        </w:rPr>
        <w:t xml:space="preserve"> attiva</w:t>
      </w:r>
      <w:r w:rsidR="00394679" w:rsidRPr="004B0299">
        <w:rPr>
          <w:lang w:val="it-IT"/>
        </w:rPr>
        <w:t xml:space="preserve"> che ha luogo direttamente nella discarica</w:t>
      </w:r>
      <w:r w:rsidR="00F820EF" w:rsidRPr="004B0299">
        <w:rPr>
          <w:lang w:val="it-IT"/>
        </w:rPr>
        <w:t xml:space="preserve">. </w:t>
      </w:r>
      <w:r w:rsidR="00394679" w:rsidRPr="004B0299">
        <w:rPr>
          <w:lang w:val="it-IT"/>
        </w:rPr>
        <w:t xml:space="preserve">Questa quantità è ridotta del fattore </w:t>
      </w:r>
      <w:r w:rsidR="00F820EF" w:rsidRPr="004B0299">
        <w:rPr>
          <w:lang w:val="it-IT"/>
        </w:rPr>
        <w:t>(1-OX).</w:t>
      </w:r>
    </w:p>
    <w:p w14:paraId="1699263A" w14:textId="77777777" w:rsidR="00084C0C" w:rsidRDefault="00084C0C">
      <w:pPr>
        <w:rPr>
          <w:b/>
          <w:lang w:val="it-IT"/>
        </w:rPr>
      </w:pPr>
    </w:p>
    <w:p w14:paraId="6A1C0080" w14:textId="77777777" w:rsidR="003E2870" w:rsidRPr="004B0299" w:rsidRDefault="003E2870">
      <w:pPr>
        <w:rPr>
          <w:b/>
          <w:lang w:val="it-IT"/>
        </w:rPr>
      </w:pPr>
    </w:p>
    <w:p w14:paraId="28DE9BDC" w14:textId="77777777" w:rsidR="009173A4" w:rsidRPr="004B0299" w:rsidRDefault="00394679">
      <w:pPr>
        <w:rPr>
          <w:b/>
          <w:lang w:val="it-IT"/>
        </w:rPr>
      </w:pPr>
      <w:r w:rsidRPr="004B0299">
        <w:rPr>
          <w:b/>
          <w:lang w:val="it-IT"/>
        </w:rPr>
        <w:t>Determinazione di</w:t>
      </w:r>
      <w:r w:rsidR="00F820EF" w:rsidRPr="004B0299">
        <w:rPr>
          <w:b/>
          <w:lang w:val="it-IT"/>
        </w:rPr>
        <w:t xml:space="preserve"> </w:t>
      </w:r>
      <m:oMath>
        <m:sSub>
          <m:sSubPr>
            <m:ctrlPr>
              <w:rPr>
                <w:rFonts w:ascii="Cambria Math" w:hAnsi="Cambria Math" w:cs="Arial"/>
                <w:b/>
                <w:i/>
                <w:lang w:val="it-IT"/>
              </w:rPr>
            </m:ctrlPr>
          </m:sSubPr>
          <m:e>
            <m:r>
              <m:rPr>
                <m:sty m:val="bi"/>
              </m:rPr>
              <w:rPr>
                <w:rFonts w:ascii="Cambria Math" w:hAnsi="Cambria Math" w:cs="Arial"/>
                <w:lang w:val="it-IT"/>
              </w:rPr>
              <m:t>Dep</m:t>
            </m:r>
          </m:e>
          <m:sub>
            <m:sSub>
              <m:sSubPr>
                <m:ctrlPr>
                  <w:rPr>
                    <w:rFonts w:ascii="Cambria Math" w:hAnsi="Cambria Math" w:cs="Arial"/>
                    <w:b/>
                    <w:i/>
                    <w:lang w:val="it-IT"/>
                  </w:rPr>
                </m:ctrlPr>
              </m:sSubPr>
              <m:e>
                <m:r>
                  <m:rPr>
                    <m:sty m:val="bi"/>
                  </m:rPr>
                  <w:rPr>
                    <w:rFonts w:ascii="Cambria Math" w:hAnsi="Cambria Math" w:cs="Arial"/>
                    <w:lang w:val="it-IT"/>
                  </w:rPr>
                  <m:t>CH</m:t>
                </m:r>
              </m:e>
              <m:sub>
                <m:r>
                  <m:rPr>
                    <m:sty m:val="bi"/>
                  </m:rPr>
                  <w:rPr>
                    <w:rFonts w:ascii="Cambria Math" w:hAnsi="Cambria Math" w:cs="Arial"/>
                    <w:lang w:val="it-IT"/>
                  </w:rPr>
                  <m:t>4</m:t>
                </m:r>
              </m:sub>
            </m:sSub>
            <m:r>
              <m:rPr>
                <m:sty m:val="bi"/>
              </m:rPr>
              <w:rPr>
                <w:rFonts w:ascii="Cambria Math" w:hAnsi="Cambria Math" w:cs="Arial"/>
                <w:lang w:val="it-IT"/>
              </w:rPr>
              <m:t>,y</m:t>
            </m:r>
          </m:sub>
        </m:sSub>
      </m:oMath>
    </w:p>
    <w:p w14:paraId="7F0E1A2A" w14:textId="77777777" w:rsidR="009173A4" w:rsidRPr="004B0299" w:rsidRDefault="009173A4">
      <w:pPr>
        <w:rPr>
          <w:lang w:val="it-IT"/>
        </w:rPr>
      </w:pPr>
    </w:p>
    <w:p w14:paraId="5B0EB5E4" w14:textId="3E29F154" w:rsidR="009173A4" w:rsidRPr="004B0299" w:rsidRDefault="00573E02">
      <w:pPr>
        <w:rPr>
          <w:lang w:val="it-IT"/>
        </w:rPr>
      </w:pPr>
      <m:oMath>
        <m:sSub>
          <m:sSubPr>
            <m:ctrlPr>
              <w:rPr>
                <w:rFonts w:ascii="Cambria Math" w:hAnsi="Cambria Math" w:cs="Arial"/>
                <w:i/>
                <w:lang w:val="it-IT"/>
              </w:rPr>
            </m:ctrlPr>
          </m:sSubPr>
          <m:e>
            <m:r>
              <w:rPr>
                <w:rFonts w:ascii="Cambria Math" w:hAnsi="Cambria Math" w:cs="Arial"/>
                <w:lang w:val="it-IT"/>
              </w:rPr>
              <m:t>Dep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oMath>
      <w:r w:rsidR="00F820EF" w:rsidRPr="004B0299">
        <w:rPr>
          <w:lang w:val="it-IT"/>
        </w:rPr>
        <w:t xml:space="preserve"> </w:t>
      </w:r>
      <w:r w:rsidR="008003AE" w:rsidRPr="004B0299">
        <w:rPr>
          <w:lang w:val="it-IT"/>
        </w:rPr>
        <w:t xml:space="preserve">è la quantità di metano prodotta nella discarica per effetto della degradazione del carbonio organico </w:t>
      </w:r>
      <w:r w:rsidR="00461C51" w:rsidRPr="004B0299">
        <w:rPr>
          <w:lang w:val="it-IT"/>
        </w:rPr>
        <w:t>nell’anno</w:t>
      </w:r>
      <w:r w:rsidR="00F820EF" w:rsidRPr="004B0299">
        <w:rPr>
          <w:lang w:val="it-IT"/>
        </w:rPr>
        <w:t xml:space="preserve"> y, </w:t>
      </w:r>
      <w:r w:rsidR="008003AE" w:rsidRPr="004B0299">
        <w:rPr>
          <w:lang w:val="it-IT"/>
        </w:rPr>
        <w:t>che si sarebbe formata</w:t>
      </w:r>
      <w:r w:rsidR="00F820EF" w:rsidRPr="004B0299">
        <w:rPr>
          <w:lang w:val="it-IT"/>
        </w:rPr>
        <w:t xml:space="preserve"> </w:t>
      </w:r>
      <w:r w:rsidR="00000724" w:rsidRPr="004B0299">
        <w:rPr>
          <w:lang w:val="it-IT"/>
        </w:rPr>
        <w:t>in condizioni anaerobiche</w:t>
      </w:r>
      <w:r w:rsidR="00F820EF" w:rsidRPr="004B0299">
        <w:rPr>
          <w:lang w:val="it-IT"/>
        </w:rPr>
        <w:t xml:space="preserve">: </w:t>
      </w:r>
      <w:r w:rsidR="008003AE" w:rsidRPr="004B0299">
        <w:rPr>
          <w:lang w:val="it-IT"/>
        </w:rPr>
        <w:t>rispetto al</w:t>
      </w:r>
      <w:r w:rsidR="00F820EF" w:rsidRPr="004B0299">
        <w:rPr>
          <w:lang w:val="it-IT"/>
        </w:rPr>
        <w:t xml:space="preserve"> FOD (</w:t>
      </w:r>
      <w:r w:rsidR="008003AE" w:rsidRPr="004B0299">
        <w:rPr>
          <w:lang w:val="it-IT"/>
        </w:rPr>
        <w:t>cfr. sotto</w:t>
      </w:r>
      <w:r w:rsidR="00F820EF" w:rsidRPr="004B0299">
        <w:rPr>
          <w:lang w:val="it-IT"/>
        </w:rPr>
        <w:t>)</w:t>
      </w:r>
      <w:r w:rsidR="00CB7C0E" w:rsidRPr="004B0299">
        <w:rPr>
          <w:lang w:val="it-IT"/>
        </w:rPr>
        <w:t>,</w:t>
      </w:r>
      <w:r w:rsidR="003E2870">
        <w:rPr>
          <w:lang w:val="it-IT"/>
        </w:rPr>
        <w:t xml:space="preserve"> </w:t>
      </w:r>
      <w:r w:rsidR="008003AE" w:rsidRPr="004B0299">
        <w:rPr>
          <w:lang w:val="it-IT"/>
        </w:rPr>
        <w:lastRenderedPageBreak/>
        <w:t>l’</w:t>
      </w:r>
      <w:proofErr w:type="spellStart"/>
      <w:r w:rsidR="00FE6431">
        <w:rPr>
          <w:lang w:val="it-IT"/>
        </w:rPr>
        <w:t>aerobizzazione</w:t>
      </w:r>
      <w:proofErr w:type="spellEnd"/>
      <w:r w:rsidR="00FE51F9">
        <w:rPr>
          <w:lang w:val="it-IT"/>
        </w:rPr>
        <w:t xml:space="preserve"> </w:t>
      </w:r>
      <w:r w:rsidR="008003AE" w:rsidRPr="004B0299">
        <w:rPr>
          <w:lang w:val="it-IT"/>
        </w:rPr>
        <w:t>accelera la degradazione</w:t>
      </w:r>
      <w:r w:rsidR="00F820EF" w:rsidRPr="004B0299">
        <w:rPr>
          <w:lang w:val="it-IT"/>
        </w:rPr>
        <w:t xml:space="preserve"> </w:t>
      </w:r>
      <w:r w:rsidR="008003AE" w:rsidRPr="004B0299">
        <w:rPr>
          <w:lang w:val="it-IT"/>
        </w:rPr>
        <w:t>di modo che viene trasformato più carbonio</w:t>
      </w:r>
      <w:r w:rsidR="00F820EF" w:rsidRPr="004B0299">
        <w:rPr>
          <w:rStyle w:val="Appelnotedebasdep"/>
          <w:lang w:val="it-IT"/>
        </w:rPr>
        <w:footnoteReference w:id="39"/>
      </w:r>
      <w:r w:rsidR="00EB5DCB" w:rsidRPr="004B0299">
        <w:rPr>
          <w:lang w:val="it-IT"/>
        </w:rPr>
        <w:t>.</w:t>
      </w:r>
      <w:r w:rsidR="00F820EF" w:rsidRPr="004B0299">
        <w:rPr>
          <w:lang w:val="it-IT"/>
        </w:rPr>
        <w:t xml:space="preserve"> </w:t>
      </w:r>
      <w:r w:rsidR="008003AE" w:rsidRPr="004B0299">
        <w:rPr>
          <w:lang w:val="it-IT"/>
        </w:rPr>
        <w:t>Questa degradazione</w:t>
      </w:r>
      <w:r w:rsidR="00F820EF" w:rsidRPr="004B0299">
        <w:rPr>
          <w:lang w:val="it-IT"/>
        </w:rPr>
        <w:t xml:space="preserve"> </w:t>
      </w:r>
      <w:r w:rsidR="008003AE" w:rsidRPr="004B0299">
        <w:rPr>
          <w:lang w:val="it-IT"/>
        </w:rPr>
        <w:t>accelerata mediante l’</w:t>
      </w:r>
      <w:proofErr w:type="spellStart"/>
      <w:r w:rsidR="00C37EEB">
        <w:rPr>
          <w:lang w:val="it-IT"/>
        </w:rPr>
        <w:t>aerobizzazione</w:t>
      </w:r>
      <w:proofErr w:type="spellEnd"/>
      <w:r w:rsidR="00FE51F9">
        <w:rPr>
          <w:lang w:val="it-IT"/>
        </w:rPr>
        <w:t xml:space="preserve"> </w:t>
      </w:r>
      <w:r w:rsidR="00237278" w:rsidRPr="004B0299">
        <w:rPr>
          <w:lang w:val="it-IT"/>
        </w:rPr>
        <w:t>attiva</w:t>
      </w:r>
      <w:r w:rsidR="00F820EF" w:rsidRPr="004B0299">
        <w:rPr>
          <w:lang w:val="it-IT"/>
        </w:rPr>
        <w:t xml:space="preserve"> </w:t>
      </w:r>
      <w:r w:rsidR="008003AE" w:rsidRPr="004B0299">
        <w:rPr>
          <w:lang w:val="it-IT"/>
        </w:rPr>
        <w:t>può essere stimata in due tappe</w:t>
      </w:r>
      <w:r w:rsidR="00F820EF" w:rsidRPr="004B0299">
        <w:rPr>
          <w:lang w:val="it-IT"/>
        </w:rPr>
        <w:t xml:space="preserve">. </w:t>
      </w:r>
      <w:r w:rsidR="006E083A" w:rsidRPr="004B0299">
        <w:rPr>
          <w:lang w:val="it-IT"/>
        </w:rPr>
        <w:t>Nella prima tapp</w:t>
      </w:r>
      <w:r w:rsidR="000C3EBF" w:rsidRPr="004B0299">
        <w:rPr>
          <w:lang w:val="it-IT"/>
        </w:rPr>
        <w:t>a</w:t>
      </w:r>
      <w:r w:rsidR="006E083A" w:rsidRPr="004B0299">
        <w:rPr>
          <w:lang w:val="it-IT"/>
        </w:rPr>
        <w:t>, la</w:t>
      </w:r>
      <w:r w:rsidR="00F820EF" w:rsidRPr="004B0299">
        <w:rPr>
          <w:lang w:val="it-IT"/>
        </w:rPr>
        <w:t xml:space="preserve"> </w:t>
      </w:r>
      <w:r w:rsidR="002B6C1D" w:rsidRPr="004B0299">
        <w:rPr>
          <w:lang w:val="it-IT"/>
        </w:rPr>
        <w:t>quantità di metano</w:t>
      </w:r>
      <w:r w:rsidR="00F820EF" w:rsidRPr="004B0299">
        <w:rPr>
          <w:lang w:val="it-IT"/>
        </w:rPr>
        <w:t xml:space="preserve"> </w:t>
      </w:r>
      <w:r w:rsidR="006E083A" w:rsidRPr="004B0299">
        <w:rPr>
          <w:lang w:val="it-IT"/>
        </w:rPr>
        <w:t xml:space="preserve">formatasi è determinata </w:t>
      </w:r>
      <w:r w:rsidR="00F820EF" w:rsidRPr="004B0299">
        <w:rPr>
          <w:lang w:val="it-IT"/>
        </w:rPr>
        <w:t>analog</w:t>
      </w:r>
      <w:r w:rsidR="006E083A" w:rsidRPr="004B0299">
        <w:rPr>
          <w:lang w:val="it-IT"/>
        </w:rPr>
        <w:t>amente</w:t>
      </w:r>
      <w:r w:rsidR="00F820EF" w:rsidRPr="004B0299">
        <w:rPr>
          <w:lang w:val="it-IT"/>
        </w:rPr>
        <w:t xml:space="preserve"> </w:t>
      </w:r>
      <w:r w:rsidR="006E083A" w:rsidRPr="004B0299">
        <w:rPr>
          <w:lang w:val="it-IT"/>
        </w:rPr>
        <w:t>al</w:t>
      </w:r>
      <w:r w:rsidR="00F820EF" w:rsidRPr="004B0299">
        <w:rPr>
          <w:lang w:val="it-IT"/>
        </w:rPr>
        <w:t xml:space="preserve"> </w:t>
      </w:r>
      <w:r w:rsidR="00FD51FF" w:rsidRPr="004B0299">
        <w:rPr>
          <w:lang w:val="it-IT"/>
        </w:rPr>
        <w:t>capitolo</w:t>
      </w:r>
      <w:r w:rsidR="00F820EF" w:rsidRPr="004B0299">
        <w:rPr>
          <w:lang w:val="it-IT"/>
        </w:rPr>
        <w:t xml:space="preserve"> </w:t>
      </w:r>
      <w:r w:rsidR="00FE3E88" w:rsidRPr="004B0299">
        <w:rPr>
          <w:lang w:val="it-IT"/>
        </w:rPr>
        <w:fldChar w:fldCharType="begin"/>
      </w:r>
      <w:r w:rsidR="00FE3E88" w:rsidRPr="004B0299">
        <w:rPr>
          <w:lang w:val="it-IT"/>
        </w:rPr>
        <w:instrText xml:space="preserve"> REF _Ref383089620 \r \h  \* MERGEFORMAT </w:instrText>
      </w:r>
      <w:r w:rsidR="00FE3E88" w:rsidRPr="004B0299">
        <w:rPr>
          <w:lang w:val="it-IT"/>
        </w:rPr>
      </w:r>
      <w:r w:rsidR="00FE3E88" w:rsidRPr="004B0299">
        <w:rPr>
          <w:lang w:val="it-IT"/>
        </w:rPr>
        <w:fldChar w:fldCharType="separate"/>
      </w:r>
      <w:r w:rsidR="0034605C">
        <w:rPr>
          <w:lang w:val="it-IT"/>
        </w:rPr>
        <w:t>4.2.2</w:t>
      </w:r>
      <w:r w:rsidR="00FE3E88" w:rsidRPr="004B0299">
        <w:rPr>
          <w:lang w:val="it-IT"/>
        </w:rPr>
        <w:fldChar w:fldCharType="end"/>
      </w:r>
      <w:r w:rsidR="00F820EF" w:rsidRPr="004B0299">
        <w:rPr>
          <w:lang w:val="it-IT"/>
        </w:rPr>
        <w:t xml:space="preserve"> </w:t>
      </w:r>
      <w:r w:rsidR="006E083A" w:rsidRPr="004B0299">
        <w:rPr>
          <w:lang w:val="it-IT"/>
        </w:rPr>
        <w:t>in base al modello</w:t>
      </w:r>
      <w:r w:rsidR="00F820EF" w:rsidRPr="004B0299">
        <w:rPr>
          <w:lang w:val="it-IT"/>
        </w:rPr>
        <w:t xml:space="preserve"> </w:t>
      </w:r>
      <w:r w:rsidR="005A5949" w:rsidRPr="004B0299">
        <w:rPr>
          <w:rFonts w:cs="Arial"/>
          <w:lang w:val="it-IT"/>
        </w:rPr>
        <w:t>«</w:t>
      </w:r>
      <w:r w:rsidR="00F820EF" w:rsidRPr="004B0299">
        <w:rPr>
          <w:lang w:val="it-IT"/>
        </w:rPr>
        <w:t xml:space="preserve">First Order </w:t>
      </w:r>
      <w:proofErr w:type="spellStart"/>
      <w:r w:rsidR="00F820EF" w:rsidRPr="004B0299">
        <w:rPr>
          <w:lang w:val="it-IT"/>
        </w:rPr>
        <w:t>Decay</w:t>
      </w:r>
      <w:proofErr w:type="spellEnd"/>
      <w:r w:rsidR="005A5949" w:rsidRPr="004B0299">
        <w:rPr>
          <w:rFonts w:cs="Arial"/>
          <w:lang w:val="it-IT"/>
        </w:rPr>
        <w:t>»</w:t>
      </w:r>
      <w:r w:rsidR="00F820EF" w:rsidRPr="004B0299">
        <w:rPr>
          <w:lang w:val="it-IT"/>
        </w:rPr>
        <w:t xml:space="preserve"> (FOD). </w:t>
      </w:r>
      <w:r w:rsidR="006E083A" w:rsidRPr="004B0299">
        <w:rPr>
          <w:lang w:val="it-IT"/>
        </w:rPr>
        <w:t>Nella seconda tapp</w:t>
      </w:r>
      <w:r w:rsidR="000C3EBF" w:rsidRPr="004B0299">
        <w:rPr>
          <w:lang w:val="it-IT"/>
        </w:rPr>
        <w:t>a</w:t>
      </w:r>
      <w:r w:rsidR="006E083A" w:rsidRPr="004B0299">
        <w:rPr>
          <w:lang w:val="it-IT"/>
        </w:rPr>
        <w:t xml:space="preserve"> si tiene conto del fatto che</w:t>
      </w:r>
      <w:r w:rsidR="00F820EF" w:rsidRPr="004B0299">
        <w:rPr>
          <w:lang w:val="it-IT"/>
        </w:rPr>
        <w:t xml:space="preserve"> </w:t>
      </w:r>
      <w:r w:rsidR="006E083A" w:rsidRPr="004B0299">
        <w:rPr>
          <w:lang w:val="it-IT"/>
        </w:rPr>
        <w:t>per effetto dell’</w:t>
      </w:r>
      <w:proofErr w:type="spellStart"/>
      <w:r w:rsidR="009E0E32">
        <w:rPr>
          <w:lang w:val="it-IT"/>
        </w:rPr>
        <w:t>aerobizzazione</w:t>
      </w:r>
      <w:proofErr w:type="spellEnd"/>
      <w:r w:rsidR="00237278" w:rsidRPr="004B0299">
        <w:rPr>
          <w:lang w:val="it-IT"/>
        </w:rPr>
        <w:t xml:space="preserve"> attiva</w:t>
      </w:r>
      <w:r w:rsidR="00F820EF" w:rsidRPr="004B0299">
        <w:rPr>
          <w:lang w:val="it-IT"/>
        </w:rPr>
        <w:t xml:space="preserve"> </w:t>
      </w:r>
      <w:r w:rsidR="006E083A" w:rsidRPr="004B0299">
        <w:rPr>
          <w:lang w:val="it-IT"/>
        </w:rPr>
        <w:t>il carbonio organico presente</w:t>
      </w:r>
      <w:r w:rsidR="00F820EF" w:rsidRPr="004B0299">
        <w:rPr>
          <w:lang w:val="it-IT"/>
        </w:rPr>
        <w:t xml:space="preserve"> </w:t>
      </w:r>
      <w:r w:rsidR="006E083A" w:rsidRPr="004B0299">
        <w:rPr>
          <w:lang w:val="it-IT"/>
        </w:rPr>
        <w:t>è degradato più rapidamente</w:t>
      </w:r>
      <w:r w:rsidR="00F820EF" w:rsidRPr="004B0299">
        <w:rPr>
          <w:lang w:val="it-IT"/>
        </w:rPr>
        <w:t>.</w:t>
      </w:r>
    </w:p>
    <w:p w14:paraId="5E64D6C0" w14:textId="77777777" w:rsidR="009173A4" w:rsidRPr="004B0299" w:rsidRDefault="009173A4">
      <w:pPr>
        <w:rPr>
          <w:lang w:val="it-IT"/>
        </w:rPr>
      </w:pPr>
    </w:p>
    <w:p w14:paraId="5D8F654E" w14:textId="77777777" w:rsidR="009173A4" w:rsidRPr="004B0299" w:rsidRDefault="006E083A">
      <w:pPr>
        <w:rPr>
          <w:lang w:val="it-IT"/>
        </w:rPr>
      </w:pPr>
      <w:r w:rsidRPr="004B0299">
        <w:rPr>
          <w:lang w:val="it-IT"/>
        </w:rPr>
        <w:t>Tappa</w:t>
      </w:r>
      <w:r w:rsidR="00F820EF" w:rsidRPr="004B0299">
        <w:rPr>
          <w:lang w:val="it-IT"/>
        </w:rPr>
        <w:t xml:space="preserve"> 1</w:t>
      </w:r>
    </w:p>
    <w:p w14:paraId="612E4E34" w14:textId="77777777" w:rsidR="009173A4" w:rsidRPr="004B0299" w:rsidRDefault="002D0FBD">
      <w:pPr>
        <w:rPr>
          <w:lang w:val="it-IT"/>
        </w:rPr>
      </w:pPr>
      <w:r w:rsidRPr="004B0299">
        <w:rPr>
          <w:lang w:val="it-IT"/>
        </w:rPr>
        <w:t>Nella prima tapp</w:t>
      </w:r>
      <w:r w:rsidR="00CB7C0E" w:rsidRPr="004B0299">
        <w:rPr>
          <w:lang w:val="it-IT"/>
        </w:rPr>
        <w:t>a</w:t>
      </w:r>
      <w:r w:rsidRPr="004B0299">
        <w:rPr>
          <w:lang w:val="it-IT"/>
        </w:rPr>
        <w:t xml:space="preserve"> è determinata la formazione di metano in base al modello</w:t>
      </w:r>
      <w:r w:rsidR="00F820EF" w:rsidRPr="004B0299">
        <w:rPr>
          <w:lang w:val="it-IT"/>
        </w:rPr>
        <w:t xml:space="preserve"> FOD (</w:t>
      </w:r>
      <w:r w:rsidR="00FD51FF" w:rsidRPr="004B0299">
        <w:rPr>
          <w:lang w:val="it-IT"/>
        </w:rPr>
        <w:t>cfr.</w:t>
      </w:r>
      <w:r w:rsidR="00F820EF" w:rsidRPr="004B0299">
        <w:rPr>
          <w:lang w:val="it-IT"/>
        </w:rPr>
        <w:t xml:space="preserve"> </w:t>
      </w:r>
      <w:r w:rsidRPr="004B0299">
        <w:rPr>
          <w:lang w:val="it-IT"/>
        </w:rPr>
        <w:t>formula</w:t>
      </w:r>
      <w:r w:rsidR="00F820EF" w:rsidRPr="004B0299">
        <w:rPr>
          <w:lang w:val="it-IT"/>
        </w:rPr>
        <w:t xml:space="preserve"> </w:t>
      </w:r>
      <w:r w:rsidR="00CB7C0E" w:rsidRPr="004B0299">
        <w:rPr>
          <w:lang w:val="it-IT"/>
        </w:rPr>
        <w:t>2</w:t>
      </w:r>
      <w:r w:rsidR="00F820EF" w:rsidRPr="004B0299">
        <w:rPr>
          <w:lang w:val="it-IT"/>
        </w:rPr>
        <w:t xml:space="preserve">): </w:t>
      </w:r>
    </w:p>
    <w:p w14:paraId="487B1E2C" w14:textId="77777777" w:rsidR="009173A4" w:rsidRPr="00524273" w:rsidRDefault="00573E02">
      <w:pPr>
        <w:rPr>
          <w:lang w:val="it-IT"/>
        </w:rPr>
      </w:pPr>
      <m:oMathPara>
        <m:oMathParaPr>
          <m:jc m:val="center"/>
        </m:oMathParaPr>
        <m:oMath>
          <m:sSub>
            <m:sSubPr>
              <m:ctrlPr>
                <w:rPr>
                  <w:rFonts w:ascii="Cambria Math" w:hAnsi="Cambria Math" w:cs="Arial"/>
                  <w:i/>
                  <w:lang w:val="it-IT"/>
                </w:rPr>
              </m:ctrlPr>
            </m:sSubPr>
            <m:e>
              <m:r>
                <w:rPr>
                  <w:rFonts w:ascii="Cambria Math" w:hAnsi="Cambria Math" w:cs="Arial"/>
                  <w:lang w:val="it-IT"/>
                </w:rPr>
                <m:t>FOD</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r>
            <w:rPr>
              <w:rFonts w:ascii="Cambria Math" w:hAnsi="Cambria Math"/>
              <w:lang w:val="it-IT"/>
            </w:rPr>
            <m:t xml:space="preserve">= </m:t>
          </m:r>
          <m:f>
            <m:fPr>
              <m:ctrlPr>
                <w:rPr>
                  <w:rFonts w:ascii="Cambria Math" w:hAnsi="Cambria Math"/>
                  <w:i/>
                  <w:lang w:val="it-IT"/>
                </w:rPr>
              </m:ctrlPr>
            </m:fPr>
            <m:num>
              <m:r>
                <w:rPr>
                  <w:rFonts w:ascii="Cambria Math" w:hAnsi="Cambria Math"/>
                  <w:lang w:val="it-IT"/>
                </w:rPr>
                <m:t>16</m:t>
              </m:r>
            </m:num>
            <m:den>
              <m:r>
                <w:rPr>
                  <w:rFonts w:ascii="Cambria Math" w:hAnsi="Cambria Math"/>
                  <w:lang w:val="it-IT"/>
                </w:rPr>
                <m:t>12</m:t>
              </m:r>
            </m:den>
          </m:f>
          <m:r>
            <w:rPr>
              <w:rFonts w:ascii="Cambria Math" w:hAnsi="Cambria Math"/>
              <w:lang w:val="it-IT"/>
            </w:rPr>
            <m:t xml:space="preserve">*F* </m:t>
          </m:r>
          <m:sSub>
            <m:sSubPr>
              <m:ctrlPr>
                <w:rPr>
                  <w:rFonts w:ascii="Cambria Math" w:hAnsi="Cambria Math"/>
                  <w:i/>
                  <w:lang w:val="it-IT"/>
                </w:rPr>
              </m:ctrlPr>
            </m:sSubPr>
            <m:e>
              <m:r>
                <w:rPr>
                  <w:rFonts w:ascii="Cambria Math" w:hAnsi="Cambria Math"/>
                  <w:lang w:val="it-IT"/>
                </w:rPr>
                <m:t>DOC</m:t>
              </m:r>
            </m:e>
            <m:sub>
              <m:r>
                <w:rPr>
                  <w:rFonts w:ascii="Cambria Math" w:hAnsi="Cambria Math"/>
                  <w:lang w:val="it-IT"/>
                </w:rPr>
                <m:t xml:space="preserve">f </m:t>
              </m:r>
            </m:sub>
          </m:sSub>
          <m:r>
            <w:rPr>
              <w:rFonts w:ascii="Cambria Math" w:hAnsi="Cambria Math"/>
              <w:lang w:val="it-IT"/>
            </w:rPr>
            <m:t xml:space="preserve">* MCF </m:t>
          </m:r>
          <m:nary>
            <m:naryPr>
              <m:chr m:val="∑"/>
              <m:limLoc m:val="undOvr"/>
              <m:ctrlPr>
                <w:rPr>
                  <w:rFonts w:ascii="Cambria Math" w:hAnsi="Cambria Math"/>
                  <w:i/>
                  <w:lang w:val="it-IT"/>
                </w:rPr>
              </m:ctrlPr>
            </m:naryPr>
            <m:sub>
              <m:r>
                <w:rPr>
                  <w:rFonts w:ascii="Cambria Math" w:hAnsi="Cambria Math"/>
                  <w:lang w:val="it-IT"/>
                </w:rPr>
                <m:t>x=EJ</m:t>
              </m:r>
            </m:sub>
            <m:sup>
              <m:r>
                <w:rPr>
                  <w:rFonts w:ascii="Cambria Math" w:hAnsi="Cambria Math"/>
                  <w:lang w:val="it-IT"/>
                </w:rPr>
                <m:t>y</m:t>
              </m:r>
            </m:sup>
            <m:e>
              <m:nary>
                <m:naryPr>
                  <m:chr m:val="∑"/>
                  <m:limLoc m:val="undOvr"/>
                  <m:supHide m:val="1"/>
                  <m:ctrlPr>
                    <w:rPr>
                      <w:rFonts w:ascii="Cambria Math" w:hAnsi="Cambria Math"/>
                      <w:i/>
                      <w:lang w:val="it-IT"/>
                    </w:rPr>
                  </m:ctrlPr>
                </m:naryPr>
                <m:sub>
                  <m:r>
                    <w:rPr>
                      <w:rFonts w:ascii="Cambria Math" w:hAnsi="Cambria Math"/>
                      <w:lang w:val="it-IT"/>
                    </w:rPr>
                    <m:t>j</m:t>
                  </m:r>
                </m:sub>
                <m:sup/>
                <m:e>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j,x</m:t>
                      </m:r>
                    </m:sub>
                  </m:sSub>
                  <m:r>
                    <w:rPr>
                      <w:rFonts w:ascii="Cambria Math" w:hAnsi="Cambria Math"/>
                      <w:lang w:val="it-IT"/>
                    </w:rPr>
                    <m:t xml:space="preserve">* </m:t>
                  </m:r>
                  <m:sSub>
                    <m:sSubPr>
                      <m:ctrlPr>
                        <w:rPr>
                          <w:rFonts w:ascii="Cambria Math" w:hAnsi="Cambria Math"/>
                          <w:i/>
                          <w:lang w:val="it-IT"/>
                        </w:rPr>
                      </m:ctrlPr>
                    </m:sSubPr>
                    <m:e>
                      <m:r>
                        <w:rPr>
                          <w:rFonts w:ascii="Cambria Math" w:hAnsi="Cambria Math"/>
                          <w:lang w:val="it-IT"/>
                        </w:rPr>
                        <m:t>DOC</m:t>
                      </m:r>
                    </m:e>
                    <m:sub>
                      <m:r>
                        <w:rPr>
                          <w:rFonts w:ascii="Cambria Math" w:hAnsi="Cambria Math"/>
                          <w:lang w:val="it-IT"/>
                        </w:rPr>
                        <m:t>j</m:t>
                      </m:r>
                    </m:sub>
                  </m:sSub>
                  <m:r>
                    <w:rPr>
                      <w:rFonts w:ascii="Cambria Math" w:hAnsi="Cambria Math"/>
                      <w:lang w:val="it-IT"/>
                    </w:rPr>
                    <m:t xml:space="preserve">* </m:t>
                  </m:r>
                  <m:sSup>
                    <m:sSupPr>
                      <m:ctrlPr>
                        <w:rPr>
                          <w:rFonts w:ascii="Cambria Math" w:hAnsi="Cambria Math"/>
                          <w:i/>
                          <w:lang w:val="it-IT"/>
                        </w:rPr>
                      </m:ctrlPr>
                    </m:sSupPr>
                    <m:e>
                      <m:r>
                        <w:rPr>
                          <w:rFonts w:ascii="Cambria Math" w:hAnsi="Cambria Math"/>
                          <w:lang w:val="it-IT"/>
                        </w:rPr>
                        <m:t>e</m:t>
                      </m:r>
                    </m:e>
                    <m:sup>
                      <m:r>
                        <w:rPr>
                          <w:rFonts w:ascii="Cambria Math" w:hAnsi="Cambria Math"/>
                          <w:lang w:val="it-IT"/>
                        </w:rPr>
                        <m:t>-</m:t>
                      </m:r>
                      <m:sSub>
                        <m:sSubPr>
                          <m:ctrlPr>
                            <w:rPr>
                              <w:rFonts w:ascii="Cambria Math" w:hAnsi="Cambria Math"/>
                              <w:i/>
                              <w:lang w:val="it-IT"/>
                            </w:rPr>
                          </m:ctrlPr>
                        </m:sSubPr>
                        <m:e>
                          <m:r>
                            <w:rPr>
                              <w:rFonts w:ascii="Cambria Math" w:hAnsi="Cambria Math"/>
                              <w:lang w:val="it-IT"/>
                            </w:rPr>
                            <m:t>k</m:t>
                          </m:r>
                        </m:e>
                        <m:sub>
                          <m:r>
                            <w:rPr>
                              <w:rFonts w:ascii="Cambria Math" w:hAnsi="Cambria Math"/>
                              <w:lang w:val="it-IT"/>
                            </w:rPr>
                            <m:t>j</m:t>
                          </m:r>
                        </m:sub>
                      </m:sSub>
                      <m:r>
                        <w:rPr>
                          <w:rFonts w:ascii="Cambria Math" w:hAnsi="Cambria Math"/>
                          <w:lang w:val="it-IT"/>
                        </w:rPr>
                        <m:t xml:space="preserve"> </m:t>
                      </m:r>
                      <m:d>
                        <m:dPr>
                          <m:ctrlPr>
                            <w:rPr>
                              <w:rFonts w:ascii="Cambria Math" w:hAnsi="Cambria Math"/>
                              <w:i/>
                              <w:lang w:val="it-IT"/>
                            </w:rPr>
                          </m:ctrlPr>
                        </m:dPr>
                        <m:e>
                          <m:r>
                            <w:rPr>
                              <w:rFonts w:ascii="Cambria Math" w:hAnsi="Cambria Math"/>
                              <w:lang w:val="it-IT"/>
                            </w:rPr>
                            <m:t>y-x</m:t>
                          </m:r>
                        </m:e>
                      </m:d>
                    </m:sup>
                  </m:sSup>
                  <m:r>
                    <w:rPr>
                      <w:rFonts w:ascii="Cambria Math" w:hAnsi="Cambria Math"/>
                      <w:lang w:val="it-IT"/>
                    </w:rPr>
                    <m:t xml:space="preserve">*(1- </m:t>
                  </m:r>
                  <m:sSup>
                    <m:sSupPr>
                      <m:ctrlPr>
                        <w:rPr>
                          <w:rFonts w:ascii="Cambria Math" w:hAnsi="Cambria Math"/>
                          <w:i/>
                          <w:lang w:val="it-IT"/>
                        </w:rPr>
                      </m:ctrlPr>
                    </m:sSupPr>
                    <m:e>
                      <m:r>
                        <w:rPr>
                          <w:rFonts w:ascii="Cambria Math" w:hAnsi="Cambria Math"/>
                          <w:lang w:val="it-IT"/>
                        </w:rPr>
                        <m:t>e</m:t>
                      </m:r>
                    </m:e>
                    <m:sup>
                      <m:sSub>
                        <m:sSubPr>
                          <m:ctrlPr>
                            <w:rPr>
                              <w:rFonts w:ascii="Cambria Math" w:hAnsi="Cambria Math"/>
                              <w:i/>
                              <w:lang w:val="it-IT"/>
                            </w:rPr>
                          </m:ctrlPr>
                        </m:sSubPr>
                        <m:e>
                          <m:r>
                            <w:rPr>
                              <w:rFonts w:ascii="Cambria Math" w:hAnsi="Cambria Math"/>
                              <w:lang w:val="it-IT"/>
                            </w:rPr>
                            <m:t>-k</m:t>
                          </m:r>
                        </m:e>
                        <m:sub>
                          <m:r>
                            <w:rPr>
                              <w:rFonts w:ascii="Cambria Math" w:hAnsi="Cambria Math"/>
                              <w:lang w:val="it-IT"/>
                            </w:rPr>
                            <m:t>j</m:t>
                          </m:r>
                        </m:sub>
                      </m:sSub>
                    </m:sup>
                  </m:sSup>
                  <m:r>
                    <w:rPr>
                      <w:rFonts w:ascii="Cambria Math" w:hAnsi="Cambria Math"/>
                      <w:lang w:val="it-IT"/>
                    </w:rPr>
                    <m:t>)</m:t>
                  </m:r>
                </m:e>
              </m:nary>
            </m:e>
          </m:nary>
        </m:oMath>
      </m:oMathPara>
    </w:p>
    <w:p w14:paraId="36414C6F" w14:textId="77777777" w:rsidR="009173A4" w:rsidRPr="004B0299" w:rsidRDefault="002D0FBD">
      <w:pPr>
        <w:rPr>
          <w:lang w:val="it-IT"/>
        </w:rPr>
      </w:pPr>
      <w:r w:rsidRPr="004B0299">
        <w:rPr>
          <w:lang w:val="it-IT"/>
        </w:rPr>
        <w:t>Tappa 2</w:t>
      </w:r>
    </w:p>
    <w:p w14:paraId="021E1EFC" w14:textId="77777777" w:rsidR="009173A4" w:rsidRDefault="002D0FBD">
      <w:pPr>
        <w:rPr>
          <w:lang w:val="it-IT"/>
        </w:rPr>
      </w:pPr>
      <w:r w:rsidRPr="004B0299">
        <w:rPr>
          <w:lang w:val="it-IT"/>
        </w:rPr>
        <w:t>La determinazione</w:t>
      </w:r>
      <w:r w:rsidR="00F820EF" w:rsidRPr="004B0299">
        <w:rPr>
          <w:lang w:val="it-IT"/>
        </w:rPr>
        <w:t xml:space="preserve"> </w:t>
      </w:r>
      <w:r w:rsidR="00F820EF" w:rsidRPr="004B0299">
        <w:rPr>
          <w:i/>
          <w:lang w:val="it-IT"/>
        </w:rPr>
        <w:t>ex</w:t>
      </w:r>
      <w:r w:rsidRPr="004B0299">
        <w:rPr>
          <w:i/>
          <w:lang w:val="it-IT"/>
        </w:rPr>
        <w:t xml:space="preserve"> </w:t>
      </w:r>
      <w:r w:rsidR="00F820EF" w:rsidRPr="004B0299">
        <w:rPr>
          <w:i/>
          <w:lang w:val="it-IT"/>
        </w:rPr>
        <w:t>ante</w:t>
      </w:r>
      <w:r w:rsidRPr="004B0299">
        <w:rPr>
          <w:lang w:val="it-IT"/>
        </w:rPr>
        <w:t xml:space="preserve"> della</w:t>
      </w:r>
      <w:r w:rsidR="00F820EF" w:rsidRPr="004B0299">
        <w:rPr>
          <w:lang w:val="it-IT"/>
        </w:rPr>
        <w:t xml:space="preserve"> </w:t>
      </w:r>
      <w:r w:rsidR="008003AE" w:rsidRPr="004B0299">
        <w:rPr>
          <w:lang w:val="it-IT"/>
        </w:rPr>
        <w:t>degradazione</w:t>
      </w:r>
      <w:r w:rsidR="00F820EF" w:rsidRPr="004B0299">
        <w:rPr>
          <w:lang w:val="it-IT"/>
        </w:rPr>
        <w:t xml:space="preserve"> </w:t>
      </w:r>
      <w:r w:rsidRPr="004B0299">
        <w:rPr>
          <w:lang w:val="it-IT"/>
        </w:rPr>
        <w:t xml:space="preserve">accelerata </w:t>
      </w:r>
      <w:r w:rsidR="00F820EF" w:rsidRPr="004B0299">
        <w:rPr>
          <w:lang w:val="it-IT"/>
        </w:rPr>
        <w:t>de</w:t>
      </w:r>
      <w:r w:rsidRPr="004B0299">
        <w:rPr>
          <w:lang w:val="it-IT"/>
        </w:rPr>
        <w:t>l carbonio organico è soggetta a grande incertezza</w:t>
      </w:r>
      <w:r w:rsidR="00F820EF" w:rsidRPr="004B0299">
        <w:rPr>
          <w:lang w:val="it-IT"/>
        </w:rPr>
        <w:t xml:space="preserve">. </w:t>
      </w:r>
      <w:r w:rsidRPr="004B0299">
        <w:rPr>
          <w:lang w:val="it-IT"/>
        </w:rPr>
        <w:t>In linea di massima, il proprietario del progetto è libero di</w:t>
      </w:r>
      <w:r w:rsidR="00F820EF" w:rsidRPr="004B0299">
        <w:rPr>
          <w:lang w:val="it-IT"/>
        </w:rPr>
        <w:t xml:space="preserve"> </w:t>
      </w:r>
      <w:r w:rsidRPr="004B0299">
        <w:rPr>
          <w:lang w:val="it-IT"/>
        </w:rPr>
        <w:t>stimare questo valore in base a valori empirici. È tuttavia nel suo interesse che tale stima</w:t>
      </w:r>
      <w:r w:rsidR="00F820EF" w:rsidRPr="004B0299">
        <w:rPr>
          <w:lang w:val="it-IT"/>
        </w:rPr>
        <w:t xml:space="preserve"> </w:t>
      </w:r>
      <w:r w:rsidRPr="004B0299">
        <w:rPr>
          <w:lang w:val="it-IT"/>
        </w:rPr>
        <w:t xml:space="preserve">sia il più </w:t>
      </w:r>
      <w:r w:rsidR="00367BAA" w:rsidRPr="004B0299">
        <w:rPr>
          <w:lang w:val="it-IT"/>
        </w:rPr>
        <w:t xml:space="preserve">esatta </w:t>
      </w:r>
      <w:r w:rsidRPr="004B0299">
        <w:rPr>
          <w:lang w:val="it-IT"/>
        </w:rPr>
        <w:t>possibile</w:t>
      </w:r>
      <w:r w:rsidR="00F820EF" w:rsidRPr="004B0299">
        <w:rPr>
          <w:lang w:val="it-IT"/>
        </w:rPr>
        <w:t xml:space="preserve">. </w:t>
      </w:r>
      <w:r w:rsidRPr="004B0299">
        <w:rPr>
          <w:lang w:val="it-IT"/>
        </w:rPr>
        <w:t>La seguente formula offre una possibilità di stima mediante calcolo</w:t>
      </w:r>
      <w:r w:rsidR="00F820EF" w:rsidRPr="004B0299">
        <w:rPr>
          <w:lang w:val="it-IT"/>
        </w:rPr>
        <w:t>:</w:t>
      </w:r>
    </w:p>
    <w:p w14:paraId="6674DC9A" w14:textId="77777777" w:rsidR="00524273" w:rsidRDefault="00524273">
      <w:pPr>
        <w:rPr>
          <w:lang w:val="it-I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192"/>
        <w:gridCol w:w="461"/>
      </w:tblGrid>
      <w:tr w:rsidR="00524273" w:rsidRPr="006C5EAB" w14:paraId="7D6E60D9" w14:textId="77777777" w:rsidTr="00D82A1B">
        <w:tc>
          <w:tcPr>
            <w:tcW w:w="1418" w:type="dxa"/>
            <w:vAlign w:val="center"/>
          </w:tcPr>
          <w:p w14:paraId="253BAF2E" w14:textId="77777777" w:rsidR="00524273" w:rsidRPr="006F2187" w:rsidRDefault="00573E02" w:rsidP="00F42C0D">
            <w:pPr>
              <w:rPr>
                <w:rFonts w:cs="Arial"/>
                <w:i/>
              </w:rPr>
            </w:pPr>
            <m:oMathPara>
              <m:oMath>
                <m:sSub>
                  <m:sSubPr>
                    <m:ctrlPr>
                      <w:rPr>
                        <w:rFonts w:ascii="Cambria Math" w:hAnsi="Cambria Math" w:cs="Arial"/>
                        <w:i/>
                      </w:rPr>
                    </m:ctrlPr>
                  </m:sSubPr>
                  <m:e>
                    <m:r>
                      <w:rPr>
                        <w:rFonts w:ascii="Cambria Math" w:hAnsi="Cambria Math" w:cs="Arial"/>
                      </w:rPr>
                      <m:t>Dep</m:t>
                    </m:r>
                  </m:e>
                  <m:sub>
                    <m:sSub>
                      <m:sSubPr>
                        <m:ctrlPr>
                          <w:rPr>
                            <w:rFonts w:ascii="Cambria Math" w:hAnsi="Cambria Math" w:cs="Arial"/>
                            <w:i/>
                          </w:rPr>
                        </m:ctrlPr>
                      </m:sSubPr>
                      <m:e>
                        <m:r>
                          <w:rPr>
                            <w:rFonts w:ascii="Cambria Math" w:hAnsi="Cambria Math" w:cs="Arial"/>
                          </w:rPr>
                          <m:t>CH</m:t>
                        </m:r>
                      </m:e>
                      <m:sub>
                        <m:r>
                          <w:rPr>
                            <w:rFonts w:ascii="Cambria Math" w:hAnsi="Cambria Math" w:cs="Arial"/>
                          </w:rPr>
                          <m:t>4</m:t>
                        </m:r>
                      </m:sub>
                    </m:sSub>
                    <m:r>
                      <w:rPr>
                        <w:rFonts w:ascii="Cambria Math" w:hAnsi="Cambria Math" w:cs="Arial"/>
                      </w:rPr>
                      <m:t>,y</m:t>
                    </m:r>
                  </m:sub>
                </m:sSub>
                <m:r>
                  <w:rPr>
                    <w:rFonts w:ascii="Cambria Math" w:hAnsi="Cambria Math" w:cs="Arial"/>
                    <w:lang w:val="de-DE"/>
                  </w:rPr>
                  <m:t>=</m:t>
                </m:r>
              </m:oMath>
            </m:oMathPara>
          </w:p>
        </w:tc>
        <w:tc>
          <w:tcPr>
            <w:tcW w:w="7192" w:type="dxa"/>
            <w:vAlign w:val="center"/>
          </w:tcPr>
          <w:p w14:paraId="7DBC3C1E" w14:textId="04888A3F" w:rsidR="00524273" w:rsidRPr="006F2187" w:rsidRDefault="00573E02" w:rsidP="00F42C0D">
            <w:pPr>
              <w:rPr>
                <w:rFonts w:cs="Arial"/>
                <w:i/>
              </w:rPr>
            </w:pPr>
            <m:oMathPara>
              <m:oMathParaPr>
                <m:jc m:val="left"/>
              </m:oMathParaPr>
              <m:oMath>
                <m:nary>
                  <m:naryPr>
                    <m:chr m:val="∑"/>
                    <m:limLoc m:val="undOvr"/>
                    <m:ctrlPr>
                      <w:rPr>
                        <w:rFonts w:ascii="Cambria Math" w:hAnsi="Cambria Math" w:cs="Arial"/>
                        <w:i/>
                        <w:lang w:val="de-DE"/>
                      </w:rPr>
                    </m:ctrlPr>
                  </m:naryPr>
                  <m:sub>
                    <m:r>
                      <w:rPr>
                        <w:rFonts w:ascii="Cambria Math" w:hAnsi="Cambria Math" w:cs="Arial"/>
                        <w:lang w:val="de-DE"/>
                      </w:rPr>
                      <m:t>x=</m:t>
                    </m:r>
                    <m:d>
                      <m:dPr>
                        <m:ctrlPr>
                          <w:rPr>
                            <w:rFonts w:ascii="Cambria Math" w:hAnsi="Cambria Math" w:cs="Arial"/>
                            <w:i/>
                            <w:lang w:val="de-DE"/>
                          </w:rPr>
                        </m:ctrlPr>
                      </m:dPr>
                      <m:e>
                        <m:r>
                          <w:rPr>
                            <w:rFonts w:ascii="Cambria Math" w:hAnsi="Cambria Math" w:cs="Arial"/>
                            <w:lang w:val="de-DE"/>
                          </w:rPr>
                          <m:t>y-1</m:t>
                        </m:r>
                      </m:e>
                    </m:d>
                    <m:r>
                      <w:rPr>
                        <w:rFonts w:ascii="Cambria Math" w:hAnsi="Cambria Math" w:cs="Arial"/>
                        <w:lang w:val="de-DE"/>
                      </w:rPr>
                      <m:t>CF+1</m:t>
                    </m:r>
                  </m:sub>
                  <m:sup>
                    <m:r>
                      <w:rPr>
                        <w:rFonts w:ascii="Cambria Math" w:hAnsi="Cambria Math" w:cs="Arial"/>
                        <w:lang w:val="de-DE"/>
                      </w:rPr>
                      <m:t>y*SF</m:t>
                    </m:r>
                  </m:sup>
                  <m:e>
                    <m:sSub>
                      <m:sSubPr>
                        <m:ctrlPr>
                          <w:rPr>
                            <w:rFonts w:ascii="Cambria Math" w:hAnsi="Cambria Math" w:cs="Arial"/>
                            <w:i/>
                            <w:lang w:val="de-DE"/>
                          </w:rPr>
                        </m:ctrlPr>
                      </m:sSubPr>
                      <m:e>
                        <m:r>
                          <w:rPr>
                            <w:rFonts w:ascii="Cambria Math" w:hAnsi="Cambria Math" w:cs="Arial"/>
                            <w:lang w:val="de-DE"/>
                          </w:rPr>
                          <m:t>FOD</m:t>
                        </m:r>
                      </m:e>
                      <m:sub>
                        <m:r>
                          <w:rPr>
                            <w:rFonts w:ascii="Cambria Math" w:hAnsi="Cambria Math" w:cs="Arial"/>
                            <w:lang w:val="de-DE"/>
                          </w:rPr>
                          <m:t>CH4,  FOD, x</m:t>
                        </m:r>
                      </m:sub>
                    </m:sSub>
                  </m:e>
                </m:nary>
              </m:oMath>
            </m:oMathPara>
          </w:p>
        </w:tc>
        <w:tc>
          <w:tcPr>
            <w:tcW w:w="461" w:type="dxa"/>
            <w:vAlign w:val="center"/>
          </w:tcPr>
          <w:p w14:paraId="395B44E2" w14:textId="77777777" w:rsidR="00524273" w:rsidRPr="006C5EAB" w:rsidRDefault="00524273" w:rsidP="00F42C0D">
            <w:pPr>
              <w:pStyle w:val="Lgende"/>
              <w:rPr>
                <w:rFonts w:ascii="Arial" w:hAnsi="Arial" w:cs="Arial"/>
                <w:i w:val="0"/>
                <w:sz w:val="20"/>
                <w:lang w:val="de-DE"/>
              </w:rPr>
            </w:pPr>
            <w:bookmarkStart w:id="62" w:name="_Ref409084781"/>
            <w:r w:rsidRPr="006C5EAB">
              <w:rPr>
                <w:rFonts w:ascii="Arial" w:hAnsi="Arial" w:cs="Arial"/>
                <w:i w:val="0"/>
                <w:sz w:val="20"/>
                <w:lang w:val="de-DE"/>
              </w:rPr>
              <w:t>(</w:t>
            </w:r>
            <w:r w:rsidRPr="006C5EAB">
              <w:rPr>
                <w:rFonts w:ascii="Arial" w:hAnsi="Arial" w:cs="Arial"/>
                <w:i w:val="0"/>
                <w:sz w:val="20"/>
                <w:lang w:val="de-DE"/>
              </w:rPr>
              <w:fldChar w:fldCharType="begin"/>
            </w:r>
            <w:r w:rsidRPr="006C5EAB">
              <w:rPr>
                <w:rFonts w:ascii="Arial" w:hAnsi="Arial" w:cs="Arial"/>
                <w:i w:val="0"/>
                <w:sz w:val="20"/>
                <w:lang w:val="de-DE"/>
              </w:rPr>
              <w:instrText xml:space="preserve"> SEQ Formel \* ARABIC </w:instrText>
            </w:r>
            <w:r w:rsidRPr="006C5EAB">
              <w:rPr>
                <w:rFonts w:ascii="Arial" w:hAnsi="Arial" w:cs="Arial"/>
                <w:i w:val="0"/>
                <w:sz w:val="20"/>
                <w:lang w:val="de-DE"/>
              </w:rPr>
              <w:fldChar w:fldCharType="separate"/>
            </w:r>
            <w:r w:rsidR="0034605C">
              <w:rPr>
                <w:rFonts w:ascii="Arial" w:hAnsi="Arial" w:cs="Arial"/>
                <w:i w:val="0"/>
                <w:noProof/>
                <w:sz w:val="20"/>
                <w:lang w:val="de-DE"/>
              </w:rPr>
              <w:t>5</w:t>
            </w:r>
            <w:r w:rsidRPr="006C5EAB">
              <w:rPr>
                <w:rFonts w:ascii="Arial" w:hAnsi="Arial" w:cs="Arial"/>
                <w:i w:val="0"/>
                <w:sz w:val="20"/>
                <w:lang w:val="de-DE"/>
              </w:rPr>
              <w:fldChar w:fldCharType="end"/>
            </w:r>
            <w:bookmarkEnd w:id="62"/>
            <w:r w:rsidRPr="006C5EAB">
              <w:rPr>
                <w:rFonts w:ascii="Arial" w:hAnsi="Arial" w:cs="Arial"/>
                <w:i w:val="0"/>
                <w:sz w:val="20"/>
                <w:lang w:val="de-DE"/>
              </w:rPr>
              <w:t>)</w:t>
            </w:r>
          </w:p>
        </w:tc>
      </w:tr>
    </w:tbl>
    <w:p w14:paraId="7E4DF0E1" w14:textId="77777777" w:rsidR="009173A4" w:rsidRPr="004B0299" w:rsidRDefault="009173A4">
      <w:pPr>
        <w:rPr>
          <w:lang w:val="it-IT"/>
        </w:rPr>
      </w:pPr>
    </w:p>
    <w:p w14:paraId="0F1EE087" w14:textId="77777777" w:rsidR="009173A4" w:rsidRPr="004B0299" w:rsidRDefault="007F273B">
      <w:pPr>
        <w:rPr>
          <w:lang w:val="it-IT"/>
        </w:rPr>
      </w:pPr>
      <w:r w:rsidRPr="004B0299">
        <w:rPr>
          <w:lang w:val="it-IT"/>
        </w:rPr>
        <w:t>dove</w:t>
      </w:r>
      <w:r w:rsidR="00F820EF" w:rsidRPr="004B0299">
        <w:rPr>
          <w:lang w:val="it-IT"/>
        </w:rPr>
        <w:t>:</w:t>
      </w:r>
    </w:p>
    <w:p w14:paraId="2E984707" w14:textId="77777777" w:rsidR="009173A4" w:rsidRPr="004B0299" w:rsidRDefault="009173A4">
      <w:pPr>
        <w:rPr>
          <w:lang w:val="it-IT"/>
        </w:rPr>
      </w:pPr>
    </w:p>
    <w:p w14:paraId="22E9A2EC" w14:textId="77777777" w:rsidR="009173A4" w:rsidRPr="004B0299" w:rsidRDefault="00573E02" w:rsidP="00524273">
      <w:pPr>
        <w:spacing w:after="120"/>
        <w:ind w:left="1418" w:hanging="1418"/>
        <w:rPr>
          <w:lang w:val="it-IT"/>
        </w:rPr>
      </w:pPr>
      <m:oMath>
        <m:sSub>
          <m:sSubPr>
            <m:ctrlPr>
              <w:rPr>
                <w:rFonts w:ascii="Cambria Math" w:hAnsi="Cambria Math" w:cs="Arial"/>
                <w:i/>
                <w:lang w:val="it-IT"/>
              </w:rPr>
            </m:ctrlPr>
          </m:sSubPr>
          <m:e>
            <m:r>
              <w:rPr>
                <w:rFonts w:ascii="Cambria Math" w:hAnsi="Cambria Math" w:cs="Arial"/>
                <w:lang w:val="it-IT"/>
              </w:rPr>
              <m:t>Dep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r>
          <w:rPr>
            <w:rFonts w:ascii="Cambria Math" w:hAnsi="Cambria Math" w:cs="Arial"/>
            <w:lang w:val="it-IT"/>
          </w:rPr>
          <m:t xml:space="preserve"> </m:t>
        </m:r>
      </m:oMath>
      <w:r w:rsidR="00F820EF" w:rsidRPr="004B0299">
        <w:rPr>
          <w:lang w:val="it-IT"/>
        </w:rPr>
        <w:tab/>
      </w:r>
      <w:r w:rsidR="002D0FBD" w:rsidRPr="004B0299">
        <w:rPr>
          <w:lang w:val="it-IT"/>
        </w:rPr>
        <w:t>quantità di</w:t>
      </w:r>
      <w:r w:rsidR="00F820EF" w:rsidRPr="004B0299">
        <w:rPr>
          <w:lang w:val="it-IT"/>
        </w:rPr>
        <w:t xml:space="preserve"> </w:t>
      </w:r>
      <w:r w:rsidR="000B1890" w:rsidRPr="004B0299">
        <w:rPr>
          <w:lang w:val="it-IT"/>
        </w:rPr>
        <w:t xml:space="preserve">metano </w:t>
      </w:r>
      <w:r w:rsidR="002D0FBD" w:rsidRPr="004B0299">
        <w:rPr>
          <w:lang w:val="it-IT"/>
        </w:rPr>
        <w:t>del</w:t>
      </w:r>
      <w:r w:rsidR="00F820EF" w:rsidRPr="004B0299">
        <w:rPr>
          <w:lang w:val="it-IT"/>
        </w:rPr>
        <w:t xml:space="preserve"> </w:t>
      </w:r>
      <w:r w:rsidR="00663C63" w:rsidRPr="004B0299">
        <w:rPr>
          <w:lang w:val="it-IT"/>
        </w:rPr>
        <w:t>carbonio organico</w:t>
      </w:r>
      <w:r w:rsidR="00F820EF" w:rsidRPr="004B0299">
        <w:rPr>
          <w:lang w:val="it-IT"/>
        </w:rPr>
        <w:t xml:space="preserve"> </w:t>
      </w:r>
      <w:r w:rsidR="002D0FBD" w:rsidRPr="004B0299">
        <w:rPr>
          <w:lang w:val="it-IT"/>
        </w:rPr>
        <w:t xml:space="preserve">degradabile </w:t>
      </w:r>
      <w:r w:rsidR="006D51DB" w:rsidRPr="004B0299">
        <w:rPr>
          <w:lang w:val="it-IT"/>
        </w:rPr>
        <w:t>in condizioni anaerobiche</w:t>
      </w:r>
      <w:r w:rsidR="002D0FBD" w:rsidRPr="004B0299">
        <w:rPr>
          <w:lang w:val="it-IT"/>
        </w:rPr>
        <w:t xml:space="preserve"> </w:t>
      </w:r>
      <w:r w:rsidR="00461C51" w:rsidRPr="004B0299">
        <w:rPr>
          <w:lang w:val="it-IT"/>
        </w:rPr>
        <w:t>nell’anno</w:t>
      </w:r>
      <w:r w:rsidR="00F820EF" w:rsidRPr="004B0299">
        <w:rPr>
          <w:lang w:val="it-IT"/>
        </w:rPr>
        <w:t xml:space="preserve"> y (t </w:t>
      </w:r>
      <w:r w:rsidR="00673FA9" w:rsidRPr="004B0299">
        <w:rPr>
          <w:rFonts w:cs="Arial"/>
          <w:szCs w:val="22"/>
          <w:lang w:val="it-IT"/>
        </w:rPr>
        <w:t>CH</w:t>
      </w:r>
      <w:r w:rsidR="00673FA9" w:rsidRPr="004B0299">
        <w:rPr>
          <w:rFonts w:cs="Arial"/>
          <w:sz w:val="14"/>
          <w:szCs w:val="14"/>
          <w:lang w:val="it-IT"/>
        </w:rPr>
        <w:t>4</w:t>
      </w:r>
      <w:r w:rsidR="00F820EF" w:rsidRPr="004B0299">
        <w:rPr>
          <w:lang w:val="it-IT"/>
        </w:rPr>
        <w:t>)</w:t>
      </w:r>
      <w:r w:rsidR="00C93D8C">
        <w:rPr>
          <w:lang w:val="it-IT"/>
        </w:rPr>
        <w:t>;</w:t>
      </w:r>
    </w:p>
    <w:p w14:paraId="781C073B" w14:textId="0DA2BA53" w:rsidR="009173A4" w:rsidRPr="004B0299" w:rsidRDefault="00524273" w:rsidP="00524273">
      <w:pPr>
        <w:spacing w:after="120"/>
        <w:ind w:left="1418" w:hanging="1418"/>
        <w:rPr>
          <w:lang w:val="it-IT"/>
        </w:rPr>
      </w:pPr>
      <m:oMath>
        <m:r>
          <w:rPr>
            <w:rFonts w:ascii="Cambria Math" w:hAnsi="Cambria Math"/>
            <w:lang w:val="it-IT"/>
          </w:rPr>
          <m:t>CF</m:t>
        </m:r>
      </m:oMath>
      <w:r w:rsidR="00F820EF" w:rsidRPr="004B0299">
        <w:rPr>
          <w:lang w:val="it-IT"/>
        </w:rPr>
        <w:t xml:space="preserve"> </w:t>
      </w:r>
      <w:r w:rsidR="00F820EF" w:rsidRPr="004B0299">
        <w:rPr>
          <w:lang w:val="it-IT"/>
        </w:rPr>
        <w:tab/>
      </w:r>
      <w:r w:rsidR="002D0FBD" w:rsidRPr="004B0299">
        <w:rPr>
          <w:lang w:val="it-IT"/>
        </w:rPr>
        <w:t>f</w:t>
      </w:r>
      <w:r w:rsidR="00B0485E" w:rsidRPr="004B0299">
        <w:rPr>
          <w:lang w:val="it-IT"/>
        </w:rPr>
        <w:t>attore di compressione</w:t>
      </w:r>
      <w:r w:rsidR="00C93D8C">
        <w:rPr>
          <w:lang w:val="it-IT"/>
        </w:rPr>
        <w:t>;</w:t>
      </w:r>
    </w:p>
    <w:p w14:paraId="664E57EB" w14:textId="77777777" w:rsidR="009173A4" w:rsidRPr="004B0299" w:rsidRDefault="00573E02">
      <w:pPr>
        <w:ind w:left="1418" w:hanging="1418"/>
        <w:rPr>
          <w:lang w:val="it-IT"/>
        </w:rPr>
      </w:pPr>
      <m:oMath>
        <m:sSub>
          <m:sSubPr>
            <m:ctrlPr>
              <w:rPr>
                <w:rFonts w:ascii="Cambria Math" w:hAnsi="Cambria Math"/>
                <w:i/>
                <w:lang w:val="it-IT"/>
              </w:rPr>
            </m:ctrlPr>
          </m:sSubPr>
          <m:e>
            <m:r>
              <w:rPr>
                <w:rFonts w:ascii="Cambria Math" w:hAnsi="Cambria Math"/>
                <w:lang w:val="it-IT"/>
              </w:rPr>
              <m:t>FOD</m:t>
            </m:r>
          </m:e>
          <m:sub>
            <m:r>
              <w:rPr>
                <w:rFonts w:ascii="Cambria Math" w:hAnsi="Cambria Math"/>
                <w:lang w:val="it-IT"/>
              </w:rPr>
              <m:t>CH4,  FOD, y</m:t>
            </m:r>
          </m:sub>
        </m:sSub>
      </m:oMath>
      <w:r w:rsidR="00F820EF" w:rsidRPr="004B0299">
        <w:rPr>
          <w:lang w:val="it-IT"/>
        </w:rPr>
        <w:tab/>
      </w:r>
      <w:r w:rsidR="002B6C1D" w:rsidRPr="004B0299">
        <w:rPr>
          <w:lang w:val="it-IT"/>
        </w:rPr>
        <w:t xml:space="preserve">quantità di metano prodotta nella discarica in condizioni anaerobiche nell’anno </w:t>
      </w:r>
      <w:r w:rsidR="00673FA9" w:rsidRPr="004B0299">
        <w:rPr>
          <w:lang w:val="it-IT"/>
        </w:rPr>
        <w:t xml:space="preserve">x </w:t>
      </w:r>
      <w:r w:rsidR="002B6C1D" w:rsidRPr="004B0299">
        <w:rPr>
          <w:lang w:val="it-IT"/>
        </w:rPr>
        <w:t xml:space="preserve">calcolata con una formula «First Order </w:t>
      </w:r>
      <w:proofErr w:type="spellStart"/>
      <w:r w:rsidR="002B6C1D" w:rsidRPr="004B0299">
        <w:rPr>
          <w:lang w:val="it-IT"/>
        </w:rPr>
        <w:t>Decay</w:t>
      </w:r>
      <w:proofErr w:type="spellEnd"/>
      <w:r w:rsidR="002B6C1D" w:rsidRPr="004B0299">
        <w:rPr>
          <w:lang w:val="it-IT"/>
        </w:rPr>
        <w:t xml:space="preserve">» </w:t>
      </w:r>
      <w:r w:rsidR="00F820EF" w:rsidRPr="004B0299">
        <w:rPr>
          <w:lang w:val="it-IT"/>
        </w:rPr>
        <w:t xml:space="preserve">(t </w:t>
      </w:r>
      <w:r w:rsidR="00673FA9" w:rsidRPr="004B0299">
        <w:rPr>
          <w:rFonts w:cs="Arial"/>
          <w:szCs w:val="22"/>
          <w:lang w:val="it-IT"/>
        </w:rPr>
        <w:t>CH</w:t>
      </w:r>
      <w:r w:rsidR="00673FA9" w:rsidRPr="004B0299">
        <w:rPr>
          <w:rFonts w:cs="Arial"/>
          <w:sz w:val="14"/>
          <w:szCs w:val="14"/>
          <w:lang w:val="it-IT"/>
        </w:rPr>
        <w:t>4</w:t>
      </w:r>
      <w:r w:rsidR="00F820EF" w:rsidRPr="004B0299">
        <w:rPr>
          <w:lang w:val="it-IT"/>
        </w:rPr>
        <w:t>)</w:t>
      </w:r>
      <w:r w:rsidR="00E94E61" w:rsidRPr="004B0299">
        <w:rPr>
          <w:lang w:val="it-IT"/>
        </w:rPr>
        <w:t>.</w:t>
      </w:r>
    </w:p>
    <w:p w14:paraId="668FCB61" w14:textId="77777777" w:rsidR="009173A4" w:rsidRPr="004B0299" w:rsidRDefault="009173A4">
      <w:pPr>
        <w:ind w:left="1418" w:hanging="1418"/>
        <w:rPr>
          <w:lang w:val="it-IT"/>
        </w:rPr>
      </w:pPr>
    </w:p>
    <w:p w14:paraId="357A2F7E" w14:textId="7F652878" w:rsidR="009173A4" w:rsidRPr="004B0299" w:rsidRDefault="000C3EBF">
      <w:pPr>
        <w:rPr>
          <w:lang w:val="it-IT"/>
        </w:rPr>
      </w:pPr>
      <w:r w:rsidRPr="004B0299">
        <w:rPr>
          <w:lang w:val="it-IT"/>
        </w:rPr>
        <w:t>In base all</w:t>
      </w:r>
      <w:r w:rsidR="002D0FBD" w:rsidRPr="004B0299">
        <w:rPr>
          <w:lang w:val="it-IT"/>
        </w:rPr>
        <w:t>a formula</w:t>
      </w:r>
      <w:r w:rsidR="00F820EF" w:rsidRPr="004B0299">
        <w:rPr>
          <w:lang w:val="it-IT"/>
        </w:rPr>
        <w:t xml:space="preserve"> </w:t>
      </w:r>
      <w:r w:rsidR="00F720C8">
        <w:rPr>
          <w:lang w:val="it-IT"/>
        </w:rPr>
        <w:fldChar w:fldCharType="begin"/>
      </w:r>
      <w:r w:rsidR="00F720C8">
        <w:rPr>
          <w:lang w:val="it-IT"/>
        </w:rPr>
        <w:instrText xml:space="preserve"> REF _Ref409084781 \h </w:instrText>
      </w:r>
      <w:r w:rsidR="00F720C8">
        <w:rPr>
          <w:lang w:val="it-IT"/>
        </w:rPr>
      </w:r>
      <w:r w:rsidR="00F720C8">
        <w:rPr>
          <w:lang w:val="it-IT"/>
        </w:rPr>
        <w:fldChar w:fldCharType="separate"/>
      </w:r>
      <w:r w:rsidR="0034605C" w:rsidRPr="003B1C30">
        <w:rPr>
          <w:rFonts w:cs="Arial"/>
          <w:i/>
          <w:lang w:val="it-CH"/>
        </w:rPr>
        <w:t>(</w:t>
      </w:r>
      <w:r w:rsidR="0034605C" w:rsidRPr="003B1C30">
        <w:rPr>
          <w:rFonts w:cs="Arial"/>
          <w:i/>
          <w:noProof/>
          <w:lang w:val="it-CH"/>
        </w:rPr>
        <w:t>5</w:t>
      </w:r>
      <w:r w:rsidR="00F720C8">
        <w:rPr>
          <w:lang w:val="it-IT"/>
        </w:rPr>
        <w:fldChar w:fldCharType="end"/>
      </w:r>
      <w:r w:rsidR="00F720C8">
        <w:rPr>
          <w:lang w:val="it-IT"/>
        </w:rPr>
        <w:t>)</w:t>
      </w:r>
      <w:r w:rsidRPr="004B0299">
        <w:rPr>
          <w:lang w:val="it-IT"/>
        </w:rPr>
        <w:t>,</w:t>
      </w:r>
      <w:r w:rsidR="00F820EF" w:rsidRPr="004B0299">
        <w:rPr>
          <w:lang w:val="it-IT"/>
        </w:rPr>
        <w:t xml:space="preserve"> </w:t>
      </w:r>
      <w:r w:rsidR="002D0FBD" w:rsidRPr="004B0299">
        <w:rPr>
          <w:lang w:val="it-IT"/>
        </w:rPr>
        <w:t>le e</w:t>
      </w:r>
      <w:r w:rsidR="00F820EF" w:rsidRPr="004B0299">
        <w:rPr>
          <w:lang w:val="it-IT"/>
        </w:rPr>
        <w:t>mission</w:t>
      </w:r>
      <w:r w:rsidR="002D0FBD" w:rsidRPr="004B0299">
        <w:rPr>
          <w:lang w:val="it-IT"/>
        </w:rPr>
        <w:t>i che sarebbero state prodotte senza l’</w:t>
      </w:r>
      <w:proofErr w:type="spellStart"/>
      <w:r w:rsidR="00193C75">
        <w:rPr>
          <w:lang w:val="it-IT"/>
        </w:rPr>
        <w:t>aerobizzazione</w:t>
      </w:r>
      <w:proofErr w:type="spellEnd"/>
      <w:r w:rsidR="00237278" w:rsidRPr="004B0299">
        <w:rPr>
          <w:lang w:val="it-IT"/>
        </w:rPr>
        <w:t xml:space="preserve"> attiva</w:t>
      </w:r>
      <w:r w:rsidR="00F820EF" w:rsidRPr="004B0299">
        <w:rPr>
          <w:lang w:val="it-IT"/>
        </w:rPr>
        <w:t xml:space="preserve"> </w:t>
      </w:r>
      <w:r w:rsidR="002D0FBD" w:rsidRPr="004B0299">
        <w:rPr>
          <w:lang w:val="it-IT"/>
        </w:rPr>
        <w:t>in base al modello</w:t>
      </w:r>
      <w:r w:rsidR="00F820EF" w:rsidRPr="004B0299">
        <w:rPr>
          <w:lang w:val="it-IT"/>
        </w:rPr>
        <w:t xml:space="preserve"> FOD in </w:t>
      </w:r>
      <w:r w:rsidR="00B0485E" w:rsidRPr="004B0299">
        <w:rPr>
          <w:lang w:val="it-IT"/>
        </w:rPr>
        <w:t>CF</w:t>
      </w:r>
      <w:r w:rsidR="00F820EF" w:rsidRPr="004B0299">
        <w:rPr>
          <w:lang w:val="it-IT"/>
        </w:rPr>
        <w:t xml:space="preserve"> </w:t>
      </w:r>
      <w:r w:rsidR="002D0FBD" w:rsidRPr="004B0299">
        <w:rPr>
          <w:lang w:val="it-IT"/>
        </w:rPr>
        <w:t xml:space="preserve">anni sono </w:t>
      </w:r>
      <w:r w:rsidRPr="004B0299">
        <w:rPr>
          <w:lang w:val="it-IT"/>
        </w:rPr>
        <w:t xml:space="preserve">ora </w:t>
      </w:r>
      <w:r w:rsidR="002D0FBD" w:rsidRPr="004B0299">
        <w:rPr>
          <w:lang w:val="it-IT"/>
        </w:rPr>
        <w:t>aspirate in un anno</w:t>
      </w:r>
      <w:r w:rsidR="00F820EF" w:rsidRPr="004B0299">
        <w:rPr>
          <w:lang w:val="it-IT"/>
        </w:rPr>
        <w:t>.</w:t>
      </w:r>
    </w:p>
    <w:p w14:paraId="2B7CB3CA" w14:textId="77777777" w:rsidR="009173A4" w:rsidRPr="004B0299" w:rsidRDefault="0029435B">
      <w:pPr>
        <w:pStyle w:val="Titre3"/>
        <w:keepLines/>
        <w:tabs>
          <w:tab w:val="num" w:pos="850"/>
        </w:tabs>
        <w:spacing w:before="440"/>
        <w:ind w:left="851" w:hanging="851"/>
        <w:rPr>
          <w:lang w:val="it-IT"/>
        </w:rPr>
      </w:pPr>
      <w:bookmarkStart w:id="63" w:name="_Toc385346899"/>
      <w:bookmarkStart w:id="64" w:name="_Ref385948817"/>
      <w:bookmarkStart w:id="65" w:name="_Toc414319893"/>
      <w:r w:rsidRPr="006F1892">
        <w:rPr>
          <w:lang w:val="it-IT"/>
        </w:rPr>
        <w:t xml:space="preserve">Misurazione </w:t>
      </w:r>
      <w:r w:rsidRPr="006F1892">
        <w:rPr>
          <w:i/>
          <w:lang w:val="it-IT"/>
        </w:rPr>
        <w:t>ex post</w:t>
      </w:r>
      <w:r w:rsidRPr="004B0299">
        <w:rPr>
          <w:lang w:val="it-IT"/>
        </w:rPr>
        <w:t xml:space="preserve"> delle</w:t>
      </w:r>
      <w:r w:rsidR="00F820EF" w:rsidRPr="004B0299">
        <w:rPr>
          <w:lang w:val="it-IT"/>
        </w:rPr>
        <w:t xml:space="preserve"> </w:t>
      </w:r>
      <w:r w:rsidR="008F3E4E" w:rsidRPr="004B0299">
        <w:rPr>
          <w:lang w:val="it-IT"/>
        </w:rPr>
        <w:t>riduzioni delle emissioni</w:t>
      </w:r>
      <w:bookmarkEnd w:id="63"/>
      <w:bookmarkEnd w:id="64"/>
      <w:bookmarkEnd w:id="65"/>
      <w:r w:rsidR="00F820EF" w:rsidRPr="004B0299">
        <w:rPr>
          <w:lang w:val="it-IT"/>
        </w:rPr>
        <w:t xml:space="preserve"> </w:t>
      </w:r>
    </w:p>
    <w:p w14:paraId="6A0A1D01" w14:textId="77777777" w:rsidR="009173A4" w:rsidRPr="004B0299" w:rsidRDefault="002D0FBD">
      <w:pPr>
        <w:rPr>
          <w:lang w:val="it-IT"/>
        </w:rPr>
      </w:pPr>
      <w:r w:rsidRPr="004B0299">
        <w:rPr>
          <w:lang w:val="it-IT"/>
        </w:rPr>
        <w:t>Le</w:t>
      </w:r>
      <w:r w:rsidR="00F820EF" w:rsidRPr="004B0299">
        <w:rPr>
          <w:lang w:val="it-IT"/>
        </w:rPr>
        <w:t xml:space="preserve"> </w:t>
      </w:r>
      <w:r w:rsidR="008F3E4E" w:rsidRPr="004B0299">
        <w:rPr>
          <w:lang w:val="it-IT"/>
        </w:rPr>
        <w:t>riduzioni delle emissioni</w:t>
      </w:r>
      <w:r w:rsidR="00F820EF" w:rsidRPr="004B0299">
        <w:rPr>
          <w:lang w:val="it-IT"/>
        </w:rPr>
        <w:t xml:space="preserve"> </w:t>
      </w:r>
      <w:r w:rsidRPr="004B0299">
        <w:rPr>
          <w:lang w:val="it-IT"/>
        </w:rPr>
        <w:t xml:space="preserve">sono determinate </w:t>
      </w:r>
      <w:r w:rsidRPr="004B0299">
        <w:rPr>
          <w:i/>
          <w:lang w:val="it-IT"/>
        </w:rPr>
        <w:t>ex post</w:t>
      </w:r>
      <w:r w:rsidRPr="004B0299">
        <w:rPr>
          <w:lang w:val="it-IT"/>
        </w:rPr>
        <w:t xml:space="preserve"> come segue</w:t>
      </w:r>
      <w:r w:rsidR="00F820EF" w:rsidRPr="004B0299">
        <w:rPr>
          <w:lang w:val="it-IT"/>
        </w:rPr>
        <w:t>:</w:t>
      </w:r>
    </w:p>
    <w:p w14:paraId="21079A4A" w14:textId="77777777" w:rsidR="009173A4" w:rsidRDefault="009173A4">
      <w:pPr>
        <w:rPr>
          <w:lang w:val="it-IT"/>
        </w:rPr>
      </w:pPr>
    </w:p>
    <w:tbl>
      <w:tblPr>
        <w:tblStyle w:val="Grilledutableau"/>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1843"/>
        <w:gridCol w:w="6946"/>
        <w:gridCol w:w="1134"/>
      </w:tblGrid>
      <w:tr w:rsidR="00524273" w:rsidRPr="006C5EAB" w14:paraId="782B7085" w14:textId="77777777" w:rsidTr="003C6CAF">
        <w:tc>
          <w:tcPr>
            <w:tcW w:w="1985" w:type="dxa"/>
            <w:gridSpan w:val="2"/>
          </w:tcPr>
          <w:p w14:paraId="2ABE1844" w14:textId="4C4E7CE3" w:rsidR="00524273" w:rsidRPr="006C5EAB" w:rsidRDefault="00573E02" w:rsidP="00264E81">
            <w:pPr>
              <w:widowControl w:val="0"/>
              <w:spacing w:before="0"/>
              <w:jc w:val="left"/>
              <w:rPr>
                <w:rFonts w:cs="Arial"/>
                <w:lang w:val="de-DE"/>
              </w:rPr>
            </w:pPr>
            <m:oMathPara>
              <m:oMath>
                <m:sSubSup>
                  <m:sSubSupPr>
                    <m:ctrlPr>
                      <w:rPr>
                        <w:rFonts w:ascii="Cambria Math" w:hAnsi="Cambria Math" w:cs="Arial"/>
                        <w:i/>
                      </w:rPr>
                    </m:ctrlPr>
                  </m:sSubSupPr>
                  <m:e>
                    <m:r>
                      <w:rPr>
                        <w:rFonts w:ascii="Cambria Math" w:hAnsi="Cambria Math" w:cs="Arial"/>
                      </w:rPr>
                      <m:t>ER</m:t>
                    </m:r>
                  </m:e>
                  <m:sub>
                    <m:r>
                      <w:rPr>
                        <w:rFonts w:ascii="Cambria Math" w:hAnsi="Cambria Math" w:cs="Arial"/>
                      </w:rPr>
                      <m:t>y, aerobizzazione</m:t>
                    </m:r>
                  </m:sub>
                  <m:sup>
                    <m:r>
                      <w:rPr>
                        <w:rFonts w:ascii="Cambria Math" w:hAnsi="Cambria Math" w:cs="Arial"/>
                      </w:rPr>
                      <m:t>ex post</m:t>
                    </m:r>
                  </m:sup>
                </m:sSubSup>
                <m:r>
                  <w:rPr>
                    <w:rFonts w:ascii="Cambria Math" w:hAnsi="Cambria Math" w:cs="Arial"/>
                  </w:rPr>
                  <m:t>=</m:t>
                </m:r>
              </m:oMath>
            </m:oMathPara>
          </w:p>
        </w:tc>
        <w:tc>
          <w:tcPr>
            <w:tcW w:w="6946" w:type="dxa"/>
          </w:tcPr>
          <w:p w14:paraId="59B5BD86" w14:textId="01EC767B" w:rsidR="00524273" w:rsidRPr="006C5EAB" w:rsidRDefault="00573E02" w:rsidP="00264E81">
            <w:pPr>
              <w:widowControl w:val="0"/>
              <w:spacing w:before="0"/>
              <w:jc w:val="left"/>
              <w:rPr>
                <w:rFonts w:cs="Arial"/>
                <w:lang w:val="de-DE"/>
              </w:rPr>
            </w:pPr>
            <m:oMathPara>
              <m:oMathParaPr>
                <m:jc m:val="left"/>
              </m:oMathParaPr>
              <m:oMath>
                <m:d>
                  <m:dPr>
                    <m:ctrlPr>
                      <w:rPr>
                        <w:rFonts w:ascii="Cambria Math" w:hAnsi="Cambria Math" w:cs="Arial"/>
                        <w:i/>
                      </w:rPr>
                    </m:ctrlPr>
                  </m:dPr>
                  <m:e>
                    <m:r>
                      <w:rPr>
                        <w:rFonts w:ascii="Cambria Math" w:hAnsi="Cambria Math" w:cs="Arial"/>
                      </w:rPr>
                      <m:t>FE-OX</m:t>
                    </m:r>
                  </m:e>
                </m:d>
                <m:r>
                  <w:rPr>
                    <w:rFonts w:ascii="Cambria Math" w:hAnsi="Cambria Math" w:cs="Arial"/>
                  </w:rPr>
                  <m:t>*</m:t>
                </m:r>
                <m:sSubSup>
                  <m:sSubSupPr>
                    <m:ctrlPr>
                      <w:rPr>
                        <w:rFonts w:ascii="Cambria Math" w:hAnsi="Cambria Math" w:cs="Arial"/>
                        <w:i/>
                      </w:rPr>
                    </m:ctrlPr>
                  </m:sSubSupPr>
                  <m:e>
                    <m:r>
                      <w:rPr>
                        <w:rFonts w:ascii="Cambria Math" w:hAnsi="Cambria Math" w:cs="Arial"/>
                      </w:rPr>
                      <m:t>GWP</m:t>
                    </m:r>
                  </m:e>
                  <m:sub>
                    <m:sSub>
                      <m:sSubPr>
                        <m:ctrlPr>
                          <w:rPr>
                            <w:rFonts w:ascii="Cambria Math" w:hAnsi="Cambria Math" w:cs="Arial"/>
                            <w:i/>
                          </w:rPr>
                        </m:ctrlPr>
                      </m:sSubPr>
                      <m:e>
                        <m:r>
                          <w:rPr>
                            <w:rFonts w:ascii="Cambria Math" w:hAnsi="Cambria Math" w:cs="Arial"/>
                          </w:rPr>
                          <m:t>CH</m:t>
                        </m:r>
                      </m:e>
                      <m:sub>
                        <m:r>
                          <w:rPr>
                            <w:rFonts w:ascii="Cambria Math" w:hAnsi="Cambria Math" w:cs="Arial"/>
                          </w:rPr>
                          <m:t>4</m:t>
                        </m:r>
                      </m:sub>
                    </m:sSub>
                  </m:sub>
                  <m:sup>
                    <m:r>
                      <w:rPr>
                        <w:rFonts w:ascii="Cambria Math" w:hAnsi="Cambria Math" w:cs="Arial"/>
                      </w:rPr>
                      <m:t>eff</m:t>
                    </m:r>
                  </m:sup>
                </m:sSubSup>
                <m:d>
                  <m:dPr>
                    <m:begChr m:val=""/>
                    <m:endChr m:val=""/>
                    <m:ctrlPr>
                      <w:rPr>
                        <w:rFonts w:ascii="Cambria Math" w:hAnsi="Cambria Math" w:cs="Arial"/>
                        <w:i/>
                        <w:lang w:val="de-DE"/>
                      </w:rPr>
                    </m:ctrlPr>
                  </m:dPr>
                  <m:e>
                    <m:sSub>
                      <m:sSubPr>
                        <m:ctrlPr>
                          <w:rPr>
                            <w:rFonts w:ascii="Cambria Math" w:hAnsi="Cambria Math" w:cs="Arial"/>
                            <w:i/>
                          </w:rPr>
                        </m:ctrlPr>
                      </m:sSubPr>
                      <m:e>
                        <m:r>
                          <w:rPr>
                            <w:rFonts w:ascii="Cambria Math" w:hAnsi="Cambria Math" w:cs="Arial"/>
                          </w:rPr>
                          <m:t>*V</m:t>
                        </m:r>
                      </m:e>
                      <m:sub>
                        <m:r>
                          <w:rPr>
                            <w:rFonts w:ascii="Cambria Math" w:hAnsi="Cambria Math" w:cs="Arial"/>
                          </w:rPr>
                          <m:t xml:space="preserve">DG,y </m:t>
                        </m:r>
                      </m:sub>
                    </m:sSub>
                    <m:sSub>
                      <m:sSubPr>
                        <m:ctrlPr>
                          <w:rPr>
                            <w:rFonts w:ascii="Cambria Math" w:hAnsi="Cambria Math" w:cs="Arial"/>
                            <w:i/>
                          </w:rPr>
                        </m:ctrlPr>
                      </m:sSubPr>
                      <m:e>
                        <m:r>
                          <w:rPr>
                            <w:rFonts w:ascii="Cambria Math" w:hAnsi="Cambria Math" w:cs="Arial"/>
                          </w:rPr>
                          <m:t>*c</m:t>
                        </m:r>
                      </m:e>
                      <m:sub>
                        <m:sSub>
                          <m:sSubPr>
                            <m:ctrlPr>
                              <w:rPr>
                                <w:rFonts w:ascii="Cambria Math" w:hAnsi="Cambria Math" w:cs="Arial"/>
                                <w:i/>
                              </w:rPr>
                            </m:ctrlPr>
                          </m:sSubPr>
                          <m:e>
                            <m:r>
                              <w:rPr>
                                <w:rFonts w:ascii="Cambria Math" w:hAnsi="Cambria Math" w:cs="Arial"/>
                              </w:rPr>
                              <m:t>CH</m:t>
                            </m:r>
                          </m:e>
                          <m:sub>
                            <m:r>
                              <w:rPr>
                                <w:rFonts w:ascii="Cambria Math" w:hAnsi="Cambria Math" w:cs="Arial"/>
                              </w:rPr>
                              <m:t>4</m:t>
                            </m:r>
                          </m:sub>
                        </m:sSub>
                      </m:sub>
                    </m:sSub>
                    <m:sSub>
                      <m:sSubPr>
                        <m:ctrlPr>
                          <w:rPr>
                            <w:rFonts w:ascii="Cambria Math" w:hAnsi="Cambria Math" w:cs="Arial"/>
                          </w:rPr>
                        </m:ctrlPr>
                      </m:sSubPr>
                      <m:e>
                        <m:r>
                          <m:rPr>
                            <m:sty m:val="p"/>
                          </m:rPr>
                          <w:rPr>
                            <w:rFonts w:ascii="Cambria Math" w:hAnsi="Cambria Math" w:cs="Arial"/>
                          </w:rPr>
                          <m:t>*</m:t>
                        </m:r>
                        <m:r>
                          <w:rPr>
                            <w:rFonts w:ascii="Cambria Math" w:hAnsi="Cambria Math" w:cs="Arial"/>
                          </w:rPr>
                          <m:t>D</m:t>
                        </m:r>
                      </m:e>
                      <m:sub>
                        <m:sSub>
                          <m:sSubPr>
                            <m:ctrlPr>
                              <w:rPr>
                                <w:rFonts w:ascii="Cambria Math" w:hAnsi="Cambria Math" w:cs="Arial"/>
                              </w:rPr>
                            </m:ctrlPr>
                          </m:sSubPr>
                          <m:e>
                            <m:r>
                              <w:rPr>
                                <w:rFonts w:ascii="Cambria Math" w:hAnsi="Cambria Math" w:cs="Arial"/>
                              </w:rPr>
                              <m:t>CH</m:t>
                            </m:r>
                          </m:e>
                          <m:sub>
                            <m:r>
                              <w:rPr>
                                <w:rFonts w:ascii="Cambria Math" w:hAnsi="Cambria Math" w:cs="Arial"/>
                              </w:rPr>
                              <m:t>4</m:t>
                            </m:r>
                          </m:sub>
                        </m:sSub>
                      </m:sub>
                    </m:sSub>
                    <m:r>
                      <w:rPr>
                        <w:rFonts w:ascii="Cambria Math" w:hAnsi="Cambria Math" w:cs="Arial"/>
                      </w:rPr>
                      <m:t xml:space="preserve">+ </m:t>
                    </m:r>
                    <m:ctrlPr>
                      <w:rPr>
                        <w:rFonts w:ascii="Cambria Math" w:hAnsi="Cambria Math" w:cs="Arial"/>
                        <w:i/>
                      </w:rPr>
                    </m:ctrlPr>
                  </m:e>
                </m:d>
                <m:sSub>
                  <m:sSubPr>
                    <m:ctrlPr>
                      <w:rPr>
                        <w:rFonts w:ascii="Cambria Math" w:hAnsi="Cambria Math" w:cs="Arial"/>
                        <w:i/>
                      </w:rPr>
                    </m:ctrlPr>
                  </m:sSubPr>
                  <m:e>
                    <m:d>
                      <m:dPr>
                        <m:ctrlPr>
                          <w:rPr>
                            <w:rFonts w:ascii="Cambria Math" w:hAnsi="Cambria Math" w:cs="Arial"/>
                            <w:i/>
                          </w:rPr>
                        </m:ctrlPr>
                      </m:dPr>
                      <m:e>
                        <m:r>
                          <w:rPr>
                            <w:rFonts w:ascii="Cambria Math" w:hAnsi="Cambria Math" w:cs="Arial"/>
                          </w:rPr>
                          <m:t>1-OX</m:t>
                        </m:r>
                      </m:e>
                    </m:d>
                    <m:r>
                      <w:rPr>
                        <w:rFonts w:ascii="Cambria Math" w:hAnsi="Cambria Math" w:cs="Arial"/>
                      </w:rPr>
                      <m:t>*</m:t>
                    </m:r>
                    <m:sSubSup>
                      <m:sSubSupPr>
                        <m:ctrlPr>
                          <w:rPr>
                            <w:rFonts w:ascii="Cambria Math" w:hAnsi="Cambria Math" w:cs="Arial"/>
                            <w:i/>
                          </w:rPr>
                        </m:ctrlPr>
                      </m:sSubSupPr>
                      <m:e>
                        <m:r>
                          <w:rPr>
                            <w:rFonts w:ascii="Cambria Math" w:hAnsi="Cambria Math" w:cs="Arial"/>
                          </w:rPr>
                          <m:t>GWP</m:t>
                        </m:r>
                      </m:e>
                      <m:sub>
                        <m:sSub>
                          <m:sSubPr>
                            <m:ctrlPr>
                              <w:rPr>
                                <w:rFonts w:ascii="Cambria Math" w:hAnsi="Cambria Math" w:cs="Arial"/>
                                <w:i/>
                              </w:rPr>
                            </m:ctrlPr>
                          </m:sSubPr>
                          <m:e>
                            <m:r>
                              <w:rPr>
                                <w:rFonts w:ascii="Cambria Math" w:hAnsi="Cambria Math" w:cs="Arial"/>
                              </w:rPr>
                              <m:t>CH</m:t>
                            </m:r>
                          </m:e>
                          <m:sub>
                            <m:r>
                              <w:rPr>
                                <w:rFonts w:ascii="Cambria Math" w:hAnsi="Cambria Math" w:cs="Arial"/>
                              </w:rPr>
                              <m:t>4</m:t>
                            </m:r>
                          </m:sub>
                        </m:sSub>
                      </m:sub>
                      <m:sup>
                        <m:r>
                          <w:rPr>
                            <w:rFonts w:ascii="Cambria Math" w:hAnsi="Cambria Math" w:cs="Arial"/>
                          </w:rPr>
                          <m:t>eff</m:t>
                        </m:r>
                      </m:sup>
                    </m:sSubSup>
                    <m:r>
                      <w:rPr>
                        <w:rFonts w:ascii="Cambria Math" w:hAnsi="Cambria Math" w:cs="Arial"/>
                      </w:rPr>
                      <m:t>*Aerob</m:t>
                    </m:r>
                  </m:e>
                  <m:sub>
                    <m:sSub>
                      <m:sSubPr>
                        <m:ctrlPr>
                          <w:rPr>
                            <w:rFonts w:ascii="Cambria Math" w:hAnsi="Cambria Math" w:cs="Arial"/>
                            <w:i/>
                          </w:rPr>
                        </m:ctrlPr>
                      </m:sSubPr>
                      <m:e>
                        <m:r>
                          <w:rPr>
                            <w:rFonts w:ascii="Cambria Math" w:hAnsi="Cambria Math" w:cs="Arial"/>
                          </w:rPr>
                          <m:t>CH</m:t>
                        </m:r>
                      </m:e>
                      <m:sub>
                        <m:r>
                          <w:rPr>
                            <w:rFonts w:ascii="Cambria Math" w:hAnsi="Cambria Math" w:cs="Arial"/>
                          </w:rPr>
                          <m:t>4</m:t>
                        </m:r>
                      </m:sub>
                    </m:sSub>
                  </m:sub>
                </m:sSub>
              </m:oMath>
            </m:oMathPara>
          </w:p>
        </w:tc>
        <w:tc>
          <w:tcPr>
            <w:tcW w:w="1134" w:type="dxa"/>
            <w:vMerge w:val="restart"/>
            <w:vAlign w:val="center"/>
          </w:tcPr>
          <w:p w14:paraId="2C349456" w14:textId="77777777" w:rsidR="00524273" w:rsidRPr="006C5EAB" w:rsidRDefault="00524273" w:rsidP="00264E81">
            <w:pPr>
              <w:widowControl w:val="0"/>
              <w:spacing w:before="0"/>
              <w:jc w:val="left"/>
              <w:rPr>
                <w:rFonts w:cs="Arial"/>
              </w:rPr>
            </w:pPr>
            <w:bookmarkStart w:id="66" w:name="_Ref409084245"/>
            <w:r w:rsidRPr="006C5EAB">
              <w:rPr>
                <w:rFonts w:cs="Arial"/>
                <w:lang w:val="de-DE"/>
              </w:rPr>
              <w:t>(</w:t>
            </w:r>
            <w:r w:rsidRPr="006C5EAB">
              <w:rPr>
                <w:rFonts w:cs="Arial"/>
                <w:lang w:val="de-DE"/>
              </w:rPr>
              <w:fldChar w:fldCharType="begin"/>
            </w:r>
            <w:r w:rsidRPr="006C5EAB">
              <w:rPr>
                <w:rFonts w:cs="Arial"/>
                <w:lang w:val="de-DE"/>
              </w:rPr>
              <w:instrText xml:space="preserve"> SEQ Formel \* ARABIC </w:instrText>
            </w:r>
            <w:r w:rsidRPr="006C5EAB">
              <w:rPr>
                <w:rFonts w:cs="Arial"/>
                <w:lang w:val="de-DE"/>
              </w:rPr>
              <w:fldChar w:fldCharType="separate"/>
            </w:r>
            <w:r w:rsidR="0034605C">
              <w:rPr>
                <w:rFonts w:cs="Arial"/>
                <w:noProof/>
                <w:lang w:val="de-DE"/>
              </w:rPr>
              <w:t>6</w:t>
            </w:r>
            <w:r w:rsidRPr="006C5EAB">
              <w:rPr>
                <w:rFonts w:cs="Arial"/>
                <w:lang w:val="de-DE"/>
              </w:rPr>
              <w:fldChar w:fldCharType="end"/>
            </w:r>
            <w:bookmarkEnd w:id="66"/>
            <w:r w:rsidRPr="006C5EAB">
              <w:rPr>
                <w:rFonts w:cs="Arial"/>
                <w:lang w:val="de-DE"/>
              </w:rPr>
              <w:t>)</w:t>
            </w:r>
          </w:p>
        </w:tc>
      </w:tr>
      <w:tr w:rsidR="00524273" w:rsidRPr="006C5EAB" w14:paraId="1754A130" w14:textId="77777777" w:rsidTr="003C6CAF">
        <w:trPr>
          <w:gridBefore w:val="1"/>
          <w:wBefore w:w="142" w:type="dxa"/>
        </w:trPr>
        <w:tc>
          <w:tcPr>
            <w:tcW w:w="1843" w:type="dxa"/>
          </w:tcPr>
          <w:p w14:paraId="358890E2" w14:textId="77777777" w:rsidR="00524273" w:rsidRPr="006C5EAB" w:rsidRDefault="00524273" w:rsidP="00F42C0D">
            <w:pPr>
              <w:widowControl w:val="0"/>
              <w:spacing w:before="0"/>
              <w:rPr>
                <w:rFonts w:cs="Arial"/>
              </w:rPr>
            </w:pPr>
          </w:p>
        </w:tc>
        <w:tc>
          <w:tcPr>
            <w:tcW w:w="6946" w:type="dxa"/>
          </w:tcPr>
          <w:p w14:paraId="532AFD9A" w14:textId="79FAE4B2" w:rsidR="00524273" w:rsidRPr="006C5EAB" w:rsidRDefault="00573E02" w:rsidP="00524273">
            <w:pPr>
              <w:widowControl w:val="0"/>
              <w:spacing w:before="0"/>
              <w:rPr>
                <w:rFonts w:cs="Arial"/>
              </w:rPr>
            </w:pPr>
            <m:oMathPara>
              <m:oMathParaPr>
                <m:jc m:val="left"/>
              </m:oMathParaPr>
              <m:oMath>
                <m:sSub>
                  <m:sSubPr>
                    <m:ctrlPr>
                      <w:rPr>
                        <w:rFonts w:ascii="Cambria Math" w:hAnsi="Cambria Math" w:cs="Arial"/>
                        <w:i/>
                        <w:lang w:val="de-DE"/>
                      </w:rPr>
                    </m:ctrlPr>
                  </m:sSubPr>
                  <m:e>
                    <m:r>
                      <w:rPr>
                        <w:rFonts w:ascii="Cambria Math" w:hAnsi="Cambria Math" w:cs="Arial"/>
                        <w:lang w:val="de-DE"/>
                      </w:rPr>
                      <m:t>- PE</m:t>
                    </m:r>
                  </m:e>
                  <m:sub>
                    <m:sSub>
                      <m:sSubPr>
                        <m:ctrlPr>
                          <w:rPr>
                            <w:rFonts w:ascii="Cambria Math" w:hAnsi="Cambria Math" w:cs="Arial"/>
                            <w:i/>
                            <w:lang w:val="de-DE"/>
                          </w:rPr>
                        </m:ctrlPr>
                      </m:sSubPr>
                      <m:e>
                        <m:r>
                          <w:rPr>
                            <w:rFonts w:ascii="Cambria Math" w:hAnsi="Cambria Math" w:cs="Arial"/>
                            <w:lang w:val="de-DE"/>
                          </w:rPr>
                          <m:t>CO</m:t>
                        </m:r>
                      </m:e>
                      <m:sub>
                        <m:r>
                          <w:rPr>
                            <w:rFonts w:ascii="Cambria Math" w:hAnsi="Cambria Math" w:cs="Arial"/>
                            <w:lang w:val="de-DE"/>
                          </w:rPr>
                          <m:t>2</m:t>
                        </m:r>
                      </m:sub>
                    </m:sSub>
                    <m:r>
                      <w:rPr>
                        <w:rFonts w:ascii="Cambria Math" w:hAnsi="Cambria Math" w:cs="Arial"/>
                        <w:lang w:val="de-DE"/>
                      </w:rPr>
                      <m:t>,fossile, y</m:t>
                    </m:r>
                  </m:sub>
                </m:sSub>
                <m:sSub>
                  <m:sSubPr>
                    <m:ctrlPr>
                      <w:rPr>
                        <w:rFonts w:ascii="Cambria Math" w:hAnsi="Cambria Math" w:cs="Arial"/>
                        <w:i/>
                        <w:lang w:val="de-DE"/>
                      </w:rPr>
                    </m:ctrlPr>
                  </m:sSubPr>
                  <m:e>
                    <m:r>
                      <w:rPr>
                        <w:rFonts w:ascii="Cambria Math" w:hAnsi="Cambria Math" w:cs="Arial"/>
                        <w:lang w:val="de-DE"/>
                      </w:rPr>
                      <m:t>- PE</m:t>
                    </m:r>
                  </m:e>
                  <m:sub>
                    <m:sSub>
                      <m:sSubPr>
                        <m:ctrlPr>
                          <w:rPr>
                            <w:rFonts w:ascii="Cambria Math" w:hAnsi="Cambria Math" w:cs="Arial"/>
                            <w:i/>
                            <w:lang w:val="de-DE"/>
                          </w:rPr>
                        </m:ctrlPr>
                      </m:sSubPr>
                      <m:e>
                        <m:r>
                          <w:rPr>
                            <w:rFonts w:ascii="Cambria Math" w:hAnsi="Cambria Math" w:cs="Arial"/>
                            <w:lang w:val="de-DE"/>
                          </w:rPr>
                          <m:t>CO</m:t>
                        </m:r>
                      </m:e>
                      <m:sub>
                        <m:r>
                          <w:rPr>
                            <w:rFonts w:ascii="Cambria Math" w:hAnsi="Cambria Math" w:cs="Arial"/>
                            <w:lang w:val="de-DE"/>
                          </w:rPr>
                          <m:t>2</m:t>
                        </m:r>
                      </m:sub>
                    </m:sSub>
                    <m:r>
                      <w:rPr>
                        <w:rFonts w:ascii="Cambria Math" w:hAnsi="Cambria Math" w:cs="Arial"/>
                        <w:lang w:val="de-DE"/>
                      </w:rPr>
                      <m:t xml:space="preserve">, </m:t>
                    </m:r>
                    <m:r>
                      <w:rPr>
                        <w:rFonts w:ascii="Cambria Math" w:hAnsi="Cambria Math"/>
                        <w:lang w:val="it-IT"/>
                      </w:rPr>
                      <m:t>elettricità</m:t>
                    </m:r>
                    <m:r>
                      <w:rPr>
                        <w:rFonts w:ascii="Cambria Math" w:hAnsi="Cambria Math" w:cs="Arial"/>
                        <w:lang w:val="de-DE"/>
                      </w:rPr>
                      <m:t>, y</m:t>
                    </m:r>
                  </m:sub>
                </m:sSub>
              </m:oMath>
            </m:oMathPara>
          </w:p>
        </w:tc>
        <w:tc>
          <w:tcPr>
            <w:tcW w:w="1134" w:type="dxa"/>
            <w:vMerge/>
          </w:tcPr>
          <w:p w14:paraId="334FCC12" w14:textId="77777777" w:rsidR="00524273" w:rsidRPr="006C5EAB" w:rsidRDefault="00524273" w:rsidP="00F42C0D">
            <w:pPr>
              <w:widowControl w:val="0"/>
              <w:spacing w:before="0"/>
              <w:rPr>
                <w:rFonts w:cs="Arial"/>
                <w:lang w:val="de-DE"/>
              </w:rPr>
            </w:pPr>
          </w:p>
        </w:tc>
      </w:tr>
    </w:tbl>
    <w:p w14:paraId="6A83C0D0" w14:textId="77777777" w:rsidR="009173A4" w:rsidRPr="004B0299" w:rsidRDefault="007F273B">
      <w:pPr>
        <w:widowControl w:val="0"/>
        <w:rPr>
          <w:lang w:val="it-IT"/>
        </w:rPr>
      </w:pPr>
      <w:r w:rsidRPr="004B0299">
        <w:rPr>
          <w:lang w:val="it-IT"/>
        </w:rPr>
        <w:t>dove</w:t>
      </w:r>
      <w:r w:rsidR="00F820EF" w:rsidRPr="004B0299">
        <w:rPr>
          <w:lang w:val="it-IT"/>
        </w:rPr>
        <w:t>:</w:t>
      </w:r>
    </w:p>
    <w:tbl>
      <w:tblPr>
        <w:tblpPr w:leftFromText="142" w:rightFromText="142" w:vertAnchor="text" w:horzAnchor="margin" w:tblpY="171"/>
        <w:tblW w:w="9322" w:type="dxa"/>
        <w:tblLook w:val="04A0" w:firstRow="1" w:lastRow="0" w:firstColumn="1" w:lastColumn="0" w:noHBand="0" w:noVBand="1"/>
      </w:tblPr>
      <w:tblGrid>
        <w:gridCol w:w="1843"/>
        <w:gridCol w:w="7479"/>
      </w:tblGrid>
      <w:tr w:rsidR="009173A4" w:rsidRPr="003B1C30" w14:paraId="415C9808" w14:textId="77777777" w:rsidTr="00D82A1B">
        <w:tc>
          <w:tcPr>
            <w:tcW w:w="1843" w:type="dxa"/>
            <w:tcMar>
              <w:left w:w="0" w:type="dxa"/>
              <w:right w:w="0" w:type="dxa"/>
            </w:tcMar>
          </w:tcPr>
          <w:p w14:paraId="5B88D18A" w14:textId="36E29941" w:rsidR="009173A4" w:rsidRPr="009B0018" w:rsidRDefault="00573E02" w:rsidP="00932E3B">
            <w:pPr>
              <w:widowControl w:val="0"/>
              <w:spacing w:after="120"/>
              <w:rPr>
                <w:rFonts w:cs="Arial"/>
                <w:i/>
                <w:lang w:val="it-IT"/>
              </w:rPr>
            </w:pPr>
            <m:oMath>
              <m:sSubSup>
                <m:sSubSupPr>
                  <m:ctrlPr>
                    <w:rPr>
                      <w:rFonts w:ascii="Cambria Math" w:hAnsi="Cambria Math" w:cs="Arial"/>
                      <w:i/>
                      <w:lang w:val="it-IT"/>
                    </w:rPr>
                  </m:ctrlPr>
                </m:sSubSupPr>
                <m:e>
                  <m:r>
                    <w:rPr>
                      <w:rFonts w:ascii="Cambria Math" w:hAnsi="Cambria Math" w:cs="Arial"/>
                      <w:lang w:val="it-IT"/>
                    </w:rPr>
                    <m:t>ER</m:t>
                  </m:r>
                </m:e>
                <m:sub>
                  <m:r>
                    <w:rPr>
                      <w:rFonts w:ascii="Cambria Math" w:hAnsi="Cambria Math" w:cs="Arial"/>
                      <w:lang w:val="it-IT"/>
                    </w:rPr>
                    <m:t>y,aerobizzazione</m:t>
                  </m:r>
                </m:sub>
                <m:sup>
                  <m:r>
                    <w:rPr>
                      <w:rFonts w:ascii="Cambria Math" w:hAnsi="Cambria Math" w:cs="Arial"/>
                      <w:lang w:val="it-IT"/>
                    </w:rPr>
                    <m:t>ex post</m:t>
                  </m:r>
                </m:sup>
              </m:sSubSup>
            </m:oMath>
            <w:r w:rsidR="00F820EF" w:rsidRPr="009B0018">
              <w:rPr>
                <w:rFonts w:cs="Arial"/>
                <w:i/>
                <w:lang w:val="it-IT"/>
              </w:rPr>
              <w:t xml:space="preserve"> </w:t>
            </w:r>
          </w:p>
        </w:tc>
        <w:tc>
          <w:tcPr>
            <w:tcW w:w="7479" w:type="dxa"/>
            <w:tcMar>
              <w:left w:w="0" w:type="dxa"/>
              <w:right w:w="0" w:type="dxa"/>
            </w:tcMar>
          </w:tcPr>
          <w:p w14:paraId="2ADB7D24" w14:textId="5731A916" w:rsidR="009173A4" w:rsidRPr="004B0299" w:rsidRDefault="002D0FBD" w:rsidP="003C7D44">
            <w:pPr>
              <w:widowControl w:val="0"/>
              <w:spacing w:after="120"/>
              <w:rPr>
                <w:lang w:val="it-IT"/>
              </w:rPr>
            </w:pPr>
            <w:r w:rsidRPr="004B0299">
              <w:rPr>
                <w:rFonts w:cs="Arial"/>
                <w:lang w:val="it-IT"/>
              </w:rPr>
              <w:t xml:space="preserve">riduzioni delle emissioni computabili, determinate </w:t>
            </w:r>
            <w:r w:rsidRPr="004B0299">
              <w:rPr>
                <w:rFonts w:cs="Arial"/>
                <w:i/>
                <w:lang w:val="it-IT"/>
              </w:rPr>
              <w:t>ex post</w:t>
            </w:r>
            <w:r w:rsidRPr="004B0299">
              <w:rPr>
                <w:rFonts w:cs="Arial"/>
                <w:lang w:val="it-IT"/>
              </w:rPr>
              <w:t xml:space="preserve"> in base alle emissioni misurate</w:t>
            </w:r>
            <w:r w:rsidRPr="004B0299">
              <w:rPr>
                <w:lang w:val="it-IT"/>
              </w:rPr>
              <w:t xml:space="preserve"> in caso di </w:t>
            </w:r>
            <w:proofErr w:type="spellStart"/>
            <w:r w:rsidR="003C7D44">
              <w:rPr>
                <w:lang w:val="it-IT"/>
              </w:rPr>
              <w:t>aerobizzazione</w:t>
            </w:r>
            <w:proofErr w:type="spellEnd"/>
            <w:r w:rsidR="0080559E" w:rsidRPr="004B0299">
              <w:rPr>
                <w:lang w:val="it-IT"/>
              </w:rPr>
              <w:t xml:space="preserve"> attiva</w:t>
            </w:r>
            <w:r w:rsidR="00F820EF" w:rsidRPr="004B0299">
              <w:rPr>
                <w:lang w:val="it-IT"/>
              </w:rPr>
              <w:t xml:space="preserve"> </w:t>
            </w:r>
            <w:r w:rsidRPr="004B0299">
              <w:rPr>
                <w:lang w:val="it-IT"/>
              </w:rPr>
              <w:t>con</w:t>
            </w:r>
            <w:r w:rsidR="00673FA9" w:rsidRPr="004B0299">
              <w:rPr>
                <w:lang w:val="it-IT"/>
              </w:rPr>
              <w:t xml:space="preserve"> eventuale</w:t>
            </w:r>
            <w:r w:rsidR="00F820EF" w:rsidRPr="004B0299">
              <w:rPr>
                <w:lang w:val="it-IT"/>
              </w:rPr>
              <w:t xml:space="preserve"> </w:t>
            </w:r>
            <w:r w:rsidR="004008D8" w:rsidRPr="004B0299">
              <w:rPr>
                <w:lang w:val="it-IT"/>
              </w:rPr>
              <w:t xml:space="preserve">trattamento </w:t>
            </w:r>
            <w:r w:rsidR="00673FA9" w:rsidRPr="004B0299">
              <w:rPr>
                <w:lang w:val="it-IT"/>
              </w:rPr>
              <w:t xml:space="preserve">del </w:t>
            </w:r>
            <w:r w:rsidR="004008D8" w:rsidRPr="004B0299">
              <w:rPr>
                <w:lang w:val="it-IT"/>
              </w:rPr>
              <w:t xml:space="preserve">gas </w:t>
            </w:r>
            <w:r w:rsidR="00687B51">
              <w:rPr>
                <w:lang w:val="it-IT"/>
              </w:rPr>
              <w:t>di bassa qualità</w:t>
            </w:r>
            <w:r w:rsidR="00F820EF" w:rsidRPr="004B0299">
              <w:rPr>
                <w:lang w:val="it-IT"/>
              </w:rPr>
              <w:t xml:space="preserve"> </w:t>
            </w:r>
            <w:r w:rsidR="00461C51" w:rsidRPr="004B0299">
              <w:rPr>
                <w:lang w:val="it-IT"/>
              </w:rPr>
              <w:t>nell’anno</w:t>
            </w:r>
            <w:r w:rsidR="00F820EF" w:rsidRPr="004B0299">
              <w:rPr>
                <w:lang w:val="it-IT"/>
              </w:rPr>
              <w:t xml:space="preserve"> y (t CO</w:t>
            </w:r>
            <w:r w:rsidR="00F820EF" w:rsidRPr="004B0299">
              <w:rPr>
                <w:vertAlign w:val="subscript"/>
                <w:lang w:val="it-IT"/>
              </w:rPr>
              <w:t>2</w:t>
            </w:r>
            <w:r w:rsidR="00F820EF" w:rsidRPr="004B0299">
              <w:rPr>
                <w:lang w:val="it-IT"/>
              </w:rPr>
              <w:t>eq)</w:t>
            </w:r>
            <w:r w:rsidR="00885913">
              <w:rPr>
                <w:lang w:val="it-IT"/>
              </w:rPr>
              <w:t>;</w:t>
            </w:r>
          </w:p>
        </w:tc>
      </w:tr>
      <w:tr w:rsidR="009173A4" w:rsidRPr="003B1C30" w14:paraId="2FAAB034" w14:textId="77777777" w:rsidTr="00D82A1B">
        <w:tc>
          <w:tcPr>
            <w:tcW w:w="1843" w:type="dxa"/>
            <w:tcMar>
              <w:left w:w="0" w:type="dxa"/>
              <w:right w:w="0" w:type="dxa"/>
            </w:tcMar>
          </w:tcPr>
          <w:p w14:paraId="18414F76" w14:textId="77777777" w:rsidR="009173A4" w:rsidRPr="004B0299" w:rsidRDefault="00573E02" w:rsidP="009B0018">
            <w:pPr>
              <w:widowControl w:val="0"/>
              <w:spacing w:after="120"/>
              <w:rPr>
                <w:lang w:val="it-IT"/>
              </w:rPr>
            </w:pPr>
            <m:oMath>
              <m:sSub>
                <m:sSubPr>
                  <m:ctrlPr>
                    <w:rPr>
                      <w:rFonts w:ascii="Cambria Math" w:hAnsi="Cambria Math" w:cs="Arial"/>
                      <w:i/>
                      <w:lang w:val="it-IT"/>
                    </w:rPr>
                  </m:ctrlPr>
                </m:sSubPr>
                <m:e>
                  <m:r>
                    <w:rPr>
                      <w:rFonts w:ascii="Cambria Math" w:hAnsi="Cambria Math" w:cs="Arial"/>
                      <w:lang w:val="it-IT"/>
                    </w:rPr>
                    <m:t>Aerob</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oMath>
            <w:r w:rsidR="00F820EF" w:rsidRPr="004B0299">
              <w:rPr>
                <w:lang w:val="it-IT"/>
              </w:rPr>
              <w:t xml:space="preserve"> </w:t>
            </w:r>
          </w:p>
        </w:tc>
        <w:tc>
          <w:tcPr>
            <w:tcW w:w="7479" w:type="dxa"/>
            <w:tcMar>
              <w:left w:w="0" w:type="dxa"/>
              <w:right w:w="0" w:type="dxa"/>
            </w:tcMar>
          </w:tcPr>
          <w:p w14:paraId="1C923291" w14:textId="34461AA6" w:rsidR="009173A4" w:rsidRPr="004B0299" w:rsidRDefault="00000724" w:rsidP="004B2ADE">
            <w:pPr>
              <w:widowControl w:val="0"/>
              <w:spacing w:after="120"/>
              <w:rPr>
                <w:lang w:val="it-IT"/>
              </w:rPr>
            </w:pPr>
            <w:r w:rsidRPr="004B0299">
              <w:rPr>
                <w:lang w:val="it-IT"/>
              </w:rPr>
              <w:t>emissioni di metano</w:t>
            </w:r>
            <w:r w:rsidR="00F820EF" w:rsidRPr="004B0299">
              <w:rPr>
                <w:lang w:val="it-IT"/>
              </w:rPr>
              <w:t xml:space="preserve"> </w:t>
            </w:r>
            <w:r w:rsidR="004B2ADE">
              <w:rPr>
                <w:lang w:val="it-IT"/>
              </w:rPr>
              <w:t>evitate</w:t>
            </w:r>
            <w:r w:rsidR="00473D7D">
              <w:rPr>
                <w:lang w:val="it-IT"/>
              </w:rPr>
              <w:t xml:space="preserve"> </w:t>
            </w:r>
            <w:r w:rsidR="002D0FBD" w:rsidRPr="004B0299">
              <w:rPr>
                <w:lang w:val="it-IT"/>
              </w:rPr>
              <w:t xml:space="preserve">per effetto dell’ossidazione </w:t>
            </w:r>
            <w:r w:rsidR="004B07F4" w:rsidRPr="004B0299">
              <w:rPr>
                <w:lang w:val="it-IT"/>
              </w:rPr>
              <w:t xml:space="preserve">nel corpo della discarica in condizioni aerobiche </w:t>
            </w:r>
            <w:r w:rsidR="002D0FBD" w:rsidRPr="004B0299">
              <w:rPr>
                <w:lang w:val="it-IT"/>
              </w:rPr>
              <w:t xml:space="preserve">di carbonio degradabile </w:t>
            </w:r>
            <w:r w:rsidR="006D51DB" w:rsidRPr="004B0299">
              <w:rPr>
                <w:lang w:val="it-IT"/>
              </w:rPr>
              <w:t>in condizioni anaerobiche</w:t>
            </w:r>
            <w:r w:rsidR="00F820EF" w:rsidRPr="004B0299">
              <w:rPr>
                <w:lang w:val="it-IT"/>
              </w:rPr>
              <w:t xml:space="preserve"> (</w:t>
            </w:r>
            <w:r w:rsidR="000C3EBF" w:rsidRPr="004B0299">
              <w:rPr>
                <w:rFonts w:cs="Arial"/>
                <w:szCs w:val="22"/>
                <w:lang w:val="it-IT"/>
              </w:rPr>
              <w:t>t </w:t>
            </w:r>
            <w:r w:rsidR="00673FA9" w:rsidRPr="004B0299">
              <w:rPr>
                <w:rFonts w:cs="Arial"/>
                <w:szCs w:val="22"/>
                <w:lang w:val="it-IT"/>
              </w:rPr>
              <w:t xml:space="preserve"> CH</w:t>
            </w:r>
            <w:r w:rsidR="00673FA9" w:rsidRPr="004B0299">
              <w:rPr>
                <w:rFonts w:cs="Arial"/>
                <w:sz w:val="14"/>
                <w:szCs w:val="14"/>
                <w:lang w:val="it-IT"/>
              </w:rPr>
              <w:t>4</w:t>
            </w:r>
            <w:r w:rsidR="00F820EF" w:rsidRPr="004B0299">
              <w:rPr>
                <w:lang w:val="it-IT"/>
              </w:rPr>
              <w:t>)</w:t>
            </w:r>
            <w:r w:rsidR="00F820EF" w:rsidRPr="004B0299">
              <w:rPr>
                <w:rStyle w:val="Appelnotedebasdep"/>
                <w:lang w:val="it-IT"/>
              </w:rPr>
              <w:footnoteReference w:id="40"/>
            </w:r>
            <w:r w:rsidR="00885913">
              <w:rPr>
                <w:lang w:val="it-IT"/>
              </w:rPr>
              <w:t>;</w:t>
            </w:r>
          </w:p>
        </w:tc>
      </w:tr>
      <w:tr w:rsidR="009173A4" w:rsidRPr="004B0299" w14:paraId="6A363D73" w14:textId="77777777" w:rsidTr="00D82A1B">
        <w:tc>
          <w:tcPr>
            <w:tcW w:w="1843" w:type="dxa"/>
            <w:tcMar>
              <w:left w:w="0" w:type="dxa"/>
              <w:right w:w="0" w:type="dxa"/>
            </w:tcMar>
          </w:tcPr>
          <w:p w14:paraId="42369854" w14:textId="77777777" w:rsidR="009173A4" w:rsidRPr="004B0299" w:rsidRDefault="00F820EF" w:rsidP="009B0018">
            <w:pPr>
              <w:widowControl w:val="0"/>
              <w:spacing w:after="120"/>
              <w:rPr>
                <w:lang w:val="it-IT"/>
              </w:rPr>
            </w:pPr>
            <m:oMath>
              <m:r>
                <w:rPr>
                  <w:rFonts w:ascii="Cambria Math" w:hAnsi="Cambria Math"/>
                  <w:lang w:val="it-IT"/>
                </w:rPr>
                <w:lastRenderedPageBreak/>
                <m:t>OX</m:t>
              </m:r>
            </m:oMath>
            <w:r w:rsidRPr="004B0299">
              <w:rPr>
                <w:lang w:val="it-IT"/>
              </w:rPr>
              <w:t xml:space="preserve"> </w:t>
            </w:r>
          </w:p>
        </w:tc>
        <w:tc>
          <w:tcPr>
            <w:tcW w:w="7479" w:type="dxa"/>
            <w:tcMar>
              <w:left w:w="0" w:type="dxa"/>
              <w:right w:w="0" w:type="dxa"/>
            </w:tcMar>
          </w:tcPr>
          <w:p w14:paraId="437E9566" w14:textId="77777777" w:rsidR="009173A4" w:rsidRPr="004B0299" w:rsidRDefault="00663C63" w:rsidP="009B0018">
            <w:pPr>
              <w:widowControl w:val="0"/>
              <w:spacing w:after="120"/>
              <w:rPr>
                <w:lang w:val="it-IT"/>
              </w:rPr>
            </w:pPr>
            <w:r w:rsidRPr="004B0299">
              <w:rPr>
                <w:lang w:val="it-IT"/>
              </w:rPr>
              <w:t>fattore di ossidazione</w:t>
            </w:r>
            <w:r w:rsidR="00885913">
              <w:rPr>
                <w:lang w:val="it-IT"/>
              </w:rPr>
              <w:t>;</w:t>
            </w:r>
          </w:p>
        </w:tc>
      </w:tr>
      <w:tr w:rsidR="009173A4" w:rsidRPr="003B1C30" w14:paraId="646385A2" w14:textId="77777777" w:rsidTr="00D82A1B">
        <w:tc>
          <w:tcPr>
            <w:tcW w:w="1843" w:type="dxa"/>
            <w:tcMar>
              <w:left w:w="0" w:type="dxa"/>
              <w:right w:w="0" w:type="dxa"/>
            </w:tcMar>
          </w:tcPr>
          <w:p w14:paraId="3DE044FC" w14:textId="77777777" w:rsidR="009173A4" w:rsidRPr="004B0299" w:rsidRDefault="00573E02" w:rsidP="009B0018">
            <w:pPr>
              <w:widowControl w:val="0"/>
              <w:spacing w:after="120"/>
              <w:rPr>
                <w:lang w:val="it-IT"/>
              </w:rPr>
            </w:pPr>
            <m:oMathPara>
              <m:oMathParaPr>
                <m:jc m:val="left"/>
              </m:oMathParaPr>
              <m:oMath>
                <m:sSubSup>
                  <m:sSubSupPr>
                    <m:ctrlPr>
                      <w:rPr>
                        <w:rFonts w:ascii="Cambria Math" w:hAnsi="Cambria Math" w:cs="Arial"/>
                        <w:i/>
                        <w:lang w:val="it-IT"/>
                      </w:rPr>
                    </m:ctrlPr>
                  </m:sSubSupPr>
                  <m:e>
                    <m:r>
                      <w:rPr>
                        <w:rFonts w:ascii="Cambria Math" w:hAnsi="Cambria Math" w:cs="Arial"/>
                        <w:lang w:val="it-IT"/>
                      </w:rPr>
                      <m:t>GWP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up>
                    <m:r>
                      <w:rPr>
                        <w:rFonts w:ascii="Cambria Math" w:hAnsi="Cambria Math" w:cs="Arial"/>
                        <w:lang w:val="it-IT"/>
                      </w:rPr>
                      <m:t>eff</m:t>
                    </m:r>
                  </m:sup>
                </m:sSubSup>
              </m:oMath>
            </m:oMathPara>
          </w:p>
        </w:tc>
        <w:tc>
          <w:tcPr>
            <w:tcW w:w="7479" w:type="dxa"/>
            <w:tcMar>
              <w:left w:w="0" w:type="dxa"/>
              <w:right w:w="0" w:type="dxa"/>
            </w:tcMar>
          </w:tcPr>
          <w:p w14:paraId="5FC35A13" w14:textId="77777777" w:rsidR="009173A4" w:rsidRPr="004B0299" w:rsidRDefault="00FD6065" w:rsidP="009B0018">
            <w:pPr>
              <w:widowControl w:val="0"/>
              <w:spacing w:after="120"/>
              <w:rPr>
                <w:lang w:val="it-IT"/>
              </w:rPr>
            </w:pPr>
            <w:r w:rsidRPr="004B0299">
              <w:rPr>
                <w:lang w:val="it-IT"/>
              </w:rPr>
              <w:t>potenziale di gas serra effettivo del</w:t>
            </w:r>
            <w:r w:rsidR="00F820EF" w:rsidRPr="004B0299">
              <w:rPr>
                <w:lang w:val="it-IT"/>
              </w:rPr>
              <w:t xml:space="preserve"> </w:t>
            </w:r>
            <w:r w:rsidR="000B1890" w:rsidRPr="004B0299">
              <w:rPr>
                <w:lang w:val="it-IT"/>
              </w:rPr>
              <w:t xml:space="preserve">metano </w:t>
            </w:r>
            <w:r w:rsidR="000C3EBF" w:rsidRPr="004B0299">
              <w:rPr>
                <w:lang w:val="it-IT"/>
              </w:rPr>
              <w:t>(22,</w:t>
            </w:r>
            <w:r w:rsidR="00F820EF" w:rsidRPr="004B0299">
              <w:rPr>
                <w:lang w:val="it-IT"/>
              </w:rPr>
              <w:t xml:space="preserve">25 </w:t>
            </w:r>
            <w:r w:rsidR="00F820EF" w:rsidRPr="004B0299">
              <w:rPr>
                <w:rFonts w:cs="Arial"/>
                <w:szCs w:val="22"/>
                <w:lang w:val="it-IT"/>
              </w:rPr>
              <w:t>t CO</w:t>
            </w:r>
            <w:r w:rsidR="00F820EF" w:rsidRPr="004B0299">
              <w:rPr>
                <w:rFonts w:cs="Arial"/>
                <w:szCs w:val="22"/>
                <w:vertAlign w:val="subscript"/>
                <w:lang w:val="it-IT"/>
              </w:rPr>
              <w:t>2</w:t>
            </w:r>
            <w:r w:rsidR="00F820EF" w:rsidRPr="004B0299">
              <w:rPr>
                <w:rFonts w:cs="Arial"/>
                <w:szCs w:val="22"/>
                <w:lang w:val="it-IT"/>
              </w:rPr>
              <w:t>eq/t</w:t>
            </w:r>
            <w:r w:rsidR="000C3EBF" w:rsidRPr="004B0299">
              <w:rPr>
                <w:rFonts w:cs="Arial"/>
                <w:szCs w:val="22"/>
                <w:lang w:val="it-IT"/>
              </w:rPr>
              <w:t> </w:t>
            </w:r>
            <w:r w:rsidR="00F820EF" w:rsidRPr="004B0299">
              <w:rPr>
                <w:rFonts w:cs="Arial"/>
                <w:szCs w:val="22"/>
                <w:lang w:val="it-IT"/>
              </w:rPr>
              <w:t>CH</w:t>
            </w:r>
            <w:r w:rsidR="00F820EF" w:rsidRPr="004B0299">
              <w:rPr>
                <w:rFonts w:cs="Arial"/>
                <w:sz w:val="14"/>
                <w:szCs w:val="14"/>
                <w:lang w:val="it-IT"/>
              </w:rPr>
              <w:t>4</w:t>
            </w:r>
            <w:r w:rsidR="00F820EF" w:rsidRPr="004B0299">
              <w:rPr>
                <w:lang w:val="it-IT"/>
              </w:rPr>
              <w:t>)</w:t>
            </w:r>
            <w:r w:rsidR="00885913">
              <w:rPr>
                <w:lang w:val="it-IT"/>
              </w:rPr>
              <w:t>;</w:t>
            </w:r>
          </w:p>
        </w:tc>
      </w:tr>
      <w:tr w:rsidR="009173A4" w:rsidRPr="003B1C30" w14:paraId="0B4A2C54" w14:textId="77777777" w:rsidTr="00D82A1B">
        <w:tc>
          <w:tcPr>
            <w:tcW w:w="1843" w:type="dxa"/>
            <w:tcMar>
              <w:left w:w="0" w:type="dxa"/>
              <w:right w:w="0" w:type="dxa"/>
            </w:tcMar>
          </w:tcPr>
          <w:p w14:paraId="590A85EC" w14:textId="77777777" w:rsidR="009173A4" w:rsidRPr="004B0299" w:rsidRDefault="00573E02" w:rsidP="009B0018">
            <w:pPr>
              <w:widowControl w:val="0"/>
              <w:spacing w:after="120"/>
              <w:rPr>
                <w:lang w:val="it-IT"/>
              </w:rPr>
            </w:pPr>
            <m:oMath>
              <m:sSub>
                <m:sSubPr>
                  <m:ctrlPr>
                    <w:rPr>
                      <w:rFonts w:ascii="Cambria Math" w:hAnsi="Cambria Math" w:cs="Arial"/>
                      <w:i/>
                      <w:lang w:val="it-IT"/>
                    </w:rPr>
                  </m:ctrlPr>
                </m:sSubPr>
                <m:e>
                  <m:r>
                    <w:rPr>
                      <w:rFonts w:ascii="Cambria Math" w:hAnsi="Cambria Math" w:cs="Arial"/>
                      <w:lang w:val="it-IT"/>
                    </w:rPr>
                    <m:t>V</m:t>
                  </m:r>
                </m:e>
                <m:sub>
                  <m:r>
                    <w:rPr>
                      <w:rFonts w:ascii="Cambria Math" w:hAnsi="Cambria Math" w:cs="Arial"/>
                      <w:lang w:val="it-IT"/>
                    </w:rPr>
                    <m:t xml:space="preserve">DG,y  </m:t>
                  </m:r>
                </m:sub>
              </m:sSub>
            </m:oMath>
            <w:r w:rsidR="00F820EF" w:rsidRPr="004B0299">
              <w:rPr>
                <w:lang w:val="it-IT"/>
              </w:rPr>
              <w:t xml:space="preserve"> </w:t>
            </w:r>
          </w:p>
        </w:tc>
        <w:tc>
          <w:tcPr>
            <w:tcW w:w="7479" w:type="dxa"/>
            <w:tcMar>
              <w:left w:w="0" w:type="dxa"/>
              <w:right w:w="0" w:type="dxa"/>
            </w:tcMar>
          </w:tcPr>
          <w:p w14:paraId="03C0820F" w14:textId="79FC4FEB" w:rsidR="009173A4" w:rsidRPr="004B0299" w:rsidRDefault="00D07D1D" w:rsidP="000E6BF9">
            <w:pPr>
              <w:widowControl w:val="0"/>
              <w:spacing w:after="120"/>
              <w:rPr>
                <w:lang w:val="it-IT"/>
              </w:rPr>
            </w:pPr>
            <w:r>
              <w:rPr>
                <w:lang w:val="it-IT"/>
              </w:rPr>
              <w:t>portata</w:t>
            </w:r>
            <w:r w:rsidR="00F820EF" w:rsidRPr="004B0299">
              <w:rPr>
                <w:lang w:val="it-IT"/>
              </w:rPr>
              <w:t xml:space="preserve"> </w:t>
            </w:r>
            <w:r w:rsidR="002D0FBD" w:rsidRPr="004B0299">
              <w:rPr>
                <w:lang w:val="it-IT"/>
              </w:rPr>
              <w:t>del</w:t>
            </w:r>
            <w:r w:rsidR="00F820EF" w:rsidRPr="004B0299">
              <w:rPr>
                <w:lang w:val="it-IT"/>
              </w:rPr>
              <w:t xml:space="preserve"> </w:t>
            </w:r>
            <w:r w:rsidR="005E71D2">
              <w:rPr>
                <w:lang w:val="it-IT"/>
              </w:rPr>
              <w:t>biogas</w:t>
            </w:r>
            <w:r w:rsidR="002D0FBD" w:rsidRPr="004B0299">
              <w:rPr>
                <w:lang w:val="it-IT"/>
              </w:rPr>
              <w:t xml:space="preserve"> misurat</w:t>
            </w:r>
            <w:r w:rsidR="000E6BF9">
              <w:rPr>
                <w:lang w:val="it-IT"/>
              </w:rPr>
              <w:t>a</w:t>
            </w:r>
            <w:r w:rsidR="002D0FBD" w:rsidRPr="004B0299">
              <w:rPr>
                <w:lang w:val="it-IT"/>
              </w:rPr>
              <w:t xml:space="preserve"> prima della combustione</w:t>
            </w:r>
            <w:r w:rsidR="00F820EF" w:rsidRPr="004B0299">
              <w:rPr>
                <w:lang w:val="it-IT"/>
              </w:rPr>
              <w:t xml:space="preserve"> </w:t>
            </w:r>
            <w:r w:rsidR="00461C51" w:rsidRPr="004B0299">
              <w:rPr>
                <w:lang w:val="it-IT"/>
              </w:rPr>
              <w:t>nell’anno</w:t>
            </w:r>
            <w:r w:rsidR="00F820EF" w:rsidRPr="004B0299">
              <w:rPr>
                <w:lang w:val="it-IT"/>
              </w:rPr>
              <w:t xml:space="preserve"> y (Nm</w:t>
            </w:r>
            <w:r w:rsidR="00F820EF" w:rsidRPr="004B0299">
              <w:rPr>
                <w:rFonts w:cs="Frutiger Light"/>
                <w:lang w:val="it-IT"/>
              </w:rPr>
              <w:t>³)</w:t>
            </w:r>
            <w:r w:rsidR="00885913">
              <w:rPr>
                <w:rFonts w:cs="Frutiger Light"/>
                <w:lang w:val="it-IT"/>
              </w:rPr>
              <w:t>;</w:t>
            </w:r>
          </w:p>
        </w:tc>
      </w:tr>
      <w:tr w:rsidR="009173A4" w:rsidRPr="003B1C30" w14:paraId="0AADC29C" w14:textId="77777777" w:rsidTr="00D82A1B">
        <w:tc>
          <w:tcPr>
            <w:tcW w:w="1843" w:type="dxa"/>
            <w:tcMar>
              <w:left w:w="0" w:type="dxa"/>
              <w:right w:w="0" w:type="dxa"/>
            </w:tcMar>
          </w:tcPr>
          <w:p w14:paraId="379352CE" w14:textId="77777777" w:rsidR="009173A4" w:rsidRPr="004B0299" w:rsidRDefault="00573E02" w:rsidP="009B0018">
            <w:pPr>
              <w:widowControl w:val="0"/>
              <w:spacing w:after="120"/>
              <w:rPr>
                <w:lang w:val="it-IT"/>
              </w:rPr>
            </w:pPr>
            <m:oMath>
              <m:sSub>
                <m:sSubPr>
                  <m:ctrlPr>
                    <w:rPr>
                      <w:rFonts w:ascii="Cambria Math" w:hAnsi="Cambria Math" w:cs="Arial"/>
                      <w:i/>
                      <w:lang w:val="it-IT"/>
                    </w:rPr>
                  </m:ctrlPr>
                </m:sSubPr>
                <m:e>
                  <m:r>
                    <w:rPr>
                      <w:rFonts w:ascii="Cambria Math" w:hAnsi="Cambria Math" w:cs="Arial"/>
                      <w:lang w:val="it-IT"/>
                    </w:rPr>
                    <m:t>c</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oMath>
            <w:r w:rsidR="00F820EF" w:rsidRPr="004B0299">
              <w:rPr>
                <w:lang w:val="it-IT"/>
              </w:rPr>
              <w:t xml:space="preserve"> </w:t>
            </w:r>
          </w:p>
        </w:tc>
        <w:tc>
          <w:tcPr>
            <w:tcW w:w="7479" w:type="dxa"/>
            <w:tcMar>
              <w:left w:w="0" w:type="dxa"/>
              <w:right w:w="0" w:type="dxa"/>
            </w:tcMar>
          </w:tcPr>
          <w:p w14:paraId="29DC7CD5" w14:textId="629634A4" w:rsidR="009173A4" w:rsidRPr="004B0299" w:rsidRDefault="002D0FBD" w:rsidP="009B0018">
            <w:pPr>
              <w:widowControl w:val="0"/>
              <w:spacing w:after="120"/>
              <w:rPr>
                <w:lang w:val="it-IT"/>
              </w:rPr>
            </w:pPr>
            <w:r w:rsidRPr="004B0299">
              <w:rPr>
                <w:lang w:val="it-IT"/>
              </w:rPr>
              <w:t>t</w:t>
            </w:r>
            <w:r w:rsidR="00663C63" w:rsidRPr="004B0299">
              <w:rPr>
                <w:lang w:val="it-IT"/>
              </w:rPr>
              <w:t>enore di metano</w:t>
            </w:r>
            <w:r w:rsidR="00F820EF" w:rsidRPr="004B0299">
              <w:rPr>
                <w:lang w:val="it-IT"/>
              </w:rPr>
              <w:t xml:space="preserve"> </w:t>
            </w:r>
            <w:r w:rsidRPr="004B0299">
              <w:rPr>
                <w:lang w:val="it-IT"/>
              </w:rPr>
              <w:t>nel</w:t>
            </w:r>
            <w:r w:rsidR="00F820EF" w:rsidRPr="004B0299">
              <w:rPr>
                <w:lang w:val="it-IT"/>
              </w:rPr>
              <w:t xml:space="preserve"> </w:t>
            </w:r>
            <w:r w:rsidR="005E71D2">
              <w:rPr>
                <w:lang w:val="it-IT"/>
              </w:rPr>
              <w:t>biogas</w:t>
            </w:r>
            <w:r w:rsidR="00F820EF" w:rsidRPr="004B0299">
              <w:rPr>
                <w:lang w:val="it-IT"/>
              </w:rPr>
              <w:t xml:space="preserve"> (%</w:t>
            </w:r>
            <w:r w:rsidRPr="004B0299">
              <w:rPr>
                <w:lang w:val="it-IT"/>
              </w:rPr>
              <w:t xml:space="preserve"> vol.</w:t>
            </w:r>
            <w:r w:rsidR="00F820EF" w:rsidRPr="004B0299">
              <w:rPr>
                <w:lang w:val="it-IT"/>
              </w:rPr>
              <w:t>)</w:t>
            </w:r>
            <w:r w:rsidR="00885913">
              <w:rPr>
                <w:lang w:val="it-IT"/>
              </w:rPr>
              <w:t>;</w:t>
            </w:r>
          </w:p>
        </w:tc>
      </w:tr>
      <w:tr w:rsidR="009173A4" w:rsidRPr="003B1C30" w14:paraId="650CFA27" w14:textId="77777777" w:rsidTr="00D82A1B">
        <w:tc>
          <w:tcPr>
            <w:tcW w:w="1843" w:type="dxa"/>
            <w:tcMar>
              <w:left w:w="0" w:type="dxa"/>
              <w:right w:w="0" w:type="dxa"/>
            </w:tcMar>
          </w:tcPr>
          <w:p w14:paraId="470F9C3C" w14:textId="77777777" w:rsidR="009173A4" w:rsidRPr="004B0299" w:rsidRDefault="00573E02" w:rsidP="009B0018">
            <w:pPr>
              <w:widowControl w:val="0"/>
              <w:spacing w:after="120"/>
              <w:rPr>
                <w:lang w:val="it-IT"/>
              </w:rPr>
            </w:pPr>
            <m:oMath>
              <m:sSub>
                <m:sSubPr>
                  <m:ctrlPr>
                    <w:rPr>
                      <w:rFonts w:ascii="Cambria Math" w:hAnsi="Cambria Math"/>
                      <w:lang w:val="it-IT"/>
                    </w:rPr>
                  </m:ctrlPr>
                </m:sSubPr>
                <m:e>
                  <m:r>
                    <w:rPr>
                      <w:rFonts w:ascii="Cambria Math" w:hAnsi="Cambria Math"/>
                      <w:lang w:val="it-IT"/>
                    </w:rPr>
                    <m:t>D</m:t>
                  </m:r>
                </m:e>
                <m:sub>
                  <m:sSub>
                    <m:sSubPr>
                      <m:ctrlPr>
                        <w:rPr>
                          <w:rFonts w:ascii="Cambria Math" w:hAnsi="Cambria Math"/>
                          <w:lang w:val="it-IT"/>
                        </w:rPr>
                      </m:ctrlPr>
                    </m:sSubPr>
                    <m:e>
                      <m:r>
                        <w:rPr>
                          <w:rFonts w:ascii="Cambria Math" w:hAnsi="Cambria Math"/>
                          <w:lang w:val="it-IT"/>
                        </w:rPr>
                        <m:t>CH</m:t>
                      </m:r>
                    </m:e>
                    <m:sub>
                      <m:r>
                        <w:rPr>
                          <w:rFonts w:ascii="Cambria Math" w:hAnsi="Cambria Math"/>
                          <w:lang w:val="it-IT"/>
                        </w:rPr>
                        <m:t>4</m:t>
                      </m:r>
                    </m:sub>
                  </m:sSub>
                </m:sub>
              </m:sSub>
            </m:oMath>
            <w:r w:rsidR="00F820EF" w:rsidRPr="004B0299">
              <w:rPr>
                <w:lang w:val="it-IT"/>
              </w:rPr>
              <w:t xml:space="preserve"> </w:t>
            </w:r>
          </w:p>
        </w:tc>
        <w:tc>
          <w:tcPr>
            <w:tcW w:w="7479" w:type="dxa"/>
            <w:tcMar>
              <w:left w:w="0" w:type="dxa"/>
              <w:right w:w="0" w:type="dxa"/>
            </w:tcMar>
          </w:tcPr>
          <w:p w14:paraId="3CE9812A" w14:textId="77777777" w:rsidR="009173A4" w:rsidRPr="004B0299" w:rsidRDefault="0045659F" w:rsidP="009B0018">
            <w:pPr>
              <w:widowControl w:val="0"/>
              <w:spacing w:after="120"/>
              <w:rPr>
                <w:lang w:val="it-IT"/>
              </w:rPr>
            </w:pPr>
            <w:r w:rsidRPr="004B0299">
              <w:rPr>
                <w:lang w:val="it-IT"/>
              </w:rPr>
              <w:t>densità del metano</w:t>
            </w:r>
            <w:r w:rsidR="00F820EF" w:rsidRPr="004B0299">
              <w:rPr>
                <w:lang w:val="it-IT"/>
              </w:rPr>
              <w:t xml:space="preserve"> </w:t>
            </w:r>
            <w:r w:rsidRPr="004B0299">
              <w:rPr>
                <w:lang w:val="it-IT"/>
              </w:rPr>
              <w:t>in condizioni standard</w:t>
            </w:r>
            <w:r w:rsidR="00F820EF" w:rsidRPr="004B0299">
              <w:rPr>
                <w:lang w:val="it-IT"/>
              </w:rPr>
              <w:t xml:space="preserve"> (0</w:t>
            </w:r>
            <w:r w:rsidR="000C3EBF" w:rsidRPr="004B0299">
              <w:rPr>
                <w:lang w:val="it-IT"/>
              </w:rPr>
              <w:t>,</w:t>
            </w:r>
            <w:r w:rsidR="00673FA9" w:rsidRPr="004B0299">
              <w:rPr>
                <w:lang w:val="it-IT"/>
              </w:rPr>
              <w:t xml:space="preserve">0007202 </w:t>
            </w:r>
            <w:r w:rsidR="00F820EF" w:rsidRPr="004B0299">
              <w:rPr>
                <w:lang w:val="it-IT"/>
              </w:rPr>
              <w:t>t CH</w:t>
            </w:r>
            <w:r w:rsidR="00F820EF" w:rsidRPr="004B0299">
              <w:rPr>
                <w:vertAlign w:val="subscript"/>
                <w:lang w:val="it-IT"/>
              </w:rPr>
              <w:t>4</w:t>
            </w:r>
            <w:r w:rsidR="00F820EF" w:rsidRPr="004B0299">
              <w:rPr>
                <w:lang w:val="it-IT"/>
              </w:rPr>
              <w:t>/Nm³)</w:t>
            </w:r>
            <w:r w:rsidR="00885913">
              <w:rPr>
                <w:lang w:val="it-IT"/>
              </w:rPr>
              <w:t>;</w:t>
            </w:r>
          </w:p>
        </w:tc>
      </w:tr>
      <w:tr w:rsidR="009173A4" w:rsidRPr="003B1C30" w14:paraId="02139899" w14:textId="77777777" w:rsidTr="00D82A1B">
        <w:tc>
          <w:tcPr>
            <w:tcW w:w="1843" w:type="dxa"/>
            <w:tcMar>
              <w:left w:w="0" w:type="dxa"/>
              <w:right w:w="0" w:type="dxa"/>
            </w:tcMar>
          </w:tcPr>
          <w:p w14:paraId="3DE59876" w14:textId="77777777" w:rsidR="009173A4" w:rsidRPr="004B0299" w:rsidRDefault="00F533A9" w:rsidP="009B0018">
            <w:pPr>
              <w:widowControl w:val="0"/>
              <w:spacing w:after="120"/>
              <w:rPr>
                <w:lang w:val="it-IT"/>
              </w:rPr>
            </w:pPr>
            <m:oMath>
              <m:r>
                <w:rPr>
                  <w:rFonts w:ascii="Cambria Math" w:hAnsi="Cambria Math"/>
                  <w:lang w:val="it-IT"/>
                </w:rPr>
                <m:t>FE</m:t>
              </m:r>
            </m:oMath>
            <w:r w:rsidR="00F820EF" w:rsidRPr="004B0299">
              <w:rPr>
                <w:lang w:val="it-IT"/>
              </w:rPr>
              <w:t xml:space="preserve"> </w:t>
            </w:r>
          </w:p>
        </w:tc>
        <w:tc>
          <w:tcPr>
            <w:tcW w:w="7479" w:type="dxa"/>
            <w:tcMar>
              <w:left w:w="0" w:type="dxa"/>
              <w:right w:w="0" w:type="dxa"/>
            </w:tcMar>
          </w:tcPr>
          <w:p w14:paraId="2C16CF18" w14:textId="74899295" w:rsidR="009173A4" w:rsidRPr="004B0299" w:rsidRDefault="00F533A9" w:rsidP="00687B51">
            <w:pPr>
              <w:widowControl w:val="0"/>
              <w:spacing w:after="120"/>
              <w:rPr>
                <w:lang w:val="it-IT"/>
              </w:rPr>
            </w:pPr>
            <w:r w:rsidRPr="004B0299">
              <w:rPr>
                <w:lang w:val="it-IT"/>
              </w:rPr>
              <w:t>e</w:t>
            </w:r>
            <w:r w:rsidR="00D41A22" w:rsidRPr="004B0299">
              <w:rPr>
                <w:lang w:val="it-IT"/>
              </w:rPr>
              <w:t>fficienza della torcia</w:t>
            </w:r>
            <w:r w:rsidR="00673FA9" w:rsidRPr="004B0299">
              <w:rPr>
                <w:lang w:val="it-IT"/>
              </w:rPr>
              <w:t>. FE</w:t>
            </w:r>
            <w:r w:rsidR="004576FB">
              <w:rPr>
                <w:lang w:val="it-IT"/>
              </w:rPr>
              <w:t xml:space="preserve"> </w:t>
            </w:r>
            <w:r w:rsidR="00673FA9" w:rsidRPr="004B0299">
              <w:rPr>
                <w:lang w:val="it-IT"/>
              </w:rPr>
              <w:t>=</w:t>
            </w:r>
            <w:r w:rsidR="004576FB">
              <w:rPr>
                <w:lang w:val="it-IT"/>
              </w:rPr>
              <w:t xml:space="preserve"> </w:t>
            </w:r>
            <w:r w:rsidR="00673FA9" w:rsidRPr="004B0299">
              <w:rPr>
                <w:lang w:val="it-IT"/>
              </w:rPr>
              <w:t xml:space="preserve">0 se non vi alcun trattamento del gas </w:t>
            </w:r>
            <w:r w:rsidR="00687B51">
              <w:rPr>
                <w:lang w:val="it-IT"/>
              </w:rPr>
              <w:t>di bassa qualità</w:t>
            </w:r>
            <w:r w:rsidR="00885913">
              <w:rPr>
                <w:lang w:val="it-IT"/>
              </w:rPr>
              <w:t>;</w:t>
            </w:r>
          </w:p>
        </w:tc>
      </w:tr>
      <w:tr w:rsidR="009173A4" w:rsidRPr="003B1C30" w14:paraId="28321352" w14:textId="77777777" w:rsidTr="00D82A1B">
        <w:tc>
          <w:tcPr>
            <w:tcW w:w="1843" w:type="dxa"/>
            <w:tcMar>
              <w:left w:w="0" w:type="dxa"/>
              <w:right w:w="0" w:type="dxa"/>
            </w:tcMar>
          </w:tcPr>
          <w:p w14:paraId="44D1E6FF" w14:textId="77777777" w:rsidR="009173A4" w:rsidRPr="004B0299" w:rsidRDefault="00573E02" w:rsidP="009B0018">
            <w:pPr>
              <w:widowControl w:val="0"/>
              <w:spacing w:after="120"/>
              <w:rPr>
                <w:lang w:val="it-IT"/>
              </w:rPr>
            </w:pPr>
            <m:oMathPara>
              <m:oMathParaPr>
                <m:jc m:val="left"/>
              </m:oMathParaPr>
              <m:oMath>
                <m:sSub>
                  <m:sSubPr>
                    <m:ctrlPr>
                      <w:rPr>
                        <w:rFonts w:ascii="Cambria Math" w:hAnsi="Cambria Math"/>
                        <w:i/>
                        <w:lang w:val="it-IT"/>
                      </w:rPr>
                    </m:ctrlPr>
                  </m:sSubPr>
                  <m:e>
                    <m:r>
                      <w:rPr>
                        <w:rFonts w:ascii="Cambria Math" w:hAnsi="Cambria Math"/>
                        <w:lang w:val="it-IT"/>
                      </w:rPr>
                      <m:t>PE</m:t>
                    </m:r>
                  </m:e>
                  <m:sub>
                    <m:sSub>
                      <m:sSubPr>
                        <m:ctrlPr>
                          <w:rPr>
                            <w:rFonts w:ascii="Cambria Math" w:hAnsi="Cambria Math"/>
                            <w:i/>
                            <w:lang w:val="it-IT"/>
                          </w:rPr>
                        </m:ctrlPr>
                      </m:sSubPr>
                      <m:e>
                        <m:r>
                          <w:rPr>
                            <w:rFonts w:ascii="Cambria Math" w:hAnsi="Cambria Math"/>
                            <w:lang w:val="it-IT"/>
                          </w:rPr>
                          <m:t>CO</m:t>
                        </m:r>
                      </m:e>
                      <m:sub>
                        <m:r>
                          <w:rPr>
                            <w:rFonts w:ascii="Cambria Math" w:hAnsi="Cambria Math"/>
                            <w:lang w:val="it-IT"/>
                          </w:rPr>
                          <m:t>2</m:t>
                        </m:r>
                      </m:sub>
                    </m:sSub>
                    <m:r>
                      <w:rPr>
                        <w:rFonts w:ascii="Cambria Math" w:hAnsi="Cambria Math"/>
                        <w:lang w:val="it-IT"/>
                      </w:rPr>
                      <m:t>, Fossil, y</m:t>
                    </m:r>
                  </m:sub>
                </m:sSub>
              </m:oMath>
            </m:oMathPara>
          </w:p>
        </w:tc>
        <w:tc>
          <w:tcPr>
            <w:tcW w:w="7479" w:type="dxa"/>
            <w:tcMar>
              <w:left w:w="0" w:type="dxa"/>
              <w:right w:w="0" w:type="dxa"/>
            </w:tcMar>
          </w:tcPr>
          <w:p w14:paraId="43978E12" w14:textId="5F6B3D80" w:rsidR="009173A4" w:rsidRPr="004B0299" w:rsidRDefault="00327D11" w:rsidP="00084C0C">
            <w:pPr>
              <w:widowControl w:val="0"/>
              <w:spacing w:after="120"/>
              <w:rPr>
                <w:lang w:val="it-IT"/>
              </w:rPr>
            </w:pPr>
            <w:r w:rsidRPr="004B0299">
              <w:rPr>
                <w:lang w:val="it-IT"/>
              </w:rPr>
              <w:t>emissioni di CO</w:t>
            </w:r>
            <w:r w:rsidRPr="004B0299">
              <w:rPr>
                <w:vertAlign w:val="subscript"/>
                <w:lang w:val="it-IT"/>
              </w:rPr>
              <w:t>2</w:t>
            </w:r>
            <w:r w:rsidRPr="004B0299">
              <w:rPr>
                <w:lang w:val="it-IT"/>
              </w:rPr>
              <w:t xml:space="preserve"> </w:t>
            </w:r>
            <w:r w:rsidR="00A63E18" w:rsidRPr="004B0299">
              <w:rPr>
                <w:lang w:val="it-IT"/>
              </w:rPr>
              <w:t>causate dall’uso di combustibili fossili nell’anno</w:t>
            </w:r>
            <w:r w:rsidR="00F820EF" w:rsidRPr="004B0299">
              <w:rPr>
                <w:lang w:val="it-IT"/>
              </w:rPr>
              <w:t xml:space="preserve"> y</w:t>
            </w:r>
            <w:r w:rsidR="00084C0C">
              <w:rPr>
                <w:lang w:val="it-IT"/>
              </w:rPr>
              <w:t xml:space="preserve"> </w:t>
            </w:r>
            <w:r w:rsidR="00084C0C" w:rsidRPr="004B0299">
              <w:rPr>
                <w:lang w:val="it-IT"/>
              </w:rPr>
              <w:t>(t CO</w:t>
            </w:r>
            <w:r w:rsidR="00084C0C" w:rsidRPr="004B0299">
              <w:rPr>
                <w:vertAlign w:val="subscript"/>
                <w:lang w:val="it-IT"/>
              </w:rPr>
              <w:t>2</w:t>
            </w:r>
            <w:r w:rsidR="00084C0C" w:rsidRPr="004B0299">
              <w:rPr>
                <w:lang w:val="it-IT"/>
              </w:rPr>
              <w:t>eq)</w:t>
            </w:r>
            <w:r w:rsidR="00F820EF" w:rsidRPr="004B0299">
              <w:rPr>
                <w:rStyle w:val="Appelnotedebasdep"/>
                <w:lang w:val="it-IT"/>
              </w:rPr>
              <w:footnoteReference w:id="41"/>
            </w:r>
            <w:r w:rsidR="00885913">
              <w:rPr>
                <w:lang w:val="it-IT"/>
              </w:rPr>
              <w:t>;</w:t>
            </w:r>
          </w:p>
        </w:tc>
      </w:tr>
      <w:tr w:rsidR="009173A4" w:rsidRPr="003B1C30" w14:paraId="150BB6BE" w14:textId="77777777" w:rsidTr="00D82A1B">
        <w:tc>
          <w:tcPr>
            <w:tcW w:w="1843" w:type="dxa"/>
            <w:tcMar>
              <w:left w:w="0" w:type="dxa"/>
              <w:right w:w="0" w:type="dxa"/>
            </w:tcMar>
          </w:tcPr>
          <w:p w14:paraId="241BEEE8" w14:textId="77777777" w:rsidR="009173A4" w:rsidRPr="004B0299" w:rsidRDefault="00573E02" w:rsidP="009B0018">
            <w:pPr>
              <w:widowControl w:val="0"/>
              <w:spacing w:after="120"/>
              <w:rPr>
                <w:lang w:val="it-IT"/>
              </w:rPr>
            </w:pPr>
            <m:oMathPara>
              <m:oMathParaPr>
                <m:jc m:val="left"/>
              </m:oMathParaPr>
              <m:oMath>
                <m:sSub>
                  <m:sSubPr>
                    <m:ctrlPr>
                      <w:rPr>
                        <w:rFonts w:ascii="Cambria Math" w:hAnsi="Cambria Math"/>
                        <w:i/>
                        <w:lang w:val="it-IT"/>
                      </w:rPr>
                    </m:ctrlPr>
                  </m:sSubPr>
                  <m:e>
                    <m:r>
                      <w:rPr>
                        <w:rFonts w:ascii="Cambria Math" w:hAnsi="Cambria Math"/>
                        <w:lang w:val="it-IT"/>
                      </w:rPr>
                      <m:t>PE</m:t>
                    </m:r>
                  </m:e>
                  <m:sub>
                    <m:sSub>
                      <m:sSubPr>
                        <m:ctrlPr>
                          <w:rPr>
                            <w:rFonts w:ascii="Cambria Math" w:hAnsi="Cambria Math"/>
                            <w:i/>
                            <w:lang w:val="it-IT"/>
                          </w:rPr>
                        </m:ctrlPr>
                      </m:sSubPr>
                      <m:e>
                        <m:r>
                          <w:rPr>
                            <w:rFonts w:ascii="Cambria Math" w:hAnsi="Cambria Math"/>
                            <w:lang w:val="it-IT"/>
                          </w:rPr>
                          <m:t>CO</m:t>
                        </m:r>
                      </m:e>
                      <m:sub>
                        <m:r>
                          <w:rPr>
                            <w:rFonts w:ascii="Cambria Math" w:hAnsi="Cambria Math"/>
                            <w:lang w:val="it-IT"/>
                          </w:rPr>
                          <m:t>2</m:t>
                        </m:r>
                      </m:sub>
                    </m:sSub>
                    <m:r>
                      <w:rPr>
                        <w:rFonts w:ascii="Cambria Math" w:hAnsi="Cambria Math"/>
                        <w:lang w:val="it-IT"/>
                      </w:rPr>
                      <m:t>, Strom, y</m:t>
                    </m:r>
                  </m:sub>
                </m:sSub>
              </m:oMath>
            </m:oMathPara>
          </w:p>
        </w:tc>
        <w:tc>
          <w:tcPr>
            <w:tcW w:w="7479" w:type="dxa"/>
            <w:tcMar>
              <w:left w:w="0" w:type="dxa"/>
              <w:right w:w="0" w:type="dxa"/>
            </w:tcMar>
          </w:tcPr>
          <w:p w14:paraId="5EA90402" w14:textId="0C5C334C" w:rsidR="009173A4" w:rsidRPr="004B0299" w:rsidRDefault="00327D11" w:rsidP="00084C0C">
            <w:pPr>
              <w:widowControl w:val="0"/>
              <w:spacing w:after="120"/>
              <w:rPr>
                <w:lang w:val="it-IT"/>
              </w:rPr>
            </w:pPr>
            <w:r w:rsidRPr="004B0299">
              <w:rPr>
                <w:lang w:val="it-IT"/>
              </w:rPr>
              <w:t>emissioni di CO</w:t>
            </w:r>
            <w:r w:rsidRPr="004B0299">
              <w:rPr>
                <w:vertAlign w:val="subscript"/>
                <w:lang w:val="it-IT"/>
              </w:rPr>
              <w:t>2</w:t>
            </w:r>
            <w:r w:rsidRPr="004B0299">
              <w:rPr>
                <w:lang w:val="it-IT"/>
              </w:rPr>
              <w:t xml:space="preserve"> </w:t>
            </w:r>
            <w:r w:rsidR="00AB2FBC" w:rsidRPr="004B0299">
              <w:rPr>
                <w:lang w:val="it-IT"/>
              </w:rPr>
              <w:t>causate dal consumo di elettricità</w:t>
            </w:r>
            <w:r w:rsidR="00F820EF" w:rsidRPr="004B0299">
              <w:rPr>
                <w:lang w:val="it-IT"/>
              </w:rPr>
              <w:t xml:space="preserve"> </w:t>
            </w:r>
            <w:r w:rsidR="00AB2FBC" w:rsidRPr="004B0299">
              <w:rPr>
                <w:lang w:val="it-IT"/>
              </w:rPr>
              <w:t>del progetto nell’anno</w:t>
            </w:r>
            <w:r w:rsidR="00F820EF" w:rsidRPr="004B0299">
              <w:rPr>
                <w:lang w:val="it-IT"/>
              </w:rPr>
              <w:t xml:space="preserve"> y (t</w:t>
            </w:r>
            <w:r w:rsidR="00673FA9" w:rsidRPr="004B0299">
              <w:rPr>
                <w:lang w:val="it-IT"/>
              </w:rPr>
              <w:t> </w:t>
            </w:r>
            <w:r w:rsidR="00F820EF" w:rsidRPr="004B0299">
              <w:rPr>
                <w:lang w:val="it-IT"/>
              </w:rPr>
              <w:t>CO</w:t>
            </w:r>
            <w:r w:rsidR="00F820EF" w:rsidRPr="004B0299">
              <w:rPr>
                <w:vertAlign w:val="subscript"/>
                <w:lang w:val="it-IT"/>
              </w:rPr>
              <w:t>2</w:t>
            </w:r>
            <w:r w:rsidR="00F820EF" w:rsidRPr="004B0299">
              <w:rPr>
                <w:lang w:val="it-IT"/>
              </w:rPr>
              <w:t>eq)</w:t>
            </w:r>
            <w:r w:rsidR="00F820EF" w:rsidRPr="004B0299">
              <w:rPr>
                <w:rStyle w:val="Appelnotedebasdep"/>
                <w:lang w:val="it-IT"/>
              </w:rPr>
              <w:footnoteReference w:id="42"/>
            </w:r>
            <w:r w:rsidR="00E94E61" w:rsidRPr="004B0299">
              <w:rPr>
                <w:lang w:val="it-IT"/>
              </w:rPr>
              <w:t>.</w:t>
            </w:r>
          </w:p>
        </w:tc>
      </w:tr>
    </w:tbl>
    <w:p w14:paraId="7D6E4DB8" w14:textId="77777777" w:rsidR="009173A4" w:rsidRPr="004B0299" w:rsidRDefault="009173A4">
      <w:pPr>
        <w:jc w:val="both"/>
        <w:rPr>
          <w:lang w:val="it-IT"/>
        </w:rPr>
      </w:pPr>
    </w:p>
    <w:p w14:paraId="0BA87C9D" w14:textId="769CB77B" w:rsidR="00673FA9" w:rsidRPr="004B0299" w:rsidRDefault="00673FA9" w:rsidP="00673FA9">
      <w:pPr>
        <w:rPr>
          <w:rFonts w:cs="Arial"/>
          <w:lang w:val="it-IT"/>
        </w:rPr>
      </w:pPr>
      <w:r w:rsidRPr="004B0299">
        <w:rPr>
          <w:rFonts w:cs="Arial"/>
          <w:lang w:val="it-IT"/>
        </w:rPr>
        <w:t xml:space="preserve">Siccome un’ipotesi di base per la formula è che il rapporto </w:t>
      </w:r>
      <m:oMath>
        <m:sSub>
          <m:sSubPr>
            <m:ctrlPr>
              <w:rPr>
                <w:rFonts w:ascii="Cambria Math" w:hAnsi="Cambria Math" w:cs="Arial"/>
                <w:i/>
                <w:szCs w:val="22"/>
                <w:lang w:val="it-IT"/>
              </w:rPr>
            </m:ctrlPr>
          </m:sSubPr>
          <m:e>
            <m:r>
              <w:rPr>
                <w:rFonts w:ascii="Cambria Math" w:hAnsi="Cambria Math" w:cs="Arial"/>
                <w:szCs w:val="22"/>
                <w:lang w:val="it-IT"/>
              </w:rPr>
              <m:t>F</m:t>
            </m:r>
          </m:e>
          <m:sub>
            <m:r>
              <w:rPr>
                <w:rFonts w:ascii="Cambria Math" w:hAnsi="Cambria Math" w:cs="Arial"/>
                <w:szCs w:val="22"/>
                <w:lang w:val="it-IT"/>
              </w:rPr>
              <m:t>o</m:t>
            </m:r>
          </m:sub>
        </m:sSub>
      </m:oMath>
      <w:r w:rsidRPr="004B0299">
        <w:rPr>
          <w:rFonts w:cs="Arial"/>
          <w:lang w:val="it-IT"/>
        </w:rPr>
        <w:t xml:space="preserve"> esistente prima dell’avvio dell</w:t>
      </w:r>
      <w:r w:rsidR="00A47FC7" w:rsidRPr="004B0299">
        <w:rPr>
          <w:rFonts w:cs="Arial"/>
          <w:lang w:val="it-IT"/>
        </w:rPr>
        <w:t>’</w:t>
      </w:r>
      <w:proofErr w:type="spellStart"/>
      <w:r w:rsidR="00CC4878">
        <w:rPr>
          <w:rFonts w:cs="Arial"/>
          <w:lang w:val="it-IT"/>
        </w:rPr>
        <w:t>aerobizzazione</w:t>
      </w:r>
      <w:proofErr w:type="spellEnd"/>
      <w:r w:rsidR="00A47FC7" w:rsidRPr="004B0299">
        <w:rPr>
          <w:rFonts w:cs="Arial"/>
          <w:lang w:val="it-IT"/>
        </w:rPr>
        <w:t xml:space="preserve"> resti co</w:t>
      </w:r>
      <w:r w:rsidRPr="004B0299">
        <w:rPr>
          <w:rFonts w:cs="Arial"/>
          <w:lang w:val="it-IT"/>
        </w:rPr>
        <w:t>stant</w:t>
      </w:r>
      <w:r w:rsidR="00A47FC7" w:rsidRPr="004B0299">
        <w:rPr>
          <w:rFonts w:cs="Arial"/>
          <w:lang w:val="it-IT"/>
        </w:rPr>
        <w:t>e</w:t>
      </w:r>
      <w:r w:rsidRPr="004B0299">
        <w:rPr>
          <w:rFonts w:cs="Arial"/>
          <w:lang w:val="it-IT"/>
        </w:rPr>
        <w:t xml:space="preserve">, </w:t>
      </w:r>
      <w:r w:rsidR="005174CF" w:rsidRPr="004B0299">
        <w:rPr>
          <w:rFonts w:cs="Arial"/>
          <w:lang w:val="it-IT"/>
        </w:rPr>
        <w:t>il termine relativo all</w:t>
      </w:r>
      <w:r w:rsidR="00CC4878">
        <w:rPr>
          <w:rFonts w:cs="Arial"/>
          <w:lang w:val="it-IT"/>
        </w:rPr>
        <w:t>’</w:t>
      </w:r>
      <w:proofErr w:type="spellStart"/>
      <w:r w:rsidR="00CC4878">
        <w:rPr>
          <w:rFonts w:cs="Arial"/>
          <w:lang w:val="it-IT"/>
        </w:rPr>
        <w:t>aerobizzazione</w:t>
      </w:r>
      <w:proofErr w:type="spellEnd"/>
      <w:r w:rsidRPr="004B0299">
        <w:rPr>
          <w:rFonts w:cs="Arial"/>
          <w:lang w:val="it-IT"/>
        </w:rPr>
        <w:t xml:space="preserve"> (</w:t>
      </w:r>
      <m:oMath>
        <m:sSub>
          <m:sSubPr>
            <m:ctrlPr>
              <w:rPr>
                <w:rFonts w:ascii="Cambria Math" w:hAnsi="Cambria Math" w:cs="Arial"/>
                <w:i/>
                <w:lang w:val="it-IT"/>
              </w:rPr>
            </m:ctrlPr>
          </m:sSubPr>
          <m:e>
            <m:r>
              <w:rPr>
                <w:rFonts w:ascii="Cambria Math" w:hAnsi="Cambria Math" w:cs="Arial"/>
                <w:lang w:val="it-IT"/>
              </w:rPr>
              <m:t>Aerob</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r>
          <w:rPr>
            <w:rFonts w:ascii="Cambria Math" w:hAnsi="Cambria Math" w:cs="Arial"/>
            <w:lang w:val="it-IT"/>
          </w:rPr>
          <m:t>)</m:t>
        </m:r>
      </m:oMath>
      <w:r w:rsidRPr="004B0299">
        <w:rPr>
          <w:rFonts w:cs="Arial"/>
          <w:lang w:val="it-IT"/>
        </w:rPr>
        <w:t xml:space="preserve">, </w:t>
      </w:r>
      <w:r w:rsidR="00A47FC7" w:rsidRPr="004B0299">
        <w:rPr>
          <w:rFonts w:cs="Arial"/>
          <w:lang w:val="it-IT"/>
        </w:rPr>
        <w:t xml:space="preserve">ossia </w:t>
      </w:r>
      <w:r w:rsidR="00700079">
        <w:rPr>
          <w:rFonts w:cs="Arial"/>
          <w:lang w:val="it-IT"/>
        </w:rPr>
        <w:t>il</w:t>
      </w:r>
      <w:r w:rsidR="00A47FC7" w:rsidRPr="004B0299">
        <w:rPr>
          <w:rFonts w:cs="Arial"/>
          <w:lang w:val="it-IT"/>
        </w:rPr>
        <w:t xml:space="preserve"> computo del metano </w:t>
      </w:r>
      <w:r w:rsidR="00A47FC7" w:rsidRPr="004B0299">
        <w:rPr>
          <w:rFonts w:eastAsia="Arial Unicode MS" w:cs="Arial"/>
          <w:lang w:val="it-IT"/>
        </w:rPr>
        <w:t>«</w:t>
      </w:r>
      <w:r w:rsidR="002226C5">
        <w:rPr>
          <w:rFonts w:eastAsia="Arial Unicode MS" w:cs="Arial"/>
          <w:lang w:val="it-IT"/>
        </w:rPr>
        <w:t>evitato</w:t>
      </w:r>
      <w:r w:rsidR="00A47FC7" w:rsidRPr="004B0299">
        <w:rPr>
          <w:rFonts w:eastAsia="Arial Unicode MS" w:cs="Arial"/>
          <w:lang w:val="it-IT"/>
        </w:rPr>
        <w:t xml:space="preserve">», è </w:t>
      </w:r>
      <w:r w:rsidR="005174CF" w:rsidRPr="004B0299">
        <w:rPr>
          <w:rFonts w:eastAsia="Arial Unicode MS" w:cs="Arial"/>
          <w:lang w:val="it-IT"/>
        </w:rPr>
        <w:t>ammesso solo per</w:t>
      </w:r>
      <w:r w:rsidR="00A47FC7" w:rsidRPr="004B0299">
        <w:rPr>
          <w:rFonts w:eastAsia="Arial Unicode MS" w:cs="Arial"/>
          <w:lang w:val="it-IT"/>
        </w:rPr>
        <w:t xml:space="preserve"> i primi sette anni di credito</w:t>
      </w:r>
      <w:r w:rsidRPr="004B0299">
        <w:rPr>
          <w:rFonts w:cs="Arial"/>
          <w:lang w:val="it-IT"/>
        </w:rPr>
        <w:t>.</w:t>
      </w:r>
    </w:p>
    <w:p w14:paraId="59C154BF" w14:textId="77777777" w:rsidR="00673FA9" w:rsidRPr="004B0299" w:rsidRDefault="00673FA9" w:rsidP="00673FA9">
      <w:pPr>
        <w:jc w:val="both"/>
        <w:rPr>
          <w:rFonts w:cs="Arial"/>
          <w:lang w:val="it-IT"/>
        </w:rPr>
      </w:pPr>
    </w:p>
    <w:p w14:paraId="68DD08B0" w14:textId="77777777" w:rsidR="00673FA9" w:rsidRPr="004B0299" w:rsidRDefault="00673FA9" w:rsidP="00673FA9">
      <w:pPr>
        <w:jc w:val="both"/>
        <w:rPr>
          <w:rFonts w:cs="Arial"/>
          <w:b/>
          <w:lang w:val="it-IT"/>
        </w:rPr>
      </w:pPr>
      <w:r w:rsidRPr="004B0299">
        <w:rPr>
          <w:rFonts w:cs="Arial"/>
          <w:b/>
          <w:lang w:val="it-IT"/>
        </w:rPr>
        <w:t>Commenti sulla derivazione della formula (6)</w:t>
      </w:r>
    </w:p>
    <w:p w14:paraId="02A337F6" w14:textId="77777777" w:rsidR="00673FA9" w:rsidRPr="004B0299" w:rsidRDefault="00673FA9" w:rsidP="00673FA9">
      <w:pPr>
        <w:jc w:val="both"/>
        <w:rPr>
          <w:rFonts w:cs="Arial"/>
          <w:lang w:val="it-IT"/>
        </w:rPr>
      </w:pPr>
    </w:p>
    <w:p w14:paraId="4AA67AAF" w14:textId="555B6719" w:rsidR="009173A4" w:rsidRPr="004B0299" w:rsidRDefault="00327D11">
      <w:pPr>
        <w:jc w:val="both"/>
        <w:rPr>
          <w:lang w:val="it-IT"/>
        </w:rPr>
      </w:pPr>
      <w:r w:rsidRPr="004B0299">
        <w:rPr>
          <w:lang w:val="it-IT"/>
        </w:rPr>
        <w:t xml:space="preserve">Il confronto tra le formule </w:t>
      </w:r>
      <w:r w:rsidR="00F720C8">
        <w:rPr>
          <w:lang w:val="it-IT"/>
        </w:rPr>
        <w:fldChar w:fldCharType="begin"/>
      </w:r>
      <w:r w:rsidR="00F720C8">
        <w:rPr>
          <w:lang w:val="it-IT"/>
        </w:rPr>
        <w:instrText xml:space="preserve"> REF _Ref409084731 \h </w:instrText>
      </w:r>
      <w:r w:rsidR="00F720C8">
        <w:rPr>
          <w:lang w:val="it-IT"/>
        </w:rPr>
      </w:r>
      <w:r w:rsidR="00F720C8">
        <w:rPr>
          <w:lang w:val="it-IT"/>
        </w:rPr>
        <w:fldChar w:fldCharType="separate"/>
      </w:r>
      <w:r w:rsidR="0034605C" w:rsidRPr="004B0299">
        <w:rPr>
          <w:lang w:val="it-IT"/>
        </w:rPr>
        <w:t>(</w:t>
      </w:r>
      <w:r w:rsidR="0034605C">
        <w:rPr>
          <w:noProof/>
          <w:lang w:val="it-IT"/>
        </w:rPr>
        <w:t>4</w:t>
      </w:r>
      <w:r w:rsidR="00F720C8">
        <w:rPr>
          <w:lang w:val="it-IT"/>
        </w:rPr>
        <w:fldChar w:fldCharType="end"/>
      </w:r>
      <w:r w:rsidR="00F720C8">
        <w:rPr>
          <w:lang w:val="it-IT"/>
        </w:rPr>
        <w:t xml:space="preserve">) </w:t>
      </w:r>
      <w:r w:rsidR="007F273B" w:rsidRPr="00F720C8">
        <w:rPr>
          <w:lang w:val="it-CH"/>
        </w:rPr>
        <w:t>e</w:t>
      </w:r>
      <w:r w:rsidR="00F720C8" w:rsidRPr="00F720C8">
        <w:rPr>
          <w:lang w:val="it-CH"/>
        </w:rPr>
        <w:t xml:space="preserve"> </w:t>
      </w:r>
      <w:r w:rsidR="00F720C8">
        <w:rPr>
          <w:lang w:val="it-CH"/>
        </w:rPr>
        <w:fldChar w:fldCharType="begin"/>
      </w:r>
      <w:r w:rsidR="00F720C8">
        <w:rPr>
          <w:lang w:val="it-CH"/>
        </w:rPr>
        <w:instrText xml:space="preserve"> REF _Ref409084245 \h </w:instrText>
      </w:r>
      <w:r w:rsidR="00F720C8">
        <w:rPr>
          <w:lang w:val="it-CH"/>
        </w:rPr>
      </w:r>
      <w:r w:rsidR="00F720C8">
        <w:rPr>
          <w:lang w:val="it-CH"/>
        </w:rPr>
        <w:fldChar w:fldCharType="separate"/>
      </w:r>
      <w:r w:rsidR="0034605C" w:rsidRPr="003B1C30">
        <w:rPr>
          <w:rFonts w:cs="Arial"/>
          <w:lang w:val="it-CH"/>
        </w:rPr>
        <w:t>(</w:t>
      </w:r>
      <w:r w:rsidR="0034605C" w:rsidRPr="003B1C30">
        <w:rPr>
          <w:rFonts w:cs="Arial"/>
          <w:noProof/>
          <w:lang w:val="it-CH"/>
        </w:rPr>
        <w:t>6</w:t>
      </w:r>
      <w:r w:rsidR="00F720C8">
        <w:rPr>
          <w:lang w:val="it-CH"/>
        </w:rPr>
        <w:fldChar w:fldCharType="end"/>
      </w:r>
      <w:r w:rsidR="00F820EF" w:rsidRPr="004B0299">
        <w:rPr>
          <w:lang w:val="it-IT"/>
        </w:rPr>
        <w:t xml:space="preserve">) </w:t>
      </w:r>
      <w:r w:rsidRPr="004B0299">
        <w:rPr>
          <w:lang w:val="it-IT"/>
        </w:rPr>
        <w:t>mostra quanto segue:</w:t>
      </w:r>
    </w:p>
    <w:p w14:paraId="6FBD6CC2" w14:textId="77777777" w:rsidR="009173A4" w:rsidRPr="004B0299" w:rsidRDefault="00573E02">
      <w:pPr>
        <w:pStyle w:val="Paragraphedeliste"/>
        <w:numPr>
          <w:ilvl w:val="0"/>
          <w:numId w:val="29"/>
        </w:numPr>
        <w:spacing w:before="0" w:after="0" w:line="260" w:lineRule="atLeast"/>
        <w:ind w:left="714" w:hanging="357"/>
        <w:rPr>
          <w:rFonts w:ascii="Arial" w:hAnsi="Arial" w:cs="Arial"/>
          <w:sz w:val="20"/>
          <w:lang w:val="it-IT"/>
        </w:rPr>
      </w:pPr>
      <m:oMath>
        <m:d>
          <m:dPr>
            <m:ctrlPr>
              <w:rPr>
                <w:rFonts w:ascii="Cambria Math" w:hAnsi="Cambria Math" w:cs="Arial"/>
                <w:i/>
                <w:lang w:val="it-IT"/>
              </w:rPr>
            </m:ctrlPr>
          </m:dPr>
          <m:e>
            <m:r>
              <w:rPr>
                <w:rFonts w:ascii="Cambria Math" w:hAnsi="Cambria Math" w:cs="Arial"/>
                <w:lang w:val="it-IT"/>
              </w:rPr>
              <m:t>1-AF</m:t>
            </m:r>
          </m:e>
        </m:d>
        <m:r>
          <w:rPr>
            <w:rFonts w:ascii="Cambria Math" w:hAnsi="Cambria Math" w:cs="Arial"/>
            <w:lang w:val="it-IT"/>
          </w:rPr>
          <m:t xml:space="preserve">* SE </m:t>
        </m:r>
        <m:sSub>
          <m:sSubPr>
            <m:ctrlPr>
              <w:rPr>
                <w:rFonts w:ascii="Cambria Math" w:hAnsi="Cambria Math" w:cs="Arial"/>
                <w:i/>
                <w:lang w:val="it-IT"/>
              </w:rPr>
            </m:ctrlPr>
          </m:sSubPr>
          <m:e>
            <m:r>
              <w:rPr>
                <w:rFonts w:ascii="Cambria Math" w:hAnsi="Cambria Math" w:cs="Arial"/>
                <w:lang w:val="it-IT"/>
              </w:rPr>
              <m:t>*Dep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r>
          <w:rPr>
            <w:rFonts w:ascii="Cambria Math" w:hAnsi="Cambria Math" w:cs="Arial"/>
            <w:lang w:val="it-IT"/>
          </w:rPr>
          <m:t xml:space="preserve">= </m:t>
        </m:r>
        <m:sSub>
          <m:sSubPr>
            <m:ctrlPr>
              <w:rPr>
                <w:rFonts w:ascii="Cambria Math" w:hAnsi="Cambria Math" w:cs="Arial"/>
                <w:i/>
                <w:lang w:val="it-IT"/>
              </w:rPr>
            </m:ctrlPr>
          </m:sSubPr>
          <m:e>
            <m:r>
              <w:rPr>
                <w:rFonts w:ascii="Cambria Math" w:hAnsi="Cambria Math" w:cs="Arial"/>
                <w:lang w:val="it-IT"/>
              </w:rPr>
              <m:t>V</m:t>
            </m:r>
          </m:e>
          <m:sub>
            <m:r>
              <w:rPr>
                <w:rFonts w:ascii="Cambria Math" w:hAnsi="Cambria Math" w:cs="Arial"/>
                <w:lang w:val="it-IT"/>
              </w:rPr>
              <m:t xml:space="preserve">DG,y  </m:t>
            </m:r>
          </m:sub>
        </m:sSub>
        <m:r>
          <w:rPr>
            <w:rFonts w:ascii="Cambria Math" w:hAnsi="Cambria Math" w:cs="Arial"/>
            <w:lang w:val="it-IT"/>
          </w:rPr>
          <m:t>*</m:t>
        </m:r>
        <m:sSub>
          <m:sSubPr>
            <m:ctrlPr>
              <w:rPr>
                <w:rFonts w:ascii="Cambria Math" w:hAnsi="Cambria Math" w:cs="Arial"/>
                <w:i/>
                <w:lang w:val="it-IT"/>
              </w:rPr>
            </m:ctrlPr>
          </m:sSubPr>
          <m:e>
            <m:r>
              <w:rPr>
                <w:rFonts w:ascii="Cambria Math" w:hAnsi="Cambria Math" w:cs="Arial"/>
                <w:lang w:val="it-IT"/>
              </w:rPr>
              <m:t>c</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r>
          <w:rPr>
            <w:rFonts w:ascii="Cambria Math" w:hAnsi="Cambria Math" w:cs="Arial"/>
            <w:lang w:val="it-IT"/>
          </w:rPr>
          <m:t>*</m:t>
        </m:r>
        <m:sSub>
          <m:sSubPr>
            <m:ctrlPr>
              <w:rPr>
                <w:rFonts w:ascii="Cambria Math" w:hAnsi="Cambria Math"/>
                <w:i/>
                <w:lang w:val="it-IT"/>
              </w:rPr>
            </m:ctrlPr>
          </m:sSubPr>
          <m:e>
            <m:r>
              <w:rPr>
                <w:rFonts w:ascii="Cambria Math" w:hAnsi="Cambria Math"/>
                <w:lang w:val="it-IT"/>
              </w:rPr>
              <m:t>D</m:t>
            </m:r>
          </m:e>
          <m:sub>
            <m:r>
              <w:rPr>
                <w:rFonts w:ascii="Cambria Math" w:hAnsi="Cambria Math"/>
                <w:lang w:val="it-IT"/>
              </w:rPr>
              <m:t>CH4</m:t>
            </m:r>
          </m:sub>
        </m:sSub>
      </m:oMath>
      <w:r w:rsidR="00F820EF" w:rsidRPr="004B0299">
        <w:rPr>
          <w:rFonts w:ascii="Arial" w:hAnsi="Arial" w:cs="Arial"/>
          <w:sz w:val="20"/>
          <w:lang w:val="it-IT"/>
        </w:rPr>
        <w:t xml:space="preserve"> </w:t>
      </w:r>
      <w:r w:rsidR="00F820EF" w:rsidRPr="004B0299">
        <w:rPr>
          <w:rFonts w:ascii="Arial" w:hAnsi="Arial" w:cs="Arial"/>
          <w:sz w:val="20"/>
          <w:lang w:val="it-IT"/>
        </w:rPr>
        <w:br/>
      </w:r>
      <w:r w:rsidR="00F533A9" w:rsidRPr="004B0299">
        <w:rPr>
          <w:rFonts w:ascii="Arial" w:hAnsi="Arial" w:cs="Arial"/>
          <w:sz w:val="20"/>
          <w:lang w:val="it-IT"/>
        </w:rPr>
        <w:t xml:space="preserve">La quantità di metano fornita alla torcia è stimata </w:t>
      </w:r>
      <w:r w:rsidR="00F533A9" w:rsidRPr="004B0299">
        <w:rPr>
          <w:rFonts w:ascii="Arial" w:hAnsi="Arial" w:cs="Arial"/>
          <w:i/>
          <w:sz w:val="20"/>
          <w:lang w:val="it-IT"/>
        </w:rPr>
        <w:t>ex ante</w:t>
      </w:r>
      <w:r w:rsidR="00F533A9" w:rsidRPr="004B0299">
        <w:rPr>
          <w:rFonts w:ascii="Arial" w:hAnsi="Arial" w:cs="Arial"/>
          <w:sz w:val="20"/>
          <w:lang w:val="it-IT"/>
        </w:rPr>
        <w:t xml:space="preserve"> con il termine a sinistra</w:t>
      </w:r>
      <w:r w:rsidR="00F820EF" w:rsidRPr="004B0299">
        <w:rPr>
          <w:rFonts w:ascii="Arial" w:hAnsi="Arial" w:cs="Arial"/>
          <w:sz w:val="20"/>
          <w:lang w:val="it-IT"/>
        </w:rPr>
        <w:t xml:space="preserve">. </w:t>
      </w:r>
      <w:r w:rsidR="00F533A9" w:rsidRPr="004B0299">
        <w:rPr>
          <w:rFonts w:ascii="Arial" w:hAnsi="Arial" w:cs="Arial"/>
          <w:sz w:val="20"/>
          <w:lang w:val="it-IT"/>
        </w:rPr>
        <w:t xml:space="preserve">Questa quantità può essere misurata direttamente </w:t>
      </w:r>
      <w:r w:rsidR="00F533A9" w:rsidRPr="004B0299">
        <w:rPr>
          <w:rFonts w:ascii="Arial" w:hAnsi="Arial" w:cs="Arial"/>
          <w:i/>
          <w:sz w:val="20"/>
          <w:lang w:val="it-IT"/>
        </w:rPr>
        <w:t>ex post</w:t>
      </w:r>
      <w:r w:rsidR="00F533A9" w:rsidRPr="004B0299">
        <w:rPr>
          <w:rFonts w:ascii="Arial" w:hAnsi="Arial" w:cs="Arial"/>
          <w:sz w:val="20"/>
          <w:lang w:val="it-IT"/>
        </w:rPr>
        <w:t xml:space="preserve"> con il termine a destra</w:t>
      </w:r>
      <w:r w:rsidR="00F820EF" w:rsidRPr="004B0299">
        <w:rPr>
          <w:rFonts w:ascii="Arial" w:hAnsi="Arial" w:cs="Arial"/>
          <w:sz w:val="20"/>
          <w:lang w:val="it-IT"/>
        </w:rPr>
        <w:t xml:space="preserve">. </w:t>
      </w:r>
    </w:p>
    <w:p w14:paraId="51022F82" w14:textId="7537F220" w:rsidR="009173A4" w:rsidRPr="004B0299" w:rsidRDefault="00573E02">
      <w:pPr>
        <w:pStyle w:val="Paragraphedeliste"/>
        <w:numPr>
          <w:ilvl w:val="0"/>
          <w:numId w:val="29"/>
        </w:numPr>
        <w:spacing w:before="0" w:after="0" w:line="260" w:lineRule="atLeast"/>
        <w:ind w:left="714" w:hanging="357"/>
        <w:rPr>
          <w:rFonts w:ascii="Arial" w:hAnsi="Arial" w:cs="Arial"/>
          <w:sz w:val="20"/>
          <w:lang w:val="it-IT"/>
        </w:rPr>
      </w:pPr>
      <m:oMath>
        <m:sSub>
          <m:sSubPr>
            <m:ctrlPr>
              <w:rPr>
                <w:rFonts w:ascii="Cambria Math" w:hAnsi="Cambria Math" w:cs="Arial"/>
                <w:i/>
                <w:lang w:val="it-IT"/>
              </w:rPr>
            </m:ctrlPr>
          </m:sSubPr>
          <m:e>
            <m:r>
              <w:rPr>
                <w:rFonts w:ascii="Cambria Math" w:hAnsi="Cambria Math" w:cs="Arial"/>
                <w:lang w:val="it-IT"/>
              </w:rPr>
              <m:t xml:space="preserve">AF* </m:t>
            </m:r>
            <m:sSub>
              <m:sSubPr>
                <m:ctrlPr>
                  <w:rPr>
                    <w:rFonts w:ascii="Cambria Math" w:hAnsi="Cambria Math" w:cs="Arial"/>
                    <w:i/>
                    <w:lang w:val="it-IT"/>
                  </w:rPr>
                </m:ctrlPr>
              </m:sSubPr>
              <m:e>
                <m:r>
                  <w:rPr>
                    <w:rFonts w:ascii="Cambria Math" w:hAnsi="Cambria Math" w:cs="Arial"/>
                    <w:lang w:val="it-IT"/>
                  </w:rPr>
                  <m:t>Dep</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r>
                  <w:rPr>
                    <w:rFonts w:ascii="Cambria Math" w:hAnsi="Cambria Math" w:cs="Arial"/>
                    <w:lang w:val="it-IT"/>
                  </w:rPr>
                  <m:t>,y</m:t>
                </m:r>
              </m:sub>
            </m:sSub>
            <m:r>
              <w:rPr>
                <w:rFonts w:ascii="Cambria Math" w:hAnsi="Cambria Math" w:cs="Arial"/>
                <w:lang w:val="it-IT"/>
              </w:rPr>
              <m:t xml:space="preserve"> =Aerob</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oMath>
      <w:r w:rsidR="00F820EF" w:rsidRPr="004B0299">
        <w:rPr>
          <w:rFonts w:ascii="Arial" w:hAnsi="Arial" w:cs="Arial"/>
          <w:sz w:val="20"/>
          <w:lang w:val="it-IT"/>
        </w:rPr>
        <w:br/>
      </w:r>
      <w:r w:rsidR="00F533A9" w:rsidRPr="004B0299">
        <w:rPr>
          <w:rFonts w:ascii="Arial" w:hAnsi="Arial" w:cs="Arial"/>
          <w:sz w:val="20"/>
          <w:lang w:val="it-IT"/>
        </w:rPr>
        <w:t xml:space="preserve">La quantità </w:t>
      </w:r>
      <w:proofErr w:type="spellStart"/>
      <w:r w:rsidR="004F1C78">
        <w:rPr>
          <w:rFonts w:ascii="Arial" w:hAnsi="Arial" w:cs="Arial"/>
          <w:sz w:val="20"/>
          <w:lang w:val="it-IT"/>
        </w:rPr>
        <w:t>aerobizzata</w:t>
      </w:r>
      <w:proofErr w:type="spellEnd"/>
      <w:r w:rsidR="00F533A9" w:rsidRPr="004B0299">
        <w:rPr>
          <w:rFonts w:ascii="Arial" w:hAnsi="Arial" w:cs="Arial"/>
          <w:sz w:val="20"/>
          <w:lang w:val="it-IT"/>
        </w:rPr>
        <w:t xml:space="preserve"> attivamente è stimata </w:t>
      </w:r>
      <w:r w:rsidR="00F533A9" w:rsidRPr="004B0299">
        <w:rPr>
          <w:rFonts w:ascii="Arial" w:hAnsi="Arial" w:cs="Arial"/>
          <w:i/>
          <w:sz w:val="20"/>
          <w:lang w:val="it-IT"/>
        </w:rPr>
        <w:t>ex ante</w:t>
      </w:r>
      <w:r w:rsidR="00F533A9" w:rsidRPr="004B0299">
        <w:rPr>
          <w:rFonts w:ascii="Arial" w:hAnsi="Arial" w:cs="Arial"/>
          <w:sz w:val="20"/>
          <w:lang w:val="it-IT"/>
        </w:rPr>
        <w:t xml:space="preserve"> con il termine a sinistra. Questa quantità può essere misurata </w:t>
      </w:r>
      <w:r w:rsidR="00F533A9" w:rsidRPr="004B0299">
        <w:rPr>
          <w:rFonts w:ascii="Arial" w:hAnsi="Arial" w:cs="Arial"/>
          <w:i/>
          <w:sz w:val="20"/>
          <w:lang w:val="it-IT"/>
        </w:rPr>
        <w:t>ex post</w:t>
      </w:r>
      <w:r w:rsidR="00F533A9" w:rsidRPr="004B0299">
        <w:rPr>
          <w:rFonts w:ascii="Arial" w:hAnsi="Arial" w:cs="Arial"/>
          <w:sz w:val="20"/>
          <w:lang w:val="it-IT"/>
        </w:rPr>
        <w:t xml:space="preserve"> con il termine a destra</w:t>
      </w:r>
      <w:r w:rsidR="00F820EF" w:rsidRPr="004B0299">
        <w:rPr>
          <w:rFonts w:ascii="Arial" w:hAnsi="Arial" w:cs="Arial"/>
          <w:sz w:val="20"/>
          <w:lang w:val="it-IT"/>
        </w:rPr>
        <w:t>.</w:t>
      </w:r>
    </w:p>
    <w:p w14:paraId="5BE570C2" w14:textId="77777777" w:rsidR="009173A4" w:rsidRDefault="009173A4">
      <w:pPr>
        <w:rPr>
          <w:lang w:val="it-IT"/>
        </w:rPr>
      </w:pPr>
    </w:p>
    <w:p w14:paraId="12A6BAA7" w14:textId="77777777" w:rsidR="003C6CAF" w:rsidRPr="004B0299" w:rsidRDefault="003C6CAF">
      <w:pPr>
        <w:rPr>
          <w:lang w:val="it-IT"/>
        </w:rPr>
      </w:pPr>
    </w:p>
    <w:p w14:paraId="0C2396D9" w14:textId="77777777" w:rsidR="009173A4" w:rsidRPr="004B0299" w:rsidRDefault="00327D11">
      <w:pPr>
        <w:rPr>
          <w:lang w:val="it-IT"/>
        </w:rPr>
      </w:pPr>
      <w:r w:rsidRPr="004B0299">
        <w:rPr>
          <w:b/>
          <w:lang w:val="it-IT"/>
        </w:rPr>
        <w:t>Determinazione di</w:t>
      </w:r>
      <w:r w:rsidR="00F820EF" w:rsidRPr="004B0299">
        <w:rPr>
          <w:b/>
          <w:lang w:val="it-IT"/>
        </w:rPr>
        <w:t xml:space="preserve"> </w:t>
      </w:r>
      <m:oMath>
        <m:sSub>
          <m:sSubPr>
            <m:ctrlPr>
              <w:rPr>
                <w:rFonts w:ascii="Cambria Math" w:hAnsi="Cambria Math" w:cs="Arial"/>
                <w:b/>
                <w:i/>
                <w:lang w:val="it-IT"/>
              </w:rPr>
            </m:ctrlPr>
          </m:sSubPr>
          <m:e>
            <m:r>
              <m:rPr>
                <m:sty m:val="bi"/>
              </m:rPr>
              <w:rPr>
                <w:rFonts w:ascii="Cambria Math" w:hAnsi="Cambria Math" w:cs="Arial"/>
                <w:lang w:val="it-IT"/>
              </w:rPr>
              <m:t>Aerob</m:t>
            </m:r>
          </m:e>
          <m:sub>
            <m:sSub>
              <m:sSubPr>
                <m:ctrlPr>
                  <w:rPr>
                    <w:rFonts w:ascii="Cambria Math" w:hAnsi="Cambria Math" w:cs="Arial"/>
                    <w:b/>
                    <w:i/>
                    <w:lang w:val="it-IT"/>
                  </w:rPr>
                </m:ctrlPr>
              </m:sSubPr>
              <m:e>
                <m:r>
                  <m:rPr>
                    <m:sty m:val="bi"/>
                  </m:rPr>
                  <w:rPr>
                    <w:rFonts w:ascii="Cambria Math" w:hAnsi="Cambria Math" w:cs="Arial"/>
                    <w:lang w:val="it-IT"/>
                  </w:rPr>
                  <m:t>CH</m:t>
                </m:r>
              </m:e>
              <m:sub>
                <m:r>
                  <m:rPr>
                    <m:sty m:val="bi"/>
                  </m:rPr>
                  <w:rPr>
                    <w:rFonts w:ascii="Cambria Math" w:hAnsi="Cambria Math" w:cs="Arial"/>
                    <w:lang w:val="it-IT"/>
                  </w:rPr>
                  <m:t>4</m:t>
                </m:r>
              </m:sub>
            </m:sSub>
          </m:sub>
        </m:sSub>
      </m:oMath>
    </w:p>
    <w:p w14:paraId="4C5ECA8A" w14:textId="77777777" w:rsidR="009173A4" w:rsidRPr="004B0299" w:rsidRDefault="009173A4">
      <w:pPr>
        <w:rPr>
          <w:lang w:val="it-IT"/>
        </w:rPr>
      </w:pPr>
    </w:p>
    <w:p w14:paraId="6B8CE373" w14:textId="122AE52D" w:rsidR="009173A4" w:rsidRPr="004B0299" w:rsidRDefault="00F533A9">
      <w:pPr>
        <w:rPr>
          <w:lang w:val="it-IT"/>
        </w:rPr>
      </w:pPr>
      <w:r w:rsidRPr="003B5451">
        <w:rPr>
          <w:lang w:val="it-IT"/>
        </w:rPr>
        <w:t>Per effetto</w:t>
      </w:r>
      <w:r w:rsidRPr="004B0299">
        <w:rPr>
          <w:lang w:val="it-IT"/>
        </w:rPr>
        <w:t xml:space="preserve"> dell’</w:t>
      </w:r>
      <w:proofErr w:type="spellStart"/>
      <w:r w:rsidR="0041562D">
        <w:rPr>
          <w:lang w:val="it-IT"/>
        </w:rPr>
        <w:t>aerobizzazione</w:t>
      </w:r>
      <w:proofErr w:type="spellEnd"/>
      <w:r w:rsidR="00237278" w:rsidRPr="004B0299">
        <w:rPr>
          <w:lang w:val="it-IT"/>
        </w:rPr>
        <w:t xml:space="preserve"> attiva</w:t>
      </w:r>
      <w:r w:rsidR="00F820EF" w:rsidRPr="004B0299">
        <w:rPr>
          <w:lang w:val="it-IT"/>
        </w:rPr>
        <w:t xml:space="preserve"> </w:t>
      </w:r>
      <w:r w:rsidRPr="004B0299">
        <w:rPr>
          <w:lang w:val="it-IT"/>
        </w:rPr>
        <w:t>nel</w:t>
      </w:r>
      <w:r w:rsidR="00F820EF" w:rsidRPr="004B0299">
        <w:rPr>
          <w:lang w:val="it-IT"/>
        </w:rPr>
        <w:t xml:space="preserve"> </w:t>
      </w:r>
      <w:r w:rsidR="008F22FA" w:rsidRPr="004B0299">
        <w:rPr>
          <w:lang w:val="it-IT"/>
        </w:rPr>
        <w:t>corpo della discarica</w:t>
      </w:r>
      <w:r w:rsidR="00F820EF" w:rsidRPr="004B0299">
        <w:rPr>
          <w:lang w:val="it-IT"/>
        </w:rPr>
        <w:t xml:space="preserve"> </w:t>
      </w:r>
      <w:r w:rsidRPr="004B0299">
        <w:rPr>
          <w:lang w:val="it-IT"/>
        </w:rPr>
        <w:t>il carbonio è trasformato in</w:t>
      </w:r>
      <w:r w:rsidR="00F820EF" w:rsidRPr="004B0299">
        <w:rPr>
          <w:lang w:val="it-IT"/>
        </w:rPr>
        <w:t xml:space="preserve"> CO</w:t>
      </w:r>
      <w:r w:rsidR="00F820EF" w:rsidRPr="004B0299">
        <w:rPr>
          <w:vertAlign w:val="subscript"/>
          <w:lang w:val="it-IT"/>
        </w:rPr>
        <w:t>2</w:t>
      </w:r>
      <w:r w:rsidR="00F820EF" w:rsidRPr="004B0299">
        <w:rPr>
          <w:lang w:val="it-IT"/>
        </w:rPr>
        <w:t xml:space="preserve"> </w:t>
      </w:r>
      <w:r w:rsidRPr="004B0299">
        <w:rPr>
          <w:lang w:val="it-IT"/>
        </w:rPr>
        <w:t>invece che in</w:t>
      </w:r>
      <w:r w:rsidR="00F820EF" w:rsidRPr="004B0299">
        <w:rPr>
          <w:lang w:val="it-IT"/>
        </w:rPr>
        <w:t xml:space="preserve"> CH</w:t>
      </w:r>
      <w:r w:rsidR="00F820EF" w:rsidRPr="004B0299">
        <w:rPr>
          <w:vertAlign w:val="subscript"/>
          <w:lang w:val="it-IT"/>
        </w:rPr>
        <w:t>4</w:t>
      </w:r>
      <w:r w:rsidR="00F820EF" w:rsidRPr="004B0299">
        <w:rPr>
          <w:lang w:val="it-IT"/>
        </w:rPr>
        <w:t>. D</w:t>
      </w:r>
      <w:r w:rsidRPr="004B0299">
        <w:rPr>
          <w:lang w:val="it-IT"/>
        </w:rPr>
        <w:t>i conseguenza è prodotto più</w:t>
      </w:r>
      <w:r w:rsidR="00F820EF" w:rsidRPr="004B0299">
        <w:rPr>
          <w:lang w:val="it-IT"/>
        </w:rPr>
        <w:t xml:space="preserve"> CO</w:t>
      </w:r>
      <w:r w:rsidR="00F820EF" w:rsidRPr="004B0299">
        <w:rPr>
          <w:vertAlign w:val="subscript"/>
          <w:lang w:val="it-IT"/>
        </w:rPr>
        <w:t>2</w:t>
      </w:r>
      <w:r w:rsidR="00F820EF" w:rsidRPr="004B0299">
        <w:rPr>
          <w:lang w:val="it-IT"/>
        </w:rPr>
        <w:t xml:space="preserve"> </w:t>
      </w:r>
      <w:r w:rsidRPr="004B0299">
        <w:rPr>
          <w:lang w:val="it-IT"/>
        </w:rPr>
        <w:t>e meno</w:t>
      </w:r>
      <w:r w:rsidR="00F820EF" w:rsidRPr="004B0299">
        <w:rPr>
          <w:lang w:val="it-IT"/>
        </w:rPr>
        <w:t xml:space="preserve"> CH</w:t>
      </w:r>
      <w:r w:rsidR="00F820EF" w:rsidRPr="004B0299">
        <w:rPr>
          <w:vertAlign w:val="subscript"/>
          <w:lang w:val="it-IT"/>
        </w:rPr>
        <w:t>4</w:t>
      </w:r>
      <w:r w:rsidR="00F820EF" w:rsidRPr="004B0299">
        <w:rPr>
          <w:lang w:val="it-IT"/>
        </w:rPr>
        <w:t xml:space="preserve"> </w:t>
      </w:r>
      <w:r w:rsidRPr="004B0299">
        <w:rPr>
          <w:lang w:val="it-IT"/>
        </w:rPr>
        <w:t>che in</w:t>
      </w:r>
      <w:r w:rsidR="00000724" w:rsidRPr="004B0299">
        <w:rPr>
          <w:lang w:val="it-IT"/>
        </w:rPr>
        <w:t xml:space="preserve"> condizioni anaerobiche</w:t>
      </w:r>
      <w:r w:rsidR="00F820EF" w:rsidRPr="004B0299">
        <w:rPr>
          <w:lang w:val="it-IT"/>
        </w:rPr>
        <w:t xml:space="preserve">. </w:t>
      </w:r>
      <w:r w:rsidRPr="004B0299">
        <w:rPr>
          <w:lang w:val="it-IT"/>
        </w:rPr>
        <w:t xml:space="preserve">Le emissioni di metano </w:t>
      </w:r>
      <w:r w:rsidR="00770911">
        <w:rPr>
          <w:lang w:val="it-IT"/>
        </w:rPr>
        <w:t>evitate</w:t>
      </w:r>
      <w:r w:rsidRPr="004B0299">
        <w:rPr>
          <w:lang w:val="it-IT"/>
        </w:rPr>
        <w:t xml:space="preserve"> grazie all’</w:t>
      </w:r>
      <w:proofErr w:type="spellStart"/>
      <w:r w:rsidR="0041562D">
        <w:rPr>
          <w:lang w:val="it-IT"/>
        </w:rPr>
        <w:t>aerobizzazione</w:t>
      </w:r>
      <w:proofErr w:type="spellEnd"/>
      <w:r w:rsidR="00F820EF" w:rsidRPr="004B0299">
        <w:rPr>
          <w:lang w:val="it-IT"/>
        </w:rPr>
        <w:t xml:space="preserve"> </w:t>
      </w:r>
      <w:r w:rsidRPr="004B0299">
        <w:rPr>
          <w:lang w:val="it-IT"/>
        </w:rPr>
        <w:t>sono determinate in base al</w:t>
      </w:r>
      <w:r w:rsidR="00F820EF" w:rsidRPr="004B0299">
        <w:rPr>
          <w:lang w:val="it-IT"/>
        </w:rPr>
        <w:t xml:space="preserve"> </w:t>
      </w:r>
      <w:r w:rsidRPr="004B0299">
        <w:rPr>
          <w:lang w:val="it-IT"/>
        </w:rPr>
        <w:t xml:space="preserve">rapporto tra il </w:t>
      </w:r>
      <w:r w:rsidR="00F820EF" w:rsidRPr="004B0299">
        <w:rPr>
          <w:lang w:val="it-IT"/>
        </w:rPr>
        <w:t>CH</w:t>
      </w:r>
      <w:r w:rsidR="00F820EF" w:rsidRPr="004B0299">
        <w:rPr>
          <w:vertAlign w:val="subscript"/>
          <w:lang w:val="it-IT"/>
        </w:rPr>
        <w:t>4</w:t>
      </w:r>
      <w:r w:rsidR="00F820EF" w:rsidRPr="004B0299">
        <w:rPr>
          <w:lang w:val="it-IT"/>
        </w:rPr>
        <w:t xml:space="preserve"> </w:t>
      </w:r>
      <w:r w:rsidRPr="004B0299">
        <w:rPr>
          <w:lang w:val="it-IT"/>
        </w:rPr>
        <w:t>e il</w:t>
      </w:r>
      <w:r w:rsidR="00F820EF" w:rsidRPr="004B0299">
        <w:rPr>
          <w:lang w:val="it-IT"/>
        </w:rPr>
        <w:t xml:space="preserve"> CO</w:t>
      </w:r>
      <w:r w:rsidR="00F820EF" w:rsidRPr="004B0299">
        <w:rPr>
          <w:vertAlign w:val="subscript"/>
          <w:lang w:val="it-IT"/>
        </w:rPr>
        <w:t>2</w:t>
      </w:r>
      <w:r w:rsidR="00F820EF" w:rsidRPr="004B0299">
        <w:rPr>
          <w:lang w:val="it-IT"/>
        </w:rPr>
        <w:t xml:space="preserve"> </w:t>
      </w:r>
      <w:r w:rsidRPr="004B0299">
        <w:rPr>
          <w:lang w:val="it-IT"/>
        </w:rPr>
        <w:t>misurato nel gas aspirato</w:t>
      </w:r>
      <w:r w:rsidR="003E2F9D" w:rsidRPr="004B0299">
        <w:rPr>
          <w:lang w:val="it-IT"/>
        </w:rPr>
        <w:t xml:space="preserve"> come segue</w:t>
      </w:r>
      <w:r w:rsidR="00B71DCD">
        <w:rPr>
          <w:lang w:val="it-IT"/>
        </w:rPr>
        <w:t>:</w:t>
      </w:r>
    </w:p>
    <w:p w14:paraId="16FEB262" w14:textId="77777777" w:rsidR="009173A4" w:rsidRPr="004B0299" w:rsidRDefault="009173A4">
      <w:pPr>
        <w:rPr>
          <w:lang w:val="it-IT"/>
        </w:rPr>
      </w:pPr>
    </w:p>
    <w:p w14:paraId="440E19F7" w14:textId="2DF9A6D6" w:rsidR="009173A4" w:rsidRPr="004B0299" w:rsidRDefault="00B71DCD">
      <w:pPr>
        <w:rPr>
          <w:lang w:val="it-IT"/>
        </w:rPr>
      </w:pPr>
      <w:r>
        <w:rPr>
          <w:lang w:val="it-IT"/>
        </w:rPr>
        <w:t>n</w:t>
      </w:r>
      <w:r w:rsidR="003E2F9D" w:rsidRPr="004B0299">
        <w:rPr>
          <w:lang w:val="it-IT"/>
        </w:rPr>
        <w:t>ella fase anaerobica</w:t>
      </w:r>
      <w:r w:rsidR="00F820EF" w:rsidRPr="004B0299">
        <w:rPr>
          <w:lang w:val="it-IT"/>
        </w:rPr>
        <w:t xml:space="preserve"> stabile</w:t>
      </w:r>
      <w:r w:rsidR="003E2F9D" w:rsidRPr="004B0299">
        <w:rPr>
          <w:lang w:val="it-IT"/>
        </w:rPr>
        <w:t xml:space="preserve"> </w:t>
      </w:r>
      <w:r w:rsidR="00F820EF" w:rsidRPr="004B0299">
        <w:rPr>
          <w:lang w:val="it-IT"/>
        </w:rPr>
        <w:t>(</w:t>
      </w:r>
      <w:r w:rsidR="003E2F9D" w:rsidRPr="004B0299">
        <w:rPr>
          <w:lang w:val="it-IT"/>
        </w:rPr>
        <w:t>detta anche</w:t>
      </w:r>
      <w:r w:rsidR="00F820EF" w:rsidRPr="004B0299">
        <w:rPr>
          <w:lang w:val="it-IT"/>
        </w:rPr>
        <w:t xml:space="preserve"> </w:t>
      </w:r>
      <w:r w:rsidR="00DB4353" w:rsidRPr="004B0299">
        <w:rPr>
          <w:lang w:val="it-IT"/>
        </w:rPr>
        <w:t xml:space="preserve">fase </w:t>
      </w:r>
      <w:proofErr w:type="spellStart"/>
      <w:r w:rsidR="00DB4353" w:rsidRPr="004B0299">
        <w:rPr>
          <w:lang w:val="it-IT"/>
        </w:rPr>
        <w:t>metanigena</w:t>
      </w:r>
      <w:proofErr w:type="spellEnd"/>
      <w:r w:rsidR="00DB4353" w:rsidRPr="004B0299">
        <w:rPr>
          <w:lang w:val="it-IT"/>
        </w:rPr>
        <w:t xml:space="preserve"> stabile</w:t>
      </w:r>
      <w:r w:rsidR="00F820EF" w:rsidRPr="004B0299">
        <w:rPr>
          <w:lang w:val="it-IT"/>
        </w:rPr>
        <w:t xml:space="preserve"> </w:t>
      </w:r>
      <w:r w:rsidR="003E2F9D" w:rsidRPr="004B0299">
        <w:rPr>
          <w:lang w:val="it-IT"/>
        </w:rPr>
        <w:t>o</w:t>
      </w:r>
      <w:r w:rsidR="00F820EF" w:rsidRPr="004B0299">
        <w:rPr>
          <w:lang w:val="it-IT"/>
        </w:rPr>
        <w:t xml:space="preserve"> </w:t>
      </w:r>
      <w:r w:rsidR="00376B6C" w:rsidRPr="004B0299">
        <w:rPr>
          <w:lang w:val="it-IT"/>
        </w:rPr>
        <w:t>fase stabile</w:t>
      </w:r>
      <w:r w:rsidR="00F820EF" w:rsidRPr="004B0299">
        <w:rPr>
          <w:lang w:val="it-IT"/>
        </w:rPr>
        <w:t xml:space="preserve">, </w:t>
      </w:r>
      <w:r w:rsidR="003E2F9D" w:rsidRPr="004B0299">
        <w:rPr>
          <w:lang w:val="it-IT"/>
        </w:rPr>
        <w:t>cfr.</w:t>
      </w:r>
      <w:r w:rsidR="00F820EF" w:rsidRPr="004B0299">
        <w:rPr>
          <w:lang w:val="it-IT"/>
        </w:rPr>
        <w:t xml:space="preserve"> </w:t>
      </w:r>
      <w:r w:rsidR="00F85823">
        <w:rPr>
          <w:lang w:val="it-IT"/>
        </w:rPr>
        <w:t>Figura 1</w:t>
      </w:r>
      <w:r w:rsidR="00F820EF" w:rsidRPr="004B0299">
        <w:rPr>
          <w:lang w:val="it-IT"/>
        </w:rPr>
        <w:t>)</w:t>
      </w:r>
      <w:r>
        <w:rPr>
          <w:lang w:val="it-IT"/>
        </w:rPr>
        <w:t>,</w:t>
      </w:r>
      <w:r w:rsidR="00F820EF" w:rsidRPr="004B0299">
        <w:rPr>
          <w:lang w:val="it-IT"/>
        </w:rPr>
        <w:t xml:space="preserve"> </w:t>
      </w:r>
      <w:r w:rsidR="003E2F9D" w:rsidRPr="004B0299">
        <w:rPr>
          <w:lang w:val="it-IT"/>
        </w:rPr>
        <w:t>il</w:t>
      </w:r>
      <w:r w:rsidR="00F820EF" w:rsidRPr="004B0299">
        <w:rPr>
          <w:lang w:val="it-IT"/>
        </w:rPr>
        <w:t xml:space="preserve"> </w:t>
      </w:r>
      <w:r w:rsidR="005E71D2">
        <w:rPr>
          <w:lang w:val="it-IT"/>
        </w:rPr>
        <w:t>biogas</w:t>
      </w:r>
      <w:r w:rsidR="00F820EF" w:rsidRPr="004B0299">
        <w:rPr>
          <w:lang w:val="it-IT"/>
        </w:rPr>
        <w:t xml:space="preserve"> </w:t>
      </w:r>
      <w:r w:rsidR="003E2F9D" w:rsidRPr="004B0299">
        <w:rPr>
          <w:lang w:val="it-IT"/>
        </w:rPr>
        <w:t>è composto dal</w:t>
      </w:r>
      <w:r w:rsidR="00F820EF" w:rsidRPr="004B0299">
        <w:rPr>
          <w:lang w:val="it-IT"/>
        </w:rPr>
        <w:t xml:space="preserve"> </w:t>
      </w:r>
      <w:r w:rsidR="005E71D2">
        <w:rPr>
          <w:lang w:val="it-IT"/>
        </w:rPr>
        <w:t>biogas</w:t>
      </w:r>
      <w:r w:rsidR="003E2F9D" w:rsidRPr="004B0299">
        <w:rPr>
          <w:lang w:val="it-IT"/>
        </w:rPr>
        <w:t xml:space="preserve"> nativo</w:t>
      </w:r>
      <w:r w:rsidR="00D43775">
        <w:rPr>
          <w:lang w:val="it-IT"/>
        </w:rPr>
        <w:t>, cioè il</w:t>
      </w:r>
      <w:r w:rsidR="003E2F9D" w:rsidRPr="004B0299">
        <w:rPr>
          <w:lang w:val="it-IT"/>
        </w:rPr>
        <w:t xml:space="preserve"> gas prodotto dai micr</w:t>
      </w:r>
      <w:r w:rsidR="00F820EF" w:rsidRPr="004B0299">
        <w:rPr>
          <w:lang w:val="it-IT"/>
        </w:rPr>
        <w:softHyphen/>
        <w:t>organism</w:t>
      </w:r>
      <w:r w:rsidR="003E2F9D" w:rsidRPr="004B0299">
        <w:rPr>
          <w:lang w:val="it-IT"/>
        </w:rPr>
        <w:t>i nella discarica</w:t>
      </w:r>
      <w:r w:rsidR="00F820EF" w:rsidRPr="004B0299">
        <w:rPr>
          <w:lang w:val="it-IT"/>
        </w:rPr>
        <w:t xml:space="preserve"> </w:t>
      </w:r>
      <w:r w:rsidR="00000724" w:rsidRPr="004B0299">
        <w:rPr>
          <w:lang w:val="it-IT"/>
        </w:rPr>
        <w:t>in condizioni anaerobiche</w:t>
      </w:r>
      <w:r w:rsidR="00F820EF" w:rsidRPr="004B0299">
        <w:rPr>
          <w:lang w:val="it-IT"/>
        </w:rPr>
        <w:t xml:space="preserve">. </w:t>
      </w:r>
      <w:r w:rsidR="003E2F9D" w:rsidRPr="004B0299">
        <w:rPr>
          <w:lang w:val="it-IT"/>
        </w:rPr>
        <w:t>Per i calcoli, conformemente alle</w:t>
      </w:r>
      <w:r w:rsidR="00F820EF" w:rsidRPr="004B0299">
        <w:rPr>
          <w:lang w:val="it-IT"/>
        </w:rPr>
        <w:t xml:space="preserve"> </w:t>
      </w:r>
      <w:r w:rsidR="00D24116" w:rsidRPr="004B0299">
        <w:rPr>
          <w:lang w:val="it-IT"/>
        </w:rPr>
        <w:t xml:space="preserve">prescrizioni </w:t>
      </w:r>
      <w:r w:rsidR="00F820EF" w:rsidRPr="004B0299">
        <w:rPr>
          <w:lang w:val="it-IT"/>
        </w:rPr>
        <w:t>IPCC</w:t>
      </w:r>
      <w:r>
        <w:rPr>
          <w:lang w:val="it-IT"/>
        </w:rPr>
        <w:t>,</w:t>
      </w:r>
      <w:r w:rsidR="00F820EF" w:rsidRPr="004B0299">
        <w:rPr>
          <w:lang w:val="it-IT"/>
        </w:rPr>
        <w:t xml:space="preserve"> </w:t>
      </w:r>
      <w:r w:rsidR="003E2F9D" w:rsidRPr="004B0299">
        <w:rPr>
          <w:lang w:val="it-IT"/>
        </w:rPr>
        <w:t>si parte dall’ipotesi che</w:t>
      </w:r>
      <w:r w:rsidR="00F820EF" w:rsidRPr="004B0299">
        <w:rPr>
          <w:lang w:val="it-IT"/>
        </w:rPr>
        <w:t xml:space="preserve"> </w:t>
      </w:r>
      <w:r w:rsidR="003E2F9D" w:rsidRPr="004B0299">
        <w:rPr>
          <w:lang w:val="it-IT"/>
        </w:rPr>
        <w:t>nella</w:t>
      </w:r>
      <w:r w:rsidR="00F820EF" w:rsidRPr="004B0299">
        <w:rPr>
          <w:lang w:val="it-IT"/>
        </w:rPr>
        <w:t xml:space="preserve"> </w:t>
      </w:r>
      <w:r w:rsidR="00DB4353" w:rsidRPr="004B0299">
        <w:rPr>
          <w:lang w:val="it-IT"/>
        </w:rPr>
        <w:t xml:space="preserve">fase </w:t>
      </w:r>
      <w:proofErr w:type="spellStart"/>
      <w:r w:rsidR="00DB4353" w:rsidRPr="004B0299">
        <w:rPr>
          <w:lang w:val="it-IT"/>
        </w:rPr>
        <w:t>metanigena</w:t>
      </w:r>
      <w:proofErr w:type="spellEnd"/>
      <w:r w:rsidR="00DB4353" w:rsidRPr="004B0299">
        <w:rPr>
          <w:lang w:val="it-IT"/>
        </w:rPr>
        <w:t xml:space="preserve"> stabile</w:t>
      </w:r>
      <w:r w:rsidR="00F820EF" w:rsidRPr="004B0299">
        <w:rPr>
          <w:lang w:val="it-IT"/>
        </w:rPr>
        <w:t xml:space="preserve"> </w:t>
      </w:r>
      <w:r w:rsidR="003E2F9D" w:rsidRPr="004B0299">
        <w:rPr>
          <w:lang w:val="it-IT"/>
        </w:rPr>
        <w:t>questo gas è composto dal 50</w:t>
      </w:r>
      <w:r w:rsidR="00F820EF" w:rsidRPr="004B0299">
        <w:rPr>
          <w:lang w:val="it-IT"/>
        </w:rPr>
        <w:t xml:space="preserve">% </w:t>
      </w:r>
      <w:r w:rsidR="003E2F9D" w:rsidRPr="004B0299">
        <w:rPr>
          <w:lang w:val="it-IT"/>
        </w:rPr>
        <w:t>vol. di</w:t>
      </w:r>
      <w:r w:rsidR="00F820EF" w:rsidRPr="004B0299">
        <w:rPr>
          <w:lang w:val="it-IT"/>
        </w:rPr>
        <w:t xml:space="preserve"> CH</w:t>
      </w:r>
      <w:r w:rsidR="00F820EF" w:rsidRPr="004B0299">
        <w:rPr>
          <w:vertAlign w:val="subscript"/>
          <w:lang w:val="it-IT"/>
        </w:rPr>
        <w:t>4</w:t>
      </w:r>
      <w:r w:rsidR="00F820EF" w:rsidRPr="004B0299">
        <w:rPr>
          <w:lang w:val="it-IT"/>
        </w:rPr>
        <w:t xml:space="preserve"> </w:t>
      </w:r>
      <w:r w:rsidR="003E2F9D" w:rsidRPr="004B0299">
        <w:rPr>
          <w:lang w:val="it-IT"/>
        </w:rPr>
        <w:t>e dal 50% vol. di</w:t>
      </w:r>
      <w:r w:rsidR="00F820EF" w:rsidRPr="004B0299">
        <w:rPr>
          <w:lang w:val="it-IT"/>
        </w:rPr>
        <w:t xml:space="preserve"> CO</w:t>
      </w:r>
      <w:r w:rsidR="00F820EF" w:rsidRPr="004B0299">
        <w:rPr>
          <w:vertAlign w:val="subscript"/>
          <w:lang w:val="it-IT"/>
        </w:rPr>
        <w:t>2</w:t>
      </w:r>
      <w:r w:rsidR="00F820EF" w:rsidRPr="004B0299">
        <w:rPr>
          <w:lang w:val="it-IT"/>
        </w:rPr>
        <w:t xml:space="preserve">. </w:t>
      </w:r>
      <w:r w:rsidR="003E2F9D" w:rsidRPr="004B0299">
        <w:rPr>
          <w:lang w:val="it-IT"/>
        </w:rPr>
        <w:t>Come illustrato nella</w:t>
      </w:r>
      <w:r w:rsidR="00F820EF" w:rsidRPr="004B0299">
        <w:rPr>
          <w:lang w:val="it-IT"/>
        </w:rPr>
        <w:t xml:space="preserve"> </w:t>
      </w:r>
      <w:r w:rsidR="00F85823">
        <w:rPr>
          <w:lang w:val="it-IT"/>
        </w:rPr>
        <w:t>Figura 1</w:t>
      </w:r>
      <w:r w:rsidR="00F820EF" w:rsidRPr="004B0299">
        <w:rPr>
          <w:lang w:val="it-IT"/>
        </w:rPr>
        <w:t xml:space="preserve">, </w:t>
      </w:r>
      <w:r w:rsidR="003E2F9D" w:rsidRPr="004B0299">
        <w:rPr>
          <w:lang w:val="it-IT"/>
        </w:rPr>
        <w:t>il rapporto tra il</w:t>
      </w:r>
      <w:r w:rsidR="00F820EF" w:rsidRPr="004B0299">
        <w:rPr>
          <w:lang w:val="it-IT"/>
        </w:rPr>
        <w:t xml:space="preserve"> CH</w:t>
      </w:r>
      <w:r w:rsidR="00F820EF" w:rsidRPr="004B0299">
        <w:rPr>
          <w:vertAlign w:val="subscript"/>
          <w:lang w:val="it-IT"/>
        </w:rPr>
        <w:t xml:space="preserve">4 </w:t>
      </w:r>
      <w:r w:rsidR="003E2F9D" w:rsidRPr="004B0299">
        <w:rPr>
          <w:lang w:val="it-IT"/>
        </w:rPr>
        <w:t>e il</w:t>
      </w:r>
      <w:r w:rsidR="00F820EF" w:rsidRPr="004B0299">
        <w:rPr>
          <w:lang w:val="it-IT"/>
        </w:rPr>
        <w:t xml:space="preserve"> CO</w:t>
      </w:r>
      <w:r w:rsidR="00F820EF" w:rsidRPr="004B0299">
        <w:rPr>
          <w:vertAlign w:val="subscript"/>
          <w:lang w:val="it-IT"/>
        </w:rPr>
        <w:t>2</w:t>
      </w:r>
      <w:r w:rsidR="00F820EF" w:rsidRPr="004B0299">
        <w:rPr>
          <w:lang w:val="it-IT"/>
        </w:rPr>
        <w:t xml:space="preserve"> </w:t>
      </w:r>
      <w:r w:rsidR="003E2F9D" w:rsidRPr="004B0299">
        <w:rPr>
          <w:lang w:val="it-IT"/>
        </w:rPr>
        <w:t>resta analogo anche nella f</w:t>
      </w:r>
      <w:r w:rsidR="00F820EF" w:rsidRPr="004B0299">
        <w:rPr>
          <w:lang w:val="it-IT"/>
        </w:rPr>
        <w:t xml:space="preserve">ase </w:t>
      </w:r>
      <w:r w:rsidR="003E2F9D" w:rsidRPr="004B0299">
        <w:rPr>
          <w:lang w:val="it-IT"/>
        </w:rPr>
        <w:t>della prima</w:t>
      </w:r>
      <w:r w:rsidR="00F820EF" w:rsidRPr="004B0299">
        <w:rPr>
          <w:lang w:val="it-IT"/>
        </w:rPr>
        <w:t xml:space="preserve"> </w:t>
      </w:r>
      <w:r w:rsidR="00AC6801" w:rsidRPr="004B0299">
        <w:rPr>
          <w:lang w:val="it-IT"/>
        </w:rPr>
        <w:t>insuffla</w:t>
      </w:r>
      <w:r w:rsidR="003E2F9D" w:rsidRPr="004B0299">
        <w:rPr>
          <w:lang w:val="it-IT"/>
        </w:rPr>
        <w:t>zione di aria</w:t>
      </w:r>
      <w:r w:rsidR="00F820EF" w:rsidRPr="004B0299">
        <w:rPr>
          <w:lang w:val="it-IT"/>
        </w:rPr>
        <w:t xml:space="preserve">, </w:t>
      </w:r>
      <w:r w:rsidR="003E2F9D" w:rsidRPr="004B0299">
        <w:rPr>
          <w:lang w:val="it-IT"/>
        </w:rPr>
        <w:t>mentre nella fase dell’</w:t>
      </w:r>
      <w:r w:rsidR="000B1890" w:rsidRPr="004B0299">
        <w:rPr>
          <w:lang w:val="it-IT"/>
        </w:rPr>
        <w:t>anidride carbonica</w:t>
      </w:r>
      <w:r w:rsidR="003E2F9D" w:rsidRPr="004B0299">
        <w:rPr>
          <w:lang w:val="it-IT"/>
        </w:rPr>
        <w:t xml:space="preserve"> e dell’aria</w:t>
      </w:r>
      <w:r w:rsidR="00F820EF" w:rsidRPr="004B0299">
        <w:rPr>
          <w:lang w:val="it-IT"/>
        </w:rPr>
        <w:t xml:space="preserve"> </w:t>
      </w:r>
      <w:r w:rsidR="003E2F9D" w:rsidRPr="004B0299">
        <w:rPr>
          <w:lang w:val="it-IT"/>
        </w:rPr>
        <w:t>il</w:t>
      </w:r>
      <w:r w:rsidR="00F820EF" w:rsidRPr="004B0299">
        <w:rPr>
          <w:lang w:val="it-IT"/>
        </w:rPr>
        <w:t xml:space="preserve"> CO</w:t>
      </w:r>
      <w:r w:rsidR="00F820EF" w:rsidRPr="004B0299">
        <w:rPr>
          <w:vertAlign w:val="subscript"/>
          <w:lang w:val="it-IT"/>
        </w:rPr>
        <w:t>2</w:t>
      </w:r>
      <w:r w:rsidR="00F820EF" w:rsidRPr="004B0299">
        <w:rPr>
          <w:lang w:val="it-IT"/>
        </w:rPr>
        <w:t xml:space="preserve"> </w:t>
      </w:r>
      <w:r w:rsidR="003E2F9D" w:rsidRPr="004B0299">
        <w:rPr>
          <w:lang w:val="it-IT"/>
        </w:rPr>
        <w:t>prevale nettamente</w:t>
      </w:r>
      <w:r w:rsidR="00F820EF" w:rsidRPr="004B0299">
        <w:rPr>
          <w:rStyle w:val="Appelnotedebasdep"/>
          <w:lang w:val="it-IT"/>
        </w:rPr>
        <w:footnoteReference w:id="43"/>
      </w:r>
      <w:r w:rsidR="00F820EF" w:rsidRPr="004B0299">
        <w:rPr>
          <w:lang w:val="it-IT"/>
        </w:rPr>
        <w:t>. A</w:t>
      </w:r>
      <w:r w:rsidR="003E2F9D" w:rsidRPr="004B0299">
        <w:rPr>
          <w:lang w:val="it-IT"/>
        </w:rPr>
        <w:t xml:space="preserve"> causa dell’aria aspirata nel </w:t>
      </w:r>
      <w:r w:rsidR="008F22FA" w:rsidRPr="004B0299">
        <w:rPr>
          <w:lang w:val="it-IT"/>
        </w:rPr>
        <w:t>corpo della discarica</w:t>
      </w:r>
      <w:r w:rsidR="00F820EF" w:rsidRPr="004B0299">
        <w:rPr>
          <w:lang w:val="it-IT"/>
        </w:rPr>
        <w:t xml:space="preserve"> </w:t>
      </w:r>
      <w:r w:rsidR="003E2F9D" w:rsidRPr="004B0299">
        <w:rPr>
          <w:lang w:val="it-IT"/>
        </w:rPr>
        <w:t>durante l’</w:t>
      </w:r>
      <w:proofErr w:type="spellStart"/>
      <w:r w:rsidR="00970F11">
        <w:rPr>
          <w:lang w:val="it-IT"/>
        </w:rPr>
        <w:t>aerobizzazione</w:t>
      </w:r>
      <w:proofErr w:type="spellEnd"/>
      <w:r w:rsidR="003E2F9D" w:rsidRPr="004B0299">
        <w:rPr>
          <w:lang w:val="it-IT"/>
        </w:rPr>
        <w:t xml:space="preserve"> è possibile che all’entrata della torcia il</w:t>
      </w:r>
      <w:r w:rsidR="00F820EF" w:rsidRPr="004B0299">
        <w:rPr>
          <w:lang w:val="it-IT"/>
        </w:rPr>
        <w:t xml:space="preserve"> </w:t>
      </w:r>
      <w:r w:rsidR="005E71D2">
        <w:rPr>
          <w:lang w:val="it-IT"/>
        </w:rPr>
        <w:t>biogas</w:t>
      </w:r>
      <w:r w:rsidR="00F820EF" w:rsidRPr="004B0299">
        <w:rPr>
          <w:lang w:val="it-IT"/>
        </w:rPr>
        <w:t xml:space="preserve"> </w:t>
      </w:r>
      <w:r w:rsidR="003E2F9D" w:rsidRPr="004B0299">
        <w:rPr>
          <w:lang w:val="it-IT"/>
        </w:rPr>
        <w:t>non sia più composto esclusivamente da</w:t>
      </w:r>
      <w:r w:rsidR="00F820EF" w:rsidRPr="004B0299">
        <w:rPr>
          <w:lang w:val="it-IT"/>
        </w:rPr>
        <w:t xml:space="preserve"> CH</w:t>
      </w:r>
      <w:r w:rsidR="00F820EF" w:rsidRPr="004B0299">
        <w:rPr>
          <w:vertAlign w:val="subscript"/>
          <w:lang w:val="it-IT"/>
        </w:rPr>
        <w:t>4</w:t>
      </w:r>
      <w:r w:rsidR="00F820EF" w:rsidRPr="004B0299">
        <w:rPr>
          <w:lang w:val="it-IT"/>
        </w:rPr>
        <w:t xml:space="preserve"> </w:t>
      </w:r>
      <w:r w:rsidR="003E2F9D" w:rsidRPr="004B0299">
        <w:rPr>
          <w:lang w:val="it-IT"/>
        </w:rPr>
        <w:t>e</w:t>
      </w:r>
      <w:r w:rsidR="00F820EF" w:rsidRPr="004B0299">
        <w:rPr>
          <w:lang w:val="it-IT"/>
        </w:rPr>
        <w:t xml:space="preserve"> CO</w:t>
      </w:r>
      <w:r w:rsidR="00F820EF" w:rsidRPr="004B0299">
        <w:rPr>
          <w:vertAlign w:val="subscript"/>
          <w:lang w:val="it-IT"/>
        </w:rPr>
        <w:t>2</w:t>
      </w:r>
      <w:r w:rsidR="00F820EF" w:rsidRPr="004B0299">
        <w:rPr>
          <w:lang w:val="it-IT"/>
        </w:rPr>
        <w:t xml:space="preserve">, </w:t>
      </w:r>
      <w:r w:rsidR="003E2F9D" w:rsidRPr="004B0299">
        <w:rPr>
          <w:lang w:val="it-IT"/>
        </w:rPr>
        <w:t>bensì anche da componenti dell’aria</w:t>
      </w:r>
      <w:r w:rsidR="00F820EF" w:rsidRPr="004B0299">
        <w:rPr>
          <w:lang w:val="it-IT"/>
        </w:rPr>
        <w:t xml:space="preserve">. </w:t>
      </w:r>
      <w:r w:rsidR="003E2F9D" w:rsidRPr="004B0299">
        <w:rPr>
          <w:lang w:val="it-IT"/>
        </w:rPr>
        <w:t>Per questo motivo,</w:t>
      </w:r>
      <w:r w:rsidR="00F820EF" w:rsidRPr="004B0299">
        <w:rPr>
          <w:lang w:val="it-IT"/>
        </w:rPr>
        <w:t xml:space="preserve"> </w:t>
      </w:r>
      <w:r w:rsidR="003E2F9D" w:rsidRPr="004B0299">
        <w:rPr>
          <w:lang w:val="it-IT"/>
        </w:rPr>
        <w:t>per utilizzare il presente</w:t>
      </w:r>
      <w:r w:rsidR="00F820EF" w:rsidRPr="004B0299">
        <w:rPr>
          <w:lang w:val="it-IT"/>
        </w:rPr>
        <w:t xml:space="preserve"> </w:t>
      </w:r>
      <w:r w:rsidR="00FD51FF" w:rsidRPr="004B0299">
        <w:rPr>
          <w:lang w:val="it-IT"/>
        </w:rPr>
        <w:t>metodo</w:t>
      </w:r>
      <w:r w:rsidR="00F820EF" w:rsidRPr="004B0299">
        <w:rPr>
          <w:lang w:val="it-IT"/>
        </w:rPr>
        <w:t xml:space="preserve"> </w:t>
      </w:r>
      <w:r w:rsidR="00614B9C" w:rsidRPr="004B0299">
        <w:rPr>
          <w:lang w:val="it-IT"/>
        </w:rPr>
        <w:t>occorre</w:t>
      </w:r>
      <w:r w:rsidR="003E2F9D" w:rsidRPr="004B0299">
        <w:rPr>
          <w:lang w:val="it-IT"/>
        </w:rPr>
        <w:t xml:space="preserve"> misurare la</w:t>
      </w:r>
      <w:r w:rsidR="00F820EF" w:rsidRPr="004B0299">
        <w:rPr>
          <w:lang w:val="it-IT"/>
        </w:rPr>
        <w:t xml:space="preserve"> </w:t>
      </w:r>
      <w:r w:rsidR="006D79BE" w:rsidRPr="004B0299">
        <w:rPr>
          <w:lang w:val="it-IT"/>
        </w:rPr>
        <w:t>concentrazione</w:t>
      </w:r>
      <w:r w:rsidR="00F820EF" w:rsidRPr="004B0299">
        <w:rPr>
          <w:lang w:val="it-IT"/>
        </w:rPr>
        <w:t xml:space="preserve"> </w:t>
      </w:r>
      <w:r w:rsidR="003E2F9D" w:rsidRPr="004B0299">
        <w:rPr>
          <w:lang w:val="it-IT"/>
        </w:rPr>
        <w:t>di</w:t>
      </w:r>
      <w:r w:rsidR="00F820EF" w:rsidRPr="004B0299">
        <w:rPr>
          <w:lang w:val="it-IT"/>
        </w:rPr>
        <w:t xml:space="preserve"> CH</w:t>
      </w:r>
      <w:r w:rsidR="00F820EF" w:rsidRPr="004B0299">
        <w:rPr>
          <w:vertAlign w:val="subscript"/>
          <w:lang w:val="it-IT"/>
        </w:rPr>
        <w:t>4</w:t>
      </w:r>
      <w:r w:rsidR="00F820EF" w:rsidRPr="004B0299">
        <w:rPr>
          <w:lang w:val="it-IT"/>
        </w:rPr>
        <w:t xml:space="preserve"> </w:t>
      </w:r>
      <w:r w:rsidR="003E2F9D" w:rsidRPr="004B0299">
        <w:rPr>
          <w:i/>
          <w:lang w:val="it-IT"/>
        </w:rPr>
        <w:t>e</w:t>
      </w:r>
      <w:r w:rsidR="00F820EF" w:rsidRPr="004B0299">
        <w:rPr>
          <w:lang w:val="it-IT"/>
        </w:rPr>
        <w:t xml:space="preserve"> </w:t>
      </w:r>
      <w:r w:rsidR="003E2F9D" w:rsidRPr="004B0299">
        <w:rPr>
          <w:lang w:val="it-IT"/>
        </w:rPr>
        <w:t xml:space="preserve">di </w:t>
      </w:r>
      <w:r w:rsidR="00F820EF" w:rsidRPr="004B0299">
        <w:rPr>
          <w:lang w:val="it-IT"/>
        </w:rPr>
        <w:t>CO</w:t>
      </w:r>
      <w:r w:rsidR="00F820EF" w:rsidRPr="004B0299">
        <w:rPr>
          <w:vertAlign w:val="subscript"/>
          <w:lang w:val="it-IT"/>
        </w:rPr>
        <w:t>2</w:t>
      </w:r>
      <w:r w:rsidR="00F820EF" w:rsidRPr="004B0299">
        <w:rPr>
          <w:lang w:val="it-IT"/>
        </w:rPr>
        <w:t xml:space="preserve"> </w:t>
      </w:r>
      <w:r w:rsidR="003E2F9D" w:rsidRPr="004B0299">
        <w:rPr>
          <w:lang w:val="it-IT"/>
        </w:rPr>
        <w:t>allo scopo di determinare il rapporto tra i due gas</w:t>
      </w:r>
      <w:r w:rsidR="00F820EF" w:rsidRPr="004B0299">
        <w:rPr>
          <w:lang w:val="it-IT"/>
        </w:rPr>
        <w:t xml:space="preserve"> </w:t>
      </w:r>
      <w:r w:rsidR="003E2F9D" w:rsidRPr="004B0299">
        <w:rPr>
          <w:lang w:val="it-IT"/>
        </w:rPr>
        <w:t>e</w:t>
      </w:r>
      <w:r w:rsidR="00614B9C" w:rsidRPr="004B0299">
        <w:rPr>
          <w:lang w:val="it-IT"/>
        </w:rPr>
        <w:t>,</w:t>
      </w:r>
      <w:r w:rsidR="003E2F9D" w:rsidRPr="004B0299">
        <w:rPr>
          <w:lang w:val="it-IT"/>
        </w:rPr>
        <w:t xml:space="preserve"> di conseguenza</w:t>
      </w:r>
      <w:r w:rsidR="00614B9C" w:rsidRPr="004B0299">
        <w:rPr>
          <w:lang w:val="it-IT"/>
        </w:rPr>
        <w:t>,</w:t>
      </w:r>
      <w:r w:rsidR="003E2F9D" w:rsidRPr="004B0299">
        <w:rPr>
          <w:lang w:val="it-IT"/>
        </w:rPr>
        <w:t xml:space="preserve"> le emissioni di metano </w:t>
      </w:r>
      <w:r w:rsidR="002631C3">
        <w:rPr>
          <w:lang w:val="it-IT"/>
        </w:rPr>
        <w:t>evitate</w:t>
      </w:r>
      <w:r w:rsidR="003E2F9D" w:rsidRPr="004B0299">
        <w:rPr>
          <w:lang w:val="it-IT"/>
        </w:rPr>
        <w:t xml:space="preserve"> per effetto</w:t>
      </w:r>
      <w:r w:rsidR="00F820EF" w:rsidRPr="004B0299">
        <w:rPr>
          <w:lang w:val="it-IT"/>
        </w:rPr>
        <w:t xml:space="preserve"> </w:t>
      </w:r>
      <w:r w:rsidR="003E2F9D" w:rsidRPr="004B0299">
        <w:rPr>
          <w:lang w:val="it-IT"/>
        </w:rPr>
        <w:t>dell’</w:t>
      </w:r>
      <w:proofErr w:type="spellStart"/>
      <w:r w:rsidR="00B14891">
        <w:rPr>
          <w:lang w:val="it-IT"/>
        </w:rPr>
        <w:t>aerobizzazione</w:t>
      </w:r>
      <w:proofErr w:type="spellEnd"/>
      <w:r w:rsidR="00F820EF" w:rsidRPr="004B0299">
        <w:rPr>
          <w:lang w:val="it-IT"/>
        </w:rPr>
        <w:t xml:space="preserve">. </w:t>
      </w:r>
      <w:r w:rsidR="00A84844" w:rsidRPr="004B0299">
        <w:rPr>
          <w:lang w:val="it-IT"/>
        </w:rPr>
        <w:t>Se il valore calcolato è negativo</w:t>
      </w:r>
      <w:r w:rsidR="00A47FC7" w:rsidRPr="004B0299">
        <w:rPr>
          <w:lang w:val="it-IT"/>
        </w:rPr>
        <w:t xml:space="preserve">, </w:t>
      </w:r>
      <w:r w:rsidR="00A84844" w:rsidRPr="004B0299">
        <w:rPr>
          <w:lang w:val="it-IT"/>
        </w:rPr>
        <w:t xml:space="preserve">le emissioni </w:t>
      </w:r>
      <w:r w:rsidR="002631C3">
        <w:rPr>
          <w:lang w:val="it-IT"/>
        </w:rPr>
        <w:t>evitate</w:t>
      </w:r>
      <w:r w:rsidR="009D0E31">
        <w:rPr>
          <w:lang w:val="it-IT"/>
        </w:rPr>
        <w:t xml:space="preserve"> </w:t>
      </w:r>
      <w:r w:rsidR="00A84844" w:rsidRPr="004B0299">
        <w:rPr>
          <w:lang w:val="it-IT"/>
        </w:rPr>
        <w:t>sono pari a zero</w:t>
      </w:r>
      <w:r w:rsidR="00A47FC7" w:rsidRPr="004B0299">
        <w:rPr>
          <w:lang w:val="it-IT"/>
        </w:rPr>
        <w:t xml:space="preserve">. </w:t>
      </w:r>
      <w:r w:rsidR="003E2F9D" w:rsidRPr="004B0299">
        <w:rPr>
          <w:lang w:val="it-IT"/>
        </w:rPr>
        <w:t>La procedura di derivazione della relativa formula</w:t>
      </w:r>
      <w:r w:rsidR="00F820EF" w:rsidRPr="004B0299">
        <w:rPr>
          <w:lang w:val="it-IT"/>
        </w:rPr>
        <w:t xml:space="preserve"> </w:t>
      </w:r>
      <w:r w:rsidR="003E2F9D" w:rsidRPr="004B0299">
        <w:rPr>
          <w:lang w:val="it-IT"/>
        </w:rPr>
        <w:t>è spiegata sotto</w:t>
      </w:r>
      <w:r w:rsidR="00F820EF" w:rsidRPr="004B0299">
        <w:rPr>
          <w:lang w:val="it-IT"/>
        </w:rPr>
        <w:t xml:space="preserve">. </w:t>
      </w:r>
    </w:p>
    <w:p w14:paraId="6C06F3B1" w14:textId="77777777" w:rsidR="009173A4" w:rsidRDefault="009173A4">
      <w:pPr>
        <w:rPr>
          <w:lang w:val="it-I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7239"/>
        <w:gridCol w:w="595"/>
      </w:tblGrid>
      <w:tr w:rsidR="00F42C0D" w:rsidRPr="006C5EAB" w14:paraId="247188D9" w14:textId="77777777" w:rsidTr="00F42C0D">
        <w:tc>
          <w:tcPr>
            <w:tcW w:w="1242" w:type="dxa"/>
            <w:vAlign w:val="center"/>
          </w:tcPr>
          <w:p w14:paraId="2DD3A989" w14:textId="77777777" w:rsidR="00F42C0D" w:rsidRPr="006C5EAB" w:rsidRDefault="00573E02" w:rsidP="00F42C0D">
            <w:pPr>
              <w:rPr>
                <w:rFonts w:cs="Arial"/>
              </w:rPr>
            </w:pPr>
            <m:oMathPara>
              <m:oMath>
                <m:sSub>
                  <m:sSubPr>
                    <m:ctrlPr>
                      <w:rPr>
                        <w:rFonts w:ascii="Cambria Math" w:hAnsi="Cambria Math" w:cs="Arial"/>
                        <w:i/>
                      </w:rPr>
                    </m:ctrlPr>
                  </m:sSubPr>
                  <m:e>
                    <m:r>
                      <w:rPr>
                        <w:rFonts w:ascii="Cambria Math" w:hAnsi="Cambria Math" w:cs="Arial"/>
                      </w:rPr>
                      <m:t>Aerob</m:t>
                    </m:r>
                  </m:e>
                  <m:sub>
                    <m:sSub>
                      <m:sSubPr>
                        <m:ctrlPr>
                          <w:rPr>
                            <w:rFonts w:ascii="Cambria Math" w:hAnsi="Cambria Math" w:cs="Arial"/>
                            <w:i/>
                          </w:rPr>
                        </m:ctrlPr>
                      </m:sSubPr>
                      <m:e>
                        <m:r>
                          <w:rPr>
                            <w:rFonts w:ascii="Cambria Math" w:hAnsi="Cambria Math" w:cs="Arial"/>
                          </w:rPr>
                          <m:t>CH</m:t>
                        </m:r>
                      </m:e>
                      <m:sub>
                        <m:r>
                          <w:rPr>
                            <w:rFonts w:ascii="Cambria Math" w:hAnsi="Cambria Math" w:cs="Arial"/>
                          </w:rPr>
                          <m:t>4</m:t>
                        </m:r>
                      </m:sub>
                    </m:sSub>
                  </m:sub>
                </m:sSub>
                <m:r>
                  <w:rPr>
                    <w:rFonts w:ascii="Cambria Math" w:hAnsi="Cambria Math" w:cs="Arial"/>
                    <w:szCs w:val="22"/>
                    <w:lang w:val="de-DE"/>
                  </w:rPr>
                  <m:t>=</m:t>
                </m:r>
              </m:oMath>
            </m:oMathPara>
          </w:p>
        </w:tc>
        <w:tc>
          <w:tcPr>
            <w:tcW w:w="7371" w:type="dxa"/>
            <w:vAlign w:val="center"/>
          </w:tcPr>
          <w:p w14:paraId="2C1BB108" w14:textId="5DA0E806" w:rsidR="00F42C0D" w:rsidRPr="006C5EAB" w:rsidRDefault="00F42C0D" w:rsidP="00D903EF">
            <w:pPr>
              <w:rPr>
                <w:rFonts w:cs="Arial"/>
              </w:rPr>
            </w:pPr>
            <m:oMathPara>
              <m:oMath>
                <m:r>
                  <w:rPr>
                    <w:rFonts w:ascii="Cambria Math" w:hAnsi="Cambria Math" w:cs="Arial"/>
                    <w:szCs w:val="22"/>
                    <w:lang w:val="de-DE"/>
                  </w:rPr>
                  <m:t>MAX</m:t>
                </m:r>
                <m:d>
                  <m:dPr>
                    <m:begChr m:val="{"/>
                    <m:endChr m:val="}"/>
                    <m:ctrlPr>
                      <w:rPr>
                        <w:rFonts w:ascii="Cambria Math" w:hAnsi="Cambria Math" w:cs="Arial"/>
                        <w:i/>
                      </w:rPr>
                    </m:ctrlPr>
                  </m:dPr>
                  <m:e>
                    <m:sSub>
                      <m:sSubPr>
                        <m:ctrlPr>
                          <w:rPr>
                            <w:rFonts w:ascii="Cambria Math" w:hAnsi="Cambria Math" w:cs="Arial"/>
                            <w:i/>
                          </w:rPr>
                        </m:ctrlPr>
                      </m:sSubPr>
                      <m:e>
                        <m:r>
                          <m:rPr>
                            <m:sty m:val="p"/>
                          </m:rPr>
                          <w:rPr>
                            <w:rFonts w:ascii="Cambria Math" w:hAnsi="Cambria Math" w:cs="Arial"/>
                          </w:rPr>
                          <m:t xml:space="preserve"> </m:t>
                        </m:r>
                        <m:r>
                          <w:rPr>
                            <w:rFonts w:ascii="Cambria Math" w:hAnsi="Cambria Math" w:cs="Arial"/>
                          </w:rPr>
                          <m:t>V</m:t>
                        </m:r>
                      </m:e>
                      <m:sub>
                        <m:r>
                          <w:rPr>
                            <w:rFonts w:ascii="Cambria Math" w:hAnsi="Cambria Math" w:cs="Arial"/>
                          </w:rPr>
                          <m:t xml:space="preserve">DG,y  </m:t>
                        </m:r>
                      </m:sub>
                    </m:sSub>
                    <m:r>
                      <w:rPr>
                        <w:rFonts w:ascii="Cambria Math" w:hAnsi="Cambria Math" w:cs="Arial"/>
                        <w:szCs w:val="22"/>
                        <w:lang w:val="de-DE"/>
                      </w:rPr>
                      <m:t>*</m:t>
                    </m:r>
                    <m:f>
                      <m:fPr>
                        <m:ctrlPr>
                          <w:rPr>
                            <w:rFonts w:ascii="Cambria Math" w:hAnsi="Cambria Math" w:cs="Arial"/>
                            <w:i/>
                            <w:szCs w:val="22"/>
                            <w:lang w:val="de-DE"/>
                          </w:rPr>
                        </m:ctrlPr>
                      </m:fPr>
                      <m:num>
                        <m:r>
                          <w:rPr>
                            <w:rFonts w:ascii="Cambria Math" w:hAnsi="Cambria Math" w:cs="Arial"/>
                            <w:szCs w:val="22"/>
                            <w:lang w:val="de-DE"/>
                          </w:rPr>
                          <m:t>16</m:t>
                        </m:r>
                      </m:num>
                      <m:den>
                        <m:r>
                          <w:rPr>
                            <w:rFonts w:ascii="Cambria Math" w:hAnsi="Cambria Math" w:cs="Arial"/>
                            <w:szCs w:val="22"/>
                            <w:lang w:val="de-DE"/>
                          </w:rPr>
                          <m:t>12</m:t>
                        </m:r>
                      </m:den>
                    </m:f>
                    <m:r>
                      <w:rPr>
                        <w:rFonts w:ascii="Cambria Math" w:hAnsi="Cambria Math" w:cs="Arial"/>
                        <w:szCs w:val="22"/>
                        <w:lang w:val="de-DE"/>
                      </w:rPr>
                      <m:t xml:space="preserve">* </m:t>
                    </m:r>
                    <m:d>
                      <m:dPr>
                        <m:begChr m:val="["/>
                        <m:endChr m:val="]"/>
                        <m:ctrlPr>
                          <w:rPr>
                            <w:rFonts w:ascii="Cambria Math" w:hAnsi="Cambria Math" w:cs="Arial"/>
                            <w:i/>
                            <w:szCs w:val="22"/>
                            <w:lang w:val="de-DE"/>
                          </w:rPr>
                        </m:ctrlPr>
                      </m:dPr>
                      <m:e>
                        <m:r>
                          <w:rPr>
                            <w:rFonts w:ascii="Cambria Math" w:hAnsi="Cambria Math" w:cs="Arial"/>
                            <w:szCs w:val="22"/>
                            <w:lang w:val="de-DE"/>
                          </w:rPr>
                          <m:t>F*</m:t>
                        </m:r>
                        <m:d>
                          <m:dPr>
                            <m:begChr m:val=""/>
                            <m:endChr m:val=""/>
                            <m:ctrlPr>
                              <w:rPr>
                                <w:rFonts w:ascii="Cambria Math" w:hAnsi="Cambria Math" w:cs="Arial"/>
                                <w:i/>
                                <w:szCs w:val="22"/>
                                <w:lang w:val="de-DE"/>
                              </w:rPr>
                            </m:ctrlPr>
                          </m:dPr>
                          <m:e>
                            <m:d>
                              <m:dPr>
                                <m:ctrlPr>
                                  <w:rPr>
                                    <w:rFonts w:ascii="Cambria Math" w:hAnsi="Cambria Math" w:cs="Arial"/>
                                    <w:i/>
                                    <w:szCs w:val="22"/>
                                    <w:lang w:val="de-DE"/>
                                  </w:rPr>
                                </m:ctrlPr>
                              </m:dPr>
                              <m:e>
                                <m:sSub>
                                  <m:sSubPr>
                                    <m:ctrlPr>
                                      <w:rPr>
                                        <w:rFonts w:ascii="Cambria Math" w:hAnsi="Cambria Math" w:cs="Arial"/>
                                        <w:i/>
                                        <w:szCs w:val="22"/>
                                        <w:lang w:val="de-DE"/>
                                      </w:rPr>
                                    </m:ctrlPr>
                                  </m:sSubPr>
                                  <m:e>
                                    <m:r>
                                      <w:rPr>
                                        <w:rFonts w:ascii="Cambria Math" w:hAnsi="Cambria Math" w:cs="Arial"/>
                                        <w:szCs w:val="22"/>
                                        <w:lang w:val="de-DE"/>
                                      </w:rPr>
                                      <m:t>c</m:t>
                                    </m:r>
                                  </m:e>
                                  <m:sub>
                                    <m:sSub>
                                      <m:sSubPr>
                                        <m:ctrlPr>
                                          <w:rPr>
                                            <w:rFonts w:ascii="Cambria Math" w:hAnsi="Cambria Math" w:cs="Arial"/>
                                            <w:i/>
                                            <w:szCs w:val="22"/>
                                            <w:lang w:val="de-DE"/>
                                          </w:rPr>
                                        </m:ctrlPr>
                                      </m:sSubPr>
                                      <m:e>
                                        <m:r>
                                          <w:rPr>
                                            <w:rFonts w:ascii="Cambria Math" w:hAnsi="Cambria Math" w:cs="Arial"/>
                                            <w:szCs w:val="22"/>
                                            <w:lang w:val="de-DE"/>
                                          </w:rPr>
                                          <m:t>CO</m:t>
                                        </m:r>
                                      </m:e>
                                      <m:sub>
                                        <m:r>
                                          <w:rPr>
                                            <w:rFonts w:ascii="Cambria Math" w:hAnsi="Cambria Math" w:cs="Arial"/>
                                            <w:szCs w:val="22"/>
                                            <w:lang w:val="de-DE"/>
                                          </w:rPr>
                                          <m:t>2</m:t>
                                        </m:r>
                                      </m:sub>
                                    </m:sSub>
                                  </m:sub>
                                </m:sSub>
                                <m:r>
                                  <w:rPr>
                                    <w:rFonts w:ascii="Cambria Math" w:hAnsi="Cambria Math" w:cs="Arial"/>
                                    <w:szCs w:val="22"/>
                                    <w:lang w:val="de-DE"/>
                                  </w:rPr>
                                  <m:t>*</m:t>
                                </m:r>
                                <m:f>
                                  <m:fPr>
                                    <m:ctrlPr>
                                      <w:rPr>
                                        <w:rFonts w:ascii="Cambria Math" w:hAnsi="Cambria Math" w:cs="Arial"/>
                                        <w:i/>
                                        <w:szCs w:val="22"/>
                                        <w:lang w:val="de-DE"/>
                                      </w:rPr>
                                    </m:ctrlPr>
                                  </m:fPr>
                                  <m:num>
                                    <m:r>
                                      <w:rPr>
                                        <w:rFonts w:ascii="Cambria Math" w:hAnsi="Cambria Math" w:cs="Arial"/>
                                        <w:szCs w:val="22"/>
                                        <w:lang w:val="de-DE"/>
                                      </w:rPr>
                                      <m:t>12</m:t>
                                    </m:r>
                                  </m:num>
                                  <m:den>
                                    <m:r>
                                      <w:rPr>
                                        <w:rFonts w:ascii="Cambria Math" w:hAnsi="Cambria Math" w:cs="Arial"/>
                                        <w:szCs w:val="22"/>
                                        <w:lang w:val="de-DE"/>
                                      </w:rPr>
                                      <m:t>44</m:t>
                                    </m:r>
                                  </m:den>
                                </m:f>
                                <m:r>
                                  <w:rPr>
                                    <w:rFonts w:ascii="Cambria Math" w:hAnsi="Cambria Math" w:cs="Arial"/>
                                    <w:szCs w:val="22"/>
                                    <w:lang w:val="de-DE"/>
                                  </w:rPr>
                                  <m:t xml:space="preserve">* </m:t>
                                </m:r>
                                <m:sSub>
                                  <m:sSubPr>
                                    <m:ctrlPr>
                                      <w:rPr>
                                        <w:rFonts w:ascii="Cambria Math" w:hAnsi="Cambria Math" w:cs="Arial"/>
                                        <w:i/>
                                        <w:szCs w:val="22"/>
                                        <w:lang w:val="de-DE"/>
                                      </w:rPr>
                                    </m:ctrlPr>
                                  </m:sSubPr>
                                  <m:e>
                                    <m:r>
                                      <w:rPr>
                                        <w:rFonts w:ascii="Cambria Math" w:hAnsi="Cambria Math" w:cs="Arial"/>
                                        <w:szCs w:val="22"/>
                                        <w:lang w:val="de-DE"/>
                                      </w:rPr>
                                      <m:t>D</m:t>
                                    </m:r>
                                  </m:e>
                                  <m:sub>
                                    <m:sSub>
                                      <m:sSubPr>
                                        <m:ctrlPr>
                                          <w:rPr>
                                            <w:rFonts w:ascii="Cambria Math" w:hAnsi="Cambria Math" w:cs="Arial"/>
                                            <w:i/>
                                            <w:szCs w:val="22"/>
                                            <w:lang w:val="de-DE"/>
                                          </w:rPr>
                                        </m:ctrlPr>
                                      </m:sSubPr>
                                      <m:e>
                                        <m:r>
                                          <w:rPr>
                                            <w:rFonts w:ascii="Cambria Math" w:hAnsi="Cambria Math" w:cs="Arial"/>
                                            <w:szCs w:val="22"/>
                                            <w:lang w:val="de-DE"/>
                                          </w:rPr>
                                          <m:t>CO</m:t>
                                        </m:r>
                                      </m:e>
                                      <m:sub>
                                        <m:r>
                                          <w:rPr>
                                            <w:rFonts w:ascii="Cambria Math" w:hAnsi="Cambria Math" w:cs="Arial"/>
                                            <w:szCs w:val="22"/>
                                            <w:lang w:val="de-DE"/>
                                          </w:rPr>
                                          <m:t>2</m:t>
                                        </m:r>
                                      </m:sub>
                                    </m:sSub>
                                  </m:sub>
                                </m:sSub>
                              </m:e>
                            </m:d>
                          </m:e>
                        </m:d>
                        <m:r>
                          <w:rPr>
                            <w:rFonts w:ascii="Cambria Math" w:hAnsi="Cambria Math" w:cs="Arial"/>
                            <w:szCs w:val="22"/>
                            <w:lang w:val="de-DE"/>
                          </w:rPr>
                          <m:t>-</m:t>
                        </m:r>
                        <m:d>
                          <m:dPr>
                            <m:ctrlPr>
                              <w:rPr>
                                <w:rFonts w:ascii="Cambria Math" w:hAnsi="Cambria Math" w:cs="Arial"/>
                                <w:i/>
                                <w:szCs w:val="22"/>
                                <w:lang w:val="de-DE"/>
                              </w:rPr>
                            </m:ctrlPr>
                          </m:dPr>
                          <m:e>
                            <m:r>
                              <w:rPr>
                                <w:rFonts w:ascii="Cambria Math" w:hAnsi="Cambria Math" w:cs="Arial"/>
                                <w:szCs w:val="22"/>
                                <w:lang w:val="de-DE"/>
                              </w:rPr>
                              <m:t>1-F</m:t>
                            </m:r>
                          </m:e>
                        </m:d>
                        <m:r>
                          <w:rPr>
                            <w:rFonts w:ascii="Cambria Math" w:hAnsi="Cambria Math" w:cs="Arial"/>
                            <w:szCs w:val="22"/>
                            <w:lang w:val="de-DE"/>
                          </w:rPr>
                          <m:t>*</m:t>
                        </m:r>
                        <m:d>
                          <m:dPr>
                            <m:ctrlPr>
                              <w:rPr>
                                <w:rFonts w:ascii="Cambria Math" w:hAnsi="Cambria Math" w:cs="Arial"/>
                                <w:i/>
                                <w:szCs w:val="22"/>
                                <w:lang w:val="de-DE"/>
                              </w:rPr>
                            </m:ctrlPr>
                          </m:dPr>
                          <m:e>
                            <m:sSub>
                              <m:sSubPr>
                                <m:ctrlPr>
                                  <w:rPr>
                                    <w:rFonts w:ascii="Cambria Math" w:hAnsi="Cambria Math" w:cs="Arial"/>
                                    <w:i/>
                                    <w:szCs w:val="22"/>
                                    <w:lang w:val="de-DE"/>
                                  </w:rPr>
                                </m:ctrlPr>
                              </m:sSubPr>
                              <m:e>
                                <m:r>
                                  <w:rPr>
                                    <w:rFonts w:ascii="Cambria Math" w:hAnsi="Cambria Math" w:cs="Arial"/>
                                    <w:szCs w:val="22"/>
                                    <w:lang w:val="de-DE"/>
                                  </w:rPr>
                                  <m:t>c</m:t>
                                </m:r>
                              </m:e>
                              <m:sub>
                                <m:sSub>
                                  <m:sSubPr>
                                    <m:ctrlPr>
                                      <w:rPr>
                                        <w:rFonts w:ascii="Cambria Math" w:hAnsi="Cambria Math" w:cs="Arial"/>
                                        <w:i/>
                                        <w:szCs w:val="22"/>
                                        <w:lang w:val="de-DE"/>
                                      </w:rPr>
                                    </m:ctrlPr>
                                  </m:sSubPr>
                                  <m:e>
                                    <m:r>
                                      <w:rPr>
                                        <w:rFonts w:ascii="Cambria Math" w:hAnsi="Cambria Math" w:cs="Arial"/>
                                        <w:szCs w:val="22"/>
                                        <w:lang w:val="de-DE"/>
                                      </w:rPr>
                                      <m:t>CH</m:t>
                                    </m:r>
                                  </m:e>
                                  <m:sub>
                                    <m:r>
                                      <w:rPr>
                                        <w:rFonts w:ascii="Cambria Math" w:hAnsi="Cambria Math" w:cs="Arial"/>
                                        <w:szCs w:val="22"/>
                                        <w:lang w:val="de-DE"/>
                                      </w:rPr>
                                      <m:t>4</m:t>
                                    </m:r>
                                  </m:sub>
                                </m:sSub>
                              </m:sub>
                            </m:sSub>
                            <m:r>
                              <w:rPr>
                                <w:rFonts w:ascii="Cambria Math" w:hAnsi="Cambria Math" w:cs="Arial"/>
                                <w:szCs w:val="22"/>
                                <w:lang w:val="de-DE"/>
                              </w:rPr>
                              <m:t>*</m:t>
                            </m:r>
                            <m:f>
                              <m:fPr>
                                <m:ctrlPr>
                                  <w:rPr>
                                    <w:rFonts w:ascii="Cambria Math" w:hAnsi="Cambria Math" w:cs="Arial"/>
                                    <w:i/>
                                    <w:szCs w:val="22"/>
                                    <w:lang w:val="de-DE"/>
                                  </w:rPr>
                                </m:ctrlPr>
                              </m:fPr>
                              <m:num>
                                <m:r>
                                  <w:rPr>
                                    <w:rFonts w:ascii="Cambria Math" w:hAnsi="Cambria Math" w:cs="Arial"/>
                                    <w:szCs w:val="22"/>
                                    <w:lang w:val="de-DE"/>
                                  </w:rPr>
                                  <m:t>12</m:t>
                                </m:r>
                              </m:num>
                              <m:den>
                                <m:r>
                                  <w:rPr>
                                    <w:rFonts w:ascii="Cambria Math" w:hAnsi="Cambria Math" w:cs="Arial"/>
                                    <w:szCs w:val="22"/>
                                    <w:lang w:val="de-DE"/>
                                  </w:rPr>
                                  <m:t>16</m:t>
                                </m:r>
                              </m:den>
                            </m:f>
                            <m:r>
                              <w:rPr>
                                <w:rFonts w:ascii="Cambria Math" w:hAnsi="Cambria Math" w:cs="Arial"/>
                                <w:szCs w:val="22"/>
                                <w:lang w:val="de-DE"/>
                              </w:rPr>
                              <m:t xml:space="preserve">* </m:t>
                            </m:r>
                            <m:sSub>
                              <m:sSubPr>
                                <m:ctrlPr>
                                  <w:rPr>
                                    <w:rFonts w:ascii="Cambria Math" w:hAnsi="Cambria Math" w:cs="Arial"/>
                                    <w:i/>
                                    <w:szCs w:val="22"/>
                                    <w:lang w:val="de-DE"/>
                                  </w:rPr>
                                </m:ctrlPr>
                              </m:sSubPr>
                              <m:e>
                                <m:r>
                                  <w:rPr>
                                    <w:rFonts w:ascii="Cambria Math" w:hAnsi="Cambria Math" w:cs="Arial"/>
                                    <w:szCs w:val="22"/>
                                    <w:lang w:val="de-DE"/>
                                  </w:rPr>
                                  <m:t>D</m:t>
                                </m:r>
                              </m:e>
                              <m:sub>
                                <m:sSub>
                                  <m:sSubPr>
                                    <m:ctrlPr>
                                      <w:rPr>
                                        <w:rFonts w:ascii="Cambria Math" w:hAnsi="Cambria Math" w:cs="Arial"/>
                                        <w:i/>
                                        <w:szCs w:val="22"/>
                                        <w:lang w:val="de-DE"/>
                                      </w:rPr>
                                    </m:ctrlPr>
                                  </m:sSubPr>
                                  <m:e>
                                    <m:r>
                                      <w:rPr>
                                        <w:rFonts w:ascii="Cambria Math" w:hAnsi="Cambria Math" w:cs="Arial"/>
                                        <w:szCs w:val="22"/>
                                        <w:lang w:val="de-DE"/>
                                      </w:rPr>
                                      <m:t>CH</m:t>
                                    </m:r>
                                  </m:e>
                                  <m:sub>
                                    <m:r>
                                      <w:rPr>
                                        <w:rFonts w:ascii="Cambria Math" w:hAnsi="Cambria Math" w:cs="Arial"/>
                                        <w:szCs w:val="22"/>
                                        <w:lang w:val="de-DE"/>
                                      </w:rPr>
                                      <m:t>4</m:t>
                                    </m:r>
                                  </m:sub>
                                </m:sSub>
                              </m:sub>
                            </m:sSub>
                          </m:e>
                        </m:d>
                      </m:e>
                    </m:d>
                    <m:r>
                      <w:rPr>
                        <w:rFonts w:ascii="Cambria Math" w:hAnsi="Cambria Math" w:cs="Arial"/>
                        <w:szCs w:val="22"/>
                        <w:lang w:val="de-DE"/>
                      </w:rPr>
                      <m:t xml:space="preserve"> ;0</m:t>
                    </m:r>
                  </m:e>
                </m:d>
              </m:oMath>
            </m:oMathPara>
          </w:p>
        </w:tc>
        <w:tc>
          <w:tcPr>
            <w:tcW w:w="598" w:type="dxa"/>
            <w:vAlign w:val="center"/>
          </w:tcPr>
          <w:p w14:paraId="3D634597" w14:textId="77777777" w:rsidR="00F42C0D" w:rsidRPr="006C5EAB" w:rsidRDefault="00F42C0D" w:rsidP="00F42C0D">
            <w:pPr>
              <w:rPr>
                <w:rFonts w:cs="Arial"/>
              </w:rPr>
            </w:pPr>
            <w:bookmarkStart w:id="67" w:name="_Ref409084923"/>
            <w:bookmarkStart w:id="68" w:name="_Ref406427888"/>
            <w:r w:rsidRPr="006C5EAB">
              <w:rPr>
                <w:rFonts w:cs="Arial"/>
              </w:rPr>
              <w:t>(</w:t>
            </w:r>
            <w:r w:rsidRPr="006C5EAB">
              <w:rPr>
                <w:rFonts w:cs="Arial"/>
              </w:rPr>
              <w:fldChar w:fldCharType="begin"/>
            </w:r>
            <w:r w:rsidRPr="006C5EAB">
              <w:rPr>
                <w:rFonts w:cs="Arial"/>
              </w:rPr>
              <w:instrText xml:space="preserve"> SEQ Formel \* ARABIC </w:instrText>
            </w:r>
            <w:r w:rsidRPr="006C5EAB">
              <w:rPr>
                <w:rFonts w:cs="Arial"/>
              </w:rPr>
              <w:fldChar w:fldCharType="separate"/>
            </w:r>
            <w:r w:rsidR="0034605C">
              <w:rPr>
                <w:rFonts w:cs="Arial"/>
                <w:noProof/>
              </w:rPr>
              <w:t>7</w:t>
            </w:r>
            <w:r w:rsidRPr="006C5EAB">
              <w:rPr>
                <w:rFonts w:cs="Arial"/>
              </w:rPr>
              <w:fldChar w:fldCharType="end"/>
            </w:r>
            <w:bookmarkEnd w:id="67"/>
            <w:r w:rsidRPr="006C5EAB">
              <w:rPr>
                <w:rFonts w:cs="Arial"/>
              </w:rPr>
              <w:t>)</w:t>
            </w:r>
            <w:bookmarkEnd w:id="68"/>
          </w:p>
        </w:tc>
      </w:tr>
    </w:tbl>
    <w:p w14:paraId="2C73F9F8" w14:textId="77777777" w:rsidR="009173A4" w:rsidRDefault="009173A4">
      <w:pPr>
        <w:ind w:left="1418" w:hanging="1418"/>
        <w:rPr>
          <w:lang w:val="it-IT"/>
        </w:rPr>
      </w:pPr>
    </w:p>
    <w:p w14:paraId="78497230" w14:textId="77777777" w:rsidR="00A84844" w:rsidRPr="004B0299" w:rsidRDefault="00A84844" w:rsidP="00A84844">
      <w:pPr>
        <w:widowControl w:val="0"/>
        <w:rPr>
          <w:lang w:val="it-IT"/>
        </w:rPr>
      </w:pPr>
      <w:r w:rsidRPr="004B0299">
        <w:rPr>
          <w:lang w:val="it-IT"/>
        </w:rPr>
        <w:t>dove:</w:t>
      </w:r>
    </w:p>
    <w:p w14:paraId="34AE8623" w14:textId="77777777" w:rsidR="00A84844" w:rsidRPr="004B0299" w:rsidRDefault="00A84844">
      <w:pPr>
        <w:ind w:left="1418" w:hanging="1418"/>
        <w:rPr>
          <w:lang w:val="it-IT"/>
        </w:rPr>
      </w:pPr>
    </w:p>
    <w:p w14:paraId="265CB95E" w14:textId="07DA542D" w:rsidR="009173A4" w:rsidRPr="004B0299" w:rsidRDefault="00F820EF" w:rsidP="00F42C0D">
      <w:pPr>
        <w:spacing w:after="120"/>
        <w:ind w:left="1418" w:hanging="1418"/>
        <w:rPr>
          <w:lang w:val="it-IT"/>
        </w:rPr>
      </w:pPr>
      <m:oMath>
        <m:r>
          <w:rPr>
            <w:rFonts w:ascii="Cambria Math" w:hAnsi="Cambria Math" w:cs="Arial"/>
            <w:lang w:val="it-IT"/>
          </w:rPr>
          <m:t>A</m:t>
        </m:r>
        <m:sSub>
          <m:sSubPr>
            <m:ctrlPr>
              <w:rPr>
                <w:rFonts w:ascii="Cambria Math" w:hAnsi="Cambria Math" w:cs="Arial"/>
                <w:i/>
                <w:lang w:val="it-IT"/>
              </w:rPr>
            </m:ctrlPr>
          </m:sSubPr>
          <m:e>
            <m:r>
              <w:rPr>
                <w:rFonts w:ascii="Cambria Math" w:hAnsi="Cambria Math" w:cs="Arial"/>
                <w:lang w:val="it-IT"/>
              </w:rPr>
              <m:t>erob</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oMath>
      <w:r w:rsidRPr="004B0299">
        <w:rPr>
          <w:lang w:val="it-IT"/>
        </w:rPr>
        <w:tab/>
      </w:r>
      <w:r w:rsidR="003E2F9D" w:rsidRPr="004B0299">
        <w:rPr>
          <w:lang w:val="it-IT"/>
        </w:rPr>
        <w:t xml:space="preserve">emissioni di metano </w:t>
      </w:r>
      <w:r w:rsidR="002631C3">
        <w:rPr>
          <w:lang w:val="it-IT"/>
        </w:rPr>
        <w:t>evitate</w:t>
      </w:r>
      <w:r w:rsidR="00FD0E82">
        <w:rPr>
          <w:lang w:val="it-IT"/>
        </w:rPr>
        <w:t xml:space="preserve"> </w:t>
      </w:r>
      <w:r w:rsidR="003E2F9D" w:rsidRPr="004B0299">
        <w:rPr>
          <w:lang w:val="it-IT"/>
        </w:rPr>
        <w:t>per effetto dell’</w:t>
      </w:r>
      <w:r w:rsidR="00663C63" w:rsidRPr="004B0299">
        <w:rPr>
          <w:lang w:val="it-IT"/>
        </w:rPr>
        <w:t>ossidazione</w:t>
      </w:r>
      <w:r w:rsidRPr="004B0299">
        <w:rPr>
          <w:lang w:val="it-IT"/>
        </w:rPr>
        <w:t xml:space="preserve"> </w:t>
      </w:r>
      <w:r w:rsidR="00AC6801" w:rsidRPr="004B0299">
        <w:rPr>
          <w:lang w:val="it-IT"/>
        </w:rPr>
        <w:t xml:space="preserve">in condizioni aerobiche nel corpo della discarica </w:t>
      </w:r>
      <w:r w:rsidR="003E2F9D" w:rsidRPr="004B0299">
        <w:rPr>
          <w:lang w:val="it-IT"/>
        </w:rPr>
        <w:t>di</w:t>
      </w:r>
      <w:r w:rsidRPr="004B0299">
        <w:rPr>
          <w:lang w:val="it-IT"/>
        </w:rPr>
        <w:t xml:space="preserve"> </w:t>
      </w:r>
      <w:r w:rsidR="003E2F9D" w:rsidRPr="004B0299">
        <w:rPr>
          <w:lang w:val="it-IT"/>
        </w:rPr>
        <w:t xml:space="preserve">carbonio degradabile </w:t>
      </w:r>
      <w:r w:rsidR="006D51DB" w:rsidRPr="004B0299">
        <w:rPr>
          <w:lang w:val="it-IT"/>
        </w:rPr>
        <w:t>in condizioni anaerobiche</w:t>
      </w:r>
      <w:r w:rsidR="003E2F9D" w:rsidRPr="004B0299">
        <w:rPr>
          <w:lang w:val="it-IT"/>
        </w:rPr>
        <w:t xml:space="preserve"> </w:t>
      </w:r>
      <w:r w:rsidRPr="004B0299">
        <w:rPr>
          <w:lang w:val="it-IT"/>
        </w:rPr>
        <w:t>(</w:t>
      </w:r>
      <w:r w:rsidRPr="004B0299">
        <w:rPr>
          <w:rFonts w:cs="Arial"/>
          <w:szCs w:val="22"/>
          <w:lang w:val="it-IT"/>
        </w:rPr>
        <w:t xml:space="preserve">t </w:t>
      </w:r>
      <w:r w:rsidR="00A84844" w:rsidRPr="004B0299">
        <w:rPr>
          <w:szCs w:val="22"/>
          <w:lang w:val="it-IT"/>
        </w:rPr>
        <w:t>CH</w:t>
      </w:r>
      <w:r w:rsidR="00A84844" w:rsidRPr="004B0299">
        <w:rPr>
          <w:szCs w:val="22"/>
          <w:vertAlign w:val="subscript"/>
          <w:lang w:val="it-IT"/>
        </w:rPr>
        <w:t>4</w:t>
      </w:r>
      <w:r w:rsidRPr="004B0299">
        <w:rPr>
          <w:lang w:val="it-IT"/>
        </w:rPr>
        <w:t>)</w:t>
      </w:r>
      <w:r w:rsidR="00DB4A2C">
        <w:rPr>
          <w:lang w:val="it-IT"/>
        </w:rPr>
        <w:t>;</w:t>
      </w:r>
    </w:p>
    <w:p w14:paraId="4E401E05" w14:textId="3893AC0F" w:rsidR="009173A4" w:rsidRPr="004B0299" w:rsidRDefault="00573E02" w:rsidP="00F42C0D">
      <w:pPr>
        <w:spacing w:after="120"/>
        <w:ind w:left="1418" w:hanging="1418"/>
        <w:rPr>
          <w:rFonts w:cs="Frutiger Light"/>
          <w:lang w:val="it-IT"/>
        </w:rPr>
      </w:pPr>
      <m:oMath>
        <m:sSub>
          <m:sSubPr>
            <m:ctrlPr>
              <w:rPr>
                <w:rFonts w:ascii="Cambria Math" w:hAnsi="Cambria Math" w:cs="Arial"/>
                <w:i/>
                <w:lang w:val="it-IT"/>
              </w:rPr>
            </m:ctrlPr>
          </m:sSubPr>
          <m:e>
            <m:r>
              <w:rPr>
                <w:rFonts w:ascii="Cambria Math" w:hAnsi="Cambria Math" w:cs="Arial"/>
                <w:lang w:val="it-IT"/>
              </w:rPr>
              <m:t>V</m:t>
            </m:r>
          </m:e>
          <m:sub>
            <m:r>
              <w:rPr>
                <w:rFonts w:ascii="Cambria Math" w:hAnsi="Cambria Math" w:cs="Arial"/>
                <w:lang w:val="it-IT"/>
              </w:rPr>
              <m:t xml:space="preserve">DG,y  </m:t>
            </m:r>
          </m:sub>
        </m:sSub>
      </m:oMath>
      <w:r w:rsidR="00F820EF" w:rsidRPr="004B0299">
        <w:rPr>
          <w:lang w:val="it-IT"/>
        </w:rPr>
        <w:tab/>
      </w:r>
      <w:r w:rsidR="00A97487">
        <w:rPr>
          <w:lang w:val="it-IT"/>
        </w:rPr>
        <w:t>portata</w:t>
      </w:r>
      <w:r w:rsidR="00F820EF" w:rsidRPr="004B0299">
        <w:rPr>
          <w:lang w:val="it-IT"/>
        </w:rPr>
        <w:t xml:space="preserve"> </w:t>
      </w:r>
      <w:r w:rsidR="003E2F9D" w:rsidRPr="004B0299">
        <w:rPr>
          <w:lang w:val="it-IT"/>
        </w:rPr>
        <w:t xml:space="preserve">del </w:t>
      </w:r>
      <w:r w:rsidR="005E71D2">
        <w:rPr>
          <w:lang w:val="it-IT"/>
        </w:rPr>
        <w:t>biogas</w:t>
      </w:r>
      <w:r w:rsidR="003E2F9D" w:rsidRPr="004B0299">
        <w:rPr>
          <w:lang w:val="it-IT"/>
        </w:rPr>
        <w:t xml:space="preserve"> misurat</w:t>
      </w:r>
      <w:r w:rsidR="00A97487">
        <w:rPr>
          <w:lang w:val="it-IT"/>
        </w:rPr>
        <w:t>a</w:t>
      </w:r>
      <w:r w:rsidR="003E2F9D" w:rsidRPr="004B0299">
        <w:rPr>
          <w:lang w:val="it-IT"/>
        </w:rPr>
        <w:t xml:space="preserve"> prima della combustione</w:t>
      </w:r>
      <w:r w:rsidR="00F820EF" w:rsidRPr="004B0299">
        <w:rPr>
          <w:lang w:val="it-IT"/>
        </w:rPr>
        <w:t xml:space="preserve"> </w:t>
      </w:r>
      <w:r w:rsidR="00461C51" w:rsidRPr="004B0299">
        <w:rPr>
          <w:lang w:val="it-IT"/>
        </w:rPr>
        <w:t>nell’anno</w:t>
      </w:r>
      <w:r w:rsidR="00F820EF" w:rsidRPr="004B0299">
        <w:rPr>
          <w:lang w:val="it-IT"/>
        </w:rPr>
        <w:t xml:space="preserve"> y (Nm</w:t>
      </w:r>
      <w:r w:rsidR="00F820EF" w:rsidRPr="004B0299">
        <w:rPr>
          <w:rFonts w:cs="Frutiger Light"/>
          <w:lang w:val="it-IT"/>
        </w:rPr>
        <w:t>³)</w:t>
      </w:r>
      <w:r w:rsidR="00DB4A2C">
        <w:rPr>
          <w:rFonts w:cs="Frutiger Light"/>
          <w:lang w:val="it-IT"/>
        </w:rPr>
        <w:t>;</w:t>
      </w:r>
    </w:p>
    <w:p w14:paraId="0CCC7B9D" w14:textId="77777777" w:rsidR="009173A4" w:rsidRPr="004B0299" w:rsidRDefault="00573E02" w:rsidP="00F42C0D">
      <w:pPr>
        <w:spacing w:after="120"/>
        <w:ind w:left="851" w:hanging="851"/>
        <w:rPr>
          <w:szCs w:val="22"/>
          <w:lang w:val="it-IT"/>
        </w:rPr>
      </w:pPr>
      <m:oMath>
        <m:f>
          <m:fPr>
            <m:ctrlPr>
              <w:rPr>
                <w:rFonts w:ascii="Cambria Math" w:hAnsi="Cambria Math"/>
                <w:i/>
                <w:szCs w:val="22"/>
                <w:lang w:val="it-IT"/>
              </w:rPr>
            </m:ctrlPr>
          </m:fPr>
          <m:num>
            <m:r>
              <w:rPr>
                <w:rFonts w:ascii="Cambria Math" w:hAnsi="Cambria Math"/>
                <w:szCs w:val="22"/>
                <w:lang w:val="it-IT"/>
              </w:rPr>
              <m:t>16</m:t>
            </m:r>
          </m:num>
          <m:den>
            <m:r>
              <w:rPr>
                <w:rFonts w:ascii="Cambria Math" w:hAnsi="Cambria Math"/>
                <w:szCs w:val="22"/>
                <w:lang w:val="it-IT"/>
              </w:rPr>
              <m:t>12</m:t>
            </m:r>
          </m:den>
        </m:f>
      </m:oMath>
      <w:r w:rsidR="00F820EF" w:rsidRPr="004B0299">
        <w:rPr>
          <w:szCs w:val="22"/>
          <w:lang w:val="it-IT"/>
        </w:rPr>
        <w:tab/>
      </w:r>
      <w:r w:rsidR="00F820EF" w:rsidRPr="004B0299">
        <w:rPr>
          <w:szCs w:val="22"/>
          <w:lang w:val="it-IT"/>
        </w:rPr>
        <w:tab/>
      </w:r>
      <w:r w:rsidR="00FD6065" w:rsidRPr="004B0299">
        <w:rPr>
          <w:lang w:val="it-IT"/>
        </w:rPr>
        <w:t>rapporto massa molecolare</w:t>
      </w:r>
      <w:r w:rsidR="00F820EF" w:rsidRPr="004B0299">
        <w:rPr>
          <w:szCs w:val="22"/>
          <w:lang w:val="it-IT"/>
        </w:rPr>
        <w:t xml:space="preserve"> CH</w:t>
      </w:r>
      <w:r w:rsidR="00F820EF" w:rsidRPr="004B0299">
        <w:rPr>
          <w:szCs w:val="22"/>
          <w:vertAlign w:val="subscript"/>
          <w:lang w:val="it-IT"/>
        </w:rPr>
        <w:t>4</w:t>
      </w:r>
      <w:r w:rsidR="00F820EF" w:rsidRPr="004B0299">
        <w:rPr>
          <w:szCs w:val="22"/>
          <w:lang w:val="it-IT"/>
        </w:rPr>
        <w:t xml:space="preserve"> / C</w:t>
      </w:r>
      <w:r w:rsidR="00DB4A2C">
        <w:rPr>
          <w:szCs w:val="22"/>
          <w:lang w:val="it-IT"/>
        </w:rPr>
        <w:t>;</w:t>
      </w:r>
    </w:p>
    <w:p w14:paraId="1BAEE8B0" w14:textId="77777777" w:rsidR="009173A4" w:rsidRPr="004B0299" w:rsidRDefault="00573E02" w:rsidP="00F42C0D">
      <w:pPr>
        <w:spacing w:after="120"/>
        <w:ind w:left="851" w:hanging="851"/>
        <w:rPr>
          <w:szCs w:val="22"/>
          <w:lang w:val="it-IT"/>
        </w:rPr>
      </w:pPr>
      <m:oMath>
        <m:sSub>
          <m:sSubPr>
            <m:ctrlPr>
              <w:rPr>
                <w:rFonts w:ascii="Cambria Math" w:hAnsi="Cambria Math"/>
                <w:i/>
                <w:szCs w:val="22"/>
                <w:lang w:val="it-IT"/>
              </w:rPr>
            </m:ctrlPr>
          </m:sSubPr>
          <m:e>
            <m:r>
              <w:rPr>
                <w:rFonts w:ascii="Cambria Math" w:hAnsi="Cambria Math"/>
                <w:szCs w:val="22"/>
                <w:lang w:val="it-IT"/>
              </w:rPr>
              <m:t>c</m:t>
            </m:r>
          </m:e>
          <m:sub>
            <m:sSub>
              <m:sSubPr>
                <m:ctrlPr>
                  <w:rPr>
                    <w:rFonts w:ascii="Cambria Math" w:hAnsi="Cambria Math"/>
                    <w:i/>
                    <w:szCs w:val="22"/>
                    <w:lang w:val="it-IT"/>
                  </w:rPr>
                </m:ctrlPr>
              </m:sSubPr>
              <m:e>
                <m:r>
                  <w:rPr>
                    <w:rFonts w:ascii="Cambria Math" w:hAnsi="Cambria Math"/>
                    <w:szCs w:val="22"/>
                    <w:lang w:val="it-IT"/>
                  </w:rPr>
                  <m:t>CO</m:t>
                </m:r>
              </m:e>
              <m:sub>
                <m:r>
                  <w:rPr>
                    <w:rFonts w:ascii="Cambria Math" w:hAnsi="Cambria Math"/>
                    <w:szCs w:val="22"/>
                    <w:lang w:val="it-IT"/>
                  </w:rPr>
                  <m:t>2</m:t>
                </m:r>
              </m:sub>
            </m:sSub>
          </m:sub>
        </m:sSub>
      </m:oMath>
      <w:r w:rsidR="00F820EF" w:rsidRPr="004B0299">
        <w:rPr>
          <w:szCs w:val="22"/>
          <w:lang w:val="it-IT"/>
        </w:rPr>
        <w:tab/>
      </w:r>
      <w:r w:rsidR="00F820EF" w:rsidRPr="004B0299">
        <w:rPr>
          <w:szCs w:val="22"/>
          <w:lang w:val="it-IT"/>
        </w:rPr>
        <w:tab/>
      </w:r>
      <w:r w:rsidR="003E2F9D" w:rsidRPr="004B0299">
        <w:rPr>
          <w:szCs w:val="22"/>
          <w:lang w:val="it-IT"/>
        </w:rPr>
        <w:t>concentrazione di anidride carbonica</w:t>
      </w:r>
      <w:r w:rsidR="00F820EF" w:rsidRPr="004B0299">
        <w:rPr>
          <w:szCs w:val="22"/>
          <w:lang w:val="it-IT"/>
        </w:rPr>
        <w:t xml:space="preserve"> in </w:t>
      </w:r>
      <m:oMath>
        <m:sSub>
          <m:sSubPr>
            <m:ctrlPr>
              <w:rPr>
                <w:rFonts w:ascii="Cambria Math" w:hAnsi="Cambria Math" w:cs="Arial"/>
                <w:i/>
                <w:lang w:val="it-IT"/>
              </w:rPr>
            </m:ctrlPr>
          </m:sSubPr>
          <m:e>
            <m:r>
              <w:rPr>
                <w:rFonts w:ascii="Cambria Math" w:hAnsi="Cambria Math" w:cs="Arial"/>
                <w:lang w:val="it-IT"/>
              </w:rPr>
              <m:t>V</m:t>
            </m:r>
          </m:e>
          <m:sub>
            <m:r>
              <w:rPr>
                <w:rFonts w:ascii="Cambria Math" w:hAnsi="Cambria Math" w:cs="Arial"/>
                <w:lang w:val="it-IT"/>
              </w:rPr>
              <m:t xml:space="preserve">DG,y  </m:t>
            </m:r>
          </m:sub>
        </m:sSub>
      </m:oMath>
      <w:r w:rsidR="00F820EF" w:rsidRPr="004B0299">
        <w:rPr>
          <w:szCs w:val="22"/>
          <w:lang w:val="it-IT"/>
        </w:rPr>
        <w:t>(</w:t>
      </w:r>
      <w:r w:rsidR="0035223F" w:rsidRPr="004B0299">
        <w:rPr>
          <w:szCs w:val="22"/>
          <w:lang w:val="it-IT"/>
        </w:rPr>
        <w:t>% vol.</w:t>
      </w:r>
      <w:r w:rsidR="00F820EF" w:rsidRPr="004B0299">
        <w:rPr>
          <w:szCs w:val="22"/>
          <w:lang w:val="it-IT"/>
        </w:rPr>
        <w:t>)</w:t>
      </w:r>
      <w:r w:rsidR="00DB4A2C">
        <w:rPr>
          <w:szCs w:val="22"/>
          <w:lang w:val="it-IT"/>
        </w:rPr>
        <w:t>;</w:t>
      </w:r>
    </w:p>
    <w:p w14:paraId="202179B0" w14:textId="77777777" w:rsidR="009173A4" w:rsidRPr="004B0299" w:rsidRDefault="00573E02" w:rsidP="00F42C0D">
      <w:pPr>
        <w:spacing w:after="120"/>
        <w:ind w:left="851" w:hanging="851"/>
        <w:rPr>
          <w:szCs w:val="22"/>
          <w:lang w:val="it-IT"/>
        </w:rPr>
      </w:pPr>
      <m:oMath>
        <m:f>
          <m:fPr>
            <m:ctrlPr>
              <w:rPr>
                <w:rFonts w:ascii="Cambria Math" w:hAnsi="Cambria Math"/>
                <w:i/>
                <w:szCs w:val="22"/>
                <w:lang w:val="it-IT"/>
              </w:rPr>
            </m:ctrlPr>
          </m:fPr>
          <m:num>
            <m:r>
              <w:rPr>
                <w:rFonts w:ascii="Cambria Math" w:hAnsi="Cambria Math"/>
                <w:szCs w:val="22"/>
                <w:lang w:val="it-IT"/>
              </w:rPr>
              <m:t>12</m:t>
            </m:r>
          </m:num>
          <m:den>
            <m:r>
              <w:rPr>
                <w:rFonts w:ascii="Cambria Math" w:hAnsi="Cambria Math"/>
                <w:szCs w:val="22"/>
                <w:lang w:val="it-IT"/>
              </w:rPr>
              <m:t>44</m:t>
            </m:r>
          </m:den>
        </m:f>
      </m:oMath>
      <w:r w:rsidR="00F820EF" w:rsidRPr="004B0299">
        <w:rPr>
          <w:szCs w:val="22"/>
          <w:lang w:val="it-IT"/>
        </w:rPr>
        <w:tab/>
      </w:r>
      <w:r w:rsidR="00F820EF" w:rsidRPr="004B0299">
        <w:rPr>
          <w:szCs w:val="22"/>
          <w:lang w:val="it-IT"/>
        </w:rPr>
        <w:tab/>
      </w:r>
      <w:r w:rsidR="00FD6065" w:rsidRPr="004B0299">
        <w:rPr>
          <w:lang w:val="it-IT"/>
        </w:rPr>
        <w:t>rapporto massa molecolare</w:t>
      </w:r>
      <w:r w:rsidR="00F820EF" w:rsidRPr="004B0299">
        <w:rPr>
          <w:lang w:val="it-IT"/>
        </w:rPr>
        <w:t xml:space="preserve"> </w:t>
      </w:r>
      <w:r w:rsidR="00F820EF" w:rsidRPr="004B0299">
        <w:rPr>
          <w:szCs w:val="22"/>
          <w:lang w:val="it-IT"/>
        </w:rPr>
        <w:t>C / CO</w:t>
      </w:r>
      <w:r w:rsidR="00F820EF" w:rsidRPr="004B0299">
        <w:rPr>
          <w:szCs w:val="22"/>
          <w:vertAlign w:val="subscript"/>
          <w:lang w:val="it-IT"/>
        </w:rPr>
        <w:t>2</w:t>
      </w:r>
      <w:r w:rsidR="00DB4A2C">
        <w:rPr>
          <w:szCs w:val="22"/>
          <w:lang w:val="it-IT"/>
        </w:rPr>
        <w:t>;</w:t>
      </w:r>
    </w:p>
    <w:p w14:paraId="3F460EEF" w14:textId="77777777" w:rsidR="009173A4" w:rsidRPr="004B0299" w:rsidRDefault="00573E02" w:rsidP="00F42C0D">
      <w:pPr>
        <w:spacing w:after="120"/>
        <w:ind w:left="851" w:hanging="851"/>
        <w:rPr>
          <w:lang w:val="it-IT"/>
        </w:rPr>
      </w:pPr>
      <m:oMath>
        <m:sSub>
          <m:sSubPr>
            <m:ctrlPr>
              <w:rPr>
                <w:rFonts w:ascii="Cambria Math" w:hAnsi="Cambria Math"/>
                <w:i/>
                <w:szCs w:val="22"/>
                <w:lang w:val="it-IT"/>
              </w:rPr>
            </m:ctrlPr>
          </m:sSubPr>
          <m:e>
            <m:r>
              <w:rPr>
                <w:rFonts w:ascii="Cambria Math" w:hAnsi="Cambria Math"/>
                <w:szCs w:val="22"/>
                <w:lang w:val="it-IT"/>
              </w:rPr>
              <m:t>D</m:t>
            </m:r>
          </m:e>
          <m:sub>
            <m:sSub>
              <m:sSubPr>
                <m:ctrlPr>
                  <w:rPr>
                    <w:rFonts w:ascii="Cambria Math" w:hAnsi="Cambria Math"/>
                    <w:i/>
                    <w:szCs w:val="22"/>
                    <w:lang w:val="it-IT"/>
                  </w:rPr>
                </m:ctrlPr>
              </m:sSubPr>
              <m:e>
                <m:r>
                  <w:rPr>
                    <w:rFonts w:ascii="Cambria Math" w:hAnsi="Cambria Math"/>
                    <w:szCs w:val="22"/>
                    <w:lang w:val="it-IT"/>
                  </w:rPr>
                  <m:t>CO</m:t>
                </m:r>
              </m:e>
              <m:sub>
                <m:r>
                  <w:rPr>
                    <w:rFonts w:ascii="Cambria Math" w:hAnsi="Cambria Math"/>
                    <w:szCs w:val="22"/>
                    <w:lang w:val="it-IT"/>
                  </w:rPr>
                  <m:t>2</m:t>
                </m:r>
              </m:sub>
            </m:sSub>
          </m:sub>
        </m:sSub>
      </m:oMath>
      <w:r w:rsidR="00F820EF" w:rsidRPr="004B0299">
        <w:rPr>
          <w:szCs w:val="22"/>
          <w:lang w:val="it-IT"/>
        </w:rPr>
        <w:tab/>
      </w:r>
      <w:r w:rsidR="00F820EF" w:rsidRPr="004B0299">
        <w:rPr>
          <w:szCs w:val="22"/>
          <w:lang w:val="it-IT"/>
        </w:rPr>
        <w:tab/>
      </w:r>
      <w:r w:rsidR="002C0DCC" w:rsidRPr="004B0299">
        <w:rPr>
          <w:szCs w:val="22"/>
          <w:lang w:val="it-IT"/>
        </w:rPr>
        <w:t>densità del carbonio</w:t>
      </w:r>
      <w:r w:rsidR="00F820EF" w:rsidRPr="004B0299">
        <w:rPr>
          <w:szCs w:val="22"/>
          <w:lang w:val="it-IT"/>
        </w:rPr>
        <w:t xml:space="preserve"> </w:t>
      </w:r>
      <w:r w:rsidR="0045659F" w:rsidRPr="004B0299">
        <w:rPr>
          <w:szCs w:val="22"/>
          <w:lang w:val="it-IT"/>
        </w:rPr>
        <w:t>in condizioni standard</w:t>
      </w:r>
      <w:r w:rsidR="00F820EF" w:rsidRPr="004B0299">
        <w:rPr>
          <w:szCs w:val="22"/>
          <w:lang w:val="it-IT"/>
        </w:rPr>
        <w:t xml:space="preserve"> </w:t>
      </w:r>
      <w:r w:rsidR="00AC6801" w:rsidRPr="004B0299">
        <w:rPr>
          <w:lang w:val="it-IT"/>
        </w:rPr>
        <w:t>(0,</w:t>
      </w:r>
      <w:r w:rsidR="00F820EF" w:rsidRPr="004B0299">
        <w:rPr>
          <w:lang w:val="it-IT"/>
        </w:rPr>
        <w:t>001976 t CO</w:t>
      </w:r>
      <w:r w:rsidR="00F820EF" w:rsidRPr="004B0299">
        <w:rPr>
          <w:vertAlign w:val="subscript"/>
          <w:lang w:val="it-IT"/>
        </w:rPr>
        <w:t>2</w:t>
      </w:r>
      <w:r w:rsidR="00F820EF" w:rsidRPr="004B0299">
        <w:rPr>
          <w:lang w:val="it-IT"/>
        </w:rPr>
        <w:t>/Nm³)</w:t>
      </w:r>
      <w:r w:rsidR="00DB4A2C">
        <w:rPr>
          <w:lang w:val="it-IT"/>
        </w:rPr>
        <w:t>;</w:t>
      </w:r>
    </w:p>
    <w:p w14:paraId="7DB7B0ED" w14:textId="37E1FBF1" w:rsidR="009173A4" w:rsidRPr="004B0299" w:rsidRDefault="00D903EF" w:rsidP="00F42C0D">
      <w:pPr>
        <w:spacing w:after="120"/>
        <w:ind w:left="1410" w:hanging="1410"/>
        <w:rPr>
          <w:szCs w:val="22"/>
          <w:lang w:val="it-IT"/>
        </w:rPr>
      </w:pPr>
      <m:oMath>
        <m:r>
          <w:rPr>
            <w:rFonts w:ascii="Cambria Math" w:hAnsi="Cambria Math" w:cs="Arial"/>
            <w:szCs w:val="22"/>
            <w:lang w:val="it-IT"/>
          </w:rPr>
          <m:t>F</m:t>
        </m:r>
      </m:oMath>
      <w:r w:rsidR="00F820EF" w:rsidRPr="004B0299">
        <w:rPr>
          <w:szCs w:val="22"/>
          <w:lang w:val="it-IT"/>
        </w:rPr>
        <w:tab/>
      </w:r>
      <w:r w:rsidR="00F42C0D">
        <w:rPr>
          <w:szCs w:val="22"/>
          <w:lang w:val="it-IT"/>
        </w:rPr>
        <w:tab/>
      </w:r>
      <w:r w:rsidR="003E2F9D" w:rsidRPr="004B0299">
        <w:rPr>
          <w:lang w:val="it-IT"/>
        </w:rPr>
        <w:t>frazione di</w:t>
      </w:r>
      <w:r w:rsidR="00F820EF" w:rsidRPr="004B0299">
        <w:rPr>
          <w:lang w:val="it-IT"/>
        </w:rPr>
        <w:t xml:space="preserve"> </w:t>
      </w:r>
      <w:r w:rsidR="000B1890" w:rsidRPr="004B0299">
        <w:rPr>
          <w:lang w:val="it-IT"/>
        </w:rPr>
        <w:t xml:space="preserve">metano </w:t>
      </w:r>
      <w:r w:rsidR="00A84844" w:rsidRPr="004B0299">
        <w:rPr>
          <w:lang w:val="it-IT"/>
        </w:rPr>
        <w:t xml:space="preserve">nella miscela metano/anidride carbonica </w:t>
      </w:r>
      <w:r w:rsidR="003E2F9D" w:rsidRPr="004B0299">
        <w:rPr>
          <w:lang w:val="it-IT"/>
        </w:rPr>
        <w:t>nel</w:t>
      </w:r>
      <w:r w:rsidR="00F820EF" w:rsidRPr="004B0299">
        <w:rPr>
          <w:lang w:val="it-IT"/>
        </w:rPr>
        <w:t xml:space="preserve"> </w:t>
      </w:r>
      <w:r w:rsidR="005E71D2">
        <w:rPr>
          <w:lang w:val="it-IT"/>
        </w:rPr>
        <w:t>biogas</w:t>
      </w:r>
      <w:r w:rsidR="003E2F9D" w:rsidRPr="004B0299">
        <w:rPr>
          <w:lang w:val="it-IT"/>
        </w:rPr>
        <w:t xml:space="preserve"> </w:t>
      </w:r>
      <w:r w:rsidR="00A84844" w:rsidRPr="004B0299">
        <w:rPr>
          <w:lang w:val="it-IT"/>
        </w:rPr>
        <w:t>prima dell’inizio del progetto</w:t>
      </w:r>
      <w:r w:rsidR="0080071C">
        <w:rPr>
          <w:szCs w:val="22"/>
          <w:lang w:val="it-IT"/>
        </w:rPr>
        <w:t>. Questo valore è fornito dall</w:t>
      </w:r>
      <w:r w:rsidR="00E14992">
        <w:rPr>
          <w:szCs w:val="22"/>
          <w:lang w:val="it-IT"/>
        </w:rPr>
        <w:t xml:space="preserve">a </w:t>
      </w:r>
      <w:r w:rsidR="00357EBB">
        <w:rPr>
          <w:szCs w:val="22"/>
          <w:lang w:val="it-IT"/>
        </w:rPr>
        <w:t>F</w:t>
      </w:r>
      <w:r w:rsidR="00E14992">
        <w:rPr>
          <w:szCs w:val="22"/>
          <w:lang w:val="it-IT"/>
        </w:rPr>
        <w:t>igura</w:t>
      </w:r>
      <w:r w:rsidR="0080071C">
        <w:rPr>
          <w:szCs w:val="22"/>
          <w:lang w:val="it-IT"/>
        </w:rPr>
        <w:t xml:space="preserve"> 6.</w:t>
      </w:r>
    </w:p>
    <w:p w14:paraId="0B0B6697" w14:textId="77777777" w:rsidR="009173A4" w:rsidRPr="004B0299" w:rsidRDefault="00573E02" w:rsidP="00F42C0D">
      <w:pPr>
        <w:spacing w:after="120"/>
        <w:ind w:left="851" w:hanging="851"/>
        <w:rPr>
          <w:szCs w:val="22"/>
          <w:lang w:val="it-IT"/>
        </w:rPr>
      </w:pPr>
      <m:oMath>
        <m:sSub>
          <m:sSubPr>
            <m:ctrlPr>
              <w:rPr>
                <w:rFonts w:ascii="Cambria Math" w:hAnsi="Cambria Math"/>
                <w:i/>
                <w:szCs w:val="22"/>
                <w:lang w:val="it-IT"/>
              </w:rPr>
            </m:ctrlPr>
          </m:sSubPr>
          <m:e>
            <m:r>
              <w:rPr>
                <w:rFonts w:ascii="Cambria Math" w:hAnsi="Cambria Math"/>
                <w:szCs w:val="22"/>
                <w:lang w:val="it-IT"/>
              </w:rPr>
              <m:t>c</m:t>
            </m:r>
          </m:e>
          <m:sub>
            <m:sSub>
              <m:sSubPr>
                <m:ctrlPr>
                  <w:rPr>
                    <w:rFonts w:ascii="Cambria Math" w:hAnsi="Cambria Math"/>
                    <w:i/>
                    <w:szCs w:val="22"/>
                    <w:lang w:val="it-IT"/>
                  </w:rPr>
                </m:ctrlPr>
              </m:sSubPr>
              <m:e>
                <m:r>
                  <w:rPr>
                    <w:rFonts w:ascii="Cambria Math" w:hAnsi="Cambria Math"/>
                    <w:szCs w:val="22"/>
                    <w:lang w:val="it-IT"/>
                  </w:rPr>
                  <m:t>CH</m:t>
                </m:r>
              </m:e>
              <m:sub>
                <m:r>
                  <w:rPr>
                    <w:rFonts w:ascii="Cambria Math" w:hAnsi="Cambria Math"/>
                    <w:szCs w:val="22"/>
                    <w:lang w:val="it-IT"/>
                  </w:rPr>
                  <m:t>4</m:t>
                </m:r>
              </m:sub>
            </m:sSub>
          </m:sub>
        </m:sSub>
      </m:oMath>
      <w:r w:rsidR="00F820EF" w:rsidRPr="004B0299">
        <w:rPr>
          <w:szCs w:val="22"/>
          <w:lang w:val="it-IT"/>
        </w:rPr>
        <w:tab/>
      </w:r>
      <w:r w:rsidR="00F820EF" w:rsidRPr="004B0299">
        <w:rPr>
          <w:szCs w:val="22"/>
          <w:lang w:val="it-IT"/>
        </w:rPr>
        <w:tab/>
      </w:r>
      <w:r w:rsidR="001F1F64" w:rsidRPr="004B0299">
        <w:rPr>
          <w:szCs w:val="22"/>
          <w:lang w:val="it-IT"/>
        </w:rPr>
        <w:t>c</w:t>
      </w:r>
      <w:r w:rsidR="006573E4" w:rsidRPr="004B0299">
        <w:rPr>
          <w:szCs w:val="22"/>
          <w:lang w:val="it-IT"/>
        </w:rPr>
        <w:t>oncentrazione di metano</w:t>
      </w:r>
      <w:r w:rsidR="00F820EF" w:rsidRPr="004B0299">
        <w:rPr>
          <w:szCs w:val="22"/>
          <w:lang w:val="it-IT"/>
        </w:rPr>
        <w:t xml:space="preserve"> in </w:t>
      </w:r>
      <m:oMath>
        <m:sSub>
          <m:sSubPr>
            <m:ctrlPr>
              <w:rPr>
                <w:rFonts w:ascii="Cambria Math" w:hAnsi="Cambria Math" w:cs="Arial"/>
                <w:i/>
                <w:lang w:val="it-IT"/>
              </w:rPr>
            </m:ctrlPr>
          </m:sSubPr>
          <m:e>
            <m:r>
              <w:rPr>
                <w:rFonts w:ascii="Cambria Math" w:hAnsi="Cambria Math" w:cs="Arial"/>
                <w:lang w:val="it-IT"/>
              </w:rPr>
              <m:t>V</m:t>
            </m:r>
          </m:e>
          <m:sub>
            <m:r>
              <w:rPr>
                <w:rFonts w:ascii="Cambria Math" w:hAnsi="Cambria Math" w:cs="Arial"/>
                <w:lang w:val="it-IT"/>
              </w:rPr>
              <m:t xml:space="preserve">DG,y  </m:t>
            </m:r>
          </m:sub>
        </m:sSub>
      </m:oMath>
      <w:r w:rsidR="00F820EF" w:rsidRPr="004B0299">
        <w:rPr>
          <w:szCs w:val="22"/>
          <w:lang w:val="it-IT"/>
        </w:rPr>
        <w:t>(</w:t>
      </w:r>
      <w:r w:rsidR="0035223F" w:rsidRPr="004B0299">
        <w:rPr>
          <w:szCs w:val="22"/>
          <w:lang w:val="it-IT"/>
        </w:rPr>
        <w:t>% vol.</w:t>
      </w:r>
      <w:r w:rsidR="00F820EF" w:rsidRPr="004B0299">
        <w:rPr>
          <w:szCs w:val="22"/>
          <w:lang w:val="it-IT"/>
        </w:rPr>
        <w:t>)</w:t>
      </w:r>
      <w:r w:rsidR="00DB4A2C">
        <w:rPr>
          <w:szCs w:val="22"/>
          <w:lang w:val="it-IT"/>
        </w:rPr>
        <w:t>;</w:t>
      </w:r>
    </w:p>
    <w:p w14:paraId="4F6B774F" w14:textId="77777777" w:rsidR="009173A4" w:rsidRPr="004B0299" w:rsidRDefault="00573E02" w:rsidP="00F42C0D">
      <w:pPr>
        <w:spacing w:after="120"/>
        <w:ind w:left="851" w:hanging="851"/>
        <w:rPr>
          <w:szCs w:val="22"/>
          <w:lang w:val="it-IT"/>
        </w:rPr>
      </w:pPr>
      <m:oMath>
        <m:f>
          <m:fPr>
            <m:ctrlPr>
              <w:rPr>
                <w:rFonts w:ascii="Cambria Math" w:hAnsi="Cambria Math"/>
                <w:i/>
                <w:szCs w:val="22"/>
                <w:lang w:val="it-IT"/>
              </w:rPr>
            </m:ctrlPr>
          </m:fPr>
          <m:num>
            <m:r>
              <w:rPr>
                <w:rFonts w:ascii="Cambria Math" w:hAnsi="Cambria Math"/>
                <w:szCs w:val="22"/>
                <w:lang w:val="it-IT"/>
              </w:rPr>
              <m:t>12</m:t>
            </m:r>
          </m:num>
          <m:den>
            <m:r>
              <w:rPr>
                <w:rFonts w:ascii="Cambria Math" w:hAnsi="Cambria Math"/>
                <w:szCs w:val="22"/>
                <w:lang w:val="it-IT"/>
              </w:rPr>
              <m:t>16</m:t>
            </m:r>
          </m:den>
        </m:f>
      </m:oMath>
      <w:r w:rsidR="00F820EF" w:rsidRPr="004B0299">
        <w:rPr>
          <w:szCs w:val="22"/>
          <w:lang w:val="it-IT"/>
        </w:rPr>
        <w:tab/>
      </w:r>
      <w:r w:rsidR="00F820EF" w:rsidRPr="004B0299">
        <w:rPr>
          <w:szCs w:val="22"/>
          <w:lang w:val="it-IT"/>
        </w:rPr>
        <w:tab/>
      </w:r>
      <w:r w:rsidR="00FD6065" w:rsidRPr="004B0299">
        <w:rPr>
          <w:lang w:val="it-IT"/>
        </w:rPr>
        <w:t>rapporto massa molecolare</w:t>
      </w:r>
      <w:r w:rsidR="00F820EF" w:rsidRPr="004B0299">
        <w:rPr>
          <w:lang w:val="it-IT"/>
        </w:rPr>
        <w:t xml:space="preserve"> </w:t>
      </w:r>
      <w:r w:rsidR="00F820EF" w:rsidRPr="004B0299">
        <w:rPr>
          <w:szCs w:val="22"/>
          <w:lang w:val="it-IT"/>
        </w:rPr>
        <w:t>C / CH</w:t>
      </w:r>
      <w:r w:rsidR="00F820EF" w:rsidRPr="004B0299">
        <w:rPr>
          <w:szCs w:val="22"/>
          <w:vertAlign w:val="subscript"/>
          <w:lang w:val="it-IT"/>
        </w:rPr>
        <w:t>4</w:t>
      </w:r>
      <w:r w:rsidR="00DB4A2C">
        <w:rPr>
          <w:szCs w:val="22"/>
          <w:lang w:val="it-IT"/>
        </w:rPr>
        <w:t>;</w:t>
      </w:r>
    </w:p>
    <w:p w14:paraId="68CD0456" w14:textId="59CB364C" w:rsidR="009173A4" w:rsidRPr="004B0299" w:rsidRDefault="00573E02">
      <w:pPr>
        <w:rPr>
          <w:lang w:val="it-IT"/>
        </w:rPr>
      </w:pPr>
      <m:oMath>
        <m:sSub>
          <m:sSubPr>
            <m:ctrlPr>
              <w:rPr>
                <w:rFonts w:ascii="Cambria Math" w:hAnsi="Cambria Math"/>
                <w:lang w:val="it-IT"/>
              </w:rPr>
            </m:ctrlPr>
          </m:sSubPr>
          <m:e>
            <m:r>
              <w:rPr>
                <w:rFonts w:ascii="Cambria Math" w:hAnsi="Cambria Math"/>
                <w:lang w:val="it-IT"/>
              </w:rPr>
              <m:t>D</m:t>
            </m:r>
          </m:e>
          <m:sub>
            <m:sSub>
              <m:sSubPr>
                <m:ctrlPr>
                  <w:rPr>
                    <w:rFonts w:ascii="Cambria Math" w:hAnsi="Cambria Math"/>
                    <w:lang w:val="it-IT"/>
                  </w:rPr>
                </m:ctrlPr>
              </m:sSubPr>
              <m:e>
                <m:r>
                  <w:rPr>
                    <w:rFonts w:ascii="Cambria Math" w:hAnsi="Cambria Math"/>
                    <w:lang w:val="it-IT"/>
                  </w:rPr>
                  <m:t>CH</m:t>
                </m:r>
              </m:e>
              <m:sub>
                <m:r>
                  <w:rPr>
                    <w:rFonts w:ascii="Cambria Math" w:hAnsi="Cambria Math"/>
                    <w:lang w:val="it-IT"/>
                  </w:rPr>
                  <m:t>4</m:t>
                </m:r>
              </m:sub>
            </m:sSub>
          </m:sub>
        </m:sSub>
      </m:oMath>
      <w:r w:rsidR="00F820EF" w:rsidRPr="004B0299">
        <w:rPr>
          <w:lang w:val="it-IT"/>
        </w:rPr>
        <w:tab/>
      </w:r>
      <w:r w:rsidR="00F820EF" w:rsidRPr="004B0299">
        <w:rPr>
          <w:lang w:val="it-IT"/>
        </w:rPr>
        <w:tab/>
      </w:r>
      <w:r w:rsidR="0045659F" w:rsidRPr="004B0299">
        <w:rPr>
          <w:lang w:val="it-IT"/>
        </w:rPr>
        <w:t>densità del metano</w:t>
      </w:r>
      <w:r w:rsidR="00F820EF" w:rsidRPr="004B0299">
        <w:rPr>
          <w:lang w:val="it-IT"/>
        </w:rPr>
        <w:t xml:space="preserve"> </w:t>
      </w:r>
      <w:r w:rsidR="0045659F" w:rsidRPr="004B0299">
        <w:rPr>
          <w:lang w:val="it-IT"/>
        </w:rPr>
        <w:t>in condizioni standard</w:t>
      </w:r>
      <w:r w:rsidR="00F820EF" w:rsidRPr="004B0299">
        <w:rPr>
          <w:lang w:val="it-IT"/>
        </w:rPr>
        <w:t xml:space="preserve"> (0</w:t>
      </w:r>
      <w:r w:rsidR="00AC6801" w:rsidRPr="004B0299">
        <w:rPr>
          <w:lang w:val="it-IT"/>
        </w:rPr>
        <w:t>,</w:t>
      </w:r>
      <w:r w:rsidR="00A84844" w:rsidRPr="004B0299">
        <w:rPr>
          <w:lang w:val="it-IT"/>
        </w:rPr>
        <w:t xml:space="preserve">0007202 </w:t>
      </w:r>
      <w:r w:rsidR="00F820EF" w:rsidRPr="004B0299">
        <w:rPr>
          <w:lang w:val="it-IT"/>
        </w:rPr>
        <w:t>t CH</w:t>
      </w:r>
      <w:r w:rsidR="00F820EF" w:rsidRPr="004B0299">
        <w:rPr>
          <w:vertAlign w:val="subscript"/>
          <w:lang w:val="it-IT"/>
        </w:rPr>
        <w:t>4</w:t>
      </w:r>
      <w:r w:rsidR="00F820EF" w:rsidRPr="004B0299">
        <w:rPr>
          <w:lang w:val="it-IT"/>
        </w:rPr>
        <w:t>/Nm³)</w:t>
      </w:r>
      <w:r w:rsidR="00E94E61" w:rsidRPr="004B0299">
        <w:rPr>
          <w:lang w:val="it-IT"/>
        </w:rPr>
        <w:t>.</w:t>
      </w:r>
    </w:p>
    <w:p w14:paraId="6B9F4808" w14:textId="77777777" w:rsidR="009173A4" w:rsidRDefault="009173A4">
      <w:pPr>
        <w:rPr>
          <w:lang w:val="it-IT"/>
        </w:rPr>
      </w:pPr>
    </w:p>
    <w:p w14:paraId="4F4C184C" w14:textId="77777777" w:rsidR="003E2870" w:rsidRPr="004B0299" w:rsidRDefault="003E2870">
      <w:pPr>
        <w:rPr>
          <w:lang w:val="it-IT"/>
        </w:rPr>
      </w:pPr>
    </w:p>
    <w:p w14:paraId="589B5869" w14:textId="77777777" w:rsidR="00A84844" w:rsidRPr="004B0299" w:rsidRDefault="00A84844" w:rsidP="00A84844">
      <w:pPr>
        <w:jc w:val="both"/>
        <w:rPr>
          <w:rFonts w:cs="Arial"/>
          <w:b/>
          <w:lang w:val="it-IT"/>
        </w:rPr>
      </w:pPr>
      <w:r w:rsidRPr="004B0299">
        <w:rPr>
          <w:rFonts w:cs="Arial"/>
          <w:b/>
          <w:lang w:val="it-IT"/>
        </w:rPr>
        <w:t>Commenti sulla derivazione della formula (7)</w:t>
      </w:r>
    </w:p>
    <w:p w14:paraId="5A9B9793" w14:textId="77777777" w:rsidR="00A84844" w:rsidRPr="004B0299" w:rsidRDefault="00A84844" w:rsidP="008E6646">
      <w:pPr>
        <w:spacing w:line="240" w:lineRule="auto"/>
        <w:rPr>
          <w:lang w:val="it-IT"/>
        </w:rPr>
      </w:pPr>
    </w:p>
    <w:p w14:paraId="1E12BDAB" w14:textId="2CFC9592" w:rsidR="009173A4" w:rsidRPr="004B0299" w:rsidRDefault="00425779" w:rsidP="00147323">
      <w:pPr>
        <w:spacing w:line="240" w:lineRule="auto"/>
        <w:rPr>
          <w:lang w:val="it-IT"/>
        </w:rPr>
      </w:pPr>
      <w:r w:rsidRPr="00425779">
        <w:rPr>
          <w:lang w:val="it-IT"/>
        </w:rPr>
        <w:t>D</w:t>
      </w:r>
      <w:r w:rsidR="001F1F64" w:rsidRPr="00425779">
        <w:rPr>
          <w:lang w:val="it-IT"/>
        </w:rPr>
        <w:t>i seguito è</w:t>
      </w:r>
      <w:r w:rsidR="001F1F64" w:rsidRPr="004B0299">
        <w:rPr>
          <w:lang w:val="it-IT"/>
        </w:rPr>
        <w:t xml:space="preserve"> rappresentata schematicamente e spiegata</w:t>
      </w:r>
      <w:r w:rsidR="00F820EF" w:rsidRPr="004B0299">
        <w:rPr>
          <w:lang w:val="it-IT"/>
        </w:rPr>
        <w:t xml:space="preserve"> </w:t>
      </w:r>
      <w:r w:rsidR="001F1F64" w:rsidRPr="004B0299">
        <w:rPr>
          <w:lang w:val="it-IT"/>
        </w:rPr>
        <w:t>la formula</w:t>
      </w:r>
      <w:r w:rsidR="00F720C8">
        <w:rPr>
          <w:lang w:val="it-IT"/>
        </w:rPr>
        <w:t xml:space="preserve"> </w:t>
      </w:r>
      <w:r w:rsidR="00F720C8">
        <w:rPr>
          <w:lang w:val="it-IT"/>
        </w:rPr>
        <w:fldChar w:fldCharType="begin"/>
      </w:r>
      <w:r w:rsidR="00F720C8">
        <w:rPr>
          <w:lang w:val="it-IT"/>
        </w:rPr>
        <w:instrText xml:space="preserve"> REF _Ref409084923 \h </w:instrText>
      </w:r>
      <w:r w:rsidR="00F720C8">
        <w:rPr>
          <w:lang w:val="it-IT"/>
        </w:rPr>
      </w:r>
      <w:r w:rsidR="00F720C8">
        <w:rPr>
          <w:lang w:val="it-IT"/>
        </w:rPr>
        <w:fldChar w:fldCharType="separate"/>
      </w:r>
      <w:r w:rsidR="0034605C" w:rsidRPr="003B1C30">
        <w:rPr>
          <w:rFonts w:cs="Arial"/>
          <w:lang w:val="it-CH"/>
        </w:rPr>
        <w:t>(</w:t>
      </w:r>
      <w:r w:rsidR="0034605C" w:rsidRPr="003B1C30">
        <w:rPr>
          <w:rFonts w:cs="Arial"/>
          <w:noProof/>
          <w:lang w:val="it-CH"/>
        </w:rPr>
        <w:t>7</w:t>
      </w:r>
      <w:r w:rsidR="00F720C8">
        <w:rPr>
          <w:lang w:val="it-IT"/>
        </w:rPr>
        <w:fldChar w:fldCharType="end"/>
      </w:r>
      <w:r w:rsidR="00F820EF" w:rsidRPr="004B0299">
        <w:rPr>
          <w:lang w:val="it-IT"/>
        </w:rPr>
        <w:t>).</w:t>
      </w:r>
      <w:r w:rsidR="00147323">
        <w:rPr>
          <w:lang w:val="it-IT"/>
        </w:rPr>
        <w:t xml:space="preserve"> </w:t>
      </w:r>
      <w:r w:rsidR="00A84844" w:rsidRPr="004B0299">
        <w:rPr>
          <w:lang w:val="it-IT"/>
        </w:rPr>
        <w:t>A tal fine</w:t>
      </w:r>
      <w:r w:rsidR="00D46155" w:rsidRPr="004B0299">
        <w:rPr>
          <w:lang w:val="it-IT"/>
        </w:rPr>
        <w:t xml:space="preserve"> è utile </w:t>
      </w:r>
      <w:r w:rsidR="00393F7F" w:rsidRPr="004B0299">
        <w:rPr>
          <w:lang w:val="it-IT"/>
        </w:rPr>
        <w:t>utilizzare i seguenti termini, illustrati nella Figura 8</w:t>
      </w:r>
      <w:r w:rsidR="00F820EF" w:rsidRPr="004B0299">
        <w:rPr>
          <w:lang w:val="it-IT"/>
        </w:rPr>
        <w:t>:</w:t>
      </w:r>
    </w:p>
    <w:p w14:paraId="500305BD" w14:textId="77777777" w:rsidR="009173A4" w:rsidRPr="004B0299" w:rsidRDefault="009173A4">
      <w:pPr>
        <w:rPr>
          <w:lang w:val="it-IT"/>
        </w:rPr>
      </w:pPr>
    </w:p>
    <w:p w14:paraId="1EFFFB7A" w14:textId="77777777" w:rsidR="009173A4" w:rsidRPr="004B0299" w:rsidRDefault="00F820EF" w:rsidP="007E6C22">
      <w:pPr>
        <w:pStyle w:val="Paragraphedeliste"/>
        <w:numPr>
          <w:ilvl w:val="0"/>
          <w:numId w:val="31"/>
        </w:numPr>
        <w:spacing w:before="0" w:after="60" w:line="260" w:lineRule="atLeast"/>
        <w:ind w:left="714" w:hanging="357"/>
        <w:contextualSpacing w:val="0"/>
        <w:jc w:val="left"/>
        <w:rPr>
          <w:rFonts w:ascii="Arial" w:hAnsi="Arial" w:cs="Arial"/>
          <w:sz w:val="20"/>
          <w:lang w:val="it-IT"/>
        </w:rPr>
      </w:pPr>
      <w:r w:rsidRPr="004B0299">
        <w:rPr>
          <w:rFonts w:ascii="Arial" w:hAnsi="Arial" w:cs="Arial"/>
          <w:b/>
          <w:sz w:val="20"/>
          <w:lang w:val="it-IT"/>
        </w:rPr>
        <w:t>CO</w:t>
      </w:r>
      <w:r w:rsidRPr="004B0299">
        <w:rPr>
          <w:rFonts w:ascii="Arial" w:hAnsi="Arial" w:cs="Arial"/>
          <w:b/>
          <w:sz w:val="20"/>
          <w:vertAlign w:val="subscript"/>
          <w:lang w:val="it-IT"/>
        </w:rPr>
        <w:t>2</w:t>
      </w:r>
      <w:r w:rsidRPr="004B0299">
        <w:rPr>
          <w:rFonts w:ascii="Arial" w:hAnsi="Arial" w:cs="Arial"/>
          <w:b/>
          <w:sz w:val="20"/>
          <w:lang w:val="it-IT"/>
        </w:rPr>
        <w:t xml:space="preserve"> </w:t>
      </w:r>
      <w:r w:rsidR="00B8007F" w:rsidRPr="004B0299">
        <w:rPr>
          <w:rFonts w:ascii="Arial" w:hAnsi="Arial" w:cs="Arial"/>
          <w:b/>
          <w:sz w:val="20"/>
          <w:lang w:val="it-IT"/>
        </w:rPr>
        <w:t xml:space="preserve">anaerobico </w:t>
      </w:r>
      <w:r w:rsidRPr="004B0299">
        <w:rPr>
          <w:rFonts w:ascii="Arial" w:hAnsi="Arial" w:cs="Arial"/>
          <w:b/>
          <w:sz w:val="20"/>
          <w:lang w:val="it-IT"/>
        </w:rPr>
        <w:t>(A</w:t>
      </w:r>
      <w:r w:rsidRPr="007E6C22">
        <w:rPr>
          <w:rFonts w:ascii="Arial" w:hAnsi="Arial" w:cs="Arial"/>
          <w:b/>
          <w:sz w:val="20"/>
          <w:lang w:val="it-IT"/>
        </w:rPr>
        <w:t>)</w:t>
      </w:r>
      <w:r w:rsidR="00B52EB4" w:rsidRPr="007E6C22">
        <w:rPr>
          <w:rFonts w:ascii="Arial" w:hAnsi="Arial" w:cs="Arial"/>
          <w:b/>
          <w:sz w:val="20"/>
          <w:lang w:val="it-IT"/>
        </w:rPr>
        <w:t>:</w:t>
      </w:r>
      <w:r w:rsidRPr="004B0299">
        <w:rPr>
          <w:rFonts w:ascii="Arial" w:hAnsi="Arial" w:cs="Arial"/>
          <w:sz w:val="20"/>
          <w:lang w:val="it-IT"/>
        </w:rPr>
        <w:t xml:space="preserve"> </w:t>
      </w:r>
      <w:r w:rsidR="00F533A9" w:rsidRPr="004B0299">
        <w:rPr>
          <w:rFonts w:ascii="Arial" w:hAnsi="Arial" w:cs="Arial"/>
          <w:sz w:val="20"/>
          <w:lang w:val="it-IT"/>
        </w:rPr>
        <w:t>quantità</w:t>
      </w:r>
      <w:r w:rsidRPr="004B0299">
        <w:rPr>
          <w:rFonts w:ascii="Arial" w:hAnsi="Arial" w:cs="Arial"/>
          <w:sz w:val="20"/>
          <w:lang w:val="it-IT"/>
        </w:rPr>
        <w:t xml:space="preserve"> </w:t>
      </w:r>
      <w:r w:rsidR="00B52EB4" w:rsidRPr="004B0299">
        <w:rPr>
          <w:rFonts w:ascii="Arial" w:hAnsi="Arial" w:cs="Arial"/>
          <w:sz w:val="20"/>
          <w:lang w:val="it-IT"/>
        </w:rPr>
        <w:t>di</w:t>
      </w:r>
      <w:r w:rsidRPr="004B0299">
        <w:rPr>
          <w:rFonts w:ascii="Arial" w:hAnsi="Arial" w:cs="Arial"/>
          <w:sz w:val="20"/>
          <w:lang w:val="it-IT"/>
        </w:rPr>
        <w:t xml:space="preserve"> CO</w:t>
      </w:r>
      <w:r w:rsidRPr="004B0299">
        <w:rPr>
          <w:rFonts w:ascii="Arial" w:hAnsi="Arial" w:cs="Arial"/>
          <w:sz w:val="20"/>
          <w:vertAlign w:val="subscript"/>
          <w:lang w:val="it-IT"/>
        </w:rPr>
        <w:t>2</w:t>
      </w:r>
      <w:r w:rsidR="00B52EB4" w:rsidRPr="004B0299">
        <w:rPr>
          <w:rFonts w:ascii="Arial" w:hAnsi="Arial" w:cs="Arial"/>
          <w:sz w:val="20"/>
          <w:lang w:val="it-IT"/>
        </w:rPr>
        <w:t xml:space="preserve"> che si formerebbe anche</w:t>
      </w:r>
      <w:r w:rsidRPr="004B0299">
        <w:rPr>
          <w:rFonts w:ascii="Arial" w:hAnsi="Arial" w:cs="Arial"/>
          <w:sz w:val="20"/>
          <w:lang w:val="it-IT"/>
        </w:rPr>
        <w:t xml:space="preserve"> </w:t>
      </w:r>
      <w:r w:rsidR="00000724" w:rsidRPr="004B0299">
        <w:rPr>
          <w:rFonts w:ascii="Arial" w:hAnsi="Arial" w:cs="Arial"/>
          <w:sz w:val="20"/>
          <w:lang w:val="it-IT"/>
        </w:rPr>
        <w:t>in condizioni anaerobiche</w:t>
      </w:r>
      <w:r w:rsidR="0089647C" w:rsidRPr="004B0299">
        <w:rPr>
          <w:rFonts w:ascii="Arial" w:hAnsi="Arial" w:cs="Arial"/>
          <w:sz w:val="20"/>
          <w:lang w:val="it-IT"/>
        </w:rPr>
        <w:t>;</w:t>
      </w:r>
    </w:p>
    <w:p w14:paraId="5D5F4CAA" w14:textId="26D64A54" w:rsidR="009173A4" w:rsidRPr="007E6C22" w:rsidRDefault="00F820EF" w:rsidP="007E6C22">
      <w:pPr>
        <w:pStyle w:val="Paragraphedeliste"/>
        <w:numPr>
          <w:ilvl w:val="0"/>
          <w:numId w:val="31"/>
        </w:numPr>
        <w:spacing w:before="0" w:after="60" w:line="260" w:lineRule="atLeast"/>
        <w:ind w:left="714" w:hanging="357"/>
        <w:contextualSpacing w:val="0"/>
        <w:jc w:val="left"/>
        <w:rPr>
          <w:rFonts w:ascii="Arial" w:hAnsi="Arial" w:cs="Arial"/>
          <w:sz w:val="20"/>
          <w:lang w:val="it-IT"/>
        </w:rPr>
      </w:pPr>
      <w:r w:rsidRPr="007E6C22">
        <w:rPr>
          <w:rFonts w:ascii="Arial" w:hAnsi="Arial" w:cs="Arial"/>
          <w:b/>
          <w:sz w:val="20"/>
          <w:lang w:val="it-IT"/>
        </w:rPr>
        <w:t>CO</w:t>
      </w:r>
      <w:r w:rsidRPr="007E6C22">
        <w:rPr>
          <w:rFonts w:ascii="Arial" w:hAnsi="Arial" w:cs="Arial"/>
          <w:b/>
          <w:sz w:val="20"/>
          <w:vertAlign w:val="subscript"/>
          <w:lang w:val="it-IT"/>
        </w:rPr>
        <w:t>2</w:t>
      </w:r>
      <w:r w:rsidRPr="007E6C22">
        <w:rPr>
          <w:rFonts w:ascii="Arial" w:hAnsi="Arial" w:cs="Arial"/>
          <w:b/>
          <w:sz w:val="20"/>
          <w:lang w:val="it-IT"/>
        </w:rPr>
        <w:t xml:space="preserve"> </w:t>
      </w:r>
      <w:r w:rsidR="00B8007F" w:rsidRPr="007E6C22">
        <w:rPr>
          <w:rFonts w:ascii="Arial" w:hAnsi="Arial" w:cs="Arial"/>
          <w:b/>
          <w:sz w:val="20"/>
          <w:lang w:val="it-IT"/>
        </w:rPr>
        <w:t xml:space="preserve">aerobico </w:t>
      </w:r>
      <w:r w:rsidRPr="007E6C22">
        <w:rPr>
          <w:rFonts w:ascii="Arial" w:hAnsi="Arial" w:cs="Arial"/>
          <w:b/>
          <w:sz w:val="20"/>
          <w:lang w:val="it-IT"/>
        </w:rPr>
        <w:t>(B)</w:t>
      </w:r>
      <w:r w:rsidR="00B52EB4" w:rsidRPr="007E6C22">
        <w:rPr>
          <w:rFonts w:ascii="Arial" w:hAnsi="Arial" w:cs="Arial"/>
          <w:sz w:val="20"/>
          <w:lang w:val="it-IT"/>
        </w:rPr>
        <w:t>:</w:t>
      </w:r>
      <w:r w:rsidRPr="007E6C22">
        <w:rPr>
          <w:rFonts w:ascii="Arial" w:hAnsi="Arial" w:cs="Arial"/>
          <w:sz w:val="20"/>
          <w:lang w:val="it-IT"/>
        </w:rPr>
        <w:t xml:space="preserve"> </w:t>
      </w:r>
      <w:r w:rsidR="00F533A9" w:rsidRPr="007E6C22">
        <w:rPr>
          <w:rFonts w:ascii="Arial" w:hAnsi="Arial" w:cs="Arial"/>
          <w:sz w:val="20"/>
          <w:lang w:val="it-IT"/>
        </w:rPr>
        <w:t>quantità</w:t>
      </w:r>
      <w:r w:rsidRPr="007E6C22">
        <w:rPr>
          <w:rFonts w:ascii="Arial" w:hAnsi="Arial" w:cs="Arial"/>
          <w:sz w:val="20"/>
          <w:lang w:val="it-IT"/>
        </w:rPr>
        <w:t xml:space="preserve"> </w:t>
      </w:r>
      <w:r w:rsidR="00B52EB4" w:rsidRPr="007E6C22">
        <w:rPr>
          <w:rFonts w:ascii="Arial" w:hAnsi="Arial" w:cs="Arial"/>
          <w:sz w:val="20"/>
          <w:lang w:val="it-IT"/>
        </w:rPr>
        <w:t>di</w:t>
      </w:r>
      <w:r w:rsidRPr="007E6C22">
        <w:rPr>
          <w:rFonts w:ascii="Arial" w:hAnsi="Arial" w:cs="Arial"/>
          <w:sz w:val="20"/>
          <w:lang w:val="it-IT"/>
        </w:rPr>
        <w:t xml:space="preserve"> CO2</w:t>
      </w:r>
      <w:r w:rsidR="00B52EB4" w:rsidRPr="007E6C22">
        <w:rPr>
          <w:rFonts w:ascii="Arial" w:hAnsi="Arial" w:cs="Arial"/>
          <w:sz w:val="20"/>
          <w:lang w:val="it-IT"/>
        </w:rPr>
        <w:t xml:space="preserve"> supplementare, formatosi per effetto dell’</w:t>
      </w:r>
      <w:proofErr w:type="spellStart"/>
      <w:r w:rsidR="00020424" w:rsidRPr="007E6C22">
        <w:rPr>
          <w:rFonts w:ascii="Arial" w:hAnsi="Arial" w:cs="Arial"/>
          <w:sz w:val="20"/>
          <w:lang w:val="it-IT"/>
        </w:rPr>
        <w:t>aerobizzazione</w:t>
      </w:r>
      <w:proofErr w:type="spellEnd"/>
      <w:r w:rsidR="00237278" w:rsidRPr="007E6C22">
        <w:rPr>
          <w:rFonts w:ascii="Arial" w:hAnsi="Arial" w:cs="Arial"/>
          <w:sz w:val="20"/>
          <w:lang w:val="it-IT"/>
        </w:rPr>
        <w:t xml:space="preserve"> attiva</w:t>
      </w:r>
      <w:r w:rsidRPr="007E6C22">
        <w:rPr>
          <w:rFonts w:ascii="Arial" w:hAnsi="Arial" w:cs="Arial"/>
          <w:sz w:val="20"/>
          <w:lang w:val="it-IT"/>
        </w:rPr>
        <w:t xml:space="preserve">. </w:t>
      </w:r>
      <w:r w:rsidR="00B52EB4" w:rsidRPr="007E6C22">
        <w:rPr>
          <w:rFonts w:ascii="Arial" w:hAnsi="Arial" w:cs="Arial"/>
          <w:sz w:val="20"/>
          <w:lang w:val="it-IT"/>
        </w:rPr>
        <w:t xml:space="preserve">Questa quantità corrisponde a </w:t>
      </w:r>
      <m:oMath>
        <m:r>
          <w:rPr>
            <w:rFonts w:ascii="Cambria Math" w:hAnsi="Cambria Math" w:cs="Arial"/>
            <w:sz w:val="20"/>
            <w:lang w:val="it-IT"/>
          </w:rPr>
          <m:t>A</m:t>
        </m:r>
        <m:sSub>
          <m:sSubPr>
            <m:ctrlPr>
              <w:rPr>
                <w:rFonts w:ascii="Cambria Math" w:hAnsi="Cambria Math" w:cs="Arial"/>
                <w:sz w:val="20"/>
                <w:lang w:val="it-IT"/>
              </w:rPr>
            </m:ctrlPr>
          </m:sSubPr>
          <m:e>
            <m:r>
              <w:rPr>
                <w:rFonts w:ascii="Cambria Math" w:hAnsi="Cambria Math" w:cs="Arial"/>
                <w:sz w:val="20"/>
                <w:lang w:val="it-IT"/>
              </w:rPr>
              <m:t>erob</m:t>
            </m:r>
          </m:e>
          <m:sub>
            <m:sSub>
              <m:sSubPr>
                <m:ctrlPr>
                  <w:rPr>
                    <w:rFonts w:ascii="Cambria Math" w:hAnsi="Cambria Math" w:cs="Arial"/>
                    <w:sz w:val="20"/>
                    <w:lang w:val="it-IT"/>
                  </w:rPr>
                </m:ctrlPr>
              </m:sSubPr>
              <m:e>
                <m:r>
                  <w:rPr>
                    <w:rFonts w:ascii="Cambria Math" w:hAnsi="Cambria Math" w:cs="Arial"/>
                    <w:sz w:val="20"/>
                    <w:lang w:val="it-IT"/>
                  </w:rPr>
                  <m:t>CH</m:t>
                </m:r>
              </m:e>
              <m:sub>
                <m:r>
                  <m:rPr>
                    <m:sty m:val="p"/>
                  </m:rPr>
                  <w:rPr>
                    <w:rFonts w:ascii="Cambria Math" w:hAnsi="Cambria Math" w:cs="Arial"/>
                    <w:sz w:val="20"/>
                    <w:lang w:val="it-IT"/>
                  </w:rPr>
                  <m:t>4</m:t>
                </m:r>
              </m:sub>
            </m:sSub>
          </m:sub>
        </m:sSub>
      </m:oMath>
      <w:r w:rsidR="0089647C" w:rsidRPr="007E6C22">
        <w:rPr>
          <w:rFonts w:ascii="Arial" w:hAnsi="Arial" w:cs="Arial"/>
          <w:sz w:val="20"/>
          <w:lang w:val="it-IT"/>
        </w:rPr>
        <w:t>;</w:t>
      </w:r>
    </w:p>
    <w:p w14:paraId="2C0CEB54" w14:textId="2999198D" w:rsidR="009173A4" w:rsidRPr="007E6C22" w:rsidRDefault="00F820EF" w:rsidP="007E6C22">
      <w:pPr>
        <w:pStyle w:val="Paragraphedeliste"/>
        <w:numPr>
          <w:ilvl w:val="0"/>
          <w:numId w:val="31"/>
        </w:numPr>
        <w:spacing w:before="0" w:after="60" w:line="260" w:lineRule="atLeast"/>
        <w:ind w:left="714" w:hanging="357"/>
        <w:contextualSpacing w:val="0"/>
        <w:jc w:val="left"/>
        <w:rPr>
          <w:rFonts w:ascii="Arial" w:hAnsi="Arial" w:cs="Arial"/>
          <w:sz w:val="20"/>
          <w:lang w:val="it-IT"/>
        </w:rPr>
      </w:pPr>
      <w:r w:rsidRPr="007E6C22">
        <w:rPr>
          <w:rFonts w:ascii="Arial" w:hAnsi="Arial" w:cs="Arial"/>
          <w:b/>
          <w:sz w:val="20"/>
          <w:lang w:val="it-IT"/>
        </w:rPr>
        <w:t>CH</w:t>
      </w:r>
      <w:r w:rsidRPr="007E6C22">
        <w:rPr>
          <w:rFonts w:ascii="Arial" w:hAnsi="Arial" w:cs="Arial"/>
          <w:b/>
          <w:sz w:val="20"/>
          <w:vertAlign w:val="subscript"/>
          <w:lang w:val="it-IT"/>
        </w:rPr>
        <w:t>4</w:t>
      </w:r>
      <w:r w:rsidRPr="007E6C22">
        <w:rPr>
          <w:rFonts w:ascii="Arial" w:hAnsi="Arial" w:cs="Arial"/>
          <w:b/>
          <w:sz w:val="20"/>
          <w:lang w:val="it-IT"/>
        </w:rPr>
        <w:t xml:space="preserve"> </w:t>
      </w:r>
      <w:r w:rsidR="00B8007F" w:rsidRPr="007E6C22">
        <w:rPr>
          <w:rFonts w:ascii="Arial" w:hAnsi="Arial" w:cs="Arial"/>
          <w:b/>
          <w:sz w:val="20"/>
          <w:lang w:val="it-IT"/>
        </w:rPr>
        <w:t xml:space="preserve">misurato </w:t>
      </w:r>
      <w:r w:rsidRPr="007E6C22">
        <w:rPr>
          <w:rFonts w:ascii="Arial" w:hAnsi="Arial" w:cs="Arial"/>
          <w:b/>
          <w:sz w:val="20"/>
          <w:lang w:val="it-IT"/>
        </w:rPr>
        <w:t>(C)</w:t>
      </w:r>
      <w:r w:rsidR="00B52EB4" w:rsidRPr="007E6C22">
        <w:rPr>
          <w:rFonts w:ascii="Arial" w:hAnsi="Arial" w:cs="Arial"/>
          <w:b/>
          <w:sz w:val="20"/>
          <w:lang w:val="it-IT"/>
        </w:rPr>
        <w:t>:</w:t>
      </w:r>
      <w:r w:rsidR="00B52EB4" w:rsidRPr="007E6C22">
        <w:rPr>
          <w:rFonts w:ascii="Arial" w:hAnsi="Arial" w:cs="Arial"/>
          <w:sz w:val="20"/>
          <w:lang w:val="it-IT"/>
        </w:rPr>
        <w:t xml:space="preserve"> </w:t>
      </w:r>
      <w:r w:rsidR="00F533A9" w:rsidRPr="007E6C22">
        <w:rPr>
          <w:rFonts w:ascii="Arial" w:hAnsi="Arial" w:cs="Arial"/>
          <w:sz w:val="20"/>
          <w:lang w:val="it-IT"/>
        </w:rPr>
        <w:t>quantità di metano</w:t>
      </w:r>
      <w:r w:rsidR="00B52EB4" w:rsidRPr="007E6C22">
        <w:rPr>
          <w:rFonts w:ascii="Arial" w:hAnsi="Arial" w:cs="Arial"/>
          <w:sz w:val="20"/>
          <w:lang w:val="it-IT"/>
        </w:rPr>
        <w:t xml:space="preserve"> che si forma malgrado l’</w:t>
      </w:r>
      <w:proofErr w:type="spellStart"/>
      <w:r w:rsidR="00020424" w:rsidRPr="007E6C22">
        <w:rPr>
          <w:rFonts w:ascii="Arial" w:hAnsi="Arial" w:cs="Arial"/>
          <w:sz w:val="20"/>
          <w:lang w:val="it-IT"/>
        </w:rPr>
        <w:t>aerobizzazione</w:t>
      </w:r>
      <w:proofErr w:type="spellEnd"/>
      <w:r w:rsidR="00237278" w:rsidRPr="007E6C22">
        <w:rPr>
          <w:rFonts w:ascii="Arial" w:hAnsi="Arial" w:cs="Arial"/>
          <w:sz w:val="20"/>
          <w:lang w:val="it-IT"/>
        </w:rPr>
        <w:t xml:space="preserve"> attiva</w:t>
      </w:r>
      <w:r w:rsidR="0089647C" w:rsidRPr="007E6C22">
        <w:rPr>
          <w:rFonts w:ascii="Arial" w:hAnsi="Arial" w:cs="Arial"/>
          <w:sz w:val="20"/>
          <w:lang w:val="it-IT"/>
        </w:rPr>
        <w:t>;</w:t>
      </w:r>
    </w:p>
    <w:p w14:paraId="0208C96C" w14:textId="1D511E7E" w:rsidR="0080071C" w:rsidRPr="007E6C22" w:rsidRDefault="0080071C" w:rsidP="007E6C22">
      <w:pPr>
        <w:pStyle w:val="Paragraphedeliste"/>
        <w:numPr>
          <w:ilvl w:val="0"/>
          <w:numId w:val="31"/>
        </w:numPr>
        <w:spacing w:before="0" w:after="60" w:line="260" w:lineRule="atLeast"/>
        <w:ind w:left="714" w:hanging="357"/>
        <w:contextualSpacing w:val="0"/>
        <w:jc w:val="left"/>
        <w:rPr>
          <w:rFonts w:ascii="Arial" w:hAnsi="Arial" w:cs="Arial"/>
          <w:sz w:val="20"/>
          <w:lang w:val="it-IT"/>
        </w:rPr>
      </w:pPr>
      <w:r w:rsidRPr="007E6C22">
        <w:rPr>
          <w:rFonts w:ascii="Arial" w:hAnsi="Arial" w:cs="Arial"/>
          <w:b/>
          <w:sz w:val="20"/>
          <w:lang w:val="it-IT"/>
        </w:rPr>
        <w:t>CH</w:t>
      </w:r>
      <w:r w:rsidRPr="007E6C22">
        <w:rPr>
          <w:rFonts w:ascii="Arial" w:hAnsi="Arial" w:cs="Arial"/>
          <w:b/>
          <w:sz w:val="20"/>
          <w:vertAlign w:val="subscript"/>
          <w:lang w:val="it-IT"/>
        </w:rPr>
        <w:t>4</w:t>
      </w:r>
      <w:r w:rsidRPr="007E6C22">
        <w:rPr>
          <w:rFonts w:ascii="Arial" w:hAnsi="Arial" w:cs="Arial"/>
          <w:b/>
          <w:sz w:val="20"/>
          <w:lang w:val="it-IT"/>
        </w:rPr>
        <w:t xml:space="preserve"> </w:t>
      </w:r>
      <w:r w:rsidR="00F4706C" w:rsidRPr="007E6C22">
        <w:rPr>
          <w:rFonts w:ascii="Arial" w:hAnsi="Arial" w:cs="Arial"/>
          <w:b/>
          <w:sz w:val="20"/>
          <w:lang w:val="it-IT"/>
        </w:rPr>
        <w:t xml:space="preserve">anaerobico </w:t>
      </w:r>
      <w:r w:rsidRPr="007E6C22">
        <w:rPr>
          <w:rFonts w:ascii="Arial" w:hAnsi="Arial" w:cs="Arial"/>
          <w:b/>
          <w:sz w:val="20"/>
          <w:lang w:val="it-IT"/>
        </w:rPr>
        <w:t>(C</w:t>
      </w:r>
      <w:r w:rsidR="007E6C22">
        <w:rPr>
          <w:rFonts w:ascii="Arial" w:hAnsi="Arial" w:cs="Arial"/>
          <w:b/>
          <w:sz w:val="20"/>
          <w:vertAlign w:val="subscript"/>
          <w:lang w:val="it-IT"/>
        </w:rPr>
        <w:t>o</w:t>
      </w:r>
      <w:r w:rsidRPr="007E6C22">
        <w:rPr>
          <w:rFonts w:ascii="Arial" w:hAnsi="Arial" w:cs="Arial"/>
          <w:b/>
          <w:sz w:val="20"/>
          <w:lang w:val="it-IT"/>
        </w:rPr>
        <w:t>)</w:t>
      </w:r>
      <w:r w:rsidR="00F4706C" w:rsidRPr="007E6C22">
        <w:rPr>
          <w:rFonts w:ascii="Arial" w:hAnsi="Arial" w:cs="Arial"/>
          <w:b/>
          <w:sz w:val="20"/>
          <w:lang w:val="it-IT"/>
        </w:rPr>
        <w:t>:</w:t>
      </w:r>
      <w:r w:rsidR="00F4706C" w:rsidRPr="007E6C22">
        <w:rPr>
          <w:rFonts w:ascii="Arial" w:hAnsi="Arial" w:cs="Arial"/>
          <w:sz w:val="20"/>
          <w:lang w:val="it-IT"/>
        </w:rPr>
        <w:t xml:space="preserve"> quantità di metano che si forma in condizioni anaerobiche prima dell’</w:t>
      </w:r>
      <w:proofErr w:type="spellStart"/>
      <w:r w:rsidR="00F4706C" w:rsidRPr="007E6C22">
        <w:rPr>
          <w:rFonts w:ascii="Arial" w:hAnsi="Arial" w:cs="Arial"/>
          <w:sz w:val="20"/>
          <w:lang w:val="it-IT"/>
        </w:rPr>
        <w:t>aerobizzazione</w:t>
      </w:r>
      <w:proofErr w:type="spellEnd"/>
      <w:r w:rsidR="00F4706C" w:rsidRPr="007E6C22">
        <w:rPr>
          <w:rFonts w:ascii="Arial" w:hAnsi="Arial" w:cs="Arial"/>
          <w:sz w:val="20"/>
          <w:lang w:val="it-IT"/>
        </w:rPr>
        <w:t xml:space="preserve"> attiva;</w:t>
      </w:r>
    </w:p>
    <w:p w14:paraId="06ACB9A1" w14:textId="3C180656" w:rsidR="009173A4" w:rsidRPr="007E6C22" w:rsidRDefault="005E71D2" w:rsidP="007E6C22">
      <w:pPr>
        <w:pStyle w:val="Paragraphedeliste"/>
        <w:numPr>
          <w:ilvl w:val="0"/>
          <w:numId w:val="31"/>
        </w:numPr>
        <w:spacing w:before="0" w:after="60" w:line="260" w:lineRule="atLeast"/>
        <w:ind w:left="714" w:hanging="357"/>
        <w:contextualSpacing w:val="0"/>
        <w:jc w:val="left"/>
        <w:rPr>
          <w:rFonts w:ascii="Arial" w:hAnsi="Arial" w:cs="Arial"/>
          <w:sz w:val="20"/>
          <w:lang w:val="it-IT"/>
        </w:rPr>
      </w:pPr>
      <w:r w:rsidRPr="007E6C22">
        <w:rPr>
          <w:rFonts w:ascii="Arial" w:hAnsi="Arial" w:cs="Arial"/>
          <w:b/>
          <w:sz w:val="20"/>
          <w:lang w:val="it-IT"/>
        </w:rPr>
        <w:t>biogas</w:t>
      </w:r>
      <w:r w:rsidR="00B8007F" w:rsidRPr="007E6C22">
        <w:rPr>
          <w:rFonts w:ascii="Arial" w:hAnsi="Arial" w:cs="Arial"/>
          <w:b/>
          <w:sz w:val="20"/>
          <w:lang w:val="it-IT"/>
        </w:rPr>
        <w:t xml:space="preserve"> res</w:t>
      </w:r>
      <w:r w:rsidR="00841B9B" w:rsidRPr="007E6C22">
        <w:rPr>
          <w:rFonts w:ascii="Arial" w:hAnsi="Arial" w:cs="Arial"/>
          <w:b/>
          <w:sz w:val="20"/>
          <w:lang w:val="it-IT"/>
        </w:rPr>
        <w:t>iduo</w:t>
      </w:r>
      <w:r w:rsidR="00F820EF" w:rsidRPr="007E6C22">
        <w:rPr>
          <w:rFonts w:ascii="Arial" w:hAnsi="Arial" w:cs="Arial"/>
          <w:b/>
          <w:sz w:val="20"/>
          <w:lang w:val="it-IT"/>
        </w:rPr>
        <w:t xml:space="preserve"> (D)</w:t>
      </w:r>
      <w:r w:rsidR="00B52EB4" w:rsidRPr="007E6C22">
        <w:rPr>
          <w:rFonts w:ascii="Arial" w:hAnsi="Arial" w:cs="Arial"/>
          <w:b/>
          <w:sz w:val="20"/>
          <w:lang w:val="it-IT"/>
        </w:rPr>
        <w:t>:</w:t>
      </w:r>
      <w:r w:rsidR="00F820EF" w:rsidRPr="007E6C22">
        <w:rPr>
          <w:rFonts w:ascii="Arial" w:hAnsi="Arial" w:cs="Arial"/>
          <w:sz w:val="20"/>
          <w:lang w:val="it-IT"/>
        </w:rPr>
        <w:t xml:space="preserve"> </w:t>
      </w:r>
      <w:r w:rsidR="00F533A9" w:rsidRPr="007E6C22">
        <w:rPr>
          <w:rFonts w:ascii="Arial" w:hAnsi="Arial" w:cs="Arial"/>
          <w:sz w:val="20"/>
          <w:lang w:val="it-IT"/>
        </w:rPr>
        <w:t>quantità</w:t>
      </w:r>
      <w:r w:rsidR="00F820EF" w:rsidRPr="007E6C22">
        <w:rPr>
          <w:rFonts w:ascii="Arial" w:hAnsi="Arial" w:cs="Arial"/>
          <w:sz w:val="20"/>
          <w:lang w:val="it-IT"/>
        </w:rPr>
        <w:t xml:space="preserve"> </w:t>
      </w:r>
      <w:r w:rsidR="00B52EB4" w:rsidRPr="007E6C22">
        <w:rPr>
          <w:rFonts w:ascii="Arial" w:hAnsi="Arial" w:cs="Arial"/>
          <w:sz w:val="20"/>
          <w:lang w:val="it-IT"/>
        </w:rPr>
        <w:t>di componenti non contenenti carbonio</w:t>
      </w:r>
      <w:r w:rsidR="00F820EF" w:rsidRPr="007E6C22">
        <w:rPr>
          <w:rFonts w:ascii="Arial" w:hAnsi="Arial" w:cs="Arial"/>
          <w:sz w:val="20"/>
          <w:lang w:val="it-IT"/>
        </w:rPr>
        <w:t xml:space="preserve"> </w:t>
      </w:r>
      <w:r w:rsidR="00B52EB4" w:rsidRPr="007E6C22">
        <w:rPr>
          <w:rFonts w:ascii="Arial" w:hAnsi="Arial" w:cs="Arial"/>
          <w:sz w:val="20"/>
          <w:lang w:val="it-IT"/>
        </w:rPr>
        <w:t>che si forma prevalentemente per effetto</w:t>
      </w:r>
      <w:r w:rsidR="00F820EF" w:rsidRPr="007E6C22">
        <w:rPr>
          <w:rFonts w:ascii="Arial" w:hAnsi="Arial" w:cs="Arial"/>
          <w:sz w:val="20"/>
          <w:lang w:val="it-IT"/>
        </w:rPr>
        <w:t xml:space="preserve"> </w:t>
      </w:r>
      <w:r w:rsidR="00AA480A" w:rsidRPr="007E6C22">
        <w:rPr>
          <w:rFonts w:ascii="Arial" w:hAnsi="Arial" w:cs="Arial"/>
          <w:sz w:val="20"/>
          <w:lang w:val="it-IT"/>
        </w:rPr>
        <w:t>dell’aspirazione eccessiva</w:t>
      </w:r>
      <w:r w:rsidR="00F820EF" w:rsidRPr="007E6C22">
        <w:rPr>
          <w:rFonts w:ascii="Arial" w:hAnsi="Arial" w:cs="Arial"/>
          <w:sz w:val="20"/>
          <w:lang w:val="it-IT"/>
        </w:rPr>
        <w:t>.</w:t>
      </w:r>
    </w:p>
    <w:p w14:paraId="2B5A0D3D" w14:textId="77777777" w:rsidR="00425779" w:rsidRPr="003C6CAF" w:rsidRDefault="00425779" w:rsidP="003C6CAF">
      <w:pPr>
        <w:rPr>
          <w:lang w:val="it-IT"/>
        </w:rPr>
      </w:pPr>
    </w:p>
    <w:p w14:paraId="38BA9608" w14:textId="00B7E7B7" w:rsidR="009173A4" w:rsidRDefault="00B52EB4" w:rsidP="003C6CAF">
      <w:pPr>
        <w:pStyle w:val="Lgende"/>
        <w:keepLines w:val="0"/>
        <w:spacing w:before="0" w:after="0" w:line="260" w:lineRule="atLeast"/>
        <w:ind w:left="0" w:firstLine="0"/>
        <w:rPr>
          <w:rFonts w:ascii="Arial" w:hAnsi="Arial" w:cs="Arial"/>
          <w:i w:val="0"/>
          <w:sz w:val="20"/>
          <w:lang w:val="it-IT"/>
        </w:rPr>
      </w:pPr>
      <w:r w:rsidRPr="004B0299">
        <w:rPr>
          <w:rFonts w:ascii="Arial" w:hAnsi="Arial" w:cs="Arial"/>
          <w:i w:val="0"/>
          <w:sz w:val="20"/>
          <w:lang w:val="it-IT"/>
        </w:rPr>
        <w:t>Di conseguenza, per effetto dell’</w:t>
      </w:r>
      <w:proofErr w:type="spellStart"/>
      <w:r w:rsidR="000B0FE7">
        <w:rPr>
          <w:rFonts w:ascii="Arial" w:hAnsi="Arial" w:cs="Arial"/>
          <w:i w:val="0"/>
          <w:sz w:val="20"/>
          <w:lang w:val="it-IT"/>
        </w:rPr>
        <w:t>aerobizzazione</w:t>
      </w:r>
      <w:proofErr w:type="spellEnd"/>
      <w:r w:rsidRPr="004B0299">
        <w:rPr>
          <w:rFonts w:ascii="Arial" w:hAnsi="Arial" w:cs="Arial"/>
          <w:i w:val="0"/>
          <w:sz w:val="20"/>
          <w:lang w:val="it-IT"/>
        </w:rPr>
        <w:t xml:space="preserve"> attiva la</w:t>
      </w:r>
      <w:r w:rsidR="00F820EF" w:rsidRPr="004B0299">
        <w:rPr>
          <w:rFonts w:ascii="Arial" w:hAnsi="Arial" w:cs="Arial"/>
          <w:i w:val="0"/>
          <w:sz w:val="20"/>
          <w:lang w:val="it-IT"/>
        </w:rPr>
        <w:t xml:space="preserve"> </w:t>
      </w:r>
      <w:r w:rsidR="00F533A9" w:rsidRPr="004B0299">
        <w:rPr>
          <w:rFonts w:ascii="Arial" w:hAnsi="Arial" w:cs="Arial"/>
          <w:i w:val="0"/>
          <w:sz w:val="20"/>
          <w:lang w:val="it-IT"/>
        </w:rPr>
        <w:t>quantità di metano</w:t>
      </w:r>
      <w:r w:rsidRPr="004B0299">
        <w:rPr>
          <w:rFonts w:ascii="Arial" w:hAnsi="Arial" w:cs="Arial"/>
          <w:i w:val="0"/>
          <w:sz w:val="20"/>
          <w:lang w:val="it-IT"/>
        </w:rPr>
        <w:t xml:space="preserve"> che si sarebbe formata</w:t>
      </w:r>
      <w:r w:rsidR="00F820EF" w:rsidRPr="004B0299">
        <w:rPr>
          <w:rFonts w:ascii="Arial" w:hAnsi="Arial" w:cs="Arial"/>
          <w:i w:val="0"/>
          <w:sz w:val="20"/>
          <w:lang w:val="it-IT"/>
        </w:rPr>
        <w:t xml:space="preserve"> </w:t>
      </w:r>
      <w:r w:rsidR="00000724" w:rsidRPr="004B0299">
        <w:rPr>
          <w:rFonts w:ascii="Arial" w:hAnsi="Arial" w:cs="Arial"/>
          <w:i w:val="0"/>
          <w:sz w:val="20"/>
          <w:lang w:val="it-IT"/>
        </w:rPr>
        <w:t>in condizioni anaerobiche</w:t>
      </w:r>
      <w:r w:rsidR="00F820EF" w:rsidRPr="004B0299">
        <w:rPr>
          <w:rFonts w:ascii="Arial" w:hAnsi="Arial" w:cs="Arial"/>
          <w:i w:val="0"/>
          <w:sz w:val="20"/>
          <w:lang w:val="it-IT"/>
        </w:rPr>
        <w:t xml:space="preserve"> </w:t>
      </w:r>
      <w:r w:rsidRPr="004B0299">
        <w:rPr>
          <w:rFonts w:ascii="Arial" w:hAnsi="Arial" w:cs="Arial"/>
          <w:i w:val="0"/>
          <w:sz w:val="20"/>
          <w:lang w:val="it-IT"/>
        </w:rPr>
        <w:t>si suddivide</w:t>
      </w:r>
      <w:r w:rsidR="00F820EF" w:rsidRPr="004B0299">
        <w:rPr>
          <w:rFonts w:ascii="Arial" w:hAnsi="Arial" w:cs="Arial"/>
          <w:i w:val="0"/>
          <w:sz w:val="20"/>
          <w:lang w:val="it-IT"/>
        </w:rPr>
        <w:t xml:space="preserve"> in CH</w:t>
      </w:r>
      <w:r w:rsidR="00F820EF" w:rsidRPr="004B0299">
        <w:rPr>
          <w:rFonts w:ascii="Arial" w:hAnsi="Arial" w:cs="Arial"/>
          <w:i w:val="0"/>
          <w:sz w:val="20"/>
          <w:vertAlign w:val="subscript"/>
          <w:lang w:val="it-IT"/>
        </w:rPr>
        <w:t>4</w:t>
      </w:r>
      <w:r w:rsidR="00F820EF" w:rsidRPr="004B0299">
        <w:rPr>
          <w:rFonts w:ascii="Arial" w:hAnsi="Arial" w:cs="Arial"/>
          <w:i w:val="0"/>
          <w:sz w:val="20"/>
          <w:lang w:val="it-IT"/>
        </w:rPr>
        <w:t xml:space="preserve"> </w:t>
      </w:r>
      <w:r w:rsidR="0089647C" w:rsidRPr="004B0299">
        <w:rPr>
          <w:rFonts w:ascii="Arial" w:hAnsi="Arial" w:cs="Arial"/>
          <w:i w:val="0"/>
          <w:sz w:val="20"/>
          <w:lang w:val="it-IT"/>
        </w:rPr>
        <w:t xml:space="preserve">misurato </w:t>
      </w:r>
      <w:r w:rsidR="00F820EF" w:rsidRPr="004B0299">
        <w:rPr>
          <w:rFonts w:ascii="Arial" w:hAnsi="Arial" w:cs="Arial"/>
          <w:i w:val="0"/>
          <w:sz w:val="20"/>
          <w:lang w:val="it-IT"/>
        </w:rPr>
        <w:t xml:space="preserve">(C) </w:t>
      </w:r>
      <w:r w:rsidR="0089647C" w:rsidRPr="004B0299">
        <w:rPr>
          <w:rFonts w:ascii="Arial" w:hAnsi="Arial" w:cs="Arial"/>
          <w:i w:val="0"/>
          <w:sz w:val="20"/>
          <w:lang w:val="it-IT"/>
        </w:rPr>
        <w:t xml:space="preserve">e </w:t>
      </w:r>
      <w:r w:rsidR="00F820EF" w:rsidRPr="004B0299">
        <w:rPr>
          <w:rFonts w:ascii="Arial" w:hAnsi="Arial" w:cs="Arial"/>
          <w:i w:val="0"/>
          <w:sz w:val="20"/>
          <w:lang w:val="it-IT"/>
        </w:rPr>
        <w:t>CO</w:t>
      </w:r>
      <w:r w:rsidR="00F820EF" w:rsidRPr="004B0299">
        <w:rPr>
          <w:rFonts w:ascii="Arial" w:hAnsi="Arial" w:cs="Arial"/>
          <w:i w:val="0"/>
          <w:sz w:val="20"/>
          <w:vertAlign w:val="subscript"/>
          <w:lang w:val="it-IT"/>
        </w:rPr>
        <w:t xml:space="preserve">2 </w:t>
      </w:r>
      <w:r w:rsidR="0089647C" w:rsidRPr="004B0299">
        <w:rPr>
          <w:rFonts w:ascii="Arial" w:hAnsi="Arial" w:cs="Arial"/>
          <w:i w:val="0"/>
          <w:sz w:val="20"/>
          <w:lang w:val="it-IT"/>
        </w:rPr>
        <w:t xml:space="preserve">aerobico </w:t>
      </w:r>
      <w:r w:rsidR="00F820EF" w:rsidRPr="004B0299">
        <w:rPr>
          <w:rFonts w:ascii="Arial" w:hAnsi="Arial" w:cs="Arial"/>
          <w:i w:val="0"/>
          <w:sz w:val="20"/>
          <w:lang w:val="it-IT"/>
        </w:rPr>
        <w:t>(B).</w:t>
      </w:r>
    </w:p>
    <w:p w14:paraId="424D1078" w14:textId="77777777" w:rsidR="003C6CAF" w:rsidRDefault="003C6CAF" w:rsidP="003C6CAF">
      <w:pPr>
        <w:rPr>
          <w:lang w:val="it-IT"/>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94"/>
      </w:tblGrid>
      <w:tr w:rsidR="006D58B4" w14:paraId="6426EED9" w14:textId="77777777" w:rsidTr="0061644D">
        <w:tc>
          <w:tcPr>
            <w:tcW w:w="2977" w:type="dxa"/>
            <w:tcMar>
              <w:left w:w="0" w:type="dxa"/>
              <w:right w:w="0" w:type="dxa"/>
            </w:tcMar>
          </w:tcPr>
          <w:p w14:paraId="5A277FEE" w14:textId="2EAA6363" w:rsidR="0061644D" w:rsidRDefault="0061644D" w:rsidP="00EB2CB3">
            <w:pPr>
              <w:pageBreakBefore/>
              <w:spacing w:before="0" w:after="0"/>
              <w:rPr>
                <w:rFonts w:cs="Arial"/>
              </w:rPr>
            </w:pPr>
            <w:r>
              <w:rPr>
                <w:rFonts w:cs="Arial"/>
              </w:rPr>
              <w:lastRenderedPageBreak/>
              <w:t xml:space="preserve">Senza </w:t>
            </w:r>
            <w:proofErr w:type="spellStart"/>
            <w:r>
              <w:rPr>
                <w:rFonts w:cs="Arial"/>
              </w:rPr>
              <w:t>aerobizzazione</w:t>
            </w:r>
            <w:proofErr w:type="spellEnd"/>
            <w:r>
              <w:rPr>
                <w:rFonts w:cs="Arial"/>
              </w:rPr>
              <w:t xml:space="preserve"> </w:t>
            </w:r>
            <w:proofErr w:type="spellStart"/>
            <w:r>
              <w:rPr>
                <w:rFonts w:cs="Arial"/>
              </w:rPr>
              <w:t>attiva</w:t>
            </w:r>
            <w:proofErr w:type="spellEnd"/>
          </w:p>
        </w:tc>
        <w:tc>
          <w:tcPr>
            <w:tcW w:w="6094" w:type="dxa"/>
            <w:tcMar>
              <w:left w:w="0" w:type="dxa"/>
              <w:right w:w="0" w:type="dxa"/>
            </w:tcMar>
          </w:tcPr>
          <w:p w14:paraId="3863B516" w14:textId="185D353A" w:rsidR="0061644D" w:rsidRDefault="0061644D" w:rsidP="00EB2CB3">
            <w:pPr>
              <w:pageBreakBefore/>
              <w:spacing w:before="0" w:after="0"/>
              <w:rPr>
                <w:rFonts w:cs="Arial"/>
              </w:rPr>
            </w:pPr>
            <w:proofErr w:type="spellStart"/>
            <w:r>
              <w:rPr>
                <w:rFonts w:cs="Arial"/>
              </w:rPr>
              <w:t>Con</w:t>
            </w:r>
            <w:proofErr w:type="spellEnd"/>
            <w:r>
              <w:rPr>
                <w:rFonts w:cs="Arial"/>
              </w:rPr>
              <w:t xml:space="preserve"> </w:t>
            </w:r>
            <w:proofErr w:type="spellStart"/>
            <w:r>
              <w:rPr>
                <w:rFonts w:cs="Arial"/>
              </w:rPr>
              <w:t>aerobizzazione</w:t>
            </w:r>
            <w:proofErr w:type="spellEnd"/>
            <w:r>
              <w:rPr>
                <w:rFonts w:cs="Arial"/>
              </w:rPr>
              <w:t xml:space="preserve"> </w:t>
            </w:r>
            <w:proofErr w:type="spellStart"/>
            <w:r>
              <w:rPr>
                <w:rFonts w:cs="Arial"/>
              </w:rPr>
              <w:t>attiva</w:t>
            </w:r>
            <w:proofErr w:type="spellEnd"/>
          </w:p>
        </w:tc>
      </w:tr>
      <w:tr w:rsidR="006D58B4" w:rsidRPr="0023691A" w14:paraId="4DBAAB75" w14:textId="77777777" w:rsidTr="0061644D">
        <w:tc>
          <w:tcPr>
            <w:tcW w:w="2977" w:type="dxa"/>
            <w:tcMar>
              <w:left w:w="0" w:type="dxa"/>
              <w:right w:w="0" w:type="dxa"/>
            </w:tcMar>
            <w:vAlign w:val="center"/>
          </w:tcPr>
          <w:p w14:paraId="44A5DD37" w14:textId="009D4175" w:rsidR="0061644D" w:rsidRPr="0023691A" w:rsidRDefault="00911BEC" w:rsidP="00E72714">
            <w:pPr>
              <w:jc w:val="left"/>
              <w:rPr>
                <w:rFonts w:cs="Arial"/>
                <w:i/>
              </w:rPr>
            </w:pPr>
            <w:r>
              <w:rPr>
                <w:rFonts w:cs="Arial"/>
                <w:i/>
                <w:noProof/>
                <w:lang w:val="en-US" w:eastAsia="en-US"/>
              </w:rPr>
              <w:drawing>
                <wp:inline distT="0" distB="0" distL="0" distR="0" wp14:anchorId="3DE58F9E" wp14:editId="11AEE422">
                  <wp:extent cx="1446028" cy="1653173"/>
                  <wp:effectExtent l="0" t="0" r="1905" b="444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9575" cy="1668661"/>
                          </a:xfrm>
                          <a:prstGeom prst="rect">
                            <a:avLst/>
                          </a:prstGeom>
                          <a:noFill/>
                        </pic:spPr>
                      </pic:pic>
                    </a:graphicData>
                  </a:graphic>
                </wp:inline>
              </w:drawing>
            </w:r>
          </w:p>
        </w:tc>
        <w:tc>
          <w:tcPr>
            <w:tcW w:w="6094" w:type="dxa"/>
            <w:tcMar>
              <w:left w:w="0" w:type="dxa"/>
              <w:right w:w="0" w:type="dxa"/>
            </w:tcMar>
            <w:vAlign w:val="center"/>
          </w:tcPr>
          <w:p w14:paraId="2A244D6A" w14:textId="651597DF" w:rsidR="0061644D" w:rsidRPr="0023691A" w:rsidRDefault="006D58B4" w:rsidP="00E72714">
            <w:pPr>
              <w:jc w:val="left"/>
              <w:rPr>
                <w:rFonts w:cs="Arial"/>
                <w:i/>
              </w:rPr>
            </w:pPr>
            <w:r>
              <w:rPr>
                <w:rFonts w:cs="Arial"/>
                <w:i/>
                <w:noProof/>
                <w:lang w:val="en-US" w:eastAsia="en-US"/>
              </w:rPr>
              <w:drawing>
                <wp:inline distT="0" distB="0" distL="0" distR="0" wp14:anchorId="5236C376" wp14:editId="58D7BCFD">
                  <wp:extent cx="2615609" cy="164736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1920" cy="1657634"/>
                          </a:xfrm>
                          <a:prstGeom prst="rect">
                            <a:avLst/>
                          </a:prstGeom>
                          <a:noFill/>
                        </pic:spPr>
                      </pic:pic>
                    </a:graphicData>
                  </a:graphic>
                </wp:inline>
              </w:drawing>
            </w:r>
          </w:p>
        </w:tc>
      </w:tr>
    </w:tbl>
    <w:p w14:paraId="0BF28B58" w14:textId="3B2EA52F" w:rsidR="00A84844" w:rsidRPr="004B0299" w:rsidRDefault="00A84844" w:rsidP="00304D52">
      <w:pPr>
        <w:pStyle w:val="Lgende"/>
        <w:spacing w:after="0" w:line="260" w:lineRule="atLeast"/>
        <w:ind w:left="1418" w:hanging="1418"/>
        <w:rPr>
          <w:rFonts w:ascii="Arial" w:hAnsi="Arial" w:cs="Arial"/>
          <w:sz w:val="20"/>
          <w:lang w:val="it-IT"/>
        </w:rPr>
      </w:pPr>
      <w:r w:rsidRPr="004B0299">
        <w:rPr>
          <w:rFonts w:ascii="Arial" w:hAnsi="Arial" w:cs="Arial"/>
          <w:sz w:val="20"/>
          <w:lang w:val="it-IT"/>
        </w:rPr>
        <w:t>Figura </w:t>
      </w:r>
      <w:r w:rsidR="00393F7F" w:rsidRPr="004B0299">
        <w:rPr>
          <w:rFonts w:ascii="Arial" w:hAnsi="Arial" w:cs="Arial"/>
          <w:sz w:val="20"/>
          <w:lang w:val="it-IT"/>
        </w:rPr>
        <w:t>8</w:t>
      </w:r>
      <w:r w:rsidRPr="004B0299">
        <w:rPr>
          <w:rFonts w:ascii="Arial" w:hAnsi="Arial" w:cs="Arial"/>
          <w:sz w:val="20"/>
          <w:lang w:val="it-IT"/>
        </w:rPr>
        <w:t>:</w:t>
      </w:r>
      <w:r w:rsidRPr="004B0299">
        <w:rPr>
          <w:rFonts w:ascii="Arial" w:hAnsi="Arial" w:cs="Arial"/>
          <w:sz w:val="20"/>
          <w:lang w:val="it-IT"/>
        </w:rPr>
        <w:tab/>
        <w:t xml:space="preserve">Schema delle componenti del </w:t>
      </w:r>
      <w:r w:rsidR="005E71D2">
        <w:rPr>
          <w:rFonts w:ascii="Arial" w:hAnsi="Arial" w:cs="Arial"/>
          <w:sz w:val="20"/>
          <w:lang w:val="it-IT"/>
        </w:rPr>
        <w:t>biogas</w:t>
      </w:r>
      <w:r w:rsidR="00393F7F" w:rsidRPr="004B0299">
        <w:rPr>
          <w:rFonts w:ascii="Arial" w:hAnsi="Arial" w:cs="Arial"/>
          <w:sz w:val="20"/>
          <w:lang w:val="it-IT"/>
        </w:rPr>
        <w:t xml:space="preserve"> senza </w:t>
      </w:r>
      <w:proofErr w:type="spellStart"/>
      <w:r w:rsidR="00D30950">
        <w:rPr>
          <w:rFonts w:ascii="Arial" w:hAnsi="Arial" w:cs="Arial"/>
          <w:sz w:val="20"/>
          <w:lang w:val="it-IT"/>
        </w:rPr>
        <w:t>aerobizzazione</w:t>
      </w:r>
      <w:proofErr w:type="spellEnd"/>
      <w:r w:rsidR="00393F7F" w:rsidRPr="004B0299">
        <w:rPr>
          <w:rFonts w:ascii="Arial" w:hAnsi="Arial" w:cs="Arial"/>
          <w:sz w:val="20"/>
          <w:lang w:val="it-IT"/>
        </w:rPr>
        <w:t xml:space="preserve"> (a sinistra) e</w:t>
      </w:r>
      <w:r w:rsidRPr="004B0299">
        <w:rPr>
          <w:rFonts w:ascii="Arial" w:hAnsi="Arial" w:cs="Arial"/>
          <w:sz w:val="20"/>
          <w:lang w:val="it-IT"/>
        </w:rPr>
        <w:t xml:space="preserve"> in caso di </w:t>
      </w:r>
      <w:proofErr w:type="spellStart"/>
      <w:r w:rsidR="00D30950">
        <w:rPr>
          <w:rFonts w:ascii="Arial" w:hAnsi="Arial" w:cs="Arial"/>
          <w:sz w:val="20"/>
          <w:lang w:val="it-IT"/>
        </w:rPr>
        <w:t>aerobizzazione</w:t>
      </w:r>
      <w:proofErr w:type="spellEnd"/>
      <w:r w:rsidRPr="004B0299">
        <w:rPr>
          <w:rFonts w:ascii="Arial" w:hAnsi="Arial" w:cs="Arial"/>
          <w:sz w:val="20"/>
          <w:lang w:val="it-IT"/>
        </w:rPr>
        <w:t xml:space="preserve"> attiva</w:t>
      </w:r>
      <w:r w:rsidR="00393F7F" w:rsidRPr="004B0299">
        <w:rPr>
          <w:rFonts w:ascii="Arial" w:hAnsi="Arial" w:cs="Arial"/>
          <w:sz w:val="20"/>
          <w:lang w:val="it-IT"/>
        </w:rPr>
        <w:t xml:space="preserve"> (a destra)</w:t>
      </w:r>
      <w:r w:rsidRPr="004B0299">
        <w:rPr>
          <w:rFonts w:ascii="Arial" w:hAnsi="Arial" w:cs="Arial"/>
          <w:sz w:val="20"/>
          <w:lang w:val="it-IT"/>
        </w:rPr>
        <w:t xml:space="preserve">. In condizioni anaerobiche B = 0 e </w:t>
      </w:r>
      <m:oMath>
        <m:sSub>
          <m:sSubPr>
            <m:ctrlPr>
              <w:rPr>
                <w:rFonts w:ascii="Cambria Math" w:hAnsi="Cambria Math" w:cs="Arial"/>
                <w:szCs w:val="22"/>
                <w:lang w:val="it-IT"/>
              </w:rPr>
            </m:ctrlPr>
          </m:sSubPr>
          <m:e>
            <m:r>
              <w:rPr>
                <w:rFonts w:ascii="Cambria Math" w:hAnsi="Cambria Math" w:cs="Arial"/>
                <w:szCs w:val="22"/>
                <w:lang w:val="it-IT"/>
              </w:rPr>
              <m:t>F</m:t>
            </m:r>
          </m:e>
          <m:sub>
            <m:r>
              <w:rPr>
                <w:rFonts w:ascii="Cambria Math" w:hAnsi="Cambria Math" w:cs="Arial"/>
                <w:szCs w:val="22"/>
                <w:lang w:val="it-IT"/>
              </w:rPr>
              <m:t>o</m:t>
            </m:r>
          </m:sub>
        </m:sSub>
        <m:r>
          <w:rPr>
            <w:rFonts w:ascii="Cambria Math" w:hAnsi="Cambria Math" w:cs="Arial"/>
            <w:szCs w:val="22"/>
            <w:lang w:val="it-IT"/>
          </w:rPr>
          <m:t>=</m:t>
        </m:r>
        <m:f>
          <m:fPr>
            <m:ctrlPr>
              <w:rPr>
                <w:rFonts w:ascii="Cambria Math" w:hAnsi="Cambria Math" w:cs="Arial"/>
                <w:lang w:val="it-IT"/>
              </w:rPr>
            </m:ctrlPr>
          </m:fPr>
          <m:num>
            <m:sSub>
              <m:sSubPr>
                <m:ctrlPr>
                  <w:rPr>
                    <w:rFonts w:ascii="Cambria Math" w:hAnsi="Cambria Math" w:cs="Arial"/>
                    <w:i w:val="0"/>
                    <w:szCs w:val="22"/>
                    <w:lang w:val="de-DE"/>
                  </w:rPr>
                </m:ctrlPr>
              </m:sSubPr>
              <m:e>
                <m:r>
                  <w:rPr>
                    <w:rFonts w:ascii="Cambria Math" w:hAnsi="Cambria Math" w:cs="Arial"/>
                    <w:szCs w:val="22"/>
                    <w:lang w:val="it-CH"/>
                  </w:rPr>
                  <m:t>C</m:t>
                </m:r>
              </m:e>
              <m:sub>
                <m:r>
                  <w:rPr>
                    <w:rFonts w:ascii="Cambria Math" w:hAnsi="Cambria Math" w:cs="Arial"/>
                    <w:szCs w:val="22"/>
                    <w:lang w:val="it-CH"/>
                  </w:rPr>
                  <m:t>0</m:t>
                </m:r>
              </m:sub>
            </m:sSub>
          </m:num>
          <m:den>
            <m:sSub>
              <m:sSubPr>
                <m:ctrlPr>
                  <w:rPr>
                    <w:rFonts w:ascii="Cambria Math" w:hAnsi="Cambria Math" w:cs="Arial"/>
                    <w:i w:val="0"/>
                    <w:szCs w:val="22"/>
                    <w:lang w:val="de-DE"/>
                  </w:rPr>
                </m:ctrlPr>
              </m:sSubPr>
              <m:e>
                <m:r>
                  <w:rPr>
                    <w:rFonts w:ascii="Cambria Math" w:hAnsi="Cambria Math" w:cs="Arial"/>
                    <w:szCs w:val="22"/>
                    <w:lang w:val="it-CH"/>
                  </w:rPr>
                  <m:t>C</m:t>
                </m:r>
              </m:e>
              <m:sub>
                <m:r>
                  <w:rPr>
                    <w:rFonts w:ascii="Cambria Math" w:hAnsi="Cambria Math" w:cs="Arial"/>
                    <w:szCs w:val="22"/>
                    <w:lang w:val="it-CH"/>
                  </w:rPr>
                  <m:t>0</m:t>
                </m:r>
              </m:sub>
            </m:sSub>
            <m:r>
              <w:rPr>
                <w:rFonts w:ascii="Cambria Math" w:hAnsi="Cambria Math" w:cs="Arial"/>
                <w:lang w:val="it-IT"/>
              </w:rPr>
              <m:t>+A</m:t>
            </m:r>
          </m:den>
        </m:f>
      </m:oMath>
      <w:r w:rsidR="00C875D4">
        <w:rPr>
          <w:rFonts w:ascii="Arial" w:hAnsi="Arial" w:cs="Arial"/>
          <w:sz w:val="20"/>
          <w:lang w:val="it-IT"/>
        </w:rPr>
        <w:t xml:space="preserve">. </w:t>
      </w:r>
      <w:r w:rsidRPr="004B0299">
        <w:rPr>
          <w:rFonts w:ascii="Arial" w:hAnsi="Arial" w:cs="Arial"/>
          <w:sz w:val="20"/>
          <w:lang w:val="it-IT"/>
        </w:rPr>
        <w:t>Per una spiegazione dei termini cfr. il testo.</w:t>
      </w:r>
    </w:p>
    <w:p w14:paraId="7C235B59" w14:textId="77777777" w:rsidR="00304D52" w:rsidRDefault="00304D52" w:rsidP="00A84844">
      <w:pPr>
        <w:rPr>
          <w:lang w:val="it-CH"/>
        </w:rPr>
      </w:pPr>
    </w:p>
    <w:p w14:paraId="72D8613E" w14:textId="224F5D96" w:rsidR="00A84844" w:rsidRPr="004B0299" w:rsidRDefault="00A84844" w:rsidP="00A84844">
      <w:pPr>
        <w:rPr>
          <w:lang w:val="it-IT"/>
        </w:rPr>
      </w:pPr>
      <w:r w:rsidRPr="00062C9A">
        <w:rPr>
          <w:lang w:val="it-CH"/>
        </w:rPr>
        <w:t xml:space="preserve">La </w:t>
      </w:r>
      <w:r w:rsidR="00740DE1">
        <w:rPr>
          <w:lang w:val="it-CH"/>
        </w:rPr>
        <w:t>Figura 8</w:t>
      </w:r>
      <w:r w:rsidRPr="00A54672">
        <w:rPr>
          <w:lang w:val="it-CH"/>
        </w:rPr>
        <w:t xml:space="preserve"> </w:t>
      </w:r>
      <w:r w:rsidRPr="004B0299">
        <w:rPr>
          <w:lang w:val="it-IT"/>
        </w:rPr>
        <w:t xml:space="preserve">mostra le componenti del </w:t>
      </w:r>
      <w:r w:rsidR="005E71D2">
        <w:rPr>
          <w:lang w:val="it-IT"/>
        </w:rPr>
        <w:t>biogas</w:t>
      </w:r>
      <w:r w:rsidRPr="004B0299">
        <w:rPr>
          <w:lang w:val="it-IT"/>
        </w:rPr>
        <w:t>. Il riquadro blu rappresenta le componenti contenenti carbonio. Il riquadro verde rappresenta la quantità totale di gas aspirato nell’ambito dell’</w:t>
      </w:r>
      <w:proofErr w:type="spellStart"/>
      <w:r w:rsidR="00A761E0">
        <w:rPr>
          <w:lang w:val="it-IT"/>
        </w:rPr>
        <w:t>aerobizzazione</w:t>
      </w:r>
      <w:proofErr w:type="spellEnd"/>
      <w:r w:rsidRPr="004B0299">
        <w:rPr>
          <w:lang w:val="it-IT"/>
        </w:rPr>
        <w:t xml:space="preserve"> attiva, comprese le componenti </w:t>
      </w:r>
      <w:r w:rsidR="00393F7F" w:rsidRPr="004B0299">
        <w:rPr>
          <w:lang w:val="it-IT"/>
        </w:rPr>
        <w:t xml:space="preserve">non </w:t>
      </w:r>
      <w:r w:rsidRPr="004B0299">
        <w:rPr>
          <w:lang w:val="it-IT"/>
        </w:rPr>
        <w:t>contenenti carbonio, come ad esempio l’azoto.</w:t>
      </w:r>
    </w:p>
    <w:p w14:paraId="0B0F6449" w14:textId="77777777" w:rsidR="00393F7F" w:rsidRPr="004B0299" w:rsidRDefault="00A84844" w:rsidP="00A84844">
      <w:pPr>
        <w:rPr>
          <w:lang w:val="it-IT"/>
        </w:rPr>
      </w:pPr>
      <w:r w:rsidRPr="004B0299">
        <w:rPr>
          <w:lang w:val="it-IT"/>
        </w:rPr>
        <w:t>Per definizione F</w:t>
      </w:r>
      <w:r w:rsidR="004576FB">
        <w:rPr>
          <w:lang w:val="it-IT"/>
        </w:rPr>
        <w:t xml:space="preserve"> </w:t>
      </w:r>
      <w:r w:rsidRPr="004B0299">
        <w:rPr>
          <w:lang w:val="it-IT"/>
        </w:rPr>
        <w:t>=</w:t>
      </w:r>
      <w:r w:rsidR="004576FB">
        <w:rPr>
          <w:lang w:val="it-IT"/>
        </w:rPr>
        <w:t xml:space="preserve"> </w:t>
      </w:r>
      <m:oMath>
        <m:f>
          <m:fPr>
            <m:ctrlPr>
              <w:rPr>
                <w:rFonts w:ascii="Cambria Math" w:hAnsi="Cambria Math"/>
                <w:i/>
                <w:lang w:val="it-IT"/>
              </w:rPr>
            </m:ctrlPr>
          </m:fPr>
          <m:num>
            <m:r>
              <w:rPr>
                <w:rFonts w:ascii="Cambria Math" w:hAnsi="Cambria Math"/>
                <w:lang w:val="it-IT"/>
              </w:rPr>
              <m:t xml:space="preserve">% vol. </m:t>
            </m:r>
            <m:d>
              <m:dPr>
                <m:ctrlPr>
                  <w:rPr>
                    <w:rFonts w:ascii="Cambria Math" w:hAnsi="Cambria Math"/>
                    <w:i/>
                    <w:lang w:val="it-IT"/>
                  </w:rPr>
                </m:ctrlPr>
              </m:dPr>
              <m:e>
                <m:sSub>
                  <m:sSubPr>
                    <m:ctrlPr>
                      <w:rPr>
                        <w:rFonts w:ascii="Cambria Math" w:hAnsi="Cambria Math"/>
                        <w:i/>
                        <w:lang w:val="it-IT"/>
                      </w:rPr>
                    </m:ctrlPr>
                  </m:sSubPr>
                  <m:e>
                    <m:r>
                      <w:rPr>
                        <w:rFonts w:ascii="Cambria Math" w:hAnsi="Cambria Math"/>
                        <w:lang w:val="it-IT"/>
                      </w:rPr>
                      <m:t>CH</m:t>
                    </m:r>
                  </m:e>
                  <m:sub>
                    <m:r>
                      <w:rPr>
                        <w:rFonts w:ascii="Cambria Math" w:hAnsi="Cambria Math"/>
                        <w:lang w:val="it-IT"/>
                      </w:rPr>
                      <m:t>4</m:t>
                    </m:r>
                  </m:sub>
                </m:sSub>
                <m:r>
                  <w:rPr>
                    <w:rFonts w:ascii="Cambria Math" w:hAnsi="Cambria Math"/>
                    <w:lang w:val="it-IT"/>
                  </w:rPr>
                  <m:t xml:space="preserve"> </m:t>
                </m:r>
              </m:e>
            </m:d>
          </m:num>
          <m:den>
            <m:r>
              <w:rPr>
                <w:rFonts w:ascii="Cambria Math" w:hAnsi="Cambria Math"/>
                <w:lang w:val="it-IT"/>
              </w:rPr>
              <m:t xml:space="preserve">% vol. </m:t>
            </m:r>
            <m:d>
              <m:dPr>
                <m:ctrlPr>
                  <w:rPr>
                    <w:rFonts w:ascii="Cambria Math" w:hAnsi="Cambria Math"/>
                    <w:i/>
                    <w:lang w:val="it-IT"/>
                  </w:rPr>
                </m:ctrlPr>
              </m:dPr>
              <m:e>
                <m:sSub>
                  <m:sSubPr>
                    <m:ctrlPr>
                      <w:rPr>
                        <w:rFonts w:ascii="Cambria Math" w:hAnsi="Cambria Math"/>
                        <w:i/>
                        <w:lang w:val="it-IT"/>
                      </w:rPr>
                    </m:ctrlPr>
                  </m:sSubPr>
                  <m:e>
                    <m:r>
                      <w:rPr>
                        <w:rFonts w:ascii="Cambria Math" w:hAnsi="Cambria Math"/>
                        <w:lang w:val="it-IT"/>
                      </w:rPr>
                      <m:t>CH</m:t>
                    </m:r>
                  </m:e>
                  <m:sub>
                    <m:r>
                      <w:rPr>
                        <w:rFonts w:ascii="Cambria Math" w:hAnsi="Cambria Math"/>
                        <w:lang w:val="it-IT"/>
                      </w:rPr>
                      <m:t>4</m:t>
                    </m:r>
                  </m:sub>
                </m:sSub>
                <m:r>
                  <w:rPr>
                    <w:rFonts w:ascii="Cambria Math" w:hAnsi="Cambria Math"/>
                    <w:lang w:val="it-IT"/>
                  </w:rPr>
                  <m:t xml:space="preserve"> </m:t>
                </m:r>
              </m:e>
            </m:d>
            <m:r>
              <w:rPr>
                <w:rFonts w:ascii="Cambria Math" w:hAnsi="Cambria Math"/>
                <w:lang w:val="it-IT"/>
              </w:rPr>
              <m:t xml:space="preserve">+% vol. </m:t>
            </m:r>
            <m:d>
              <m:dPr>
                <m:ctrlPr>
                  <w:rPr>
                    <w:rFonts w:ascii="Cambria Math" w:hAnsi="Cambria Math"/>
                    <w:i/>
                    <w:lang w:val="it-IT"/>
                  </w:rPr>
                </m:ctrlPr>
              </m:dPr>
              <m:e>
                <m:sSub>
                  <m:sSubPr>
                    <m:ctrlPr>
                      <w:rPr>
                        <w:rFonts w:ascii="Cambria Math" w:hAnsi="Cambria Math"/>
                        <w:i/>
                        <w:lang w:val="it-IT"/>
                      </w:rPr>
                    </m:ctrlPr>
                  </m:sSubPr>
                  <m:e>
                    <m:r>
                      <w:rPr>
                        <w:rFonts w:ascii="Cambria Math" w:hAnsi="Cambria Math"/>
                        <w:lang w:val="it-IT"/>
                      </w:rPr>
                      <m:t>CO</m:t>
                    </m:r>
                  </m:e>
                  <m:sub>
                    <m:r>
                      <w:rPr>
                        <w:rFonts w:ascii="Cambria Math" w:hAnsi="Cambria Math"/>
                        <w:lang w:val="it-IT"/>
                      </w:rPr>
                      <m:t>2</m:t>
                    </m:r>
                  </m:sub>
                </m:sSub>
              </m:e>
            </m:d>
          </m:den>
        </m:f>
      </m:oMath>
      <w:r w:rsidRPr="004B0299">
        <w:rPr>
          <w:lang w:val="it-IT"/>
        </w:rPr>
        <w:t xml:space="preserve">. </w:t>
      </w:r>
    </w:p>
    <w:p w14:paraId="6886F466" w14:textId="1BC2ACB5" w:rsidR="00393F7F" w:rsidRPr="004B0299" w:rsidRDefault="00A84844" w:rsidP="00A84844">
      <w:pPr>
        <w:rPr>
          <w:lang w:val="it-IT"/>
        </w:rPr>
      </w:pPr>
      <w:r w:rsidRPr="004B0299">
        <w:rPr>
          <w:lang w:val="it-IT"/>
        </w:rPr>
        <w:t>Per effetto dell’</w:t>
      </w:r>
      <w:proofErr w:type="spellStart"/>
      <w:r w:rsidR="00A761E0">
        <w:rPr>
          <w:lang w:val="it-IT"/>
        </w:rPr>
        <w:t>aerobizzazione</w:t>
      </w:r>
      <w:proofErr w:type="spellEnd"/>
      <w:r w:rsidRPr="004B0299">
        <w:rPr>
          <w:lang w:val="it-IT"/>
        </w:rPr>
        <w:t xml:space="preserve"> attiva questo rapporto si </w:t>
      </w:r>
      <w:r w:rsidR="00531884">
        <w:rPr>
          <w:lang w:val="it-IT"/>
        </w:rPr>
        <w:t xml:space="preserve">modifica per l’aumento </w:t>
      </w:r>
      <w:r w:rsidRPr="004B0299">
        <w:rPr>
          <w:lang w:val="it-IT"/>
        </w:rPr>
        <w:t xml:space="preserve">dell’anidride carbonica. </w:t>
      </w:r>
    </w:p>
    <w:p w14:paraId="1C5AC985" w14:textId="77777777" w:rsidR="00393F7F" w:rsidRPr="004B0299" w:rsidRDefault="00A84844" w:rsidP="00A84844">
      <w:pPr>
        <w:rPr>
          <w:lang w:val="it-IT"/>
        </w:rPr>
      </w:pPr>
      <w:r w:rsidRPr="004B0299">
        <w:rPr>
          <w:lang w:val="it-IT"/>
        </w:rPr>
        <w:t xml:space="preserve">Di conseguenza: </w:t>
      </w:r>
      <m:oMath>
        <m:f>
          <m:fPr>
            <m:ctrlPr>
              <w:rPr>
                <w:rFonts w:ascii="Cambria Math" w:hAnsi="Cambria Math"/>
                <w:i/>
                <w:lang w:val="it-IT"/>
              </w:rPr>
            </m:ctrlPr>
          </m:fPr>
          <m:num>
            <m:r>
              <w:rPr>
                <w:rFonts w:ascii="Cambria Math" w:hAnsi="Cambria Math"/>
                <w:lang w:val="it-IT"/>
              </w:rPr>
              <m:t xml:space="preserve">% vol. </m:t>
            </m:r>
            <m:d>
              <m:dPr>
                <m:ctrlPr>
                  <w:rPr>
                    <w:rFonts w:ascii="Cambria Math" w:hAnsi="Cambria Math"/>
                    <w:i/>
                    <w:lang w:val="it-IT"/>
                  </w:rPr>
                </m:ctrlPr>
              </m:dPr>
              <m:e>
                <m:sSub>
                  <m:sSubPr>
                    <m:ctrlPr>
                      <w:rPr>
                        <w:rFonts w:ascii="Cambria Math" w:hAnsi="Cambria Math"/>
                        <w:i/>
                        <w:lang w:val="it-IT"/>
                      </w:rPr>
                    </m:ctrlPr>
                  </m:sSubPr>
                  <m:e>
                    <m:r>
                      <w:rPr>
                        <w:rFonts w:ascii="Cambria Math" w:hAnsi="Cambria Math"/>
                        <w:lang w:val="it-IT"/>
                      </w:rPr>
                      <m:t>CH</m:t>
                    </m:r>
                  </m:e>
                  <m:sub>
                    <m:r>
                      <w:rPr>
                        <w:rFonts w:ascii="Cambria Math" w:hAnsi="Cambria Math"/>
                        <w:lang w:val="it-IT"/>
                      </w:rPr>
                      <m:t>4</m:t>
                    </m:r>
                  </m:sub>
                </m:sSub>
                <m:r>
                  <w:rPr>
                    <w:rFonts w:ascii="Cambria Math" w:hAnsi="Cambria Math"/>
                    <w:lang w:val="it-IT"/>
                  </w:rPr>
                  <m:t>,  aerazione attiva</m:t>
                </m:r>
              </m:e>
            </m:d>
          </m:num>
          <m:den>
            <m:r>
              <w:rPr>
                <w:rFonts w:ascii="Cambria Math" w:hAnsi="Cambria Math"/>
                <w:lang w:val="it-IT"/>
              </w:rPr>
              <m:t xml:space="preserve">% vol. </m:t>
            </m:r>
            <m:d>
              <m:dPr>
                <m:ctrlPr>
                  <w:rPr>
                    <w:rFonts w:ascii="Cambria Math" w:hAnsi="Cambria Math"/>
                    <w:i/>
                    <w:lang w:val="it-IT"/>
                  </w:rPr>
                </m:ctrlPr>
              </m:dPr>
              <m:e>
                <m:sSub>
                  <m:sSubPr>
                    <m:ctrlPr>
                      <w:rPr>
                        <w:rFonts w:ascii="Cambria Math" w:hAnsi="Cambria Math"/>
                        <w:i/>
                        <w:lang w:val="it-IT"/>
                      </w:rPr>
                    </m:ctrlPr>
                  </m:sSubPr>
                  <m:e>
                    <m:r>
                      <w:rPr>
                        <w:rFonts w:ascii="Cambria Math" w:hAnsi="Cambria Math"/>
                        <w:lang w:val="it-IT"/>
                      </w:rPr>
                      <m:t>CH</m:t>
                    </m:r>
                  </m:e>
                  <m:sub>
                    <m:r>
                      <w:rPr>
                        <w:rFonts w:ascii="Cambria Math" w:hAnsi="Cambria Math"/>
                        <w:lang w:val="it-IT"/>
                      </w:rPr>
                      <m:t>4</m:t>
                    </m:r>
                  </m:sub>
                </m:sSub>
                <m:r>
                  <w:rPr>
                    <w:rFonts w:ascii="Cambria Math" w:hAnsi="Cambria Math"/>
                    <w:lang w:val="it-IT"/>
                  </w:rPr>
                  <m:t xml:space="preserve">,  aerazione attiva </m:t>
                </m:r>
              </m:e>
            </m:d>
            <m:r>
              <w:rPr>
                <w:rFonts w:ascii="Cambria Math" w:hAnsi="Cambria Math"/>
                <w:lang w:val="it-IT"/>
              </w:rPr>
              <m:t xml:space="preserve">+% vol.  </m:t>
            </m:r>
            <m:d>
              <m:dPr>
                <m:ctrlPr>
                  <w:rPr>
                    <w:rFonts w:ascii="Cambria Math" w:hAnsi="Cambria Math"/>
                    <w:i/>
                    <w:lang w:val="it-IT"/>
                  </w:rPr>
                </m:ctrlPr>
              </m:dPr>
              <m:e>
                <m:sSub>
                  <m:sSubPr>
                    <m:ctrlPr>
                      <w:rPr>
                        <w:rFonts w:ascii="Cambria Math" w:hAnsi="Cambria Math"/>
                        <w:i/>
                        <w:lang w:val="it-IT"/>
                      </w:rPr>
                    </m:ctrlPr>
                  </m:sSubPr>
                  <m:e>
                    <m:r>
                      <w:rPr>
                        <w:rFonts w:ascii="Cambria Math" w:hAnsi="Cambria Math"/>
                        <w:lang w:val="it-IT"/>
                      </w:rPr>
                      <m:t>CO</m:t>
                    </m:r>
                  </m:e>
                  <m:sub>
                    <m:r>
                      <w:rPr>
                        <w:rFonts w:ascii="Cambria Math" w:hAnsi="Cambria Math"/>
                        <w:lang w:val="it-IT"/>
                      </w:rPr>
                      <m:t>2</m:t>
                    </m:r>
                  </m:sub>
                </m:sSub>
                <m:r>
                  <w:rPr>
                    <w:rFonts w:ascii="Cambria Math" w:hAnsi="Cambria Math"/>
                    <w:lang w:val="it-IT"/>
                  </w:rPr>
                  <m:t xml:space="preserve">,  aerazione attiva </m:t>
                </m:r>
              </m:e>
            </m:d>
          </m:den>
        </m:f>
        <m:r>
          <w:rPr>
            <w:rFonts w:ascii="Cambria Math" w:hAnsi="Cambria Math"/>
            <w:lang w:val="it-IT"/>
          </w:rPr>
          <m:t>&lt;0,5</m:t>
        </m:r>
      </m:oMath>
      <w:r w:rsidRPr="004B0299">
        <w:rPr>
          <w:lang w:val="it-IT"/>
        </w:rPr>
        <w:t xml:space="preserve">. </w:t>
      </w:r>
    </w:p>
    <w:p w14:paraId="61F1AC56" w14:textId="4B069CA4" w:rsidR="00A84844" w:rsidRPr="004B0299" w:rsidRDefault="00393F7F" w:rsidP="00A84844">
      <w:pPr>
        <w:rPr>
          <w:lang w:val="it-IT"/>
        </w:rPr>
      </w:pPr>
      <w:r w:rsidRPr="004B0299">
        <w:rPr>
          <w:lang w:val="it-IT"/>
        </w:rPr>
        <w:t xml:space="preserve">Per </w:t>
      </w:r>
      <w:r w:rsidRPr="004B0299">
        <w:rPr>
          <w:rFonts w:cs="Arial"/>
          <w:lang w:val="it-IT"/>
        </w:rPr>
        <w:t>semplificare, per i</w:t>
      </w:r>
      <w:r w:rsidR="00A84844" w:rsidRPr="004B0299">
        <w:rPr>
          <w:rFonts w:cs="Arial"/>
          <w:lang w:val="it-IT"/>
        </w:rPr>
        <w:t>l calcolo delle riduzioni delle emissioni computabili per effetto dell’</w:t>
      </w:r>
      <w:proofErr w:type="spellStart"/>
      <w:r w:rsidR="007F215A">
        <w:rPr>
          <w:rFonts w:cs="Arial"/>
          <w:lang w:val="it-IT"/>
        </w:rPr>
        <w:t>aerobizzazione</w:t>
      </w:r>
      <w:proofErr w:type="spellEnd"/>
      <w:r w:rsidR="00A84844" w:rsidRPr="004B0299">
        <w:rPr>
          <w:rFonts w:cs="Arial"/>
          <w:lang w:val="it-IT"/>
        </w:rPr>
        <w:t xml:space="preserve"> attiva si </w:t>
      </w:r>
      <w:r w:rsidRPr="004B0299">
        <w:rPr>
          <w:rFonts w:cs="Arial"/>
          <w:lang w:val="it-IT"/>
        </w:rPr>
        <w:t>parte dal presupposto che senza l’</w:t>
      </w:r>
      <w:proofErr w:type="spellStart"/>
      <w:r w:rsidR="007F215A">
        <w:rPr>
          <w:rFonts w:cs="Arial"/>
          <w:lang w:val="it-IT"/>
        </w:rPr>
        <w:t>aerobizzazione</w:t>
      </w:r>
      <w:proofErr w:type="spellEnd"/>
      <w:r w:rsidRPr="004B0299">
        <w:rPr>
          <w:rFonts w:cs="Arial"/>
          <w:lang w:val="it-IT"/>
        </w:rPr>
        <w:t xml:space="preserve"> il rapporto F</w:t>
      </w:r>
      <w:r w:rsidRPr="004B0299">
        <w:rPr>
          <w:rFonts w:cs="Arial"/>
          <w:vertAlign w:val="subscript"/>
          <w:lang w:val="it-IT"/>
        </w:rPr>
        <w:t>0</w:t>
      </w:r>
      <w:r w:rsidRPr="004B0299">
        <w:rPr>
          <w:rFonts w:cs="Arial"/>
          <w:lang w:val="it-IT"/>
        </w:rPr>
        <w:t xml:space="preserve"> (=</w:t>
      </w:r>
      <w:r w:rsidR="004576FB">
        <w:rPr>
          <w:rFonts w:cs="Arial"/>
          <w:lang w:val="it-IT"/>
        </w:rPr>
        <w:t xml:space="preserve"> </w:t>
      </w:r>
      <w:r w:rsidRPr="004B0299">
        <w:rPr>
          <w:rFonts w:cs="Arial"/>
          <w:lang w:val="it-IT"/>
        </w:rPr>
        <w:t>valore misurato prima dell’inizio dell’</w:t>
      </w:r>
      <w:proofErr w:type="spellStart"/>
      <w:r w:rsidR="00880F68">
        <w:rPr>
          <w:rFonts w:cs="Arial"/>
          <w:lang w:val="it-IT"/>
        </w:rPr>
        <w:t>aerobizzazione</w:t>
      </w:r>
      <w:proofErr w:type="spellEnd"/>
      <w:r w:rsidRPr="004B0299">
        <w:rPr>
          <w:rFonts w:cs="Arial"/>
          <w:lang w:val="it-IT"/>
        </w:rPr>
        <w:t>) sarebbe rimasto costante e</w:t>
      </w:r>
      <w:r w:rsidR="00E70EF9">
        <w:rPr>
          <w:rFonts w:cs="Arial"/>
          <w:lang w:val="it-IT"/>
        </w:rPr>
        <w:t>,</w:t>
      </w:r>
      <w:r w:rsidRPr="004B0299">
        <w:rPr>
          <w:rFonts w:cs="Arial"/>
          <w:lang w:val="it-IT"/>
        </w:rPr>
        <w:t xml:space="preserve"> di conseguenza</w:t>
      </w:r>
      <w:r w:rsidR="00E70EF9">
        <w:rPr>
          <w:rFonts w:cs="Arial"/>
          <w:lang w:val="it-IT"/>
        </w:rPr>
        <w:t>,</w:t>
      </w:r>
      <w:r w:rsidRPr="004B0299">
        <w:rPr>
          <w:rFonts w:cs="Arial"/>
          <w:lang w:val="it-IT"/>
        </w:rPr>
        <w:t xml:space="preserve"> </w:t>
      </w:r>
      <w:r w:rsidR="00E70EF9" w:rsidRPr="004B0299">
        <w:rPr>
          <w:lang w:val="it-IT"/>
        </w:rPr>
        <w:t>sarebbe rimasta costante</w:t>
      </w:r>
      <w:r w:rsidR="00E70EF9" w:rsidRPr="004B0299">
        <w:rPr>
          <w:rFonts w:cs="Arial"/>
          <w:lang w:val="it-IT"/>
        </w:rPr>
        <w:t xml:space="preserve"> </w:t>
      </w:r>
      <w:r w:rsidRPr="004B0299">
        <w:rPr>
          <w:rFonts w:cs="Arial"/>
          <w:lang w:val="it-IT"/>
        </w:rPr>
        <w:t>anche la quantità A di CO</w:t>
      </w:r>
      <w:r w:rsidRPr="004B0299">
        <w:rPr>
          <w:rFonts w:cs="Arial"/>
          <w:vertAlign w:val="subscript"/>
          <w:lang w:val="it-IT"/>
        </w:rPr>
        <w:t>2</w:t>
      </w:r>
      <w:r w:rsidRPr="004B0299">
        <w:rPr>
          <w:rFonts w:cs="Arial"/>
          <w:lang w:val="it-IT"/>
        </w:rPr>
        <w:t xml:space="preserve"> anaerobico prodotto (</w:t>
      </w:r>
      <w:r w:rsidRPr="004B0299">
        <w:rPr>
          <w:rFonts w:eastAsia="Arial Unicode MS" w:cs="Arial"/>
          <w:lang w:val="it-IT"/>
        </w:rPr>
        <w:t xml:space="preserve">«fase </w:t>
      </w:r>
      <w:proofErr w:type="spellStart"/>
      <w:r w:rsidRPr="004B0299">
        <w:rPr>
          <w:rFonts w:eastAsia="Arial Unicode MS" w:cs="Arial"/>
          <w:lang w:val="it-IT"/>
        </w:rPr>
        <w:t>metanigena</w:t>
      </w:r>
      <w:proofErr w:type="spellEnd"/>
      <w:r w:rsidRPr="004B0299">
        <w:rPr>
          <w:rFonts w:eastAsia="Arial Unicode MS" w:cs="Arial"/>
          <w:lang w:val="it-IT"/>
        </w:rPr>
        <w:t xml:space="preserve"> stabile»)</w:t>
      </w:r>
      <w:r w:rsidRPr="004B0299">
        <w:rPr>
          <w:lang w:val="it-IT"/>
        </w:rPr>
        <w:t xml:space="preserve">. </w:t>
      </w:r>
      <w:r w:rsidR="001C5D6F" w:rsidRPr="004B0299">
        <w:rPr>
          <w:rFonts w:cs="Arial"/>
          <w:lang w:val="it-IT"/>
        </w:rPr>
        <w:t>Si ha quindi</w:t>
      </w:r>
      <w:r w:rsidR="00D903EF">
        <w:rPr>
          <w:rFonts w:cs="Arial"/>
          <w:lang w:val="it-IT"/>
        </w:rPr>
        <w:br/>
      </w:r>
      <m:oMath>
        <m:sSub>
          <m:sSubPr>
            <m:ctrlPr>
              <w:rPr>
                <w:rFonts w:ascii="Cambria Math" w:hAnsi="Cambria Math" w:cs="Arial"/>
                <w:i/>
                <w:szCs w:val="22"/>
                <w:lang w:val="it-IT"/>
              </w:rPr>
            </m:ctrlPr>
          </m:sSubPr>
          <m:e>
            <m:r>
              <w:rPr>
                <w:rFonts w:ascii="Cambria Math" w:hAnsi="Cambria Math" w:cs="Arial"/>
                <w:szCs w:val="22"/>
                <w:lang w:val="it-IT"/>
              </w:rPr>
              <m:t>F</m:t>
            </m:r>
          </m:e>
          <m:sub>
            <m:r>
              <w:rPr>
                <w:rFonts w:ascii="Cambria Math" w:hAnsi="Cambria Math" w:cs="Arial"/>
                <w:szCs w:val="22"/>
                <w:lang w:val="it-IT"/>
              </w:rPr>
              <m:t>o</m:t>
            </m:r>
          </m:sub>
        </m:sSub>
        <m:r>
          <w:rPr>
            <w:rFonts w:ascii="Cambria Math" w:hAnsi="Cambria Math" w:cs="Arial"/>
            <w:lang w:val="it-IT"/>
          </w:rPr>
          <m:t>=</m:t>
        </m:r>
        <m:f>
          <m:fPr>
            <m:ctrlPr>
              <w:rPr>
                <w:rFonts w:ascii="Cambria Math" w:hAnsi="Cambria Math" w:cs="Arial"/>
                <w:i/>
                <w:lang w:val="it-IT"/>
              </w:rPr>
            </m:ctrlPr>
          </m:fPr>
          <m:num>
            <m:sSub>
              <m:sSubPr>
                <m:ctrlPr>
                  <w:rPr>
                    <w:rFonts w:ascii="Cambria Math" w:hAnsi="Cambria Math" w:cs="Arial"/>
                    <w:i/>
                    <w:szCs w:val="22"/>
                    <w:lang w:val="de-DE"/>
                  </w:rPr>
                </m:ctrlPr>
              </m:sSubPr>
              <m:e>
                <m:r>
                  <w:rPr>
                    <w:rFonts w:ascii="Cambria Math" w:hAnsi="Cambria Math" w:cs="Arial"/>
                    <w:szCs w:val="22"/>
                    <w:lang w:val="de-DE"/>
                  </w:rPr>
                  <m:t>C</m:t>
                </m:r>
              </m:e>
              <m:sub>
                <m:r>
                  <w:rPr>
                    <w:rFonts w:ascii="Cambria Math" w:hAnsi="Cambria Math" w:cs="Arial"/>
                    <w:szCs w:val="22"/>
                    <w:lang w:val="it-CH"/>
                  </w:rPr>
                  <m:t>0</m:t>
                </m:r>
              </m:sub>
            </m:sSub>
          </m:num>
          <m:den>
            <m:sSub>
              <m:sSubPr>
                <m:ctrlPr>
                  <w:rPr>
                    <w:rFonts w:ascii="Cambria Math" w:hAnsi="Cambria Math" w:cs="Arial"/>
                    <w:i/>
                    <w:szCs w:val="22"/>
                    <w:lang w:val="de-DE"/>
                  </w:rPr>
                </m:ctrlPr>
              </m:sSubPr>
              <m:e>
                <m:r>
                  <w:rPr>
                    <w:rFonts w:ascii="Cambria Math" w:hAnsi="Cambria Math" w:cs="Arial"/>
                    <w:szCs w:val="22"/>
                    <w:lang w:val="de-DE"/>
                  </w:rPr>
                  <m:t>C</m:t>
                </m:r>
              </m:e>
              <m:sub>
                <m:r>
                  <w:rPr>
                    <w:rFonts w:ascii="Cambria Math" w:hAnsi="Cambria Math" w:cs="Arial"/>
                    <w:szCs w:val="22"/>
                    <w:lang w:val="it-CH"/>
                  </w:rPr>
                  <m:t>0</m:t>
                </m:r>
              </m:sub>
            </m:sSub>
            <m:r>
              <m:rPr>
                <m:sty m:val="p"/>
              </m:rPr>
              <w:rPr>
                <w:rFonts w:ascii="Cambria Math" w:hAnsi="Cambria Math" w:cs="Arial"/>
                <w:lang w:val="it-IT"/>
              </w:rPr>
              <m:t>+A</m:t>
            </m:r>
          </m:den>
        </m:f>
        <m:r>
          <w:rPr>
            <w:rFonts w:ascii="Cambria Math" w:hAnsi="Cambria Math" w:cs="Arial"/>
            <w:lang w:val="it-IT"/>
          </w:rPr>
          <m:t>=</m:t>
        </m:r>
        <m:f>
          <m:fPr>
            <m:ctrlPr>
              <w:rPr>
                <w:rFonts w:ascii="Cambria Math" w:hAnsi="Cambria Math" w:cs="Arial"/>
                <w:i/>
                <w:lang w:val="it-IT"/>
              </w:rPr>
            </m:ctrlPr>
          </m:fPr>
          <m:num>
            <m:r>
              <m:rPr>
                <m:sty m:val="p"/>
              </m:rPr>
              <w:rPr>
                <w:rFonts w:ascii="Cambria Math" w:hAnsi="Cambria Math" w:cs="Arial"/>
                <w:lang w:val="it-IT"/>
              </w:rPr>
              <m:t>C</m:t>
            </m:r>
            <m:d>
              <m:dPr>
                <m:ctrlPr>
                  <w:rPr>
                    <w:rFonts w:ascii="Cambria Math" w:hAnsi="Cambria Math" w:cs="Arial"/>
                    <w:lang w:val="it-IT"/>
                  </w:rPr>
                </m:ctrlPr>
              </m:dPr>
              <m:e>
                <m:r>
                  <m:rPr>
                    <m:sty m:val="p"/>
                  </m:rPr>
                  <w:rPr>
                    <w:rFonts w:ascii="Cambria Math" w:hAnsi="Cambria Math" w:cs="Arial"/>
                    <w:lang w:val="it-IT"/>
                  </w:rPr>
                  <m:t>t</m:t>
                </m:r>
              </m:e>
            </m:d>
            <m:r>
              <m:rPr>
                <m:sty m:val="p"/>
              </m:rPr>
              <w:rPr>
                <w:rFonts w:ascii="Cambria Math" w:hAnsi="Cambria Math" w:cs="Arial"/>
                <w:lang w:val="it-IT"/>
              </w:rPr>
              <m:t>+</m:t>
            </m:r>
            <m:r>
              <w:rPr>
                <w:rFonts w:ascii="Cambria Math" w:hAnsi="Cambria Math" w:cs="Arial"/>
                <w:lang w:val="it-IT"/>
              </w:rPr>
              <m:t>B(t)</m:t>
            </m:r>
          </m:num>
          <m:den>
            <m:r>
              <m:rPr>
                <m:sty m:val="p"/>
              </m:rPr>
              <w:rPr>
                <w:rFonts w:ascii="Cambria Math" w:hAnsi="Cambria Math" w:cs="Arial"/>
                <w:lang w:val="it-IT"/>
              </w:rPr>
              <m:t>C(t)+</m:t>
            </m:r>
            <m:r>
              <w:rPr>
                <w:rFonts w:ascii="Cambria Math" w:hAnsi="Cambria Math" w:cs="Arial"/>
                <w:lang w:val="it-IT"/>
              </w:rPr>
              <m:t>B(t)</m:t>
            </m:r>
            <m:r>
              <m:rPr>
                <m:sty m:val="p"/>
              </m:rPr>
              <w:rPr>
                <w:rFonts w:ascii="Cambria Math" w:hAnsi="Cambria Math" w:cs="Arial"/>
                <w:lang w:val="it-IT"/>
              </w:rPr>
              <m:t>+A</m:t>
            </m:r>
          </m:den>
        </m:f>
      </m:oMath>
      <w:r w:rsidR="001C5D6F" w:rsidRPr="004B0299">
        <w:rPr>
          <w:rFonts w:cs="Arial"/>
          <w:lang w:val="it-IT"/>
        </w:rPr>
        <w:t xml:space="preserve"> anche per la </w:t>
      </w:r>
      <w:r w:rsidR="001C5D6F" w:rsidRPr="004B0299">
        <w:rPr>
          <w:lang w:val="it-IT"/>
        </w:rPr>
        <w:t>concentrazione di metano misurabile</w:t>
      </w:r>
      <w:r w:rsidR="001C5D6F" w:rsidRPr="004B0299">
        <w:rPr>
          <w:rFonts w:cs="Arial"/>
          <w:lang w:val="it-IT"/>
        </w:rPr>
        <w:t xml:space="preserve"> C(t)</w:t>
      </w:r>
      <w:r w:rsidR="001C5D6F" w:rsidRPr="004B0299">
        <w:rPr>
          <w:lang w:val="it-IT"/>
        </w:rPr>
        <w:t>, c</w:t>
      </w:r>
      <w:r w:rsidR="00A70F8C">
        <w:rPr>
          <w:rFonts w:cs="Arial"/>
          <w:lang w:val="it-IT"/>
        </w:rPr>
        <w:t>he varia nel corso dell’</w:t>
      </w:r>
      <w:proofErr w:type="spellStart"/>
      <w:r w:rsidR="007F215A">
        <w:rPr>
          <w:rFonts w:cs="Arial"/>
          <w:lang w:val="it-IT"/>
        </w:rPr>
        <w:t>aerobizzazione</w:t>
      </w:r>
      <w:proofErr w:type="spellEnd"/>
      <w:r w:rsidR="001C5D6F" w:rsidRPr="004B0299">
        <w:rPr>
          <w:rFonts w:cs="Arial"/>
          <w:lang w:val="it-IT"/>
        </w:rPr>
        <w:t xml:space="preserve">. Il contributo B(t), </w:t>
      </w:r>
      <w:r w:rsidR="001C5D6F" w:rsidRPr="004B0299">
        <w:rPr>
          <w:rFonts w:eastAsia="Arial Unicode MS" w:cs="Arial"/>
          <w:lang w:val="it-IT"/>
        </w:rPr>
        <w:t>«</w:t>
      </w:r>
      <w:r w:rsidR="001C5D6F" w:rsidRPr="004B0299">
        <w:rPr>
          <w:rFonts w:cs="Arial"/>
          <w:lang w:val="it-IT"/>
        </w:rPr>
        <w:t>CO</w:t>
      </w:r>
      <w:r w:rsidR="001C5D6F" w:rsidRPr="004B0299">
        <w:rPr>
          <w:rFonts w:cs="Arial"/>
          <w:vertAlign w:val="subscript"/>
          <w:lang w:val="it-IT"/>
        </w:rPr>
        <w:t>2</w:t>
      </w:r>
      <w:r w:rsidR="001C5D6F" w:rsidRPr="004B0299">
        <w:rPr>
          <w:rFonts w:cs="Arial"/>
          <w:lang w:val="it-IT"/>
        </w:rPr>
        <w:t xml:space="preserve"> aerobico</w:t>
      </w:r>
      <w:r w:rsidR="001C5D6F" w:rsidRPr="004B0299">
        <w:rPr>
          <w:rFonts w:eastAsia="Arial Unicode MS" w:cs="Arial"/>
          <w:lang w:val="it-IT"/>
        </w:rPr>
        <w:t>»</w:t>
      </w:r>
      <w:r w:rsidR="001C5D6F" w:rsidRPr="004B0299">
        <w:rPr>
          <w:rFonts w:cs="Arial"/>
          <w:lang w:val="it-IT"/>
        </w:rPr>
        <w:t xml:space="preserve">, non può essere misurato direttamente, ma </w:t>
      </w:r>
      <w:r w:rsidR="00FA61B2">
        <w:rPr>
          <w:rFonts w:cs="Arial"/>
          <w:lang w:val="it-IT"/>
        </w:rPr>
        <w:t xml:space="preserve">può essere </w:t>
      </w:r>
      <w:r w:rsidR="001C5D6F" w:rsidRPr="004B0299">
        <w:rPr>
          <w:rFonts w:cs="Arial"/>
          <w:lang w:val="it-IT"/>
        </w:rPr>
        <w:t>calcolato in base a questa formula (cfr. sotto). Il CO</w:t>
      </w:r>
      <w:r w:rsidR="001C5D6F" w:rsidRPr="004B0299">
        <w:rPr>
          <w:rFonts w:cs="Arial"/>
          <w:vertAlign w:val="subscript"/>
          <w:lang w:val="it-IT"/>
        </w:rPr>
        <w:t>2</w:t>
      </w:r>
      <w:r w:rsidR="001C5D6F" w:rsidRPr="004B0299">
        <w:rPr>
          <w:rFonts w:cs="Arial"/>
          <w:lang w:val="it-IT"/>
        </w:rPr>
        <w:t xml:space="preserve"> totale misurato è composto da B(t) e A</w:t>
      </w:r>
      <w:r w:rsidR="00A84844" w:rsidRPr="004B0299">
        <w:rPr>
          <w:lang w:val="it-IT"/>
        </w:rPr>
        <w:t>.</w:t>
      </w:r>
    </w:p>
    <w:p w14:paraId="0F6D41DA" w14:textId="77777777" w:rsidR="00A84844" w:rsidRPr="004B0299" w:rsidRDefault="00A84844">
      <w:pPr>
        <w:rPr>
          <w:lang w:val="it-IT"/>
        </w:rPr>
      </w:pPr>
    </w:p>
    <w:p w14:paraId="6D83FD2B" w14:textId="782C7528" w:rsidR="009173A4" w:rsidRPr="004B0299" w:rsidRDefault="00397B38">
      <w:pPr>
        <w:rPr>
          <w:lang w:val="it-IT"/>
        </w:rPr>
      </w:pPr>
      <w:r w:rsidRPr="004B0299">
        <w:rPr>
          <w:lang w:val="it-IT"/>
        </w:rPr>
        <w:t xml:space="preserve">La concentrazione di metano misurabile, </w:t>
      </w:r>
      <w:r w:rsidR="00845B1F" w:rsidRPr="004B0299">
        <w:rPr>
          <w:lang w:val="it-IT"/>
        </w:rPr>
        <w:t>campo</w:t>
      </w:r>
      <w:r w:rsidR="00F820EF" w:rsidRPr="004B0299">
        <w:rPr>
          <w:lang w:val="it-IT"/>
        </w:rPr>
        <w:t xml:space="preserve"> C</w:t>
      </w:r>
      <w:r w:rsidRPr="004B0299">
        <w:rPr>
          <w:lang w:val="it-IT"/>
        </w:rPr>
        <w:t xml:space="preserve"> = C(t)</w:t>
      </w:r>
      <w:r w:rsidR="00F820EF" w:rsidRPr="004B0299">
        <w:rPr>
          <w:lang w:val="it-IT"/>
        </w:rPr>
        <w:t xml:space="preserve">, </w:t>
      </w:r>
      <w:r w:rsidR="00845B1F" w:rsidRPr="004B0299">
        <w:rPr>
          <w:lang w:val="it-IT"/>
        </w:rPr>
        <w:t>corrisponde al termine</w:t>
      </w:r>
      <m:oMath>
        <m:sSub>
          <m:sSubPr>
            <m:ctrlPr>
              <w:rPr>
                <w:rFonts w:ascii="Cambria Math" w:hAnsi="Cambria Math"/>
                <w:i/>
                <w:szCs w:val="22"/>
                <w:lang w:val="it-IT"/>
              </w:rPr>
            </m:ctrlPr>
          </m:sSubPr>
          <m:e>
            <m:r>
              <w:rPr>
                <w:rFonts w:ascii="Cambria Math" w:hAnsi="Cambria Math"/>
                <w:szCs w:val="22"/>
                <w:lang w:val="it-IT"/>
              </w:rPr>
              <m:t xml:space="preserve"> c</m:t>
            </m:r>
          </m:e>
          <m:sub>
            <m:sSub>
              <m:sSubPr>
                <m:ctrlPr>
                  <w:rPr>
                    <w:rFonts w:ascii="Cambria Math" w:hAnsi="Cambria Math"/>
                    <w:i/>
                    <w:szCs w:val="22"/>
                    <w:lang w:val="it-IT"/>
                  </w:rPr>
                </m:ctrlPr>
              </m:sSubPr>
              <m:e>
                <m:r>
                  <w:rPr>
                    <w:rFonts w:ascii="Cambria Math" w:hAnsi="Cambria Math"/>
                    <w:szCs w:val="22"/>
                    <w:lang w:val="it-IT"/>
                  </w:rPr>
                  <m:t>CH</m:t>
                </m:r>
              </m:e>
              <m:sub>
                <m:r>
                  <w:rPr>
                    <w:rFonts w:ascii="Cambria Math" w:hAnsi="Cambria Math"/>
                    <w:szCs w:val="22"/>
                    <w:lang w:val="it-IT"/>
                  </w:rPr>
                  <m:t>4</m:t>
                </m:r>
              </m:sub>
            </m:sSub>
          </m:sub>
        </m:sSub>
        <m:r>
          <w:rPr>
            <w:rFonts w:ascii="Cambria Math" w:hAnsi="Cambria Math"/>
            <w:szCs w:val="22"/>
            <w:lang w:val="it-IT"/>
          </w:rPr>
          <m:t>*</m:t>
        </m:r>
        <m:f>
          <m:fPr>
            <m:ctrlPr>
              <w:rPr>
                <w:rFonts w:ascii="Cambria Math" w:hAnsi="Cambria Math"/>
                <w:i/>
                <w:szCs w:val="22"/>
                <w:lang w:val="it-IT"/>
              </w:rPr>
            </m:ctrlPr>
          </m:fPr>
          <m:num>
            <m:r>
              <w:rPr>
                <w:rFonts w:ascii="Cambria Math" w:hAnsi="Cambria Math"/>
                <w:szCs w:val="22"/>
                <w:lang w:val="it-IT"/>
              </w:rPr>
              <m:t>12</m:t>
            </m:r>
          </m:num>
          <m:den>
            <m:r>
              <w:rPr>
                <w:rFonts w:ascii="Cambria Math" w:hAnsi="Cambria Math"/>
                <w:szCs w:val="22"/>
                <w:lang w:val="it-IT"/>
              </w:rPr>
              <m:t>16</m:t>
            </m:r>
          </m:den>
        </m:f>
        <m:r>
          <w:rPr>
            <w:rFonts w:ascii="Cambria Math" w:hAnsi="Cambria Math"/>
            <w:szCs w:val="22"/>
            <w:lang w:val="it-IT"/>
          </w:rPr>
          <m:t xml:space="preserve">* </m:t>
        </m:r>
        <m:sSub>
          <m:sSubPr>
            <m:ctrlPr>
              <w:rPr>
                <w:rFonts w:ascii="Cambria Math" w:hAnsi="Cambria Math"/>
                <w:i/>
                <w:szCs w:val="22"/>
                <w:lang w:val="it-IT"/>
              </w:rPr>
            </m:ctrlPr>
          </m:sSubPr>
          <m:e>
            <m:r>
              <w:rPr>
                <w:rFonts w:ascii="Cambria Math" w:hAnsi="Cambria Math"/>
                <w:szCs w:val="22"/>
                <w:lang w:val="it-IT"/>
              </w:rPr>
              <m:t>D</m:t>
            </m:r>
          </m:e>
          <m:sub>
            <m:sSub>
              <m:sSubPr>
                <m:ctrlPr>
                  <w:rPr>
                    <w:rFonts w:ascii="Cambria Math" w:hAnsi="Cambria Math"/>
                    <w:i/>
                    <w:szCs w:val="22"/>
                    <w:lang w:val="it-IT"/>
                  </w:rPr>
                </m:ctrlPr>
              </m:sSubPr>
              <m:e>
                <m:r>
                  <w:rPr>
                    <w:rFonts w:ascii="Cambria Math" w:hAnsi="Cambria Math"/>
                    <w:szCs w:val="22"/>
                    <w:lang w:val="it-IT"/>
                  </w:rPr>
                  <m:t>CH</m:t>
                </m:r>
              </m:e>
              <m:sub>
                <m:r>
                  <w:rPr>
                    <w:rFonts w:ascii="Cambria Math" w:hAnsi="Cambria Math"/>
                    <w:szCs w:val="22"/>
                    <w:lang w:val="it-IT"/>
                  </w:rPr>
                  <m:t>4</m:t>
                </m:r>
              </m:sub>
            </m:sSub>
          </m:sub>
        </m:sSub>
      </m:oMath>
      <w:r w:rsidRPr="004B0299">
        <w:rPr>
          <w:szCs w:val="22"/>
          <w:lang w:val="it-IT"/>
        </w:rPr>
        <w:t xml:space="preserve"> nella </w:t>
      </w:r>
      <w:r w:rsidRPr="004B0299">
        <w:rPr>
          <w:lang w:val="it-IT"/>
        </w:rPr>
        <w:t>formula</w:t>
      </w:r>
      <w:r w:rsidR="00357EBB">
        <w:rPr>
          <w:lang w:val="it-IT"/>
        </w:rPr>
        <w:t xml:space="preserve"> (7)</w:t>
      </w:r>
      <w:r w:rsidRPr="004B0299">
        <w:rPr>
          <w:lang w:val="it-IT"/>
        </w:rPr>
        <w:t xml:space="preserve"> </w:t>
      </w:r>
      <w:r w:rsidR="00845B1F" w:rsidRPr="004B0299">
        <w:rPr>
          <w:szCs w:val="22"/>
          <w:lang w:val="it-IT"/>
        </w:rPr>
        <w:t>e l’</w:t>
      </w:r>
      <w:r w:rsidR="000B1890" w:rsidRPr="004B0299">
        <w:rPr>
          <w:lang w:val="it-IT"/>
        </w:rPr>
        <w:t>anidride carbonica</w:t>
      </w:r>
      <w:r w:rsidR="00845B1F" w:rsidRPr="004B0299">
        <w:rPr>
          <w:lang w:val="it-IT"/>
        </w:rPr>
        <w:t xml:space="preserve"> totale</w:t>
      </w:r>
      <w:r w:rsidRPr="004B0299">
        <w:rPr>
          <w:lang w:val="it-IT"/>
        </w:rPr>
        <w:t>,</w:t>
      </w:r>
      <w:r w:rsidR="00F820EF" w:rsidRPr="004B0299">
        <w:rPr>
          <w:lang w:val="it-IT"/>
        </w:rPr>
        <w:t xml:space="preserve"> </w:t>
      </w:r>
      <w:r w:rsidR="00845B1F" w:rsidRPr="004B0299">
        <w:rPr>
          <w:lang w:val="it-IT"/>
        </w:rPr>
        <w:t xml:space="preserve">campi </w:t>
      </w:r>
      <w:r w:rsidR="00F820EF" w:rsidRPr="004B0299">
        <w:rPr>
          <w:lang w:val="it-IT"/>
        </w:rPr>
        <w:t xml:space="preserve">A+B, </w:t>
      </w:r>
      <w:r w:rsidR="00845B1F" w:rsidRPr="004B0299">
        <w:rPr>
          <w:lang w:val="it-IT"/>
        </w:rPr>
        <w:t>corrisponde al termine</w:t>
      </w:r>
      <m:oMath>
        <m:sSub>
          <m:sSubPr>
            <m:ctrlPr>
              <w:rPr>
                <w:rFonts w:ascii="Cambria Math" w:hAnsi="Cambria Math"/>
                <w:i/>
                <w:szCs w:val="22"/>
                <w:lang w:val="it-IT"/>
              </w:rPr>
            </m:ctrlPr>
          </m:sSubPr>
          <m:e>
            <m:r>
              <w:rPr>
                <w:rFonts w:ascii="Cambria Math" w:hAnsi="Cambria Math"/>
                <w:szCs w:val="22"/>
                <w:lang w:val="it-IT"/>
              </w:rPr>
              <m:t xml:space="preserve"> c</m:t>
            </m:r>
          </m:e>
          <m:sub>
            <m:sSub>
              <m:sSubPr>
                <m:ctrlPr>
                  <w:rPr>
                    <w:rFonts w:ascii="Cambria Math" w:hAnsi="Cambria Math"/>
                    <w:i/>
                    <w:szCs w:val="22"/>
                    <w:lang w:val="it-IT"/>
                  </w:rPr>
                </m:ctrlPr>
              </m:sSubPr>
              <m:e>
                <m:r>
                  <w:rPr>
                    <w:rFonts w:ascii="Cambria Math" w:hAnsi="Cambria Math"/>
                    <w:szCs w:val="22"/>
                    <w:lang w:val="it-IT"/>
                  </w:rPr>
                  <m:t>CO</m:t>
                </m:r>
              </m:e>
              <m:sub>
                <m:r>
                  <w:rPr>
                    <w:rFonts w:ascii="Cambria Math" w:hAnsi="Cambria Math"/>
                    <w:szCs w:val="22"/>
                    <w:lang w:val="it-IT"/>
                  </w:rPr>
                  <m:t>2</m:t>
                </m:r>
              </m:sub>
            </m:sSub>
          </m:sub>
        </m:sSub>
        <m:r>
          <w:rPr>
            <w:rFonts w:ascii="Cambria Math" w:hAnsi="Cambria Math"/>
            <w:szCs w:val="22"/>
            <w:lang w:val="it-IT"/>
          </w:rPr>
          <m:t>*</m:t>
        </m:r>
        <m:f>
          <m:fPr>
            <m:ctrlPr>
              <w:rPr>
                <w:rFonts w:ascii="Cambria Math" w:hAnsi="Cambria Math"/>
                <w:i/>
                <w:szCs w:val="22"/>
                <w:lang w:val="it-IT"/>
              </w:rPr>
            </m:ctrlPr>
          </m:fPr>
          <m:num>
            <m:r>
              <w:rPr>
                <w:rFonts w:ascii="Cambria Math" w:hAnsi="Cambria Math"/>
                <w:szCs w:val="22"/>
                <w:lang w:val="it-IT"/>
              </w:rPr>
              <m:t>12</m:t>
            </m:r>
          </m:num>
          <m:den>
            <m:r>
              <w:rPr>
                <w:rFonts w:ascii="Cambria Math" w:hAnsi="Cambria Math"/>
                <w:szCs w:val="22"/>
                <w:lang w:val="it-IT"/>
              </w:rPr>
              <m:t>44</m:t>
            </m:r>
          </m:den>
        </m:f>
        <m:r>
          <w:rPr>
            <w:rFonts w:ascii="Cambria Math" w:hAnsi="Cambria Math"/>
            <w:szCs w:val="22"/>
            <w:lang w:val="it-IT"/>
          </w:rPr>
          <m:t xml:space="preserve">* </m:t>
        </m:r>
        <m:sSub>
          <m:sSubPr>
            <m:ctrlPr>
              <w:rPr>
                <w:rFonts w:ascii="Cambria Math" w:hAnsi="Cambria Math"/>
                <w:i/>
                <w:szCs w:val="22"/>
                <w:lang w:val="it-IT"/>
              </w:rPr>
            </m:ctrlPr>
          </m:sSubPr>
          <m:e>
            <m:r>
              <w:rPr>
                <w:rFonts w:ascii="Cambria Math" w:hAnsi="Cambria Math"/>
                <w:szCs w:val="22"/>
                <w:lang w:val="it-IT"/>
              </w:rPr>
              <m:t>D</m:t>
            </m:r>
          </m:e>
          <m:sub>
            <m:sSub>
              <m:sSubPr>
                <m:ctrlPr>
                  <w:rPr>
                    <w:rFonts w:ascii="Cambria Math" w:hAnsi="Cambria Math"/>
                    <w:i/>
                    <w:szCs w:val="22"/>
                    <w:lang w:val="it-IT"/>
                  </w:rPr>
                </m:ctrlPr>
              </m:sSubPr>
              <m:e>
                <m:r>
                  <w:rPr>
                    <w:rFonts w:ascii="Cambria Math" w:hAnsi="Cambria Math"/>
                    <w:szCs w:val="22"/>
                    <w:lang w:val="it-IT"/>
                  </w:rPr>
                  <m:t>CO</m:t>
                </m:r>
              </m:e>
              <m:sub>
                <m:r>
                  <w:rPr>
                    <w:rFonts w:ascii="Cambria Math" w:hAnsi="Cambria Math"/>
                    <w:szCs w:val="22"/>
                    <w:lang w:val="it-IT"/>
                  </w:rPr>
                  <m:t>2</m:t>
                </m:r>
              </m:sub>
            </m:sSub>
          </m:sub>
        </m:sSub>
      </m:oMath>
      <w:r w:rsidRPr="004B0299">
        <w:rPr>
          <w:szCs w:val="22"/>
          <w:lang w:val="it-IT"/>
        </w:rPr>
        <w:t xml:space="preserve">. Partendo dalle concentrazioni di metano e </w:t>
      </w:r>
      <w:r w:rsidR="001C27D0">
        <w:rPr>
          <w:szCs w:val="22"/>
          <w:lang w:val="it-IT"/>
        </w:rPr>
        <w:t xml:space="preserve">di </w:t>
      </w:r>
      <w:r w:rsidRPr="004B0299">
        <w:rPr>
          <w:szCs w:val="22"/>
          <w:lang w:val="it-IT"/>
        </w:rPr>
        <w:t xml:space="preserve">anidride carbonica misurate è così possibile determinare il </w:t>
      </w:r>
      <w:r w:rsidRPr="004B0299">
        <w:rPr>
          <w:rFonts w:eastAsia="Arial Unicode MS" w:cs="Arial"/>
          <w:szCs w:val="22"/>
          <w:lang w:val="it-IT"/>
        </w:rPr>
        <w:t xml:space="preserve">«metano </w:t>
      </w:r>
      <w:r w:rsidR="00F32503">
        <w:rPr>
          <w:rFonts w:eastAsia="Arial Unicode MS" w:cs="Arial"/>
          <w:szCs w:val="22"/>
          <w:lang w:val="it-IT"/>
        </w:rPr>
        <w:t>evitato</w:t>
      </w:r>
      <w:r w:rsidRPr="004B0299">
        <w:rPr>
          <w:rFonts w:eastAsia="Arial Unicode MS" w:cs="Arial"/>
          <w:szCs w:val="22"/>
          <w:lang w:val="it-IT"/>
        </w:rPr>
        <w:t>» computabile</w:t>
      </w:r>
      <w:r w:rsidRPr="004B0299">
        <w:rPr>
          <w:rFonts w:ascii="Arial Unicode MS" w:eastAsia="Arial Unicode MS" w:hAnsi="Arial Unicode MS" w:cs="Arial Unicode MS"/>
          <w:szCs w:val="22"/>
          <w:lang w:val="it-IT"/>
        </w:rPr>
        <w:t xml:space="preserve"> supplementare</w:t>
      </w:r>
      <w:r w:rsidR="00F820EF" w:rsidRPr="004B0299">
        <w:rPr>
          <w:lang w:val="it-IT"/>
        </w:rPr>
        <w:t xml:space="preserve"> </w:t>
      </w:r>
      <w:r w:rsidR="00845B1F" w:rsidRPr="004B0299">
        <w:rPr>
          <w:lang w:val="it-IT"/>
        </w:rPr>
        <w:t>con la seguente procedura</w:t>
      </w:r>
      <w:r w:rsidR="00F820EF" w:rsidRPr="004B0299">
        <w:rPr>
          <w:lang w:val="it-IT"/>
        </w:rPr>
        <w:t xml:space="preserve">, </w:t>
      </w:r>
      <w:r w:rsidR="00845B1F" w:rsidRPr="004B0299">
        <w:rPr>
          <w:lang w:val="it-IT"/>
        </w:rPr>
        <w:t>che rispecchia la formula</w:t>
      </w:r>
      <w:r w:rsidR="00F720C8">
        <w:rPr>
          <w:lang w:val="it-IT"/>
        </w:rPr>
        <w:t xml:space="preserve"> </w:t>
      </w:r>
      <w:r w:rsidR="00F720C8">
        <w:rPr>
          <w:lang w:val="it-IT"/>
        </w:rPr>
        <w:fldChar w:fldCharType="begin"/>
      </w:r>
      <w:r w:rsidR="00F720C8">
        <w:rPr>
          <w:lang w:val="it-IT"/>
        </w:rPr>
        <w:instrText xml:space="preserve"> REF _Ref409084923 \h </w:instrText>
      </w:r>
      <w:r w:rsidR="00F720C8">
        <w:rPr>
          <w:lang w:val="it-IT"/>
        </w:rPr>
      </w:r>
      <w:r w:rsidR="00F720C8">
        <w:rPr>
          <w:lang w:val="it-IT"/>
        </w:rPr>
        <w:fldChar w:fldCharType="separate"/>
      </w:r>
      <w:r w:rsidR="0034605C" w:rsidRPr="003B1C30">
        <w:rPr>
          <w:rFonts w:cs="Arial"/>
          <w:lang w:val="it-CH"/>
        </w:rPr>
        <w:t>(</w:t>
      </w:r>
      <w:r w:rsidR="0034605C" w:rsidRPr="003B1C30">
        <w:rPr>
          <w:rFonts w:cs="Arial"/>
          <w:noProof/>
          <w:lang w:val="it-CH"/>
        </w:rPr>
        <w:t>7</w:t>
      </w:r>
      <w:r w:rsidR="00F720C8">
        <w:rPr>
          <w:lang w:val="it-IT"/>
        </w:rPr>
        <w:fldChar w:fldCharType="end"/>
      </w:r>
      <w:r w:rsidR="00F820EF" w:rsidRPr="004B0299">
        <w:rPr>
          <w:lang w:val="it-IT"/>
        </w:rPr>
        <w:t>):</w:t>
      </w:r>
    </w:p>
    <w:p w14:paraId="7B944491" w14:textId="77777777" w:rsidR="009173A4" w:rsidRPr="004B0299" w:rsidRDefault="009173A4">
      <w:pPr>
        <w:rPr>
          <w:lang w:val="it-IT"/>
        </w:rPr>
      </w:pPr>
    </w:p>
    <w:p w14:paraId="021768E3" w14:textId="77777777" w:rsidR="009173A4" w:rsidRPr="004B0299" w:rsidRDefault="00845B1F">
      <w:pPr>
        <w:pStyle w:val="Paragraphedeliste"/>
        <w:numPr>
          <w:ilvl w:val="0"/>
          <w:numId w:val="34"/>
        </w:numPr>
        <w:spacing w:before="0" w:after="0" w:line="260" w:lineRule="atLeast"/>
        <w:ind w:left="714" w:hanging="357"/>
        <w:rPr>
          <w:rFonts w:ascii="Arial" w:hAnsi="Arial" w:cs="Arial"/>
          <w:sz w:val="20"/>
          <w:lang w:val="it-IT"/>
        </w:rPr>
      </w:pPr>
      <w:r w:rsidRPr="004B0299">
        <w:rPr>
          <w:rFonts w:ascii="Arial" w:hAnsi="Arial" w:cs="Arial"/>
          <w:sz w:val="20"/>
          <w:lang w:val="it-IT"/>
        </w:rPr>
        <w:t>determina</w:t>
      </w:r>
      <w:r w:rsidR="004235BC" w:rsidRPr="004B0299">
        <w:rPr>
          <w:rFonts w:ascii="Arial" w:hAnsi="Arial" w:cs="Arial"/>
          <w:sz w:val="20"/>
          <w:lang w:val="it-IT"/>
        </w:rPr>
        <w:t>re</w:t>
      </w:r>
      <w:r w:rsidRPr="004B0299">
        <w:rPr>
          <w:rFonts w:ascii="Arial" w:hAnsi="Arial" w:cs="Arial"/>
          <w:sz w:val="20"/>
          <w:lang w:val="it-IT"/>
        </w:rPr>
        <w:t xml:space="preserve"> </w:t>
      </w:r>
      <w:r w:rsidR="00F820EF" w:rsidRPr="004B0299">
        <w:rPr>
          <w:rFonts w:ascii="Arial" w:hAnsi="Arial" w:cs="Arial"/>
          <w:sz w:val="20"/>
          <w:lang w:val="it-IT"/>
        </w:rPr>
        <w:t xml:space="preserve">A+B+C, </w:t>
      </w:r>
      <w:r w:rsidRPr="004B0299">
        <w:rPr>
          <w:rFonts w:ascii="Arial" w:hAnsi="Arial" w:cs="Arial"/>
          <w:sz w:val="20"/>
          <w:lang w:val="it-IT"/>
        </w:rPr>
        <w:t>ossia la</w:t>
      </w:r>
      <w:r w:rsidR="00F820EF" w:rsidRPr="004B0299">
        <w:rPr>
          <w:rFonts w:ascii="Arial" w:hAnsi="Arial" w:cs="Arial"/>
          <w:sz w:val="20"/>
          <w:lang w:val="it-IT"/>
        </w:rPr>
        <w:t xml:space="preserve"> </w:t>
      </w:r>
      <w:r w:rsidR="00F533A9" w:rsidRPr="004B0299">
        <w:rPr>
          <w:rFonts w:ascii="Arial" w:hAnsi="Arial" w:cs="Arial"/>
          <w:sz w:val="20"/>
          <w:lang w:val="it-IT"/>
        </w:rPr>
        <w:t>quantità</w:t>
      </w:r>
      <w:r w:rsidR="00F820EF" w:rsidRPr="004B0299">
        <w:rPr>
          <w:rFonts w:ascii="Arial" w:hAnsi="Arial" w:cs="Arial"/>
          <w:sz w:val="20"/>
          <w:lang w:val="it-IT"/>
        </w:rPr>
        <w:t xml:space="preserve"> </w:t>
      </w:r>
      <w:r w:rsidRPr="004B0299">
        <w:rPr>
          <w:rFonts w:ascii="Arial" w:hAnsi="Arial" w:cs="Arial"/>
          <w:sz w:val="20"/>
          <w:lang w:val="it-IT"/>
        </w:rPr>
        <w:t>totale di</w:t>
      </w:r>
      <w:r w:rsidR="00F820EF" w:rsidRPr="004B0299">
        <w:rPr>
          <w:rFonts w:ascii="Arial" w:hAnsi="Arial" w:cs="Arial"/>
          <w:sz w:val="20"/>
          <w:lang w:val="it-IT"/>
        </w:rPr>
        <w:t xml:space="preserve"> </w:t>
      </w:r>
      <w:proofErr w:type="gramStart"/>
      <w:r w:rsidR="00F820EF" w:rsidRPr="004B0299">
        <w:rPr>
          <w:rFonts w:ascii="Arial" w:hAnsi="Arial" w:cs="Arial"/>
          <w:sz w:val="20"/>
          <w:lang w:val="it-IT"/>
        </w:rPr>
        <w:t>CO</w:t>
      </w:r>
      <w:r w:rsidR="00F820EF" w:rsidRPr="004B0299">
        <w:rPr>
          <w:rFonts w:ascii="Arial" w:hAnsi="Arial" w:cs="Arial"/>
          <w:sz w:val="20"/>
          <w:vertAlign w:val="subscript"/>
          <w:lang w:val="it-IT"/>
        </w:rPr>
        <w:t xml:space="preserve">2 </w:t>
      </w:r>
      <w:r w:rsidR="00F820EF" w:rsidRPr="004B0299">
        <w:rPr>
          <w:rFonts w:ascii="Arial" w:hAnsi="Arial" w:cs="Arial"/>
          <w:sz w:val="20"/>
          <w:lang w:val="it-IT"/>
        </w:rPr>
        <w:t xml:space="preserve"> </w:t>
      </w:r>
      <w:r w:rsidRPr="004B0299">
        <w:rPr>
          <w:rFonts w:ascii="Arial" w:hAnsi="Arial" w:cs="Arial"/>
          <w:sz w:val="20"/>
          <w:lang w:val="it-IT"/>
        </w:rPr>
        <w:t>e</w:t>
      </w:r>
      <w:proofErr w:type="gramEnd"/>
      <w:r w:rsidR="00F820EF" w:rsidRPr="004B0299">
        <w:rPr>
          <w:rFonts w:ascii="Arial" w:hAnsi="Arial" w:cs="Arial"/>
          <w:sz w:val="20"/>
          <w:lang w:val="it-IT"/>
        </w:rPr>
        <w:t xml:space="preserve"> CH</w:t>
      </w:r>
      <w:r w:rsidR="00F820EF" w:rsidRPr="004B0299">
        <w:rPr>
          <w:rFonts w:ascii="Arial" w:hAnsi="Arial" w:cs="Arial"/>
          <w:sz w:val="20"/>
          <w:vertAlign w:val="subscript"/>
          <w:lang w:val="it-IT"/>
        </w:rPr>
        <w:t>4</w:t>
      </w:r>
      <w:r w:rsidRPr="004B0299">
        <w:rPr>
          <w:rFonts w:ascii="Arial" w:hAnsi="Arial" w:cs="Arial"/>
          <w:sz w:val="20"/>
          <w:lang w:val="it-IT"/>
        </w:rPr>
        <w:t>;</w:t>
      </w:r>
    </w:p>
    <w:p w14:paraId="571F89D4" w14:textId="20E9863D" w:rsidR="009173A4" w:rsidRPr="004B0299" w:rsidRDefault="004235BC" w:rsidP="00632786">
      <w:pPr>
        <w:pStyle w:val="Paragraphedeliste"/>
        <w:numPr>
          <w:ilvl w:val="0"/>
          <w:numId w:val="34"/>
        </w:numPr>
        <w:spacing w:before="0" w:after="0" w:line="260" w:lineRule="atLeast"/>
        <w:ind w:left="714" w:hanging="357"/>
        <w:jc w:val="left"/>
        <w:rPr>
          <w:rFonts w:ascii="Arial" w:hAnsi="Arial" w:cs="Arial"/>
          <w:sz w:val="20"/>
          <w:lang w:val="it-IT"/>
        </w:rPr>
      </w:pPr>
      <w:r w:rsidRPr="004B0299">
        <w:rPr>
          <w:rFonts w:ascii="Arial" w:hAnsi="Arial" w:cs="Arial"/>
          <w:sz w:val="20"/>
          <w:lang w:val="it-IT"/>
        </w:rPr>
        <w:t xml:space="preserve">moltiplicare </w:t>
      </w:r>
      <w:r w:rsidR="00845B1F" w:rsidRPr="004B0299">
        <w:rPr>
          <w:rFonts w:ascii="Arial" w:hAnsi="Arial" w:cs="Arial"/>
          <w:sz w:val="20"/>
          <w:lang w:val="it-IT"/>
        </w:rPr>
        <w:t>questa</w:t>
      </w:r>
      <w:r w:rsidR="00F820EF" w:rsidRPr="004B0299">
        <w:rPr>
          <w:rFonts w:ascii="Arial" w:hAnsi="Arial" w:cs="Arial"/>
          <w:sz w:val="20"/>
          <w:lang w:val="it-IT"/>
        </w:rPr>
        <w:t xml:space="preserve"> </w:t>
      </w:r>
      <w:r w:rsidR="00845B1F" w:rsidRPr="004B0299">
        <w:rPr>
          <w:rFonts w:ascii="Arial" w:hAnsi="Arial" w:cs="Arial"/>
          <w:sz w:val="20"/>
          <w:lang w:val="it-IT"/>
        </w:rPr>
        <w:t>quantità totale per il fattore</w:t>
      </w:r>
      <w:r w:rsidR="00F820EF" w:rsidRPr="004B0299">
        <w:rPr>
          <w:rFonts w:ascii="Arial" w:hAnsi="Arial" w:cs="Arial"/>
          <w:sz w:val="20"/>
          <w:lang w:val="it-IT"/>
        </w:rPr>
        <w:t xml:space="preserve"> </w:t>
      </w:r>
      <m:oMath>
        <m:sSub>
          <m:sSubPr>
            <m:ctrlPr>
              <w:rPr>
                <w:rFonts w:ascii="Cambria Math" w:hAnsi="Cambria Math" w:cs="Arial"/>
                <w:i/>
                <w:szCs w:val="22"/>
                <w:lang w:val="de-DE"/>
              </w:rPr>
            </m:ctrlPr>
          </m:sSubPr>
          <m:e>
            <m:r>
              <w:rPr>
                <w:rFonts w:ascii="Cambria Math" w:hAnsi="Cambria Math" w:cs="Arial"/>
                <w:szCs w:val="22"/>
                <w:lang w:val="de-DE"/>
              </w:rPr>
              <m:t>F</m:t>
            </m:r>
          </m:e>
          <m:sub>
            <m:r>
              <w:rPr>
                <w:rFonts w:ascii="Cambria Math" w:hAnsi="Cambria Math" w:cs="Arial"/>
                <w:szCs w:val="22"/>
                <w:lang w:val="de-DE"/>
              </w:rPr>
              <m:t>o</m:t>
            </m:r>
          </m:sub>
        </m:sSub>
      </m:oMath>
      <w:r w:rsidR="00F820EF" w:rsidRPr="004B0299">
        <w:rPr>
          <w:rFonts w:ascii="Arial" w:hAnsi="Arial" w:cs="Arial"/>
          <w:sz w:val="20"/>
          <w:lang w:val="it-IT"/>
        </w:rPr>
        <w:t xml:space="preserve"> </w:t>
      </w:r>
      <w:r w:rsidR="00845B1F" w:rsidRPr="004B0299">
        <w:rPr>
          <w:rFonts w:ascii="Arial" w:hAnsi="Arial" w:cs="Arial"/>
          <w:sz w:val="20"/>
          <w:lang w:val="it-IT"/>
        </w:rPr>
        <w:t>allo scopo di ottenere</w:t>
      </w:r>
      <w:r w:rsidR="00F820EF" w:rsidRPr="004B0299">
        <w:rPr>
          <w:rFonts w:ascii="Arial" w:hAnsi="Arial" w:cs="Arial"/>
          <w:sz w:val="20"/>
          <w:lang w:val="it-IT"/>
        </w:rPr>
        <w:t xml:space="preserve"> B+C </w:t>
      </w:r>
      <w:r w:rsidR="00632786">
        <w:rPr>
          <w:rFonts w:ascii="Arial" w:hAnsi="Arial" w:cs="Arial"/>
          <w:sz w:val="20"/>
          <w:lang w:val="it-IT"/>
        </w:rPr>
        <w:br/>
      </w:r>
      <w:r w:rsidR="00F820EF" w:rsidRPr="004B0299">
        <w:rPr>
          <w:rFonts w:ascii="Arial" w:hAnsi="Arial" w:cs="Arial"/>
          <w:sz w:val="20"/>
          <w:lang w:val="it-IT"/>
        </w:rPr>
        <w:t>(</w:t>
      </w:r>
      <w:r w:rsidR="00397B38" w:rsidRPr="004B0299">
        <w:rPr>
          <w:rFonts w:ascii="Arial" w:hAnsi="Arial" w:cs="Arial"/>
          <w:sz w:val="20"/>
          <w:lang w:val="it-IT"/>
        </w:rPr>
        <w:t xml:space="preserve">poiché </w:t>
      </w:r>
      <m:oMath>
        <m:sSub>
          <m:sSubPr>
            <m:ctrlPr>
              <w:rPr>
                <w:rFonts w:ascii="Cambria Math" w:hAnsi="Cambria Math" w:cs="Arial"/>
                <w:i/>
                <w:szCs w:val="22"/>
                <w:lang w:val="de-DE"/>
              </w:rPr>
            </m:ctrlPr>
          </m:sSubPr>
          <m:e>
            <m:r>
              <w:rPr>
                <w:rFonts w:ascii="Cambria Math" w:hAnsi="Cambria Math" w:cs="Arial"/>
                <w:szCs w:val="22"/>
                <w:lang w:val="de-DE"/>
              </w:rPr>
              <m:t>F</m:t>
            </m:r>
          </m:e>
          <m:sub>
            <m:r>
              <w:rPr>
                <w:rFonts w:ascii="Cambria Math" w:hAnsi="Cambria Math" w:cs="Arial"/>
                <w:szCs w:val="22"/>
                <w:lang w:val="de-DE"/>
              </w:rPr>
              <m:t>o</m:t>
            </m:r>
          </m:sub>
        </m:sSub>
        <m:r>
          <w:rPr>
            <w:rFonts w:ascii="Cambria Math" w:hAnsi="Cambria Math" w:cs="Arial"/>
            <w:lang w:val="it-CH"/>
          </w:rPr>
          <m:t>=</m:t>
        </m:r>
        <m:f>
          <m:fPr>
            <m:ctrlPr>
              <w:rPr>
                <w:rFonts w:ascii="Cambria Math" w:hAnsi="Cambria Math" w:cs="Arial"/>
                <w:i/>
              </w:rPr>
            </m:ctrlPr>
          </m:fPr>
          <m:num>
            <m:sSub>
              <m:sSubPr>
                <m:ctrlPr>
                  <w:rPr>
                    <w:rFonts w:ascii="Cambria Math" w:hAnsi="Cambria Math" w:cs="Arial"/>
                    <w:i/>
                    <w:szCs w:val="22"/>
                    <w:lang w:val="de-DE"/>
                  </w:rPr>
                </m:ctrlPr>
              </m:sSubPr>
              <m:e>
                <m:r>
                  <w:rPr>
                    <w:rFonts w:ascii="Cambria Math" w:hAnsi="Cambria Math" w:cs="Arial"/>
                    <w:szCs w:val="22"/>
                    <w:lang w:val="de-DE"/>
                  </w:rPr>
                  <m:t>C</m:t>
                </m:r>
              </m:e>
              <m:sub>
                <m:r>
                  <w:rPr>
                    <w:rFonts w:ascii="Cambria Math" w:hAnsi="Cambria Math" w:cs="Arial"/>
                    <w:szCs w:val="22"/>
                    <w:lang w:val="it-CH"/>
                  </w:rPr>
                  <m:t>0</m:t>
                </m:r>
              </m:sub>
            </m:sSub>
          </m:num>
          <m:den>
            <m:sSub>
              <m:sSubPr>
                <m:ctrlPr>
                  <w:rPr>
                    <w:rFonts w:ascii="Cambria Math" w:hAnsi="Cambria Math" w:cs="Arial"/>
                    <w:i/>
                    <w:szCs w:val="22"/>
                    <w:lang w:val="de-DE"/>
                  </w:rPr>
                </m:ctrlPr>
              </m:sSubPr>
              <m:e>
                <m:r>
                  <w:rPr>
                    <w:rFonts w:ascii="Cambria Math" w:hAnsi="Cambria Math" w:cs="Arial"/>
                    <w:szCs w:val="22"/>
                    <w:lang w:val="de-DE"/>
                  </w:rPr>
                  <m:t>C</m:t>
                </m:r>
              </m:e>
              <m:sub>
                <m:r>
                  <w:rPr>
                    <w:rFonts w:ascii="Cambria Math" w:hAnsi="Cambria Math" w:cs="Arial"/>
                    <w:szCs w:val="22"/>
                    <w:lang w:val="it-CH"/>
                  </w:rPr>
                  <m:t>0</m:t>
                </m:r>
              </m:sub>
            </m:sSub>
            <m:r>
              <w:rPr>
                <w:rFonts w:ascii="Cambria Math" w:hAnsi="Cambria Math" w:cs="Arial"/>
                <w:lang w:val="it-CH"/>
              </w:rPr>
              <m:t>+</m:t>
            </m:r>
            <m:r>
              <w:rPr>
                <w:rFonts w:ascii="Cambria Math" w:hAnsi="Cambria Math" w:cs="Arial"/>
              </w:rPr>
              <m:t>A</m:t>
            </m:r>
          </m:den>
        </m:f>
        <m:r>
          <w:rPr>
            <w:rFonts w:ascii="Cambria Math" w:hAnsi="Cambria Math" w:cs="Arial"/>
            <w:lang w:val="it-CH"/>
          </w:rPr>
          <m:t>=</m:t>
        </m:r>
        <m:f>
          <m:fPr>
            <m:ctrlPr>
              <w:rPr>
                <w:rFonts w:ascii="Cambria Math" w:hAnsi="Cambria Math" w:cs="Arial"/>
                <w:i/>
              </w:rPr>
            </m:ctrlPr>
          </m:fPr>
          <m:num>
            <m:r>
              <w:rPr>
                <w:rFonts w:ascii="Cambria Math" w:hAnsi="Cambria Math" w:cs="Arial"/>
              </w:rPr>
              <m:t>C</m:t>
            </m:r>
            <m:d>
              <m:dPr>
                <m:ctrlPr>
                  <w:rPr>
                    <w:rFonts w:ascii="Cambria Math" w:hAnsi="Cambria Math" w:cs="Arial"/>
                    <w:i/>
                  </w:rPr>
                </m:ctrlPr>
              </m:dPr>
              <m:e>
                <m:r>
                  <w:rPr>
                    <w:rFonts w:ascii="Cambria Math" w:hAnsi="Cambria Math" w:cs="Arial"/>
                  </w:rPr>
                  <m:t>t</m:t>
                </m:r>
              </m:e>
            </m:d>
            <m:r>
              <w:rPr>
                <w:rFonts w:ascii="Cambria Math" w:hAnsi="Cambria Math" w:cs="Arial"/>
                <w:lang w:val="it-CH"/>
              </w:rPr>
              <m:t>+</m:t>
            </m:r>
            <m:r>
              <w:rPr>
                <w:rFonts w:ascii="Cambria Math" w:hAnsi="Cambria Math" w:cs="Arial"/>
              </w:rPr>
              <m:t>B</m:t>
            </m:r>
            <m:r>
              <w:rPr>
                <w:rFonts w:ascii="Cambria Math" w:hAnsi="Cambria Math" w:cs="Arial"/>
                <w:lang w:val="it-CH"/>
              </w:rPr>
              <m:t>(</m:t>
            </m:r>
            <m:r>
              <w:rPr>
                <w:rFonts w:ascii="Cambria Math" w:hAnsi="Cambria Math" w:cs="Arial"/>
              </w:rPr>
              <m:t>t</m:t>
            </m:r>
            <m:r>
              <w:rPr>
                <w:rFonts w:ascii="Cambria Math" w:hAnsi="Cambria Math" w:cs="Arial"/>
                <w:lang w:val="it-CH"/>
              </w:rPr>
              <m:t>)</m:t>
            </m:r>
          </m:num>
          <m:den>
            <m:r>
              <w:rPr>
                <w:rFonts w:ascii="Cambria Math" w:hAnsi="Cambria Math" w:cs="Arial"/>
              </w:rPr>
              <m:t>C</m:t>
            </m:r>
            <m:r>
              <w:rPr>
                <w:rFonts w:ascii="Cambria Math" w:hAnsi="Cambria Math" w:cs="Arial"/>
                <w:lang w:val="it-CH"/>
              </w:rPr>
              <m:t>(</m:t>
            </m:r>
            <m:r>
              <w:rPr>
                <w:rFonts w:ascii="Cambria Math" w:hAnsi="Cambria Math" w:cs="Arial"/>
              </w:rPr>
              <m:t>t</m:t>
            </m:r>
            <m:r>
              <w:rPr>
                <w:rFonts w:ascii="Cambria Math" w:hAnsi="Cambria Math" w:cs="Arial"/>
                <w:lang w:val="it-CH"/>
              </w:rPr>
              <m:t>)+</m:t>
            </m:r>
            <m:r>
              <w:rPr>
                <w:rFonts w:ascii="Cambria Math" w:hAnsi="Cambria Math" w:cs="Arial"/>
              </w:rPr>
              <m:t>B</m:t>
            </m:r>
            <m:r>
              <w:rPr>
                <w:rFonts w:ascii="Cambria Math" w:hAnsi="Cambria Math" w:cs="Arial"/>
                <w:lang w:val="it-CH"/>
              </w:rPr>
              <m:t>(</m:t>
            </m:r>
            <m:r>
              <w:rPr>
                <w:rFonts w:ascii="Cambria Math" w:hAnsi="Cambria Math" w:cs="Arial"/>
              </w:rPr>
              <m:t>t</m:t>
            </m:r>
            <m:r>
              <w:rPr>
                <w:rFonts w:ascii="Cambria Math" w:hAnsi="Cambria Math" w:cs="Arial"/>
                <w:lang w:val="it-CH"/>
              </w:rPr>
              <m:t>)+</m:t>
            </m:r>
            <m:r>
              <w:rPr>
                <w:rFonts w:ascii="Cambria Math" w:hAnsi="Cambria Math" w:cs="Arial"/>
              </w:rPr>
              <m:t>A</m:t>
            </m:r>
          </m:den>
        </m:f>
      </m:oMath>
      <w:r w:rsidR="00845B1F" w:rsidRPr="004B0299">
        <w:rPr>
          <w:rFonts w:ascii="Arial" w:hAnsi="Arial" w:cs="Arial"/>
          <w:sz w:val="20"/>
          <w:lang w:val="it-IT"/>
        </w:rPr>
        <w:t>);</w:t>
      </w:r>
    </w:p>
    <w:p w14:paraId="6FF78127" w14:textId="3782A470" w:rsidR="009173A4" w:rsidRPr="004B0299" w:rsidRDefault="004235BC">
      <w:pPr>
        <w:pStyle w:val="Paragraphedeliste"/>
        <w:numPr>
          <w:ilvl w:val="0"/>
          <w:numId w:val="34"/>
        </w:numPr>
        <w:spacing w:before="0" w:after="0" w:line="260" w:lineRule="atLeast"/>
        <w:ind w:left="714" w:hanging="357"/>
        <w:rPr>
          <w:rFonts w:ascii="Arial" w:hAnsi="Arial" w:cs="Arial"/>
          <w:sz w:val="20"/>
          <w:lang w:val="it-IT"/>
        </w:rPr>
      </w:pPr>
      <w:r w:rsidRPr="004B0299">
        <w:rPr>
          <w:rFonts w:ascii="Arial" w:hAnsi="Arial" w:cs="Arial"/>
          <w:sz w:val="20"/>
          <w:lang w:val="it-IT"/>
        </w:rPr>
        <w:t>sottrarre</w:t>
      </w:r>
      <w:r w:rsidR="00845B1F" w:rsidRPr="004B0299">
        <w:rPr>
          <w:rFonts w:ascii="Arial" w:hAnsi="Arial" w:cs="Arial"/>
          <w:sz w:val="20"/>
          <w:lang w:val="it-IT"/>
        </w:rPr>
        <w:t xml:space="preserve"> </w:t>
      </w:r>
      <w:r w:rsidR="00F820EF" w:rsidRPr="004B0299">
        <w:rPr>
          <w:rFonts w:ascii="Arial" w:hAnsi="Arial" w:cs="Arial"/>
          <w:sz w:val="20"/>
          <w:lang w:val="it-IT"/>
        </w:rPr>
        <w:t xml:space="preserve">C, </w:t>
      </w:r>
      <w:r w:rsidR="00845B1F" w:rsidRPr="004B0299">
        <w:rPr>
          <w:rFonts w:ascii="Arial" w:hAnsi="Arial" w:cs="Arial"/>
          <w:sz w:val="20"/>
          <w:lang w:val="it-IT"/>
        </w:rPr>
        <w:t>ossia il</w:t>
      </w:r>
      <w:r w:rsidR="00F820EF" w:rsidRPr="004B0299">
        <w:rPr>
          <w:rFonts w:ascii="Arial" w:hAnsi="Arial" w:cs="Arial"/>
          <w:sz w:val="20"/>
          <w:lang w:val="it-IT"/>
        </w:rPr>
        <w:t xml:space="preserve"> CH</w:t>
      </w:r>
      <w:r w:rsidR="00F820EF" w:rsidRPr="004B0299">
        <w:rPr>
          <w:rFonts w:ascii="Arial" w:hAnsi="Arial" w:cs="Arial"/>
          <w:sz w:val="20"/>
          <w:vertAlign w:val="subscript"/>
          <w:lang w:val="it-IT"/>
        </w:rPr>
        <w:t>4</w:t>
      </w:r>
      <w:r w:rsidR="00845B1F" w:rsidRPr="004B0299">
        <w:rPr>
          <w:rFonts w:ascii="Arial" w:hAnsi="Arial" w:cs="Arial"/>
          <w:sz w:val="20"/>
          <w:lang w:val="it-IT"/>
        </w:rPr>
        <w:t xml:space="preserve"> misurato: di conseguenza</w:t>
      </w:r>
      <w:r w:rsidR="00F820EF" w:rsidRPr="004B0299">
        <w:rPr>
          <w:rFonts w:ascii="Arial" w:hAnsi="Arial" w:cs="Arial"/>
          <w:sz w:val="20"/>
          <w:lang w:val="it-IT"/>
        </w:rPr>
        <w:t xml:space="preserve"> B =(A+B+C)*</w:t>
      </w:r>
      <m:oMath>
        <m:r>
          <w:rPr>
            <w:rFonts w:ascii="Cambria Math" w:hAnsi="Cambria Math" w:cs="Arial"/>
            <w:szCs w:val="22"/>
            <w:lang w:val="it-CH"/>
          </w:rPr>
          <m:t xml:space="preserve"> </m:t>
        </m:r>
        <m:sSub>
          <m:sSubPr>
            <m:ctrlPr>
              <w:rPr>
                <w:rFonts w:ascii="Cambria Math" w:hAnsi="Cambria Math" w:cs="Arial"/>
                <w:i/>
                <w:szCs w:val="22"/>
                <w:lang w:val="de-DE"/>
              </w:rPr>
            </m:ctrlPr>
          </m:sSubPr>
          <m:e>
            <m:r>
              <w:rPr>
                <w:rFonts w:ascii="Cambria Math" w:hAnsi="Cambria Math" w:cs="Arial"/>
                <w:szCs w:val="22"/>
                <w:lang w:val="de-DE"/>
              </w:rPr>
              <m:t>F</m:t>
            </m:r>
          </m:e>
          <m:sub>
            <m:r>
              <w:rPr>
                <w:rFonts w:ascii="Cambria Math" w:hAnsi="Cambria Math" w:cs="Arial"/>
                <w:szCs w:val="22"/>
                <w:lang w:val="de-DE"/>
              </w:rPr>
              <m:t>o</m:t>
            </m:r>
          </m:sub>
        </m:sSub>
      </m:oMath>
      <w:r w:rsidR="00F820EF" w:rsidRPr="004B0299">
        <w:rPr>
          <w:rFonts w:ascii="Arial" w:hAnsi="Arial" w:cs="Arial"/>
          <w:sz w:val="20"/>
          <w:lang w:val="it-IT"/>
        </w:rPr>
        <w:t>-C</w:t>
      </w:r>
      <w:r w:rsidR="00845B1F" w:rsidRPr="004B0299">
        <w:rPr>
          <w:rFonts w:ascii="Arial" w:hAnsi="Arial" w:cs="Arial"/>
          <w:sz w:val="20"/>
          <w:lang w:val="it-IT"/>
        </w:rPr>
        <w:t>;</w:t>
      </w:r>
    </w:p>
    <w:p w14:paraId="05229EAC" w14:textId="12867BF0" w:rsidR="009173A4" w:rsidRPr="004B0299" w:rsidRDefault="00845B1F">
      <w:pPr>
        <w:pStyle w:val="Paragraphedeliste"/>
        <w:numPr>
          <w:ilvl w:val="0"/>
          <w:numId w:val="34"/>
        </w:numPr>
        <w:spacing w:before="0" w:after="0" w:line="260" w:lineRule="atLeast"/>
        <w:ind w:left="714" w:hanging="357"/>
        <w:rPr>
          <w:rFonts w:ascii="Arial" w:hAnsi="Arial" w:cs="Arial"/>
          <w:sz w:val="20"/>
          <w:lang w:val="it-IT"/>
        </w:rPr>
      </w:pPr>
      <w:r w:rsidRPr="004B0299">
        <w:rPr>
          <w:rFonts w:ascii="Arial" w:hAnsi="Arial" w:cs="Arial"/>
          <w:sz w:val="20"/>
          <w:lang w:val="it-IT"/>
        </w:rPr>
        <w:t>tornando alle grandezze misurabili si ottiene:</w:t>
      </w:r>
      <w:r w:rsidR="00F820EF" w:rsidRPr="004B0299">
        <w:rPr>
          <w:rFonts w:ascii="Arial" w:hAnsi="Arial" w:cs="Arial"/>
          <w:sz w:val="20"/>
          <w:lang w:val="it-IT"/>
        </w:rPr>
        <w:t xml:space="preserve"> </w:t>
      </w:r>
      <w:r w:rsidR="00F820EF" w:rsidRPr="004B0299">
        <w:rPr>
          <w:rFonts w:ascii="Arial" w:hAnsi="Arial" w:cs="Arial"/>
          <w:sz w:val="20"/>
          <w:lang w:val="it-IT"/>
        </w:rPr>
        <w:tab/>
      </w:r>
      <w:r w:rsidR="00F820EF" w:rsidRPr="004B0299">
        <w:rPr>
          <w:rFonts w:ascii="Arial" w:hAnsi="Arial" w:cs="Arial"/>
          <w:sz w:val="20"/>
          <w:lang w:val="it-IT"/>
        </w:rPr>
        <w:br/>
      </w:r>
      <m:oMath>
        <m:r>
          <w:rPr>
            <w:rFonts w:ascii="Cambria Math" w:hAnsi="Cambria Math"/>
            <w:szCs w:val="22"/>
            <w:lang w:val="it-IT"/>
          </w:rPr>
          <m:t>(</m:t>
        </m:r>
        <m:sSub>
          <m:sSubPr>
            <m:ctrlPr>
              <w:rPr>
                <w:rFonts w:ascii="Cambria Math" w:hAnsi="Cambria Math"/>
                <w:i/>
                <w:szCs w:val="22"/>
                <w:lang w:val="it-IT"/>
              </w:rPr>
            </m:ctrlPr>
          </m:sSubPr>
          <m:e>
            <m:r>
              <w:rPr>
                <w:rFonts w:ascii="Cambria Math" w:hAnsi="Cambria Math"/>
                <w:szCs w:val="22"/>
                <w:lang w:val="it-IT"/>
              </w:rPr>
              <m:t>c</m:t>
            </m:r>
          </m:e>
          <m:sub>
            <m:r>
              <w:rPr>
                <w:rFonts w:ascii="Cambria Math" w:hAnsi="Cambria Math"/>
                <w:szCs w:val="22"/>
                <w:lang w:val="it-IT"/>
              </w:rPr>
              <m:t>CO2</m:t>
            </m:r>
          </m:sub>
        </m:sSub>
        <m:r>
          <w:rPr>
            <w:rFonts w:ascii="Cambria Math" w:hAnsi="Cambria Math"/>
            <w:szCs w:val="22"/>
            <w:lang w:val="it-IT"/>
          </w:rPr>
          <m:t>*</m:t>
        </m:r>
        <m:f>
          <m:fPr>
            <m:ctrlPr>
              <w:rPr>
                <w:rFonts w:ascii="Cambria Math" w:hAnsi="Cambria Math"/>
                <w:i/>
                <w:szCs w:val="22"/>
                <w:lang w:val="it-IT"/>
              </w:rPr>
            </m:ctrlPr>
          </m:fPr>
          <m:num>
            <m:r>
              <w:rPr>
                <w:rFonts w:ascii="Cambria Math" w:hAnsi="Cambria Math"/>
                <w:szCs w:val="22"/>
                <w:lang w:val="it-IT"/>
              </w:rPr>
              <m:t>12</m:t>
            </m:r>
          </m:num>
          <m:den>
            <m:r>
              <w:rPr>
                <w:rFonts w:ascii="Cambria Math" w:hAnsi="Cambria Math"/>
                <w:szCs w:val="22"/>
                <w:lang w:val="it-IT"/>
              </w:rPr>
              <m:t>44</m:t>
            </m:r>
          </m:den>
        </m:f>
        <m:r>
          <w:rPr>
            <w:rFonts w:ascii="Cambria Math" w:hAnsi="Cambria Math"/>
            <w:szCs w:val="22"/>
            <w:lang w:val="it-IT"/>
          </w:rPr>
          <m:t xml:space="preserve">* </m:t>
        </m:r>
        <m:sSub>
          <m:sSubPr>
            <m:ctrlPr>
              <w:rPr>
                <w:rFonts w:ascii="Cambria Math" w:hAnsi="Cambria Math"/>
                <w:i/>
                <w:szCs w:val="22"/>
                <w:lang w:val="it-IT"/>
              </w:rPr>
            </m:ctrlPr>
          </m:sSubPr>
          <m:e>
            <m:r>
              <w:rPr>
                <w:rFonts w:ascii="Cambria Math" w:hAnsi="Cambria Math"/>
                <w:szCs w:val="22"/>
                <w:lang w:val="it-IT"/>
              </w:rPr>
              <m:t>D</m:t>
            </m:r>
          </m:e>
          <m:sub>
            <m:r>
              <w:rPr>
                <w:rFonts w:ascii="Cambria Math" w:hAnsi="Cambria Math"/>
                <w:szCs w:val="22"/>
                <w:lang w:val="it-IT"/>
              </w:rPr>
              <m:t>CO2</m:t>
            </m:r>
          </m:sub>
        </m:sSub>
        <m:r>
          <w:rPr>
            <w:rFonts w:ascii="Cambria Math" w:hAnsi="Cambria Math"/>
            <w:szCs w:val="22"/>
            <w:lang w:val="it-IT"/>
          </w:rPr>
          <m:t>+</m:t>
        </m:r>
        <m:sSub>
          <m:sSubPr>
            <m:ctrlPr>
              <w:rPr>
                <w:rFonts w:ascii="Cambria Math" w:hAnsi="Cambria Math"/>
                <w:i/>
                <w:szCs w:val="22"/>
                <w:lang w:val="it-IT"/>
              </w:rPr>
            </m:ctrlPr>
          </m:sSubPr>
          <m:e>
            <m:r>
              <w:rPr>
                <w:rFonts w:ascii="Cambria Math" w:hAnsi="Cambria Math"/>
                <w:szCs w:val="22"/>
                <w:lang w:val="it-IT"/>
              </w:rPr>
              <m:t>c</m:t>
            </m:r>
          </m:e>
          <m:sub>
            <m:r>
              <w:rPr>
                <w:rFonts w:ascii="Cambria Math" w:hAnsi="Cambria Math"/>
                <w:szCs w:val="22"/>
                <w:lang w:val="it-IT"/>
              </w:rPr>
              <m:t>CH4</m:t>
            </m:r>
          </m:sub>
        </m:sSub>
        <m:r>
          <w:rPr>
            <w:rFonts w:ascii="Cambria Math" w:hAnsi="Cambria Math"/>
            <w:szCs w:val="22"/>
            <w:lang w:val="it-IT"/>
          </w:rPr>
          <m:t>*</m:t>
        </m:r>
        <m:f>
          <m:fPr>
            <m:ctrlPr>
              <w:rPr>
                <w:rFonts w:ascii="Cambria Math" w:hAnsi="Cambria Math"/>
                <w:i/>
                <w:szCs w:val="22"/>
                <w:lang w:val="it-IT"/>
              </w:rPr>
            </m:ctrlPr>
          </m:fPr>
          <m:num>
            <m:r>
              <w:rPr>
                <w:rFonts w:ascii="Cambria Math" w:hAnsi="Cambria Math"/>
                <w:szCs w:val="22"/>
                <w:lang w:val="it-IT"/>
              </w:rPr>
              <m:t>12</m:t>
            </m:r>
          </m:num>
          <m:den>
            <m:r>
              <w:rPr>
                <w:rFonts w:ascii="Cambria Math" w:hAnsi="Cambria Math"/>
                <w:szCs w:val="22"/>
                <w:lang w:val="it-IT"/>
              </w:rPr>
              <m:t>16</m:t>
            </m:r>
          </m:den>
        </m:f>
        <m:r>
          <w:rPr>
            <w:rFonts w:ascii="Cambria Math" w:hAnsi="Cambria Math"/>
            <w:szCs w:val="22"/>
            <w:lang w:val="it-IT"/>
          </w:rPr>
          <m:t xml:space="preserve">* </m:t>
        </m:r>
        <m:sSub>
          <m:sSubPr>
            <m:ctrlPr>
              <w:rPr>
                <w:rFonts w:ascii="Cambria Math" w:hAnsi="Cambria Math"/>
                <w:i/>
                <w:szCs w:val="22"/>
                <w:lang w:val="it-IT"/>
              </w:rPr>
            </m:ctrlPr>
          </m:sSubPr>
          <m:e>
            <m:r>
              <w:rPr>
                <w:rFonts w:ascii="Cambria Math" w:hAnsi="Cambria Math"/>
                <w:szCs w:val="22"/>
                <w:lang w:val="it-IT"/>
              </w:rPr>
              <m:t>D</m:t>
            </m:r>
          </m:e>
          <m:sub>
            <m:r>
              <w:rPr>
                <w:rFonts w:ascii="Cambria Math" w:hAnsi="Cambria Math"/>
                <w:szCs w:val="22"/>
                <w:lang w:val="it-IT"/>
              </w:rPr>
              <m:t>CH4</m:t>
            </m:r>
          </m:sub>
        </m:sSub>
        <m:r>
          <w:rPr>
            <w:rFonts w:ascii="Cambria Math" w:hAnsi="Cambria Math"/>
            <w:szCs w:val="22"/>
            <w:lang w:val="it-IT"/>
          </w:rPr>
          <m:t>)*</m:t>
        </m:r>
        <m:sSub>
          <m:sSubPr>
            <m:ctrlPr>
              <w:rPr>
                <w:rFonts w:ascii="Cambria Math" w:hAnsi="Cambria Math" w:cs="Arial"/>
                <w:i/>
                <w:szCs w:val="22"/>
                <w:lang w:val="de-DE"/>
              </w:rPr>
            </m:ctrlPr>
          </m:sSubPr>
          <m:e>
            <m:r>
              <w:rPr>
                <w:rFonts w:ascii="Cambria Math" w:hAnsi="Cambria Math" w:cs="Arial"/>
                <w:szCs w:val="22"/>
                <w:lang w:val="de-DE"/>
              </w:rPr>
              <m:t>F</m:t>
            </m:r>
          </m:e>
          <m:sub>
            <m:r>
              <w:rPr>
                <w:rFonts w:ascii="Cambria Math" w:hAnsi="Cambria Math" w:cs="Arial"/>
                <w:szCs w:val="22"/>
                <w:lang w:val="de-DE"/>
              </w:rPr>
              <m:t>o</m:t>
            </m:r>
          </m:sub>
        </m:sSub>
        <m:r>
          <w:rPr>
            <w:rFonts w:ascii="Cambria Math" w:hAnsi="Cambria Math"/>
            <w:szCs w:val="22"/>
            <w:lang w:val="it-IT"/>
          </w:rPr>
          <m:t>-</m:t>
        </m:r>
        <m:sSub>
          <m:sSubPr>
            <m:ctrlPr>
              <w:rPr>
                <w:rFonts w:ascii="Cambria Math" w:hAnsi="Cambria Math"/>
                <w:i/>
                <w:szCs w:val="22"/>
                <w:lang w:val="it-IT"/>
              </w:rPr>
            </m:ctrlPr>
          </m:sSubPr>
          <m:e>
            <m:r>
              <w:rPr>
                <w:rFonts w:ascii="Cambria Math" w:hAnsi="Cambria Math"/>
                <w:szCs w:val="22"/>
                <w:lang w:val="it-IT"/>
              </w:rPr>
              <m:t>c</m:t>
            </m:r>
          </m:e>
          <m:sub>
            <m:r>
              <w:rPr>
                <w:rFonts w:ascii="Cambria Math" w:hAnsi="Cambria Math"/>
                <w:szCs w:val="22"/>
                <w:lang w:val="it-IT"/>
              </w:rPr>
              <m:t>CH4</m:t>
            </m:r>
          </m:sub>
        </m:sSub>
        <m:r>
          <w:rPr>
            <w:rFonts w:ascii="Cambria Math" w:hAnsi="Cambria Math"/>
            <w:szCs w:val="22"/>
            <w:lang w:val="it-IT"/>
          </w:rPr>
          <m:t>*</m:t>
        </m:r>
        <m:f>
          <m:fPr>
            <m:ctrlPr>
              <w:rPr>
                <w:rFonts w:ascii="Cambria Math" w:hAnsi="Cambria Math"/>
                <w:i/>
                <w:szCs w:val="22"/>
                <w:lang w:val="it-IT"/>
              </w:rPr>
            </m:ctrlPr>
          </m:fPr>
          <m:num>
            <m:r>
              <w:rPr>
                <w:rFonts w:ascii="Cambria Math" w:hAnsi="Cambria Math"/>
                <w:szCs w:val="22"/>
                <w:lang w:val="it-IT"/>
              </w:rPr>
              <m:t>12</m:t>
            </m:r>
          </m:num>
          <m:den>
            <m:r>
              <w:rPr>
                <w:rFonts w:ascii="Cambria Math" w:hAnsi="Cambria Math"/>
                <w:szCs w:val="22"/>
                <w:lang w:val="it-IT"/>
              </w:rPr>
              <m:t>16</m:t>
            </m:r>
          </m:den>
        </m:f>
        <m:r>
          <w:rPr>
            <w:rFonts w:ascii="Cambria Math" w:hAnsi="Cambria Math"/>
            <w:szCs w:val="22"/>
            <w:lang w:val="it-IT"/>
          </w:rPr>
          <m:t xml:space="preserve">* </m:t>
        </m:r>
        <m:sSub>
          <m:sSubPr>
            <m:ctrlPr>
              <w:rPr>
                <w:rFonts w:ascii="Cambria Math" w:hAnsi="Cambria Math"/>
                <w:i/>
                <w:szCs w:val="22"/>
                <w:lang w:val="it-IT"/>
              </w:rPr>
            </m:ctrlPr>
          </m:sSubPr>
          <m:e>
            <m:r>
              <w:rPr>
                <w:rFonts w:ascii="Cambria Math" w:hAnsi="Cambria Math"/>
                <w:szCs w:val="22"/>
                <w:lang w:val="it-IT"/>
              </w:rPr>
              <m:t>D</m:t>
            </m:r>
          </m:e>
          <m:sub>
            <m:r>
              <w:rPr>
                <w:rFonts w:ascii="Cambria Math" w:hAnsi="Cambria Math"/>
                <w:szCs w:val="22"/>
                <w:lang w:val="it-IT"/>
              </w:rPr>
              <m:t>CH4</m:t>
            </m:r>
          </m:sub>
        </m:sSub>
      </m:oMath>
      <w:r w:rsidRPr="004B0299">
        <w:rPr>
          <w:rFonts w:ascii="Arial" w:hAnsi="Arial" w:cs="Arial"/>
          <w:szCs w:val="22"/>
          <w:lang w:val="it-IT"/>
        </w:rPr>
        <w:t>;</w:t>
      </w:r>
    </w:p>
    <w:p w14:paraId="1C2DD65F" w14:textId="6C3EC405" w:rsidR="009173A4" w:rsidRPr="004B0299" w:rsidRDefault="006B2D07">
      <w:pPr>
        <w:pStyle w:val="Paragraphedeliste"/>
        <w:numPr>
          <w:ilvl w:val="0"/>
          <w:numId w:val="34"/>
        </w:numPr>
        <w:spacing w:before="0" w:after="0" w:line="260" w:lineRule="atLeast"/>
        <w:ind w:left="714" w:hanging="357"/>
        <w:rPr>
          <w:rFonts w:ascii="Arial" w:hAnsi="Arial" w:cs="Arial"/>
          <w:sz w:val="20"/>
          <w:lang w:val="it-IT"/>
        </w:rPr>
      </w:pPr>
      <w:r w:rsidRPr="004B0299">
        <w:rPr>
          <w:rFonts w:ascii="Arial" w:hAnsi="Arial" w:cs="Arial"/>
          <w:sz w:val="20"/>
          <w:lang w:val="it-IT"/>
        </w:rPr>
        <w:t>mediante trasformazione si ottiene la parentesi quadra nella</w:t>
      </w:r>
      <w:r w:rsidR="00F820EF" w:rsidRPr="004B0299">
        <w:rPr>
          <w:rFonts w:ascii="Arial" w:hAnsi="Arial" w:cs="Arial"/>
          <w:sz w:val="20"/>
          <w:lang w:val="it-IT"/>
        </w:rPr>
        <w:t xml:space="preserve"> </w:t>
      </w:r>
      <w:r w:rsidR="00845B1F" w:rsidRPr="004B0299">
        <w:rPr>
          <w:rFonts w:ascii="Arial" w:hAnsi="Arial" w:cs="Arial"/>
          <w:sz w:val="20"/>
          <w:lang w:val="it-IT"/>
        </w:rPr>
        <w:t>formula</w:t>
      </w:r>
      <w:r w:rsidR="00F720C8">
        <w:rPr>
          <w:rFonts w:ascii="Arial" w:hAnsi="Arial" w:cs="Arial"/>
          <w:sz w:val="20"/>
          <w:lang w:val="it-IT"/>
        </w:rPr>
        <w:t xml:space="preserve"> </w:t>
      </w:r>
      <w:r w:rsidR="00F720C8">
        <w:rPr>
          <w:rFonts w:ascii="Arial" w:hAnsi="Arial" w:cs="Arial"/>
          <w:sz w:val="20"/>
          <w:lang w:val="it-IT"/>
        </w:rPr>
        <w:fldChar w:fldCharType="begin"/>
      </w:r>
      <w:r w:rsidR="00F720C8">
        <w:rPr>
          <w:rFonts w:ascii="Arial" w:hAnsi="Arial" w:cs="Arial"/>
          <w:sz w:val="20"/>
          <w:lang w:val="it-IT"/>
        </w:rPr>
        <w:instrText xml:space="preserve"> REF _Ref409084923 \h </w:instrText>
      </w:r>
      <w:r w:rsidR="00F720C8">
        <w:rPr>
          <w:rFonts w:ascii="Arial" w:hAnsi="Arial" w:cs="Arial"/>
          <w:sz w:val="20"/>
          <w:lang w:val="it-IT"/>
        </w:rPr>
      </w:r>
      <w:r w:rsidR="00F720C8">
        <w:rPr>
          <w:rFonts w:ascii="Arial" w:hAnsi="Arial" w:cs="Arial"/>
          <w:sz w:val="20"/>
          <w:lang w:val="it-IT"/>
        </w:rPr>
        <w:fldChar w:fldCharType="separate"/>
      </w:r>
      <w:r w:rsidR="0034605C" w:rsidRPr="003B1C30">
        <w:rPr>
          <w:rFonts w:cs="Arial"/>
          <w:lang w:val="it-CH"/>
        </w:rPr>
        <w:t>(</w:t>
      </w:r>
      <w:r w:rsidR="0034605C" w:rsidRPr="003B1C30">
        <w:rPr>
          <w:rFonts w:cs="Arial"/>
          <w:noProof/>
          <w:lang w:val="it-CH"/>
        </w:rPr>
        <w:t>7</w:t>
      </w:r>
      <w:r w:rsidR="00F720C8">
        <w:rPr>
          <w:rFonts w:ascii="Arial" w:hAnsi="Arial" w:cs="Arial"/>
          <w:sz w:val="20"/>
          <w:lang w:val="it-IT"/>
        </w:rPr>
        <w:fldChar w:fldCharType="end"/>
      </w:r>
      <w:r w:rsidR="00F820EF" w:rsidRPr="004B0299">
        <w:rPr>
          <w:rFonts w:ascii="Arial" w:hAnsi="Arial" w:cs="Arial"/>
          <w:sz w:val="20"/>
          <w:lang w:val="it-IT"/>
        </w:rPr>
        <w:t>)</w:t>
      </w:r>
      <w:r w:rsidR="00845B1F" w:rsidRPr="004B0299">
        <w:rPr>
          <w:rFonts w:ascii="Arial" w:hAnsi="Arial" w:cs="Arial"/>
          <w:sz w:val="20"/>
          <w:lang w:val="it-IT"/>
        </w:rPr>
        <w:t>;</w:t>
      </w:r>
    </w:p>
    <w:p w14:paraId="2585C298" w14:textId="558796E4" w:rsidR="009173A4" w:rsidRPr="004B0299" w:rsidRDefault="006B2D07">
      <w:pPr>
        <w:pStyle w:val="Paragraphedeliste"/>
        <w:numPr>
          <w:ilvl w:val="0"/>
          <w:numId w:val="34"/>
        </w:numPr>
        <w:spacing w:before="0" w:after="0" w:line="260" w:lineRule="atLeast"/>
        <w:ind w:left="714" w:hanging="357"/>
        <w:rPr>
          <w:rFonts w:ascii="Arial" w:hAnsi="Arial" w:cs="Arial"/>
          <w:sz w:val="20"/>
          <w:lang w:val="it-IT"/>
        </w:rPr>
      </w:pPr>
      <w:r w:rsidRPr="004B0299">
        <w:rPr>
          <w:rFonts w:ascii="Arial" w:hAnsi="Arial" w:cs="Arial"/>
          <w:sz w:val="20"/>
          <w:lang w:val="it-IT"/>
        </w:rPr>
        <w:t>i</w:t>
      </w:r>
      <w:r w:rsidR="00E01781" w:rsidRPr="004B0299">
        <w:rPr>
          <w:rFonts w:ascii="Arial" w:hAnsi="Arial" w:cs="Arial"/>
          <w:sz w:val="20"/>
          <w:lang w:val="it-IT"/>
        </w:rPr>
        <w:t>l fattore</w:t>
      </w:r>
      <w:r w:rsidR="00F820EF" w:rsidRPr="004B0299">
        <w:rPr>
          <w:rFonts w:ascii="Arial" w:hAnsi="Arial" w:cs="Arial"/>
          <w:sz w:val="20"/>
          <w:lang w:val="it-IT"/>
        </w:rPr>
        <w:t xml:space="preserve"> </w:t>
      </w:r>
      <m:oMath>
        <m:sSub>
          <m:sSubPr>
            <m:ctrlPr>
              <w:rPr>
                <w:rFonts w:ascii="Cambria Math" w:hAnsi="Cambria Math" w:cs="Arial"/>
                <w:i/>
                <w:lang w:val="it-IT"/>
              </w:rPr>
            </m:ctrlPr>
          </m:sSubPr>
          <m:e>
            <m:r>
              <w:rPr>
                <w:rFonts w:ascii="Cambria Math" w:hAnsi="Cambria Math" w:cs="Arial"/>
                <w:lang w:val="it-IT"/>
              </w:rPr>
              <m:t>V</m:t>
            </m:r>
          </m:e>
          <m:sub>
            <m:r>
              <w:rPr>
                <w:rFonts w:ascii="Cambria Math" w:hAnsi="Cambria Math" w:cs="Arial"/>
                <w:lang w:val="it-IT"/>
              </w:rPr>
              <m:t xml:space="preserve">DG,y  </m:t>
            </m:r>
          </m:sub>
        </m:sSub>
        <m:r>
          <w:rPr>
            <w:rFonts w:ascii="Cambria Math" w:hAnsi="Cambria Math"/>
            <w:szCs w:val="22"/>
            <w:lang w:val="it-IT"/>
          </w:rPr>
          <m:t>*</m:t>
        </m:r>
        <m:f>
          <m:fPr>
            <m:ctrlPr>
              <w:rPr>
                <w:rFonts w:ascii="Cambria Math" w:hAnsi="Cambria Math"/>
                <w:i/>
                <w:szCs w:val="22"/>
                <w:lang w:val="it-IT"/>
              </w:rPr>
            </m:ctrlPr>
          </m:fPr>
          <m:num>
            <m:r>
              <w:rPr>
                <w:rFonts w:ascii="Cambria Math" w:hAnsi="Cambria Math"/>
                <w:szCs w:val="22"/>
                <w:lang w:val="it-IT"/>
              </w:rPr>
              <m:t>16</m:t>
            </m:r>
          </m:num>
          <m:den>
            <m:r>
              <w:rPr>
                <w:rFonts w:ascii="Cambria Math" w:hAnsi="Cambria Math"/>
                <w:szCs w:val="22"/>
                <w:lang w:val="it-IT"/>
              </w:rPr>
              <m:t>12</m:t>
            </m:r>
          </m:den>
        </m:f>
      </m:oMath>
      <w:r w:rsidR="00F820EF" w:rsidRPr="004B0299">
        <w:rPr>
          <w:rFonts w:ascii="Arial" w:hAnsi="Arial" w:cs="Arial"/>
          <w:sz w:val="20"/>
          <w:lang w:val="it-IT"/>
        </w:rPr>
        <w:t xml:space="preserve"> </w:t>
      </w:r>
      <w:r w:rsidRPr="004B0299">
        <w:rPr>
          <w:rFonts w:ascii="Arial" w:hAnsi="Arial" w:cs="Arial"/>
          <w:sz w:val="20"/>
          <w:lang w:val="it-IT"/>
        </w:rPr>
        <w:t>trasforma le quantità di carbonio nel</w:t>
      </w:r>
      <w:r w:rsidR="001F4431">
        <w:rPr>
          <w:rFonts w:ascii="Arial" w:hAnsi="Arial" w:cs="Arial"/>
          <w:sz w:val="20"/>
          <w:lang w:val="it-IT"/>
        </w:rPr>
        <w:t>la portata</w:t>
      </w:r>
      <w:r w:rsidR="00F820EF" w:rsidRPr="004B0299">
        <w:rPr>
          <w:rFonts w:ascii="Arial" w:hAnsi="Arial" w:cs="Arial"/>
          <w:sz w:val="20"/>
          <w:lang w:val="it-IT"/>
        </w:rPr>
        <w:t xml:space="preserve"> </w:t>
      </w:r>
      <w:r w:rsidR="004235BC" w:rsidRPr="004B0299">
        <w:rPr>
          <w:rFonts w:ascii="Arial" w:hAnsi="Arial" w:cs="Arial"/>
          <w:sz w:val="20"/>
          <w:lang w:val="it-IT"/>
        </w:rPr>
        <w:t>in</w:t>
      </w:r>
      <w:r w:rsidR="00F820EF" w:rsidRPr="004B0299">
        <w:rPr>
          <w:rFonts w:ascii="Arial" w:hAnsi="Arial" w:cs="Arial"/>
          <w:sz w:val="20"/>
          <w:lang w:val="it-IT"/>
        </w:rPr>
        <w:t xml:space="preserve"> t</w:t>
      </w:r>
      <w:r w:rsidR="004235BC" w:rsidRPr="004B0299">
        <w:rPr>
          <w:rFonts w:ascii="Arial" w:hAnsi="Arial" w:cs="Arial"/>
          <w:sz w:val="20"/>
          <w:lang w:val="it-IT"/>
        </w:rPr>
        <w:t> </w:t>
      </w:r>
      <w:r w:rsidR="005174CF" w:rsidRPr="004B0299">
        <w:rPr>
          <w:rFonts w:ascii="Arial" w:hAnsi="Arial" w:cs="Arial"/>
          <w:sz w:val="20"/>
          <w:lang w:val="it-IT"/>
        </w:rPr>
        <w:t>CH</w:t>
      </w:r>
      <w:r w:rsidR="005174CF" w:rsidRPr="004B0299">
        <w:rPr>
          <w:rFonts w:ascii="Arial" w:hAnsi="Arial" w:cs="Arial"/>
          <w:sz w:val="20"/>
          <w:vertAlign w:val="subscript"/>
          <w:lang w:val="it-IT"/>
        </w:rPr>
        <w:t>4</w:t>
      </w:r>
      <w:r w:rsidR="00F820EF" w:rsidRPr="004B0299">
        <w:rPr>
          <w:rFonts w:ascii="Arial" w:hAnsi="Arial" w:cs="Arial"/>
          <w:sz w:val="20"/>
          <w:lang w:val="it-IT"/>
        </w:rPr>
        <w:t>.</w:t>
      </w:r>
    </w:p>
    <w:p w14:paraId="17871105" w14:textId="77777777" w:rsidR="009173A4" w:rsidRPr="004B0299" w:rsidRDefault="009173A4">
      <w:pPr>
        <w:pStyle w:val="Paragraphedeliste"/>
        <w:spacing w:before="0" w:after="0" w:line="260" w:lineRule="atLeast"/>
        <w:ind w:left="0"/>
        <w:rPr>
          <w:rFonts w:ascii="Arial" w:hAnsi="Arial" w:cs="Arial"/>
          <w:sz w:val="20"/>
          <w:lang w:val="it-IT"/>
        </w:rPr>
      </w:pPr>
    </w:p>
    <w:p w14:paraId="33A4B174" w14:textId="2441868D" w:rsidR="009173A4" w:rsidRPr="004B0299" w:rsidRDefault="0027382C">
      <w:pPr>
        <w:rPr>
          <w:lang w:val="it-IT"/>
        </w:rPr>
      </w:pPr>
      <w:r>
        <w:rPr>
          <w:lang w:val="it-IT"/>
        </w:rPr>
        <w:t xml:space="preserve">Il </w:t>
      </w:r>
      <w:r w:rsidR="006B2D07" w:rsidRPr="004B0299">
        <w:rPr>
          <w:lang w:val="it-IT"/>
        </w:rPr>
        <w:t>campo</w:t>
      </w:r>
      <w:r w:rsidR="00F820EF" w:rsidRPr="004B0299">
        <w:rPr>
          <w:lang w:val="it-IT"/>
        </w:rPr>
        <w:t xml:space="preserve"> D </w:t>
      </w:r>
      <w:r w:rsidR="006B2D07" w:rsidRPr="004B0299">
        <w:rPr>
          <w:lang w:val="it-IT"/>
        </w:rPr>
        <w:t>è irrilevante ai fini della</w:t>
      </w:r>
      <w:r w:rsidR="00F820EF" w:rsidRPr="004B0299">
        <w:rPr>
          <w:lang w:val="it-IT"/>
        </w:rPr>
        <w:t xml:space="preserve"> </w:t>
      </w:r>
      <w:r w:rsidR="00845B1F" w:rsidRPr="004B0299">
        <w:rPr>
          <w:lang w:val="it-IT"/>
        </w:rPr>
        <w:t>formula</w:t>
      </w:r>
      <w:r w:rsidR="00F720C8">
        <w:rPr>
          <w:lang w:val="it-IT"/>
        </w:rPr>
        <w:t xml:space="preserve"> </w:t>
      </w:r>
      <w:r w:rsidR="00F720C8">
        <w:rPr>
          <w:lang w:val="it-IT"/>
        </w:rPr>
        <w:fldChar w:fldCharType="begin"/>
      </w:r>
      <w:r w:rsidR="00F720C8">
        <w:rPr>
          <w:lang w:val="it-IT"/>
        </w:rPr>
        <w:instrText xml:space="preserve"> REF _Ref409084923 \h </w:instrText>
      </w:r>
      <w:r w:rsidR="00F720C8">
        <w:rPr>
          <w:lang w:val="it-IT"/>
        </w:rPr>
      </w:r>
      <w:r w:rsidR="00F720C8">
        <w:rPr>
          <w:lang w:val="it-IT"/>
        </w:rPr>
        <w:fldChar w:fldCharType="separate"/>
      </w:r>
      <w:r w:rsidR="0034605C" w:rsidRPr="003B1C30">
        <w:rPr>
          <w:rFonts w:cs="Arial"/>
          <w:lang w:val="it-CH"/>
        </w:rPr>
        <w:t>(</w:t>
      </w:r>
      <w:r w:rsidR="0034605C" w:rsidRPr="003B1C30">
        <w:rPr>
          <w:rFonts w:cs="Arial"/>
          <w:noProof/>
          <w:lang w:val="it-CH"/>
        </w:rPr>
        <w:t>7</w:t>
      </w:r>
      <w:r w:rsidR="00F720C8">
        <w:rPr>
          <w:lang w:val="it-IT"/>
        </w:rPr>
        <w:fldChar w:fldCharType="end"/>
      </w:r>
      <w:r w:rsidR="00F820EF" w:rsidRPr="004B0299">
        <w:rPr>
          <w:lang w:val="it-IT"/>
        </w:rPr>
        <w:t>)</w:t>
      </w:r>
      <w:r w:rsidR="006B2D07" w:rsidRPr="004B0299">
        <w:rPr>
          <w:lang w:val="it-IT"/>
        </w:rPr>
        <w:t>: in altre parole</w:t>
      </w:r>
      <w:r w:rsidR="00F820EF" w:rsidRPr="004B0299">
        <w:rPr>
          <w:lang w:val="it-IT"/>
        </w:rPr>
        <w:t xml:space="preserve">, </w:t>
      </w:r>
      <w:r w:rsidR="006B2D07" w:rsidRPr="004B0299">
        <w:rPr>
          <w:lang w:val="it-IT"/>
        </w:rPr>
        <w:t>la</w:t>
      </w:r>
      <w:r w:rsidR="00F820EF" w:rsidRPr="004B0299">
        <w:rPr>
          <w:lang w:val="it-IT"/>
        </w:rPr>
        <w:t xml:space="preserve"> </w:t>
      </w:r>
      <w:r w:rsidR="006B2D07" w:rsidRPr="004B0299">
        <w:rPr>
          <w:lang w:val="it-IT"/>
        </w:rPr>
        <w:t>formula è valida anche nei casi in cui</w:t>
      </w:r>
      <w:r w:rsidR="00F820EF" w:rsidRPr="004B0299">
        <w:rPr>
          <w:lang w:val="it-IT"/>
        </w:rPr>
        <w:t xml:space="preserve"> </w:t>
      </w:r>
      <w:r w:rsidR="006B2D07" w:rsidRPr="004B0299">
        <w:rPr>
          <w:lang w:val="it-IT"/>
        </w:rPr>
        <w:t>una</w:t>
      </w:r>
      <w:r w:rsidR="00F820EF" w:rsidRPr="004B0299">
        <w:rPr>
          <w:lang w:val="it-IT"/>
        </w:rPr>
        <w:t xml:space="preserve"> </w:t>
      </w:r>
      <w:r w:rsidR="005174CF" w:rsidRPr="004B0299">
        <w:rPr>
          <w:lang w:val="it-IT"/>
        </w:rPr>
        <w:t xml:space="preserve">percentuale </w:t>
      </w:r>
      <w:r w:rsidR="006B2D07" w:rsidRPr="004B0299">
        <w:rPr>
          <w:lang w:val="it-IT"/>
        </w:rPr>
        <w:t xml:space="preserve">significativa </w:t>
      </w:r>
      <w:r w:rsidR="00F820EF" w:rsidRPr="004B0299">
        <w:rPr>
          <w:lang w:val="it-IT"/>
        </w:rPr>
        <w:t>de</w:t>
      </w:r>
      <w:r w:rsidR="006B2D07" w:rsidRPr="004B0299">
        <w:rPr>
          <w:lang w:val="it-IT"/>
        </w:rPr>
        <w:t>l</w:t>
      </w:r>
      <w:r w:rsidR="00F820EF" w:rsidRPr="004B0299">
        <w:rPr>
          <w:lang w:val="it-IT"/>
        </w:rPr>
        <w:t xml:space="preserve"> </w:t>
      </w:r>
      <w:r w:rsidR="005E71D2">
        <w:rPr>
          <w:lang w:val="it-IT"/>
        </w:rPr>
        <w:t>biogas</w:t>
      </w:r>
      <w:r w:rsidR="00F820EF" w:rsidRPr="004B0299">
        <w:rPr>
          <w:lang w:val="it-IT"/>
        </w:rPr>
        <w:t xml:space="preserve"> </w:t>
      </w:r>
      <w:r w:rsidR="006B2D07" w:rsidRPr="004B0299">
        <w:rPr>
          <w:lang w:val="it-IT"/>
        </w:rPr>
        <w:t>non è composta da</w:t>
      </w:r>
      <w:r w:rsidR="00F820EF" w:rsidRPr="004B0299">
        <w:rPr>
          <w:lang w:val="it-IT"/>
        </w:rPr>
        <w:t xml:space="preserve"> </w:t>
      </w:r>
      <w:r w:rsidR="000B1890" w:rsidRPr="004B0299">
        <w:rPr>
          <w:lang w:val="it-IT"/>
        </w:rPr>
        <w:t xml:space="preserve">metano </w:t>
      </w:r>
      <w:r w:rsidR="006B2D07" w:rsidRPr="004B0299">
        <w:rPr>
          <w:lang w:val="it-IT"/>
        </w:rPr>
        <w:t>o</w:t>
      </w:r>
      <w:r w:rsidR="00F820EF" w:rsidRPr="004B0299">
        <w:rPr>
          <w:lang w:val="it-IT"/>
        </w:rPr>
        <w:t xml:space="preserve"> </w:t>
      </w:r>
      <w:r w:rsidR="000B1890" w:rsidRPr="004B0299">
        <w:rPr>
          <w:lang w:val="it-IT"/>
        </w:rPr>
        <w:t>anidride carbonica</w:t>
      </w:r>
      <w:r w:rsidR="00F820EF" w:rsidRPr="004B0299">
        <w:rPr>
          <w:lang w:val="it-IT"/>
        </w:rPr>
        <w:t>.</w:t>
      </w:r>
    </w:p>
    <w:p w14:paraId="5038714D" w14:textId="77777777" w:rsidR="005174CF" w:rsidRPr="004B0299" w:rsidRDefault="005174CF">
      <w:pPr>
        <w:rPr>
          <w:lang w:val="it-IT"/>
        </w:rPr>
      </w:pPr>
    </w:p>
    <w:p w14:paraId="205F7FBA" w14:textId="59181393" w:rsidR="005174CF" w:rsidRPr="004B0299" w:rsidRDefault="005174CF">
      <w:pPr>
        <w:rPr>
          <w:lang w:val="it-IT"/>
        </w:rPr>
      </w:pPr>
      <w:r w:rsidRPr="004B0299">
        <w:rPr>
          <w:rFonts w:cs="Arial"/>
          <w:lang w:val="it-IT"/>
        </w:rPr>
        <w:t xml:space="preserve">Siccome un’ipotesi di base per la formula è che il rapporto </w:t>
      </w:r>
      <m:oMath>
        <m:sSub>
          <m:sSubPr>
            <m:ctrlPr>
              <w:rPr>
                <w:rFonts w:ascii="Cambria Math" w:hAnsi="Cambria Math" w:cs="Arial"/>
                <w:i/>
                <w:szCs w:val="22"/>
                <w:lang w:val="it-IT"/>
              </w:rPr>
            </m:ctrlPr>
          </m:sSubPr>
          <m:e>
            <m:r>
              <w:rPr>
                <w:rFonts w:ascii="Cambria Math" w:hAnsi="Cambria Math" w:cs="Arial"/>
                <w:szCs w:val="22"/>
                <w:lang w:val="it-IT"/>
              </w:rPr>
              <m:t>F</m:t>
            </m:r>
          </m:e>
          <m:sub>
            <m:r>
              <w:rPr>
                <w:rFonts w:ascii="Cambria Math" w:hAnsi="Cambria Math" w:cs="Arial"/>
                <w:szCs w:val="22"/>
                <w:lang w:val="it-IT"/>
              </w:rPr>
              <m:t>o</m:t>
            </m:r>
          </m:sub>
        </m:sSub>
      </m:oMath>
      <w:r w:rsidRPr="004B0299">
        <w:rPr>
          <w:rFonts w:cs="Arial"/>
          <w:lang w:val="it-IT"/>
        </w:rPr>
        <w:t xml:space="preserve"> esistente prima dell’avvio dell’</w:t>
      </w:r>
      <w:proofErr w:type="spellStart"/>
      <w:r w:rsidR="005F385F">
        <w:rPr>
          <w:rFonts w:cs="Arial"/>
          <w:lang w:val="it-IT"/>
        </w:rPr>
        <w:t>aerobizzazione</w:t>
      </w:r>
      <w:proofErr w:type="spellEnd"/>
      <w:r w:rsidRPr="004B0299">
        <w:rPr>
          <w:rFonts w:cs="Arial"/>
          <w:lang w:val="it-IT"/>
        </w:rPr>
        <w:t xml:space="preserve"> resti costante, </w:t>
      </w:r>
      <w:r w:rsidR="00DE3B2D">
        <w:rPr>
          <w:rFonts w:cs="Arial"/>
          <w:lang w:val="it-IT"/>
        </w:rPr>
        <w:t>il termine relativo all’</w:t>
      </w:r>
      <w:proofErr w:type="spellStart"/>
      <w:r w:rsidR="005F385F">
        <w:rPr>
          <w:rFonts w:cs="Arial"/>
          <w:lang w:val="it-IT"/>
        </w:rPr>
        <w:t>aerobizzazione</w:t>
      </w:r>
      <w:proofErr w:type="spellEnd"/>
      <w:r w:rsidRPr="004B0299">
        <w:rPr>
          <w:rFonts w:cs="Arial"/>
          <w:lang w:val="it-IT"/>
        </w:rPr>
        <w:t xml:space="preserve"> (</w:t>
      </w:r>
      <m:oMath>
        <m:sSub>
          <m:sSubPr>
            <m:ctrlPr>
              <w:rPr>
                <w:rFonts w:ascii="Cambria Math" w:hAnsi="Cambria Math" w:cs="Arial"/>
                <w:i/>
                <w:lang w:val="it-IT"/>
              </w:rPr>
            </m:ctrlPr>
          </m:sSubPr>
          <m:e>
            <m:r>
              <w:rPr>
                <w:rFonts w:ascii="Cambria Math" w:hAnsi="Cambria Math" w:cs="Arial"/>
                <w:lang w:val="it-IT"/>
              </w:rPr>
              <m:t>Aerob</m:t>
            </m:r>
          </m:e>
          <m:sub>
            <m:sSub>
              <m:sSubPr>
                <m:ctrlPr>
                  <w:rPr>
                    <w:rFonts w:ascii="Cambria Math" w:hAnsi="Cambria Math" w:cs="Arial"/>
                    <w:i/>
                    <w:lang w:val="it-IT"/>
                  </w:rPr>
                </m:ctrlPr>
              </m:sSubPr>
              <m:e>
                <m:r>
                  <w:rPr>
                    <w:rFonts w:ascii="Cambria Math" w:hAnsi="Cambria Math" w:cs="Arial"/>
                    <w:lang w:val="it-IT"/>
                  </w:rPr>
                  <m:t>CH</m:t>
                </m:r>
              </m:e>
              <m:sub>
                <m:r>
                  <w:rPr>
                    <w:rFonts w:ascii="Cambria Math" w:hAnsi="Cambria Math" w:cs="Arial"/>
                    <w:lang w:val="it-IT"/>
                  </w:rPr>
                  <m:t>4</m:t>
                </m:r>
              </m:sub>
            </m:sSub>
          </m:sub>
        </m:sSub>
        <m:r>
          <w:rPr>
            <w:rFonts w:ascii="Cambria Math" w:hAnsi="Cambria Math" w:cs="Arial"/>
            <w:lang w:val="it-IT"/>
          </w:rPr>
          <m:t>)</m:t>
        </m:r>
      </m:oMath>
      <w:r w:rsidRPr="004B0299">
        <w:rPr>
          <w:rFonts w:cs="Arial"/>
          <w:lang w:val="it-IT"/>
        </w:rPr>
        <w:t xml:space="preserve">, ossia </w:t>
      </w:r>
      <w:r w:rsidR="00374AAC">
        <w:rPr>
          <w:rFonts w:cs="Arial"/>
          <w:lang w:val="it-IT"/>
        </w:rPr>
        <w:t>il</w:t>
      </w:r>
      <w:r w:rsidRPr="004B0299">
        <w:rPr>
          <w:rFonts w:cs="Arial"/>
          <w:lang w:val="it-IT"/>
        </w:rPr>
        <w:t xml:space="preserve"> computo del metano </w:t>
      </w:r>
      <w:r w:rsidRPr="004B0299">
        <w:rPr>
          <w:rFonts w:eastAsia="Arial Unicode MS" w:cs="Arial"/>
          <w:lang w:val="it-IT"/>
        </w:rPr>
        <w:t>«</w:t>
      </w:r>
      <w:r w:rsidR="00F32503">
        <w:rPr>
          <w:rFonts w:eastAsia="Arial Unicode MS" w:cs="Arial"/>
          <w:lang w:val="it-IT"/>
        </w:rPr>
        <w:t>evitato</w:t>
      </w:r>
      <w:r w:rsidRPr="004B0299">
        <w:rPr>
          <w:rFonts w:eastAsia="Arial Unicode MS" w:cs="Arial"/>
          <w:lang w:val="it-IT"/>
        </w:rPr>
        <w:t>», è ammesso solo per i primi sette anni di credito</w:t>
      </w:r>
      <w:r w:rsidRPr="004B0299">
        <w:rPr>
          <w:rFonts w:cs="Arial"/>
          <w:lang w:val="it-IT"/>
        </w:rPr>
        <w:t>.</w:t>
      </w:r>
    </w:p>
    <w:p w14:paraId="0AB3B381" w14:textId="77777777" w:rsidR="009173A4" w:rsidRPr="004B0299" w:rsidRDefault="002A4A27" w:rsidP="00A8002A">
      <w:pPr>
        <w:pStyle w:val="Titre2"/>
        <w:keepLines/>
        <w:tabs>
          <w:tab w:val="num" w:pos="850"/>
        </w:tabs>
        <w:spacing w:before="520"/>
        <w:ind w:left="851" w:hanging="851"/>
        <w:rPr>
          <w:lang w:val="it-IT"/>
        </w:rPr>
      </w:pPr>
      <w:bookmarkStart w:id="69" w:name="_Toc414319894"/>
      <w:proofErr w:type="spellStart"/>
      <w:r w:rsidRPr="004B0299">
        <w:rPr>
          <w:lang w:val="it-IT"/>
        </w:rPr>
        <w:lastRenderedPageBreak/>
        <w:t>Addizionalità</w:t>
      </w:r>
      <w:bookmarkEnd w:id="69"/>
      <w:proofErr w:type="spellEnd"/>
    </w:p>
    <w:p w14:paraId="2AFA006E" w14:textId="0BB3D1D6" w:rsidR="009173A4" w:rsidRPr="004B0299" w:rsidRDefault="0087544C">
      <w:pPr>
        <w:rPr>
          <w:lang w:val="it-IT"/>
        </w:rPr>
      </w:pPr>
      <w:r w:rsidRPr="00640D66">
        <w:rPr>
          <w:lang w:val="it-IT"/>
        </w:rPr>
        <w:t>Per l</w:t>
      </w:r>
      <w:r w:rsidRPr="004B0299">
        <w:rPr>
          <w:lang w:val="it-IT"/>
        </w:rPr>
        <w:t>a determinazione dell’</w:t>
      </w:r>
      <w:proofErr w:type="spellStart"/>
      <w:r w:rsidRPr="004B0299">
        <w:rPr>
          <w:lang w:val="it-IT"/>
        </w:rPr>
        <w:t>addizionalità</w:t>
      </w:r>
      <w:proofErr w:type="spellEnd"/>
      <w:r w:rsidRPr="004B0299">
        <w:rPr>
          <w:lang w:val="it-IT"/>
        </w:rPr>
        <w:t xml:space="preserve"> si rimanda alla comunicazione </w:t>
      </w:r>
      <w:r w:rsidR="006F4A04" w:rsidRPr="004B0299">
        <w:rPr>
          <w:rFonts w:eastAsia="Arial Unicode MS" w:cs="Arial"/>
          <w:lang w:val="it-IT"/>
        </w:rPr>
        <w:t>«</w:t>
      </w:r>
      <w:r w:rsidR="00632786">
        <w:rPr>
          <w:rFonts w:cs="Arial"/>
          <w:lang w:val="it-IT"/>
        </w:rPr>
        <w:t>Progetti e programmi di riduzione delle emissioni in Svizzera</w:t>
      </w:r>
      <w:r w:rsidR="006F4A04" w:rsidRPr="004B0299">
        <w:rPr>
          <w:lang w:val="it-IT"/>
        </w:rPr>
        <w:t>»</w:t>
      </w:r>
      <w:r w:rsidRPr="004B0299">
        <w:rPr>
          <w:lang w:val="it-IT"/>
        </w:rPr>
        <w:t xml:space="preserve">. In generale occorre fornire, mediante un’analisi dell’economicità, la prova che il progetto </w:t>
      </w:r>
      <w:r w:rsidR="004235BC" w:rsidRPr="004B0299">
        <w:rPr>
          <w:lang w:val="it-IT"/>
        </w:rPr>
        <w:t xml:space="preserve">non </w:t>
      </w:r>
      <w:r w:rsidRPr="004B0299">
        <w:rPr>
          <w:lang w:val="it-IT"/>
        </w:rPr>
        <w:t xml:space="preserve">è </w:t>
      </w:r>
      <w:r w:rsidR="004235BC" w:rsidRPr="004B0299">
        <w:rPr>
          <w:lang w:val="it-IT"/>
        </w:rPr>
        <w:t>redditizio</w:t>
      </w:r>
      <w:r w:rsidRPr="004B0299">
        <w:rPr>
          <w:lang w:val="it-IT"/>
        </w:rPr>
        <w:t xml:space="preserve"> e </w:t>
      </w:r>
      <w:r w:rsidR="001F4CC0" w:rsidRPr="004B0299">
        <w:rPr>
          <w:lang w:val="it-IT"/>
        </w:rPr>
        <w:t xml:space="preserve">che </w:t>
      </w:r>
      <w:r w:rsidRPr="004B0299">
        <w:rPr>
          <w:lang w:val="it-IT"/>
        </w:rPr>
        <w:t xml:space="preserve">di conseguenza senza un </w:t>
      </w:r>
      <w:r w:rsidR="001F4CC0" w:rsidRPr="004B0299">
        <w:rPr>
          <w:lang w:val="it-IT"/>
        </w:rPr>
        <w:t xml:space="preserve">provento dagli </w:t>
      </w:r>
      <w:r w:rsidR="001F4CC0" w:rsidRPr="002109B5">
        <w:rPr>
          <w:lang w:val="it-IT"/>
        </w:rPr>
        <w:t>attestati</w:t>
      </w:r>
      <w:r w:rsidR="001F4CC0" w:rsidRPr="004B0299">
        <w:rPr>
          <w:lang w:val="it-IT"/>
        </w:rPr>
        <w:t xml:space="preserve"> </w:t>
      </w:r>
      <w:r w:rsidRPr="004B0299">
        <w:rPr>
          <w:lang w:val="it-IT"/>
        </w:rPr>
        <w:t>non sa</w:t>
      </w:r>
      <w:r w:rsidR="001F4CC0" w:rsidRPr="004B0299">
        <w:rPr>
          <w:lang w:val="it-IT"/>
        </w:rPr>
        <w:t xml:space="preserve">rebbe attuato. In assenza di proventi dalla </w:t>
      </w:r>
      <w:r w:rsidRPr="004B0299">
        <w:rPr>
          <w:lang w:val="it-IT"/>
        </w:rPr>
        <w:t xml:space="preserve">vendita del </w:t>
      </w:r>
      <w:r w:rsidR="005E71D2">
        <w:rPr>
          <w:lang w:val="it-IT"/>
        </w:rPr>
        <w:t>biogas</w:t>
      </w:r>
      <w:r w:rsidRPr="004B0299">
        <w:rPr>
          <w:lang w:val="it-IT"/>
        </w:rPr>
        <w:t>, del metano o dell’energia prodotta è sufficiente una semplice analisi dei costi, che mostri che il progetto è meno economico di almeno uno degli scenari alternativi</w:t>
      </w:r>
      <w:r w:rsidR="00F820EF" w:rsidRPr="004B0299">
        <w:rPr>
          <w:lang w:val="it-IT"/>
        </w:rPr>
        <w:t>.</w:t>
      </w:r>
    </w:p>
    <w:p w14:paraId="53EF4803" w14:textId="77777777" w:rsidR="009173A4" w:rsidRPr="004B0299" w:rsidRDefault="00F820EF" w:rsidP="00A8002A">
      <w:pPr>
        <w:pStyle w:val="Titre2"/>
        <w:keepLines/>
        <w:tabs>
          <w:tab w:val="num" w:pos="850"/>
        </w:tabs>
        <w:spacing w:before="520"/>
        <w:ind w:left="851" w:hanging="851"/>
        <w:rPr>
          <w:lang w:val="it-IT"/>
        </w:rPr>
      </w:pPr>
      <w:bookmarkStart w:id="70" w:name="_Toc376786566"/>
      <w:bookmarkStart w:id="71" w:name="_Toc385346901"/>
      <w:bookmarkStart w:id="72" w:name="_Toc414319895"/>
      <w:r w:rsidRPr="004B0299">
        <w:rPr>
          <w:lang w:val="it-IT"/>
        </w:rPr>
        <w:t>M</w:t>
      </w:r>
      <w:r w:rsidR="00D36070" w:rsidRPr="004B0299">
        <w:rPr>
          <w:lang w:val="it-IT"/>
        </w:rPr>
        <w:t>onitoraggio</w:t>
      </w:r>
      <w:bookmarkEnd w:id="70"/>
      <w:bookmarkEnd w:id="71"/>
      <w:bookmarkEnd w:id="72"/>
    </w:p>
    <w:p w14:paraId="1DAA82F1" w14:textId="7293E5CB" w:rsidR="009173A4" w:rsidRDefault="0087544C">
      <w:pPr>
        <w:rPr>
          <w:rFonts w:cs="Arial"/>
          <w:lang w:val="it-IT"/>
        </w:rPr>
      </w:pPr>
      <w:r w:rsidRPr="004B0299">
        <w:rPr>
          <w:rFonts w:cs="Arial"/>
          <w:lang w:val="it-IT"/>
        </w:rPr>
        <w:t xml:space="preserve">Il seguente elenco comprende i parametri e i fattori essenziali per </w:t>
      </w:r>
      <w:r w:rsidR="00980E69">
        <w:rPr>
          <w:rFonts w:cs="Arial"/>
          <w:lang w:val="it-IT"/>
        </w:rPr>
        <w:t xml:space="preserve">comprovare le </w:t>
      </w:r>
      <w:r w:rsidRPr="004B0299">
        <w:rPr>
          <w:rFonts w:cs="Arial"/>
          <w:lang w:val="it-IT"/>
        </w:rPr>
        <w:t>riduzioni delle emissioni secondo il presente metodo standard</w:t>
      </w:r>
      <w:r w:rsidR="00F820EF" w:rsidRPr="004B0299">
        <w:rPr>
          <w:rFonts w:cs="Arial"/>
          <w:lang w:val="it-IT"/>
        </w:rPr>
        <w:t xml:space="preserve">. </w:t>
      </w:r>
    </w:p>
    <w:p w14:paraId="316E27F3" w14:textId="4602697E" w:rsidR="009173A4" w:rsidRPr="004B0299" w:rsidRDefault="00D36070" w:rsidP="009978D1">
      <w:pPr>
        <w:pStyle w:val="Titre3"/>
        <w:keepLines/>
        <w:tabs>
          <w:tab w:val="clear" w:pos="709"/>
          <w:tab w:val="num" w:pos="851"/>
        </w:tabs>
        <w:spacing w:before="440" w:after="120"/>
        <w:ind w:left="851" w:hanging="851"/>
        <w:rPr>
          <w:lang w:val="it-IT"/>
        </w:rPr>
      </w:pPr>
      <w:bookmarkStart w:id="73" w:name="_Toc414319896"/>
      <w:r w:rsidRPr="004B0299">
        <w:rPr>
          <w:lang w:val="it-IT"/>
        </w:rPr>
        <w:t xml:space="preserve">Valori e fattori che non devono essere misurati </w:t>
      </w:r>
      <w:r w:rsidR="00D77164">
        <w:rPr>
          <w:lang w:val="it-IT"/>
        </w:rPr>
        <w:t>in continuo</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6307"/>
      </w:tblGrid>
      <w:tr w:rsidR="009173A4" w:rsidRPr="004B0299" w14:paraId="29C6D902" w14:textId="77777777" w:rsidTr="00A8002A">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69FF6B4B" w14:textId="77777777" w:rsidR="009173A4" w:rsidRPr="004B0299" w:rsidRDefault="00B62187">
            <w:pPr>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06C40A2B" w14:textId="77777777" w:rsidR="009173A4" w:rsidRPr="004B0299" w:rsidRDefault="00553502">
            <w:pPr>
              <w:rPr>
                <w:rFonts w:cs="Arial"/>
                <w:b/>
                <w:vertAlign w:val="subscript"/>
                <w:lang w:val="it-IT"/>
              </w:rPr>
            </w:pPr>
            <w:r w:rsidRPr="004B0299">
              <w:rPr>
                <w:rFonts w:cs="Arial"/>
                <w:b/>
                <w:lang w:val="it-IT"/>
              </w:rPr>
              <w:t>FE</w:t>
            </w:r>
          </w:p>
        </w:tc>
      </w:tr>
      <w:tr w:rsidR="009173A4" w:rsidRPr="004B0299" w14:paraId="4C74878D" w14:textId="77777777" w:rsidTr="00A8002A">
        <w:tc>
          <w:tcPr>
            <w:tcW w:w="2802" w:type="dxa"/>
            <w:tcBorders>
              <w:left w:val="nil"/>
            </w:tcBorders>
            <w:shd w:val="clear" w:color="auto" w:fill="auto"/>
            <w:tcMar>
              <w:top w:w="57" w:type="dxa"/>
              <w:left w:w="57" w:type="dxa"/>
              <w:bottom w:w="57" w:type="dxa"/>
              <w:right w:w="57" w:type="dxa"/>
            </w:tcMar>
          </w:tcPr>
          <w:p w14:paraId="4C7FDCD8"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6048305F" w14:textId="77777777" w:rsidR="009173A4" w:rsidRPr="004B0299" w:rsidRDefault="00B0485E">
            <w:pPr>
              <w:rPr>
                <w:rFonts w:cs="Arial"/>
                <w:lang w:val="it-IT"/>
              </w:rPr>
            </w:pPr>
            <w:r w:rsidRPr="004B0299">
              <w:rPr>
                <w:rFonts w:cs="Arial"/>
                <w:lang w:val="it-IT"/>
              </w:rPr>
              <w:t>Percentuale</w:t>
            </w:r>
          </w:p>
        </w:tc>
      </w:tr>
      <w:tr w:rsidR="009173A4" w:rsidRPr="003B1C30" w14:paraId="065D2E9B" w14:textId="77777777" w:rsidTr="00A8002A">
        <w:tc>
          <w:tcPr>
            <w:tcW w:w="2802" w:type="dxa"/>
            <w:tcBorders>
              <w:left w:val="nil"/>
            </w:tcBorders>
            <w:shd w:val="clear" w:color="auto" w:fill="auto"/>
            <w:tcMar>
              <w:top w:w="57" w:type="dxa"/>
              <w:left w:w="57" w:type="dxa"/>
              <w:bottom w:w="57" w:type="dxa"/>
              <w:right w:w="57" w:type="dxa"/>
            </w:tcMar>
          </w:tcPr>
          <w:p w14:paraId="2D80FA4D"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480F19CA" w14:textId="77777777" w:rsidR="009173A4" w:rsidRPr="004B0299" w:rsidRDefault="00E63636">
            <w:pPr>
              <w:rPr>
                <w:rFonts w:cs="Arial"/>
                <w:lang w:val="it-IT"/>
              </w:rPr>
            </w:pPr>
            <w:r w:rsidRPr="004B0299">
              <w:rPr>
                <w:lang w:val="it-IT"/>
              </w:rPr>
              <w:t>L’efficienza della torcia descrive la frazione di metano effettivamente bruciata durante la combustione in torcia o in generale ossidata durante i procedimenti di trattamento del gas</w:t>
            </w:r>
            <w:r w:rsidR="00F820EF" w:rsidRPr="004B0299">
              <w:rPr>
                <w:lang w:val="it-IT"/>
              </w:rPr>
              <w:t>.</w:t>
            </w:r>
          </w:p>
        </w:tc>
      </w:tr>
      <w:tr w:rsidR="009173A4" w:rsidRPr="003B1C30" w14:paraId="629B63FF" w14:textId="77777777" w:rsidTr="00A8002A">
        <w:tc>
          <w:tcPr>
            <w:tcW w:w="2802" w:type="dxa"/>
            <w:tcBorders>
              <w:left w:val="nil"/>
            </w:tcBorders>
            <w:shd w:val="clear" w:color="auto" w:fill="auto"/>
            <w:tcMar>
              <w:top w:w="57" w:type="dxa"/>
              <w:left w:w="57" w:type="dxa"/>
              <w:bottom w:w="57" w:type="dxa"/>
              <w:right w:w="57" w:type="dxa"/>
            </w:tcMar>
          </w:tcPr>
          <w:p w14:paraId="3FD1AA14"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69769CD3" w14:textId="77777777" w:rsidR="009173A4" w:rsidRDefault="00E63636">
            <w:pPr>
              <w:keepNext/>
              <w:rPr>
                <w:lang w:val="it-IT"/>
              </w:rPr>
            </w:pPr>
            <w:r w:rsidRPr="00634005">
              <w:rPr>
                <w:lang w:val="it-IT"/>
              </w:rPr>
              <w:t>Si applica la procedura</w:t>
            </w:r>
            <w:r w:rsidR="00F820EF" w:rsidRPr="00634005">
              <w:rPr>
                <w:lang w:val="it-IT"/>
              </w:rPr>
              <w:t xml:space="preserve"> </w:t>
            </w:r>
            <w:r w:rsidR="005174CF" w:rsidRPr="00634005">
              <w:rPr>
                <w:lang w:val="it-IT"/>
              </w:rPr>
              <w:t xml:space="preserve">secondo </w:t>
            </w:r>
            <w:r w:rsidR="009845E1" w:rsidRPr="00634005">
              <w:rPr>
                <w:lang w:val="it-IT"/>
              </w:rPr>
              <w:t>l’</w:t>
            </w:r>
            <w:r w:rsidR="005174CF" w:rsidRPr="00634005">
              <w:rPr>
                <w:lang w:val="it-IT"/>
              </w:rPr>
              <w:t>UNFCC</w:t>
            </w:r>
            <w:r w:rsidR="00F820EF" w:rsidRPr="00634005">
              <w:rPr>
                <w:rStyle w:val="Appelnotedebasdep"/>
                <w:lang w:val="it-IT"/>
              </w:rPr>
              <w:footnoteReference w:id="44"/>
            </w:r>
            <w:r w:rsidR="00EB5DCB" w:rsidRPr="00634005">
              <w:rPr>
                <w:lang w:val="it-IT"/>
              </w:rPr>
              <w:t>:</w:t>
            </w:r>
          </w:p>
          <w:p w14:paraId="1D11A40F" w14:textId="4CB92C2D" w:rsidR="000D595C" w:rsidRPr="005F08B2" w:rsidRDefault="000D595C" w:rsidP="000D595C">
            <w:pPr>
              <w:pStyle w:val="Paragraphedeliste"/>
              <w:keepNext/>
              <w:numPr>
                <w:ilvl w:val="0"/>
                <w:numId w:val="46"/>
              </w:numPr>
              <w:spacing w:before="0" w:after="0" w:line="240" w:lineRule="auto"/>
              <w:ind w:left="284" w:hanging="227"/>
              <w:contextualSpacing w:val="0"/>
              <w:jc w:val="left"/>
              <w:rPr>
                <w:rFonts w:ascii="Arial" w:hAnsi="Arial" w:cs="Arial"/>
                <w:sz w:val="20"/>
                <w:lang w:val="it-CH"/>
              </w:rPr>
            </w:pPr>
            <w:r w:rsidRPr="00634005">
              <w:rPr>
                <w:rFonts w:ascii="Arial" w:hAnsi="Arial" w:cs="Arial"/>
                <w:sz w:val="20"/>
                <w:lang w:val="it-IT"/>
              </w:rPr>
              <w:t>per default, per l’efficienza di combustione di una torcia chiusa si applica un valore del 90%;</w:t>
            </w:r>
          </w:p>
          <w:p w14:paraId="76E0A305" w14:textId="47975EA7" w:rsidR="000D595C" w:rsidRPr="005F08B2" w:rsidRDefault="000D595C" w:rsidP="000D595C">
            <w:pPr>
              <w:pStyle w:val="Paragraphedeliste"/>
              <w:keepNext/>
              <w:numPr>
                <w:ilvl w:val="0"/>
                <w:numId w:val="46"/>
              </w:numPr>
              <w:spacing w:before="0" w:after="0" w:line="240" w:lineRule="auto"/>
              <w:ind w:left="284" w:hanging="227"/>
              <w:contextualSpacing w:val="0"/>
              <w:jc w:val="left"/>
              <w:rPr>
                <w:rFonts w:ascii="Arial" w:hAnsi="Arial" w:cs="Arial"/>
                <w:sz w:val="20"/>
                <w:lang w:val="it-CH"/>
              </w:rPr>
            </w:pPr>
            <w:r w:rsidRPr="00634005">
              <w:rPr>
                <w:rFonts w:ascii="Arial" w:hAnsi="Arial" w:cs="Arial"/>
                <w:sz w:val="20"/>
                <w:lang w:val="it-IT"/>
              </w:rPr>
              <w:t>i proprietari del progetto possono anche utilizzare i dati del fabbricante, se possono dimostrarne il rispetto;</w:t>
            </w:r>
          </w:p>
          <w:p w14:paraId="1516F893" w14:textId="78E204B4" w:rsidR="000D595C" w:rsidRPr="005F08B2" w:rsidRDefault="000D595C" w:rsidP="000D595C">
            <w:pPr>
              <w:pStyle w:val="Paragraphedeliste"/>
              <w:keepNext/>
              <w:numPr>
                <w:ilvl w:val="0"/>
                <w:numId w:val="46"/>
              </w:numPr>
              <w:spacing w:before="0" w:after="0" w:line="240" w:lineRule="auto"/>
              <w:ind w:left="284" w:hanging="227"/>
              <w:contextualSpacing w:val="0"/>
              <w:jc w:val="left"/>
              <w:rPr>
                <w:rFonts w:ascii="Arial" w:hAnsi="Arial" w:cs="Arial"/>
                <w:sz w:val="20"/>
                <w:lang w:val="it-CH"/>
              </w:rPr>
            </w:pPr>
            <w:r w:rsidRPr="00634005">
              <w:rPr>
                <w:rFonts w:ascii="Arial" w:hAnsi="Arial" w:cs="Arial"/>
                <w:sz w:val="20"/>
                <w:lang w:val="it-IT"/>
              </w:rPr>
              <w:t>i proprietari del progetto possono effettuare misurazioni proprie.</w:t>
            </w:r>
          </w:p>
          <w:p w14:paraId="03E4263B" w14:textId="4DDE262B" w:rsidR="005174CF" w:rsidRPr="00634005" w:rsidRDefault="005174CF" w:rsidP="00C330E8">
            <w:pPr>
              <w:keepNext/>
              <w:rPr>
                <w:lang w:val="it-IT"/>
              </w:rPr>
            </w:pPr>
            <w:r w:rsidRPr="00634005">
              <w:rPr>
                <w:lang w:val="it-IT"/>
              </w:rPr>
              <w:t>FE</w:t>
            </w:r>
            <w:r w:rsidR="004576FB" w:rsidRPr="00634005">
              <w:rPr>
                <w:lang w:val="it-IT"/>
              </w:rPr>
              <w:t xml:space="preserve"> </w:t>
            </w:r>
            <w:r w:rsidRPr="00634005">
              <w:rPr>
                <w:lang w:val="it-IT"/>
              </w:rPr>
              <w:t>=</w:t>
            </w:r>
            <w:r w:rsidR="004576FB" w:rsidRPr="00634005">
              <w:rPr>
                <w:lang w:val="it-IT"/>
              </w:rPr>
              <w:t xml:space="preserve"> </w:t>
            </w:r>
            <w:r w:rsidRPr="00634005">
              <w:rPr>
                <w:lang w:val="it-IT"/>
              </w:rPr>
              <w:t xml:space="preserve">0 se non vi </w:t>
            </w:r>
            <w:r w:rsidR="000844DC">
              <w:rPr>
                <w:lang w:val="it-IT"/>
              </w:rPr>
              <w:t xml:space="preserve">è </w:t>
            </w:r>
            <w:r w:rsidRPr="00634005">
              <w:rPr>
                <w:lang w:val="it-IT"/>
              </w:rPr>
              <w:t xml:space="preserve">alcun trattamento del gas </w:t>
            </w:r>
            <w:r w:rsidR="00C330E8">
              <w:rPr>
                <w:lang w:val="it-IT"/>
              </w:rPr>
              <w:t>di bassa qualità</w:t>
            </w:r>
            <w:r w:rsidRPr="00634005">
              <w:rPr>
                <w:lang w:val="it-IT"/>
              </w:rPr>
              <w:t>.</w:t>
            </w:r>
          </w:p>
        </w:tc>
      </w:tr>
      <w:tr w:rsidR="009173A4" w:rsidRPr="003B1C30" w14:paraId="3CD55E3C" w14:textId="77777777" w:rsidTr="00A8002A">
        <w:tc>
          <w:tcPr>
            <w:tcW w:w="2802" w:type="dxa"/>
            <w:tcBorders>
              <w:left w:val="nil"/>
            </w:tcBorders>
            <w:shd w:val="clear" w:color="auto" w:fill="auto"/>
            <w:tcMar>
              <w:top w:w="57" w:type="dxa"/>
              <w:left w:w="57" w:type="dxa"/>
              <w:bottom w:w="57" w:type="dxa"/>
              <w:right w:w="57" w:type="dxa"/>
            </w:tcMar>
          </w:tcPr>
          <w:p w14:paraId="7E58212C"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15FD98A3" w14:textId="77777777" w:rsidR="009173A4" w:rsidRPr="00634005" w:rsidRDefault="00B140B4" w:rsidP="006B2D07">
            <w:pPr>
              <w:rPr>
                <w:rFonts w:cs="Arial"/>
                <w:lang w:val="it-IT"/>
              </w:rPr>
            </w:pPr>
            <w:r w:rsidRPr="00634005">
              <w:rPr>
                <w:rFonts w:cs="Arial"/>
                <w:lang w:val="it-IT"/>
              </w:rPr>
              <w:t>Procedura in forma semplificata in base a</w:t>
            </w:r>
            <w:r w:rsidR="004235BC" w:rsidRPr="00634005">
              <w:rPr>
                <w:rFonts w:cs="Arial"/>
                <w:lang w:val="it-IT"/>
              </w:rPr>
              <w:t>llo</w:t>
            </w:r>
            <w:r w:rsidR="006B2D07" w:rsidRPr="00634005">
              <w:rPr>
                <w:rFonts w:cs="Arial"/>
                <w:lang w:val="it-IT"/>
              </w:rPr>
              <w:t xml:space="preserve"> </w:t>
            </w:r>
            <w:r w:rsidR="00A948C0" w:rsidRPr="00634005">
              <w:rPr>
                <w:rFonts w:cs="Arial"/>
                <w:lang w:val="it-IT"/>
              </w:rPr>
              <w:t>strumento metodologico CDM</w:t>
            </w:r>
            <w:r w:rsidR="006B2D07" w:rsidRPr="00634005">
              <w:rPr>
                <w:rFonts w:cs="Arial"/>
                <w:lang w:val="it-IT"/>
              </w:rPr>
              <w:t xml:space="preserve"> </w:t>
            </w:r>
            <w:r w:rsidR="006B2D07" w:rsidRPr="00634005">
              <w:rPr>
                <w:rFonts w:eastAsia="Arial Unicode MS" w:cs="Arial"/>
                <w:lang w:val="it-IT"/>
              </w:rPr>
              <w:t>«</w:t>
            </w:r>
            <w:r w:rsidR="00F820EF" w:rsidRPr="00634005">
              <w:rPr>
                <w:rFonts w:cs="Arial"/>
                <w:lang w:val="it-IT"/>
              </w:rPr>
              <w:t>Proje</w:t>
            </w:r>
            <w:r w:rsidR="006B2D07" w:rsidRPr="00634005">
              <w:rPr>
                <w:rFonts w:cs="Arial"/>
                <w:lang w:val="it-IT"/>
              </w:rPr>
              <w:t>c</w:t>
            </w:r>
            <w:r w:rsidR="00F820EF" w:rsidRPr="00634005">
              <w:rPr>
                <w:rFonts w:cs="Arial"/>
                <w:lang w:val="it-IT"/>
              </w:rPr>
              <w:t xml:space="preserve">t </w:t>
            </w:r>
            <w:proofErr w:type="spellStart"/>
            <w:r w:rsidR="00F820EF" w:rsidRPr="00634005">
              <w:rPr>
                <w:rFonts w:cs="Arial"/>
                <w:lang w:val="it-IT"/>
              </w:rPr>
              <w:t>emissions</w:t>
            </w:r>
            <w:proofErr w:type="spellEnd"/>
            <w:r w:rsidR="00F820EF" w:rsidRPr="00634005">
              <w:rPr>
                <w:rFonts w:cs="Arial"/>
                <w:lang w:val="it-IT"/>
              </w:rPr>
              <w:t xml:space="preserve"> from </w:t>
            </w:r>
            <w:proofErr w:type="spellStart"/>
            <w:r w:rsidR="00F820EF" w:rsidRPr="00634005">
              <w:rPr>
                <w:rFonts w:cs="Arial"/>
                <w:lang w:val="it-IT"/>
              </w:rPr>
              <w:t>flaring</w:t>
            </w:r>
            <w:proofErr w:type="spellEnd"/>
            <w:r w:rsidR="006B2D07" w:rsidRPr="00634005">
              <w:rPr>
                <w:rFonts w:eastAsia="Arial Unicode MS" w:cs="Arial"/>
                <w:lang w:val="it-IT"/>
              </w:rPr>
              <w:t>»</w:t>
            </w:r>
            <w:r w:rsidR="00E94E61" w:rsidRPr="00634005">
              <w:rPr>
                <w:rFonts w:eastAsia="Arial Unicode MS" w:cs="Arial"/>
                <w:lang w:val="it-IT"/>
              </w:rPr>
              <w:t>.</w:t>
            </w:r>
          </w:p>
        </w:tc>
      </w:tr>
      <w:tr w:rsidR="009173A4" w:rsidRPr="004B0299" w14:paraId="0D946E11" w14:textId="77777777" w:rsidTr="00A8002A">
        <w:tc>
          <w:tcPr>
            <w:tcW w:w="2802" w:type="dxa"/>
            <w:tcBorders>
              <w:left w:val="nil"/>
            </w:tcBorders>
            <w:shd w:val="clear" w:color="auto" w:fill="auto"/>
            <w:tcMar>
              <w:top w:w="57" w:type="dxa"/>
              <w:left w:w="57" w:type="dxa"/>
              <w:bottom w:w="57" w:type="dxa"/>
              <w:right w:w="57" w:type="dxa"/>
            </w:tcMar>
          </w:tcPr>
          <w:p w14:paraId="608D0667"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1D3B78C2" w14:textId="77777777" w:rsidR="009173A4" w:rsidRPr="004B0299" w:rsidRDefault="006B2D07">
            <w:pPr>
              <w:rPr>
                <w:rFonts w:cs="Arial"/>
                <w:lang w:val="it-IT"/>
              </w:rPr>
            </w:pPr>
            <w:r w:rsidRPr="004B0299">
              <w:rPr>
                <w:rFonts w:cs="Arial"/>
                <w:lang w:val="it-IT"/>
              </w:rPr>
              <w:t>Annuale nell’ambito del monitoraggio</w:t>
            </w:r>
          </w:p>
        </w:tc>
      </w:tr>
      <w:tr w:rsidR="009173A4" w:rsidRPr="004B0299" w14:paraId="28AD0CF6" w14:textId="77777777" w:rsidTr="00A8002A">
        <w:tc>
          <w:tcPr>
            <w:tcW w:w="2802" w:type="dxa"/>
            <w:tcBorders>
              <w:left w:val="nil"/>
            </w:tcBorders>
            <w:shd w:val="clear" w:color="auto" w:fill="auto"/>
            <w:tcMar>
              <w:top w:w="57" w:type="dxa"/>
              <w:left w:w="57" w:type="dxa"/>
              <w:bottom w:w="57" w:type="dxa"/>
              <w:right w:w="57" w:type="dxa"/>
            </w:tcMar>
          </w:tcPr>
          <w:p w14:paraId="124F2F83"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02DE63F3" w14:textId="77777777" w:rsidR="009173A4" w:rsidRPr="004B0299" w:rsidRDefault="00F820EF">
            <w:pPr>
              <w:rPr>
                <w:rFonts w:cs="Arial"/>
                <w:lang w:val="it-IT"/>
              </w:rPr>
            </w:pPr>
            <w:r w:rsidRPr="004B0299">
              <w:rPr>
                <w:rFonts w:cs="Arial"/>
                <w:lang w:val="it-IT"/>
              </w:rPr>
              <w:t>-</w:t>
            </w:r>
          </w:p>
        </w:tc>
      </w:tr>
      <w:tr w:rsidR="009173A4" w:rsidRPr="003B1C30" w14:paraId="2D4A4E95" w14:textId="77777777" w:rsidTr="00A8002A">
        <w:tc>
          <w:tcPr>
            <w:tcW w:w="2802" w:type="dxa"/>
            <w:tcBorders>
              <w:left w:val="nil"/>
            </w:tcBorders>
            <w:shd w:val="clear" w:color="auto" w:fill="auto"/>
            <w:tcMar>
              <w:top w:w="57" w:type="dxa"/>
              <w:left w:w="57" w:type="dxa"/>
              <w:bottom w:w="57" w:type="dxa"/>
              <w:right w:w="57" w:type="dxa"/>
            </w:tcMar>
          </w:tcPr>
          <w:p w14:paraId="11D70F3E" w14:textId="77777777" w:rsidR="009173A4" w:rsidRPr="004B0299" w:rsidRDefault="00B62187">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027067C9" w14:textId="77777777" w:rsidR="009173A4" w:rsidRPr="004B0299" w:rsidRDefault="00B140B4">
            <w:pPr>
              <w:keepNext/>
              <w:rPr>
                <w:rFonts w:cs="Arial"/>
                <w:lang w:val="it-IT"/>
              </w:rPr>
            </w:pPr>
            <w:r w:rsidRPr="004B0299">
              <w:rPr>
                <w:lang w:val="it-IT"/>
              </w:rPr>
              <w:t xml:space="preserve">L’efficienza della torcia assume rilievo sia per la stima </w:t>
            </w:r>
            <w:r w:rsidRPr="004B0299">
              <w:rPr>
                <w:i/>
                <w:lang w:val="it-IT"/>
              </w:rPr>
              <w:t>ex ante</w:t>
            </w:r>
            <w:r w:rsidRPr="004B0299">
              <w:rPr>
                <w:lang w:val="it-IT"/>
              </w:rPr>
              <w:t xml:space="preserve"> sia per il calcolo </w:t>
            </w:r>
            <w:r w:rsidRPr="004B0299">
              <w:rPr>
                <w:i/>
                <w:lang w:val="it-IT"/>
              </w:rPr>
              <w:t>ex post</w:t>
            </w:r>
            <w:r w:rsidR="00F820EF" w:rsidRPr="004B0299">
              <w:rPr>
                <w:rFonts w:cs="Arial"/>
                <w:lang w:val="it-IT"/>
              </w:rPr>
              <w:t>.</w:t>
            </w:r>
          </w:p>
        </w:tc>
      </w:tr>
    </w:tbl>
    <w:p w14:paraId="16B56554" w14:textId="77777777" w:rsidR="009173A4" w:rsidRPr="004B0299"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306"/>
      </w:tblGrid>
      <w:tr w:rsidR="009173A4" w:rsidRPr="004B0299" w14:paraId="75BF68F1" w14:textId="77777777" w:rsidTr="006A66EE">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47FCFEAA" w14:textId="77777777" w:rsidR="009173A4" w:rsidRPr="004B0299" w:rsidRDefault="00B62187">
            <w:pPr>
              <w:ind w:left="283" w:hanging="283"/>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4FC28D9C" w14:textId="77777777" w:rsidR="009173A4" w:rsidRPr="004B0299" w:rsidRDefault="00F820EF">
            <w:pPr>
              <w:rPr>
                <w:rFonts w:cs="Arial"/>
                <w:b/>
                <w:vertAlign w:val="subscript"/>
                <w:lang w:val="it-IT"/>
              </w:rPr>
            </w:pPr>
            <w:r w:rsidRPr="004B0299">
              <w:rPr>
                <w:rFonts w:cs="Arial"/>
                <w:b/>
                <w:lang w:val="it-IT"/>
              </w:rPr>
              <w:t>OX</w:t>
            </w:r>
          </w:p>
        </w:tc>
      </w:tr>
      <w:tr w:rsidR="009173A4" w:rsidRPr="004B0299" w14:paraId="3D1C8871" w14:textId="77777777" w:rsidTr="006A66EE">
        <w:tc>
          <w:tcPr>
            <w:tcW w:w="2802" w:type="dxa"/>
            <w:tcBorders>
              <w:left w:val="nil"/>
            </w:tcBorders>
            <w:shd w:val="clear" w:color="auto" w:fill="auto"/>
            <w:tcMar>
              <w:top w:w="57" w:type="dxa"/>
              <w:left w:w="57" w:type="dxa"/>
              <w:bottom w:w="57" w:type="dxa"/>
              <w:right w:w="57" w:type="dxa"/>
            </w:tcMar>
          </w:tcPr>
          <w:p w14:paraId="4B29EC7F"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2262A339" w14:textId="77777777" w:rsidR="009173A4" w:rsidRPr="004B0299" w:rsidRDefault="00B0485E">
            <w:pPr>
              <w:rPr>
                <w:rFonts w:cs="Arial"/>
                <w:lang w:val="it-IT"/>
              </w:rPr>
            </w:pPr>
            <w:r w:rsidRPr="004B0299">
              <w:rPr>
                <w:rFonts w:cs="Arial"/>
                <w:lang w:val="it-IT"/>
              </w:rPr>
              <w:t>Percentuale</w:t>
            </w:r>
          </w:p>
        </w:tc>
      </w:tr>
      <w:tr w:rsidR="009173A4" w:rsidRPr="003B1C30" w14:paraId="5CA1C1A1" w14:textId="77777777" w:rsidTr="006A66EE">
        <w:tc>
          <w:tcPr>
            <w:tcW w:w="2802" w:type="dxa"/>
            <w:tcBorders>
              <w:left w:val="nil"/>
            </w:tcBorders>
            <w:shd w:val="clear" w:color="auto" w:fill="auto"/>
            <w:tcMar>
              <w:top w:w="57" w:type="dxa"/>
              <w:left w:w="57" w:type="dxa"/>
              <w:bottom w:w="57" w:type="dxa"/>
              <w:right w:w="57" w:type="dxa"/>
            </w:tcMar>
          </w:tcPr>
          <w:p w14:paraId="0AAB1C83"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61718FAD" w14:textId="16016075" w:rsidR="009173A4" w:rsidRPr="004B0299" w:rsidRDefault="00B140B4" w:rsidP="00765D4D">
            <w:pPr>
              <w:rPr>
                <w:rFonts w:cs="Arial"/>
                <w:lang w:val="it-IT"/>
              </w:rPr>
            </w:pPr>
            <w:r w:rsidRPr="004B0299">
              <w:rPr>
                <w:lang w:val="it-IT"/>
              </w:rPr>
              <w:t xml:space="preserve">Il fattore di ossidazione descrive la frazione di metano nel </w:t>
            </w:r>
            <w:r w:rsidR="005E71D2">
              <w:rPr>
                <w:lang w:val="it-IT"/>
              </w:rPr>
              <w:t>biogas</w:t>
            </w:r>
            <w:r w:rsidRPr="004B0299">
              <w:rPr>
                <w:lang w:val="it-IT"/>
              </w:rPr>
              <w:t xml:space="preserve"> ossidat</w:t>
            </w:r>
            <w:r w:rsidR="004235BC" w:rsidRPr="004B0299">
              <w:rPr>
                <w:lang w:val="it-IT"/>
              </w:rPr>
              <w:t>o</w:t>
            </w:r>
            <w:r w:rsidRPr="004B0299">
              <w:rPr>
                <w:lang w:val="it-IT"/>
              </w:rPr>
              <w:t xml:space="preserve"> (ossia trasformat</w:t>
            </w:r>
            <w:r w:rsidR="004235BC" w:rsidRPr="004B0299">
              <w:rPr>
                <w:lang w:val="it-IT"/>
              </w:rPr>
              <w:t>o</w:t>
            </w:r>
            <w:r w:rsidRPr="004B0299">
              <w:rPr>
                <w:lang w:val="it-IT"/>
              </w:rPr>
              <w:t xml:space="preserve"> in anidride carbonica) nello strato </w:t>
            </w:r>
            <w:r w:rsidR="00765D4D">
              <w:rPr>
                <w:lang w:val="it-IT"/>
              </w:rPr>
              <w:t>di copertura</w:t>
            </w:r>
            <w:r w:rsidRPr="004B0299">
              <w:rPr>
                <w:lang w:val="it-IT"/>
              </w:rPr>
              <w:t xml:space="preserve"> prima di essere rilasciat</w:t>
            </w:r>
            <w:r w:rsidR="004235BC" w:rsidRPr="004B0299">
              <w:rPr>
                <w:lang w:val="it-IT"/>
              </w:rPr>
              <w:t>o</w:t>
            </w:r>
            <w:r w:rsidRPr="004B0299">
              <w:rPr>
                <w:lang w:val="it-IT"/>
              </w:rPr>
              <w:t xml:space="preserve"> nell’atmosfera</w:t>
            </w:r>
            <w:r w:rsidR="00F820EF" w:rsidRPr="004B0299">
              <w:rPr>
                <w:lang w:val="it-IT"/>
              </w:rPr>
              <w:t>.</w:t>
            </w:r>
          </w:p>
        </w:tc>
      </w:tr>
      <w:tr w:rsidR="009173A4" w:rsidRPr="004B0299" w14:paraId="28109188" w14:textId="77777777" w:rsidTr="006A66EE">
        <w:tc>
          <w:tcPr>
            <w:tcW w:w="2802" w:type="dxa"/>
            <w:tcBorders>
              <w:left w:val="nil"/>
            </w:tcBorders>
            <w:shd w:val="clear" w:color="auto" w:fill="auto"/>
            <w:tcMar>
              <w:top w:w="57" w:type="dxa"/>
              <w:left w:w="57" w:type="dxa"/>
              <w:bottom w:w="57" w:type="dxa"/>
              <w:right w:w="57" w:type="dxa"/>
            </w:tcMar>
          </w:tcPr>
          <w:p w14:paraId="448E18E7"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1A5E2079" w14:textId="77777777" w:rsidR="009173A4" w:rsidRPr="004B0299" w:rsidRDefault="005174CF">
            <w:pPr>
              <w:rPr>
                <w:rFonts w:cs="Arial"/>
                <w:lang w:val="it-IT"/>
              </w:rPr>
            </w:pPr>
            <w:r w:rsidRPr="004B0299">
              <w:rPr>
                <w:lang w:val="it-IT"/>
              </w:rPr>
              <w:t>0 o 0,5</w:t>
            </w:r>
          </w:p>
        </w:tc>
      </w:tr>
      <w:tr w:rsidR="009173A4" w:rsidRPr="003B1C30" w14:paraId="191432AF" w14:textId="77777777" w:rsidTr="006A66EE">
        <w:tc>
          <w:tcPr>
            <w:tcW w:w="2802" w:type="dxa"/>
            <w:tcBorders>
              <w:left w:val="nil"/>
            </w:tcBorders>
            <w:shd w:val="clear" w:color="auto" w:fill="auto"/>
            <w:tcMar>
              <w:top w:w="57" w:type="dxa"/>
              <w:left w:w="57" w:type="dxa"/>
              <w:bottom w:w="57" w:type="dxa"/>
              <w:right w:w="57" w:type="dxa"/>
            </w:tcMar>
          </w:tcPr>
          <w:p w14:paraId="1EABE480"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4369D106" w14:textId="77777777" w:rsidR="009173A4" w:rsidRPr="004B0299" w:rsidRDefault="00B140B4" w:rsidP="003D00F1">
            <w:pPr>
              <w:rPr>
                <w:rFonts w:cs="Arial"/>
                <w:lang w:val="it-IT"/>
              </w:rPr>
            </w:pPr>
            <w:r w:rsidRPr="004B0299">
              <w:rPr>
                <w:lang w:val="it-IT"/>
              </w:rPr>
              <w:t>Il fattore di ossidazione varia tra una discarica e l’altra e anche all’interno della stessa discarica, ad esempio in funzione dell’età o della stagione. I valori menzionati nella letteratura vanno da praticamente 0 a 1</w:t>
            </w:r>
            <w:r w:rsidR="00F820EF" w:rsidRPr="004B0299">
              <w:rPr>
                <w:rFonts w:cs="Arial"/>
                <w:lang w:val="it-IT"/>
              </w:rPr>
              <w:t xml:space="preserve">. </w:t>
            </w:r>
            <w:r w:rsidR="003D00F1" w:rsidRPr="004B0299">
              <w:rPr>
                <w:lang w:val="it-IT"/>
              </w:rPr>
              <w:t>Secondo i dati del rapporto</w:t>
            </w:r>
            <w:r w:rsidR="003D00F1" w:rsidRPr="004B0299">
              <w:rPr>
                <w:rFonts w:cs="Arial"/>
                <w:lang w:val="it-IT"/>
              </w:rPr>
              <w:t xml:space="preserve"> </w:t>
            </w:r>
            <w:r w:rsidR="003D00F1" w:rsidRPr="004B0299">
              <w:rPr>
                <w:rFonts w:eastAsia="Arial Unicode MS" w:cs="Arial"/>
                <w:lang w:val="it-IT"/>
              </w:rPr>
              <w:t>«</w:t>
            </w:r>
            <w:proofErr w:type="spellStart"/>
            <w:r w:rsidR="003D00F1" w:rsidRPr="004B0299">
              <w:rPr>
                <w:rFonts w:cs="Arial"/>
                <w:lang w:val="it-IT"/>
              </w:rPr>
              <w:t>Wirksamkeit</w:t>
            </w:r>
            <w:proofErr w:type="spellEnd"/>
            <w:r w:rsidR="003D00F1" w:rsidRPr="004B0299">
              <w:rPr>
                <w:rFonts w:cs="Arial"/>
                <w:lang w:val="it-IT"/>
              </w:rPr>
              <w:t xml:space="preserve"> von</w:t>
            </w:r>
            <w:r w:rsidR="003D00F1" w:rsidRPr="004B0299">
              <w:rPr>
                <w:lang w:val="it-IT"/>
              </w:rPr>
              <w:t xml:space="preserve"> </w:t>
            </w:r>
            <w:proofErr w:type="spellStart"/>
            <w:r w:rsidR="003D00F1" w:rsidRPr="004B0299">
              <w:rPr>
                <w:lang w:val="it-IT"/>
              </w:rPr>
              <w:t>biologischen</w:t>
            </w:r>
            <w:proofErr w:type="spellEnd"/>
            <w:r w:rsidR="003D00F1" w:rsidRPr="004B0299">
              <w:rPr>
                <w:lang w:val="it-IT"/>
              </w:rPr>
              <w:t xml:space="preserve"> </w:t>
            </w:r>
            <w:proofErr w:type="spellStart"/>
            <w:r w:rsidR="003D00F1" w:rsidRPr="004B0299">
              <w:rPr>
                <w:lang w:val="it-IT"/>
              </w:rPr>
              <w:t>Methanoxidationsschichten</w:t>
            </w:r>
            <w:proofErr w:type="spellEnd"/>
            <w:r w:rsidR="003D00F1" w:rsidRPr="004B0299">
              <w:rPr>
                <w:lang w:val="it-IT"/>
              </w:rPr>
              <w:t xml:space="preserve"> </w:t>
            </w:r>
            <w:proofErr w:type="spellStart"/>
            <w:r w:rsidR="003D00F1" w:rsidRPr="004B0299">
              <w:rPr>
                <w:lang w:val="it-IT"/>
              </w:rPr>
              <w:t>auf</w:t>
            </w:r>
            <w:proofErr w:type="spellEnd"/>
            <w:r w:rsidR="003D00F1" w:rsidRPr="004B0299">
              <w:rPr>
                <w:lang w:val="it-IT"/>
              </w:rPr>
              <w:t xml:space="preserve"> </w:t>
            </w:r>
            <w:proofErr w:type="spellStart"/>
            <w:r w:rsidR="003D00F1" w:rsidRPr="004B0299">
              <w:rPr>
                <w:lang w:val="it-IT"/>
              </w:rPr>
              <w:t>Deponien</w:t>
            </w:r>
            <w:proofErr w:type="spellEnd"/>
            <w:r w:rsidR="003D00F1" w:rsidRPr="004B0299">
              <w:rPr>
                <w:rFonts w:eastAsia="Arial Unicode MS" w:cs="Arial"/>
                <w:lang w:val="it-IT"/>
              </w:rPr>
              <w:t>»</w:t>
            </w:r>
            <w:r w:rsidR="003D00F1" w:rsidRPr="004B0299">
              <w:rPr>
                <w:rStyle w:val="Appelnotedebasdep"/>
                <w:lang w:val="it-IT"/>
              </w:rPr>
              <w:footnoteReference w:id="45"/>
            </w:r>
            <w:r w:rsidR="003D00F1" w:rsidRPr="004B0299">
              <w:rPr>
                <w:lang w:val="it-IT"/>
              </w:rPr>
              <w:t xml:space="preserve"> e le opinioni di esperti, nel </w:t>
            </w:r>
            <w:r w:rsidR="003D00F1" w:rsidRPr="004B0299">
              <w:rPr>
                <w:rFonts w:cs="Arial"/>
                <w:lang w:val="it-IT"/>
              </w:rPr>
              <w:lastRenderedPageBreak/>
              <w:t>contesto svizzero</w:t>
            </w:r>
            <w:r w:rsidR="003D00F1" w:rsidRPr="004B0299">
              <w:rPr>
                <w:lang w:val="it-IT"/>
              </w:rPr>
              <w:t xml:space="preserve"> </w:t>
            </w:r>
            <w:r w:rsidR="005174CF" w:rsidRPr="004B0299">
              <w:rPr>
                <w:lang w:val="it-IT"/>
              </w:rPr>
              <w:t xml:space="preserve">per le discariche senza aerazione </w:t>
            </w:r>
            <w:r w:rsidR="003D00F1" w:rsidRPr="004B0299">
              <w:rPr>
                <w:lang w:val="it-IT"/>
              </w:rPr>
              <w:t>è giustificato un valore di 0,5</w:t>
            </w:r>
            <w:r w:rsidR="00F820EF" w:rsidRPr="004B0299">
              <w:rPr>
                <w:rFonts w:cs="Arial"/>
                <w:lang w:val="it-IT"/>
              </w:rPr>
              <w:t xml:space="preserve">. </w:t>
            </w:r>
          </w:p>
          <w:p w14:paraId="4D84BACE" w14:textId="77777777" w:rsidR="005174CF" w:rsidRPr="004B0299" w:rsidRDefault="005174CF" w:rsidP="003D00F1">
            <w:pPr>
              <w:rPr>
                <w:rFonts w:cs="Arial"/>
                <w:lang w:val="it-IT"/>
              </w:rPr>
            </w:pPr>
          </w:p>
          <w:p w14:paraId="77FF52B0" w14:textId="77777777" w:rsidR="005174CF" w:rsidRPr="004B0299" w:rsidRDefault="005174CF" w:rsidP="003D00F1">
            <w:pPr>
              <w:rPr>
                <w:rFonts w:cs="Arial"/>
                <w:lang w:val="it-IT"/>
              </w:rPr>
            </w:pPr>
            <w:r w:rsidRPr="004B0299">
              <w:rPr>
                <w:lang w:val="it-IT"/>
              </w:rPr>
              <w:t>Per il metano che senza il progetto sarebbe aspirato mediante dispositivi di aerazione si applica OX</w:t>
            </w:r>
            <w:r w:rsidR="004576FB">
              <w:rPr>
                <w:lang w:val="it-IT"/>
              </w:rPr>
              <w:t xml:space="preserve"> </w:t>
            </w:r>
            <w:r w:rsidRPr="004B0299">
              <w:rPr>
                <w:lang w:val="it-IT"/>
              </w:rPr>
              <w:t>=</w:t>
            </w:r>
            <w:r w:rsidR="004576FB">
              <w:rPr>
                <w:lang w:val="it-IT"/>
              </w:rPr>
              <w:t xml:space="preserve"> </w:t>
            </w:r>
            <w:r w:rsidRPr="004B0299">
              <w:rPr>
                <w:lang w:val="it-IT"/>
              </w:rPr>
              <w:t>0.</w:t>
            </w:r>
          </w:p>
        </w:tc>
      </w:tr>
      <w:tr w:rsidR="009173A4" w:rsidRPr="004B0299" w14:paraId="666C4F4F" w14:textId="77777777" w:rsidTr="006A66EE">
        <w:tc>
          <w:tcPr>
            <w:tcW w:w="2802" w:type="dxa"/>
            <w:tcBorders>
              <w:left w:val="nil"/>
            </w:tcBorders>
            <w:shd w:val="clear" w:color="auto" w:fill="auto"/>
            <w:tcMar>
              <w:top w:w="57" w:type="dxa"/>
              <w:left w:w="57" w:type="dxa"/>
              <w:bottom w:w="57" w:type="dxa"/>
              <w:right w:w="57" w:type="dxa"/>
            </w:tcMar>
          </w:tcPr>
          <w:p w14:paraId="36E92A15" w14:textId="77777777" w:rsidR="009173A4" w:rsidRPr="004B0299" w:rsidRDefault="00B62187">
            <w:pPr>
              <w:rPr>
                <w:rFonts w:cs="Arial"/>
                <w:lang w:val="it-IT"/>
              </w:rPr>
            </w:pPr>
            <w:r w:rsidRPr="004B0299">
              <w:rPr>
                <w:rFonts w:cs="Arial"/>
                <w:lang w:val="it-IT"/>
              </w:rPr>
              <w:lastRenderedPageBreak/>
              <w:t>Frequenza di misurazione</w:t>
            </w:r>
          </w:p>
        </w:tc>
        <w:tc>
          <w:tcPr>
            <w:tcW w:w="6410" w:type="dxa"/>
            <w:tcBorders>
              <w:right w:val="nil"/>
            </w:tcBorders>
            <w:shd w:val="clear" w:color="auto" w:fill="auto"/>
            <w:tcMar>
              <w:top w:w="57" w:type="dxa"/>
              <w:left w:w="57" w:type="dxa"/>
              <w:bottom w:w="57" w:type="dxa"/>
              <w:right w:w="57" w:type="dxa"/>
            </w:tcMar>
          </w:tcPr>
          <w:p w14:paraId="2A003E8C" w14:textId="77777777" w:rsidR="009173A4" w:rsidRPr="004B0299" w:rsidRDefault="00F820EF">
            <w:pPr>
              <w:rPr>
                <w:rFonts w:cs="Arial"/>
                <w:lang w:val="it-IT"/>
              </w:rPr>
            </w:pPr>
            <w:r w:rsidRPr="004B0299">
              <w:rPr>
                <w:rFonts w:cs="Arial"/>
                <w:lang w:val="it-IT"/>
              </w:rPr>
              <w:t xml:space="preserve">- </w:t>
            </w:r>
          </w:p>
        </w:tc>
      </w:tr>
      <w:tr w:rsidR="009173A4" w:rsidRPr="004B0299" w14:paraId="2D603A47" w14:textId="77777777" w:rsidTr="006A66EE">
        <w:tc>
          <w:tcPr>
            <w:tcW w:w="2802" w:type="dxa"/>
            <w:tcBorders>
              <w:left w:val="nil"/>
            </w:tcBorders>
            <w:shd w:val="clear" w:color="auto" w:fill="auto"/>
            <w:tcMar>
              <w:top w:w="57" w:type="dxa"/>
              <w:left w:w="57" w:type="dxa"/>
              <w:bottom w:w="57" w:type="dxa"/>
              <w:right w:w="57" w:type="dxa"/>
            </w:tcMar>
          </w:tcPr>
          <w:p w14:paraId="642B6A5B"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709C0B09" w14:textId="77777777" w:rsidR="009173A4" w:rsidRPr="004B0299" w:rsidRDefault="00F820EF">
            <w:pPr>
              <w:rPr>
                <w:rFonts w:cs="Arial"/>
                <w:lang w:val="it-IT"/>
              </w:rPr>
            </w:pPr>
            <w:r w:rsidRPr="004B0299">
              <w:rPr>
                <w:rFonts w:cs="Arial"/>
                <w:lang w:val="it-IT"/>
              </w:rPr>
              <w:t>-</w:t>
            </w:r>
          </w:p>
        </w:tc>
      </w:tr>
      <w:tr w:rsidR="009173A4" w:rsidRPr="003B1C30" w14:paraId="64C63C3F" w14:textId="77777777" w:rsidTr="006A66EE">
        <w:tc>
          <w:tcPr>
            <w:tcW w:w="2802" w:type="dxa"/>
            <w:tcBorders>
              <w:left w:val="nil"/>
            </w:tcBorders>
            <w:shd w:val="clear" w:color="auto" w:fill="auto"/>
            <w:tcMar>
              <w:top w:w="57" w:type="dxa"/>
              <w:left w:w="57" w:type="dxa"/>
              <w:bottom w:w="57" w:type="dxa"/>
              <w:right w:w="57" w:type="dxa"/>
            </w:tcMar>
          </w:tcPr>
          <w:p w14:paraId="5FA87FBF" w14:textId="77777777" w:rsidR="009173A4" w:rsidRPr="004B0299" w:rsidRDefault="00B62187">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5E39A6F0" w14:textId="77777777" w:rsidR="009173A4" w:rsidRPr="004B0299" w:rsidRDefault="003D00F1">
            <w:pPr>
              <w:keepNext/>
              <w:rPr>
                <w:rFonts w:cs="Arial"/>
                <w:lang w:val="it-IT"/>
              </w:rPr>
            </w:pPr>
            <w:r w:rsidRPr="004B0299">
              <w:rPr>
                <w:rFonts w:cs="Arial"/>
                <w:lang w:val="it-IT"/>
              </w:rPr>
              <w:t xml:space="preserve">Il fattore di ossidazione assume rilievo sia per la stima </w:t>
            </w:r>
            <w:r w:rsidRPr="004B0299">
              <w:rPr>
                <w:rFonts w:cs="Arial"/>
                <w:i/>
                <w:lang w:val="it-IT"/>
              </w:rPr>
              <w:t>ex ante</w:t>
            </w:r>
            <w:r w:rsidRPr="004B0299">
              <w:rPr>
                <w:rFonts w:cs="Arial"/>
                <w:lang w:val="it-IT"/>
              </w:rPr>
              <w:t xml:space="preserve"> sia per il calcolo </w:t>
            </w:r>
            <w:r w:rsidRPr="004B0299">
              <w:rPr>
                <w:rFonts w:cs="Arial"/>
                <w:i/>
                <w:lang w:val="it-IT"/>
              </w:rPr>
              <w:t>ex post</w:t>
            </w:r>
            <w:r w:rsidRPr="004B0299">
              <w:rPr>
                <w:rFonts w:cs="Arial"/>
                <w:lang w:val="it-IT"/>
              </w:rPr>
              <w:t>. Il fattore è soggetto a un’incertezza ed è difficile da dimostrare. Per questo motivo</w:t>
            </w:r>
            <w:r w:rsidR="005D0E28">
              <w:rPr>
                <w:rFonts w:cs="Arial"/>
                <w:lang w:val="it-IT"/>
              </w:rPr>
              <w:t>,</w:t>
            </w:r>
            <w:r w:rsidRPr="004B0299">
              <w:rPr>
                <w:rFonts w:cs="Arial"/>
                <w:lang w:val="it-IT"/>
              </w:rPr>
              <w:t xml:space="preserve"> il presente metodo prescrive </w:t>
            </w:r>
            <w:r w:rsidR="001C0A02" w:rsidRPr="004B0299">
              <w:rPr>
                <w:rFonts w:cs="Arial"/>
                <w:lang w:val="it-IT"/>
              </w:rPr>
              <w:t>valori fissi a seconda della situazione iniziale (con o senza aerazione)</w:t>
            </w:r>
            <w:r w:rsidR="00F820EF" w:rsidRPr="004B0299">
              <w:rPr>
                <w:rFonts w:cs="Arial"/>
                <w:lang w:val="it-IT"/>
              </w:rPr>
              <w:t>.</w:t>
            </w:r>
          </w:p>
        </w:tc>
      </w:tr>
    </w:tbl>
    <w:p w14:paraId="3FB1AF17" w14:textId="77777777" w:rsidR="006A66EE" w:rsidRPr="004B0299" w:rsidRDefault="006A66EE">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6305"/>
      </w:tblGrid>
      <w:tr w:rsidR="009173A4" w:rsidRPr="004B0299" w14:paraId="41F78E53" w14:textId="77777777" w:rsidTr="006A66EE">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02C965BC" w14:textId="77777777" w:rsidR="009173A4" w:rsidRPr="004B0299" w:rsidRDefault="00B62187">
            <w:pPr>
              <w:ind w:left="283" w:hanging="283"/>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03507DD2" w14:textId="77777777" w:rsidR="009173A4" w:rsidRPr="004B0299" w:rsidRDefault="00F820EF">
            <w:pPr>
              <w:rPr>
                <w:rFonts w:cs="Arial"/>
                <w:b/>
                <w:vertAlign w:val="subscript"/>
                <w:lang w:val="it-IT"/>
              </w:rPr>
            </w:pPr>
            <w:r w:rsidRPr="004B0299">
              <w:rPr>
                <w:rFonts w:cs="Arial"/>
                <w:b/>
                <w:lang w:val="it-IT"/>
              </w:rPr>
              <w:t>SE</w:t>
            </w:r>
          </w:p>
        </w:tc>
      </w:tr>
      <w:tr w:rsidR="009173A4" w:rsidRPr="004B0299" w14:paraId="75B15DD4" w14:textId="77777777" w:rsidTr="006A66EE">
        <w:tc>
          <w:tcPr>
            <w:tcW w:w="2802" w:type="dxa"/>
            <w:tcBorders>
              <w:left w:val="nil"/>
            </w:tcBorders>
            <w:shd w:val="clear" w:color="auto" w:fill="auto"/>
            <w:tcMar>
              <w:top w:w="57" w:type="dxa"/>
              <w:left w:w="57" w:type="dxa"/>
              <w:bottom w:w="57" w:type="dxa"/>
              <w:right w:w="57" w:type="dxa"/>
            </w:tcMar>
          </w:tcPr>
          <w:p w14:paraId="511BD6FF"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3413C676" w14:textId="77777777" w:rsidR="009173A4" w:rsidRPr="004B0299" w:rsidRDefault="00B0485E">
            <w:pPr>
              <w:rPr>
                <w:rFonts w:cs="Arial"/>
                <w:lang w:val="it-IT"/>
              </w:rPr>
            </w:pPr>
            <w:r w:rsidRPr="004B0299">
              <w:rPr>
                <w:rFonts w:cs="Arial"/>
                <w:lang w:val="it-IT"/>
              </w:rPr>
              <w:t>Percentuale</w:t>
            </w:r>
          </w:p>
        </w:tc>
      </w:tr>
      <w:tr w:rsidR="009173A4" w:rsidRPr="003B1C30" w14:paraId="539EB18F" w14:textId="77777777" w:rsidTr="006A66EE">
        <w:tc>
          <w:tcPr>
            <w:tcW w:w="2802" w:type="dxa"/>
            <w:tcBorders>
              <w:left w:val="nil"/>
            </w:tcBorders>
            <w:shd w:val="clear" w:color="auto" w:fill="auto"/>
            <w:tcMar>
              <w:top w:w="57" w:type="dxa"/>
              <w:left w:w="57" w:type="dxa"/>
              <w:bottom w:w="57" w:type="dxa"/>
              <w:right w:w="57" w:type="dxa"/>
            </w:tcMar>
          </w:tcPr>
          <w:p w14:paraId="30697A5D"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59880E70" w14:textId="4675BBBA" w:rsidR="009173A4" w:rsidRPr="004B0299" w:rsidRDefault="003D00F1" w:rsidP="00217C2C">
            <w:pPr>
              <w:rPr>
                <w:rFonts w:cs="Arial"/>
                <w:lang w:val="it-IT"/>
              </w:rPr>
            </w:pPr>
            <w:r w:rsidRPr="004B0299">
              <w:rPr>
                <w:lang w:val="it-IT"/>
              </w:rPr>
              <w:t xml:space="preserve">L’efficienza di aspirazione descrive la percentuale del </w:t>
            </w:r>
            <w:r w:rsidR="005E71D2">
              <w:rPr>
                <w:lang w:val="it-IT"/>
              </w:rPr>
              <w:t>biogas</w:t>
            </w:r>
            <w:r w:rsidRPr="004B0299">
              <w:rPr>
                <w:lang w:val="it-IT"/>
              </w:rPr>
              <w:t xml:space="preserve"> captato dai pozzi di gas. La percentuale (1-SE) non è captata e fuoriesce nell’atmosfera attraverso lo strato </w:t>
            </w:r>
            <w:r w:rsidR="00217C2C">
              <w:rPr>
                <w:lang w:val="it-IT"/>
              </w:rPr>
              <w:t>di copertura</w:t>
            </w:r>
            <w:r w:rsidRPr="004B0299">
              <w:rPr>
                <w:lang w:val="it-IT"/>
              </w:rPr>
              <w:t>, con il metano che viene in parte ossidato</w:t>
            </w:r>
            <w:r w:rsidR="00F820EF" w:rsidRPr="004B0299">
              <w:rPr>
                <w:lang w:val="it-IT"/>
              </w:rPr>
              <w:t>.</w:t>
            </w:r>
          </w:p>
        </w:tc>
      </w:tr>
      <w:tr w:rsidR="009173A4" w:rsidRPr="003B1C30" w14:paraId="30FC2B61" w14:textId="77777777" w:rsidTr="006A66EE">
        <w:tc>
          <w:tcPr>
            <w:tcW w:w="2802" w:type="dxa"/>
            <w:tcBorders>
              <w:left w:val="nil"/>
            </w:tcBorders>
            <w:shd w:val="clear" w:color="auto" w:fill="auto"/>
            <w:tcMar>
              <w:top w:w="57" w:type="dxa"/>
              <w:left w:w="57" w:type="dxa"/>
              <w:bottom w:w="57" w:type="dxa"/>
              <w:right w:w="57" w:type="dxa"/>
            </w:tcMar>
          </w:tcPr>
          <w:p w14:paraId="0A0E90BF"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6BD3A209" w14:textId="77777777" w:rsidR="009173A4" w:rsidRPr="004B0299" w:rsidRDefault="003D00F1">
            <w:pPr>
              <w:rPr>
                <w:rFonts w:cs="Arial"/>
                <w:lang w:val="it-IT"/>
              </w:rPr>
            </w:pPr>
            <w:r w:rsidRPr="004B0299">
              <w:rPr>
                <w:lang w:val="it-IT"/>
              </w:rPr>
              <w:t>Stima d</w:t>
            </w:r>
            <w:r w:rsidR="00C53766">
              <w:rPr>
                <w:lang w:val="it-IT"/>
              </w:rPr>
              <w:t>a parte d</w:t>
            </w:r>
            <w:r w:rsidRPr="004B0299">
              <w:rPr>
                <w:lang w:val="it-IT"/>
              </w:rPr>
              <w:t>el proprietario del progetto</w:t>
            </w:r>
            <w:r w:rsidR="00E94E61" w:rsidRPr="004B0299">
              <w:rPr>
                <w:lang w:val="it-IT"/>
              </w:rPr>
              <w:t>.</w:t>
            </w:r>
          </w:p>
        </w:tc>
      </w:tr>
      <w:tr w:rsidR="009173A4" w:rsidRPr="004B0299" w14:paraId="762058F4" w14:textId="77777777" w:rsidTr="006A66EE">
        <w:tc>
          <w:tcPr>
            <w:tcW w:w="2802" w:type="dxa"/>
            <w:tcBorders>
              <w:left w:val="nil"/>
            </w:tcBorders>
            <w:shd w:val="clear" w:color="auto" w:fill="auto"/>
            <w:tcMar>
              <w:top w:w="57" w:type="dxa"/>
              <w:left w:w="57" w:type="dxa"/>
              <w:bottom w:w="57" w:type="dxa"/>
              <w:right w:w="57" w:type="dxa"/>
            </w:tcMar>
          </w:tcPr>
          <w:p w14:paraId="551908AC"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3C6E7F8F" w14:textId="77777777" w:rsidR="009173A4" w:rsidRPr="004B0299" w:rsidRDefault="00F820EF">
            <w:pPr>
              <w:rPr>
                <w:rFonts w:cs="Arial"/>
                <w:lang w:val="it-IT"/>
              </w:rPr>
            </w:pPr>
            <w:r w:rsidRPr="004B0299">
              <w:rPr>
                <w:rFonts w:cs="Arial"/>
                <w:lang w:val="it-IT"/>
              </w:rPr>
              <w:t>-</w:t>
            </w:r>
          </w:p>
        </w:tc>
      </w:tr>
      <w:tr w:rsidR="009173A4" w:rsidRPr="003B1C30" w14:paraId="63C89149" w14:textId="77777777" w:rsidTr="006A66EE">
        <w:tc>
          <w:tcPr>
            <w:tcW w:w="2802" w:type="dxa"/>
            <w:tcBorders>
              <w:left w:val="nil"/>
            </w:tcBorders>
            <w:shd w:val="clear" w:color="auto" w:fill="auto"/>
            <w:tcMar>
              <w:top w:w="57" w:type="dxa"/>
              <w:left w:w="57" w:type="dxa"/>
              <w:bottom w:w="57" w:type="dxa"/>
              <w:right w:w="57" w:type="dxa"/>
            </w:tcMar>
          </w:tcPr>
          <w:p w14:paraId="520177D5"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1D5F1580" w14:textId="77777777" w:rsidR="009173A4" w:rsidRPr="004B0299" w:rsidRDefault="006B2D07">
            <w:pPr>
              <w:rPr>
                <w:rFonts w:cs="Arial"/>
                <w:lang w:val="it-IT"/>
              </w:rPr>
            </w:pPr>
            <w:r w:rsidRPr="004B0299">
              <w:rPr>
                <w:rFonts w:cs="Arial"/>
                <w:lang w:val="it-IT"/>
              </w:rPr>
              <w:t xml:space="preserve">Una sola volta per la stima </w:t>
            </w:r>
            <w:r w:rsidRPr="004B0299">
              <w:rPr>
                <w:rFonts w:cs="Arial"/>
                <w:i/>
                <w:lang w:val="it-IT"/>
              </w:rPr>
              <w:t>ex ante</w:t>
            </w:r>
          </w:p>
        </w:tc>
      </w:tr>
      <w:tr w:rsidR="009173A4" w:rsidRPr="004B0299" w14:paraId="1168F137" w14:textId="77777777" w:rsidTr="006A66EE">
        <w:tc>
          <w:tcPr>
            <w:tcW w:w="2802" w:type="dxa"/>
            <w:tcBorders>
              <w:left w:val="nil"/>
            </w:tcBorders>
            <w:shd w:val="clear" w:color="auto" w:fill="auto"/>
            <w:tcMar>
              <w:top w:w="57" w:type="dxa"/>
              <w:left w:w="57" w:type="dxa"/>
              <w:bottom w:w="57" w:type="dxa"/>
              <w:right w:w="57" w:type="dxa"/>
            </w:tcMar>
          </w:tcPr>
          <w:p w14:paraId="207A89CB"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1804F648" w14:textId="77777777" w:rsidR="009173A4" w:rsidRPr="004B0299" w:rsidRDefault="00F820EF">
            <w:pPr>
              <w:rPr>
                <w:rFonts w:cs="Arial"/>
                <w:lang w:val="it-IT"/>
              </w:rPr>
            </w:pPr>
            <w:r w:rsidRPr="004B0299">
              <w:rPr>
                <w:rFonts w:cs="Arial"/>
                <w:lang w:val="it-IT"/>
              </w:rPr>
              <w:t>-</w:t>
            </w:r>
          </w:p>
        </w:tc>
      </w:tr>
      <w:tr w:rsidR="009173A4" w:rsidRPr="003B1C30" w14:paraId="71802D39" w14:textId="77777777" w:rsidTr="006A66EE">
        <w:tc>
          <w:tcPr>
            <w:tcW w:w="2802" w:type="dxa"/>
            <w:tcBorders>
              <w:left w:val="nil"/>
            </w:tcBorders>
            <w:shd w:val="clear" w:color="auto" w:fill="auto"/>
            <w:tcMar>
              <w:top w:w="57" w:type="dxa"/>
              <w:left w:w="57" w:type="dxa"/>
              <w:bottom w:w="57" w:type="dxa"/>
              <w:right w:w="57" w:type="dxa"/>
            </w:tcMar>
          </w:tcPr>
          <w:p w14:paraId="01FA8248" w14:textId="77777777" w:rsidR="009173A4" w:rsidRPr="004B0299" w:rsidRDefault="00B62187">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0264B996" w14:textId="77777777" w:rsidR="009173A4" w:rsidRPr="004B0299" w:rsidRDefault="003D00F1">
            <w:pPr>
              <w:keepNext/>
              <w:rPr>
                <w:rFonts w:cs="Arial"/>
                <w:lang w:val="it-IT"/>
              </w:rPr>
            </w:pPr>
            <w:r w:rsidRPr="004B0299">
              <w:rPr>
                <w:rFonts w:cs="Arial"/>
                <w:lang w:val="it-IT"/>
              </w:rPr>
              <w:t xml:space="preserve">Questo valore assume rilievo solo per la stima </w:t>
            </w:r>
            <w:r w:rsidRPr="004B0299">
              <w:rPr>
                <w:rFonts w:cs="Arial"/>
                <w:i/>
                <w:lang w:val="it-IT"/>
              </w:rPr>
              <w:t>ex ante</w:t>
            </w:r>
            <w:r w:rsidR="00F820EF" w:rsidRPr="004B0299">
              <w:rPr>
                <w:rFonts w:cs="Arial"/>
                <w:lang w:val="it-IT"/>
              </w:rPr>
              <w:t xml:space="preserve"> </w:t>
            </w:r>
            <w:r w:rsidRPr="004B0299">
              <w:rPr>
                <w:rFonts w:cs="Arial"/>
                <w:lang w:val="it-IT"/>
              </w:rPr>
              <w:t>e deve essere documentato dal proprietario del progetto in base alle condizioni della discarica</w:t>
            </w:r>
            <w:r w:rsidR="00F820EF" w:rsidRPr="004B0299">
              <w:rPr>
                <w:rFonts w:cs="Arial"/>
                <w:lang w:val="it-IT"/>
              </w:rPr>
              <w:t>.</w:t>
            </w:r>
          </w:p>
          <w:p w14:paraId="6D305029" w14:textId="77777777" w:rsidR="009173A4" w:rsidRPr="004B0299" w:rsidRDefault="003D00F1" w:rsidP="004235BC">
            <w:pPr>
              <w:keepNext/>
              <w:rPr>
                <w:rFonts w:cs="Arial"/>
                <w:lang w:val="it-IT"/>
              </w:rPr>
            </w:pPr>
            <w:r w:rsidRPr="004B0299">
              <w:rPr>
                <w:rFonts w:cs="Arial"/>
                <w:lang w:val="it-IT"/>
              </w:rPr>
              <w:t>Il valore dipende molto dal genere di discarica (piana, in rilevato, in cavità) e dalla sistemazione</w:t>
            </w:r>
            <w:r w:rsidR="004235BC" w:rsidRPr="004B0299">
              <w:rPr>
                <w:rFonts w:cs="Arial"/>
                <w:lang w:val="it-IT"/>
              </w:rPr>
              <w:t>;</w:t>
            </w:r>
            <w:r w:rsidRPr="004B0299">
              <w:rPr>
                <w:rFonts w:cs="Arial"/>
                <w:lang w:val="it-IT"/>
              </w:rPr>
              <w:t xml:space="preserve"> a grandi linee l’efficienza di aspirazione è compresa tra il 30 e il 70%</w:t>
            </w:r>
            <w:r w:rsidR="00F820EF" w:rsidRPr="004B0299">
              <w:rPr>
                <w:rFonts w:cs="Arial"/>
                <w:lang w:val="it-IT"/>
              </w:rPr>
              <w:t>.</w:t>
            </w:r>
          </w:p>
        </w:tc>
      </w:tr>
    </w:tbl>
    <w:p w14:paraId="73981334" w14:textId="77777777" w:rsidR="00F311F3" w:rsidRPr="004B0299" w:rsidRDefault="00F311F3">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308"/>
      </w:tblGrid>
      <w:tr w:rsidR="009173A4" w:rsidRPr="004B0299" w14:paraId="00E17A5B" w14:textId="77777777" w:rsidTr="00351476">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2C25A296" w14:textId="77777777" w:rsidR="009173A4" w:rsidRPr="004B0299" w:rsidRDefault="00B62187">
            <w:pPr>
              <w:ind w:left="283" w:hanging="283"/>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3ADB0F29" w14:textId="54EE65C0" w:rsidR="009173A4" w:rsidRPr="00B005A3" w:rsidRDefault="00573E02">
            <w:pPr>
              <w:rPr>
                <w:rFonts w:cs="Arial"/>
                <w:b/>
                <w:i/>
                <w:lang w:val="it-IT"/>
              </w:rPr>
            </w:pPr>
            <m:oMath>
              <m:sSubSup>
                <m:sSubSupPr>
                  <m:ctrlPr>
                    <w:rPr>
                      <w:rFonts w:ascii="Cambria Math" w:hAnsi="Cambria Math" w:cs="Arial"/>
                      <w:b/>
                      <w:i/>
                      <w:lang w:val="it-IT"/>
                    </w:rPr>
                  </m:ctrlPr>
                </m:sSubSupPr>
                <m:e>
                  <m:r>
                    <m:rPr>
                      <m:sty m:val="bi"/>
                    </m:rPr>
                    <w:rPr>
                      <w:rFonts w:ascii="Cambria Math" w:hAnsi="Cambria Math" w:cs="Arial"/>
                      <w:lang w:val="it-IT"/>
                    </w:rPr>
                    <m:t>GWP</m:t>
                  </m:r>
                </m:e>
                <m:sub>
                  <m:sSub>
                    <m:sSubPr>
                      <m:ctrlPr>
                        <w:rPr>
                          <w:rFonts w:ascii="Cambria Math" w:hAnsi="Cambria Math" w:cs="Arial"/>
                          <w:b/>
                          <w:i/>
                          <w:lang w:val="it-IT"/>
                        </w:rPr>
                      </m:ctrlPr>
                    </m:sSubPr>
                    <m:e>
                      <m:r>
                        <m:rPr>
                          <m:sty m:val="bi"/>
                        </m:rPr>
                        <w:rPr>
                          <w:rFonts w:ascii="Cambria Math" w:hAnsi="Cambria Math" w:cs="Arial"/>
                          <w:lang w:val="it-IT"/>
                        </w:rPr>
                        <m:t>CH</m:t>
                      </m:r>
                    </m:e>
                    <m:sub>
                      <m:r>
                        <m:rPr>
                          <m:sty m:val="bi"/>
                        </m:rPr>
                        <w:rPr>
                          <w:rFonts w:ascii="Cambria Math" w:hAnsi="Cambria Math" w:cs="Arial"/>
                          <w:lang w:val="it-IT"/>
                        </w:rPr>
                        <m:t>4</m:t>
                      </m:r>
                    </m:sub>
                  </m:sSub>
                </m:sub>
                <m:sup>
                  <m:r>
                    <m:rPr>
                      <m:sty m:val="bi"/>
                    </m:rPr>
                    <w:rPr>
                      <w:rFonts w:ascii="Cambria Math" w:hAnsi="Cambria Math" w:cs="Arial"/>
                      <w:lang w:val="it-IT"/>
                    </w:rPr>
                    <m:t>eff</m:t>
                  </m:r>
                </m:sup>
              </m:sSubSup>
            </m:oMath>
            <w:r w:rsidR="00F820EF" w:rsidRPr="00B005A3">
              <w:rPr>
                <w:rFonts w:cs="Arial"/>
                <w:b/>
                <w:i/>
                <w:lang w:val="it-IT"/>
              </w:rPr>
              <w:t xml:space="preserve"> </w:t>
            </w:r>
          </w:p>
        </w:tc>
      </w:tr>
      <w:tr w:rsidR="009173A4" w:rsidRPr="004B0299" w14:paraId="04AB670F" w14:textId="77777777" w:rsidTr="00351476">
        <w:tc>
          <w:tcPr>
            <w:tcW w:w="2802" w:type="dxa"/>
            <w:tcBorders>
              <w:left w:val="nil"/>
            </w:tcBorders>
            <w:shd w:val="clear" w:color="auto" w:fill="auto"/>
            <w:tcMar>
              <w:top w:w="57" w:type="dxa"/>
              <w:left w:w="57" w:type="dxa"/>
              <w:bottom w:w="57" w:type="dxa"/>
              <w:right w:w="57" w:type="dxa"/>
            </w:tcMar>
          </w:tcPr>
          <w:p w14:paraId="651F9C18"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08B436EA" w14:textId="77777777" w:rsidR="009173A4" w:rsidRPr="004B0299" w:rsidRDefault="004235BC">
            <w:pPr>
              <w:rPr>
                <w:rFonts w:cs="Arial"/>
                <w:lang w:val="it-IT"/>
              </w:rPr>
            </w:pPr>
            <w:r w:rsidRPr="004B0299">
              <w:rPr>
                <w:rFonts w:cs="Arial"/>
                <w:szCs w:val="22"/>
                <w:lang w:val="it-IT"/>
              </w:rPr>
              <w:t xml:space="preserve">t </w:t>
            </w:r>
            <w:r w:rsidR="00464DB2" w:rsidRPr="004B0299">
              <w:rPr>
                <w:rFonts w:cs="Arial"/>
                <w:lang w:val="it-IT"/>
              </w:rPr>
              <w:t>CO</w:t>
            </w:r>
            <w:r w:rsidR="00464DB2" w:rsidRPr="004B0299">
              <w:rPr>
                <w:rFonts w:cs="Arial"/>
                <w:vertAlign w:val="subscript"/>
                <w:lang w:val="it-IT"/>
              </w:rPr>
              <w:t>2</w:t>
            </w:r>
            <w:r w:rsidRPr="004B0299">
              <w:rPr>
                <w:rFonts w:cs="Arial"/>
                <w:szCs w:val="22"/>
                <w:lang w:val="it-IT"/>
              </w:rPr>
              <w:t>eq/</w:t>
            </w:r>
            <w:r w:rsidR="00F820EF" w:rsidRPr="004B0299">
              <w:rPr>
                <w:rFonts w:cs="Arial"/>
                <w:szCs w:val="22"/>
                <w:lang w:val="it-IT"/>
              </w:rPr>
              <w:t>t</w:t>
            </w:r>
            <w:r w:rsidRPr="004B0299">
              <w:rPr>
                <w:rFonts w:cs="Arial"/>
                <w:szCs w:val="22"/>
                <w:lang w:val="it-IT"/>
              </w:rPr>
              <w:t> </w:t>
            </w:r>
            <w:r w:rsidR="00F820EF" w:rsidRPr="004B0299">
              <w:rPr>
                <w:rFonts w:cs="Arial"/>
                <w:szCs w:val="22"/>
                <w:lang w:val="it-IT"/>
              </w:rPr>
              <w:t>CH</w:t>
            </w:r>
            <w:r w:rsidR="00F820EF" w:rsidRPr="004B0299">
              <w:rPr>
                <w:rFonts w:cs="Arial"/>
                <w:sz w:val="14"/>
                <w:szCs w:val="14"/>
                <w:lang w:val="it-IT"/>
              </w:rPr>
              <w:t>4</w:t>
            </w:r>
          </w:p>
        </w:tc>
      </w:tr>
      <w:tr w:rsidR="009173A4" w:rsidRPr="003B1C30" w14:paraId="17DA2465" w14:textId="77777777" w:rsidTr="00351476">
        <w:tc>
          <w:tcPr>
            <w:tcW w:w="2802" w:type="dxa"/>
            <w:tcBorders>
              <w:left w:val="nil"/>
            </w:tcBorders>
            <w:shd w:val="clear" w:color="auto" w:fill="auto"/>
            <w:tcMar>
              <w:top w:w="57" w:type="dxa"/>
              <w:left w:w="57" w:type="dxa"/>
              <w:bottom w:w="57" w:type="dxa"/>
              <w:right w:w="57" w:type="dxa"/>
            </w:tcMar>
          </w:tcPr>
          <w:p w14:paraId="3E9D58D5"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3565A791" w14:textId="77777777" w:rsidR="009173A4" w:rsidRPr="004B0299" w:rsidRDefault="00FD6065" w:rsidP="006B2D07">
            <w:pPr>
              <w:rPr>
                <w:rFonts w:cs="Arial"/>
                <w:lang w:val="it-IT"/>
              </w:rPr>
            </w:pPr>
            <w:r w:rsidRPr="004B0299">
              <w:rPr>
                <w:rFonts w:cs="Arial"/>
                <w:lang w:val="it-IT"/>
              </w:rPr>
              <w:t>Potenziale di gas serra effettivo del</w:t>
            </w:r>
            <w:r w:rsidR="00F820EF" w:rsidRPr="004B0299">
              <w:rPr>
                <w:lang w:val="it-IT"/>
              </w:rPr>
              <w:t xml:space="preserve"> </w:t>
            </w:r>
            <w:r w:rsidR="006B2D07" w:rsidRPr="004B0299">
              <w:rPr>
                <w:lang w:val="it-IT"/>
              </w:rPr>
              <w:t>metano</w:t>
            </w:r>
            <w:r w:rsidR="00E94E61" w:rsidRPr="004B0299">
              <w:rPr>
                <w:lang w:val="it-IT"/>
              </w:rPr>
              <w:t>.</w:t>
            </w:r>
          </w:p>
        </w:tc>
      </w:tr>
      <w:tr w:rsidR="009173A4" w:rsidRPr="004B0299" w14:paraId="2EF22FC7" w14:textId="77777777" w:rsidTr="00351476">
        <w:tc>
          <w:tcPr>
            <w:tcW w:w="2802" w:type="dxa"/>
            <w:tcBorders>
              <w:left w:val="nil"/>
            </w:tcBorders>
            <w:shd w:val="clear" w:color="auto" w:fill="auto"/>
            <w:tcMar>
              <w:top w:w="57" w:type="dxa"/>
              <w:left w:w="57" w:type="dxa"/>
              <w:bottom w:w="57" w:type="dxa"/>
              <w:right w:w="57" w:type="dxa"/>
            </w:tcMar>
          </w:tcPr>
          <w:p w14:paraId="26B2EB71"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38FF2318" w14:textId="77777777" w:rsidR="009173A4" w:rsidRPr="004B0299" w:rsidRDefault="00722D84">
            <w:pPr>
              <w:rPr>
                <w:rFonts w:cs="Arial"/>
                <w:lang w:val="it-IT"/>
              </w:rPr>
            </w:pPr>
            <w:r w:rsidRPr="004B0299">
              <w:rPr>
                <w:lang w:val="it-IT"/>
              </w:rPr>
              <w:t>22,</w:t>
            </w:r>
            <w:r w:rsidR="00F820EF" w:rsidRPr="004B0299">
              <w:rPr>
                <w:lang w:val="it-IT"/>
              </w:rPr>
              <w:t>25</w:t>
            </w:r>
          </w:p>
        </w:tc>
      </w:tr>
      <w:tr w:rsidR="009173A4" w:rsidRPr="003B1C30" w14:paraId="6A469911" w14:textId="77777777" w:rsidTr="00351476">
        <w:tc>
          <w:tcPr>
            <w:tcW w:w="2802" w:type="dxa"/>
            <w:tcBorders>
              <w:left w:val="nil"/>
            </w:tcBorders>
            <w:shd w:val="clear" w:color="auto" w:fill="auto"/>
            <w:tcMar>
              <w:top w:w="57" w:type="dxa"/>
              <w:left w:w="57" w:type="dxa"/>
              <w:bottom w:w="57" w:type="dxa"/>
              <w:right w:w="57" w:type="dxa"/>
            </w:tcMar>
          </w:tcPr>
          <w:p w14:paraId="1C1FB9E4"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082B1614" w14:textId="77777777" w:rsidR="009173A4" w:rsidRPr="004B0299" w:rsidRDefault="00573E02">
            <w:pPr>
              <w:rPr>
                <w:rFonts w:cs="Arial"/>
                <w:lang w:val="it-IT"/>
              </w:rPr>
            </w:pPr>
            <m:oMath>
              <m:sSub>
                <m:sSubPr>
                  <m:ctrlPr>
                    <w:rPr>
                      <w:rFonts w:ascii="Cambria Math" w:hAnsi="Cambria Math" w:cs="Arial"/>
                      <w:lang w:val="it-IT"/>
                    </w:rPr>
                  </m:ctrlPr>
                </m:sSubPr>
                <m:e>
                  <m:r>
                    <m:rPr>
                      <m:sty m:val="p"/>
                    </m:rPr>
                    <w:rPr>
                      <w:rFonts w:ascii="Cambria Math" w:hAnsi="Cambria Math" w:cs="Arial"/>
                      <w:lang w:val="it-IT"/>
                    </w:rPr>
                    <m:t>GWP</m:t>
                  </m:r>
                </m:e>
                <m:sub>
                  <m:sSub>
                    <m:sSubPr>
                      <m:ctrlPr>
                        <w:rPr>
                          <w:rFonts w:ascii="Cambria Math" w:hAnsi="Cambria Math" w:cs="Arial"/>
                          <w:lang w:val="it-IT"/>
                        </w:rPr>
                      </m:ctrlPr>
                    </m:sSubPr>
                    <m:e>
                      <m:r>
                        <m:rPr>
                          <m:sty m:val="p"/>
                        </m:rPr>
                        <w:rPr>
                          <w:rFonts w:ascii="Cambria Math" w:hAnsi="Cambria Math" w:cs="Arial"/>
                          <w:lang w:val="it-IT"/>
                        </w:rPr>
                        <m:t>CH</m:t>
                      </m:r>
                    </m:e>
                    <m:sub>
                      <m:r>
                        <m:rPr>
                          <m:sty m:val="p"/>
                        </m:rPr>
                        <w:rPr>
                          <w:rFonts w:ascii="Cambria Math" w:hAnsi="Cambria Math" w:cs="Arial"/>
                          <w:lang w:val="it-IT"/>
                        </w:rPr>
                        <m:t>4</m:t>
                      </m:r>
                    </m:sub>
                  </m:sSub>
                </m:sub>
              </m:sSub>
            </m:oMath>
            <w:r w:rsidR="00F820EF" w:rsidRPr="004B0299">
              <w:rPr>
                <w:rFonts w:cs="Arial"/>
                <w:lang w:val="it-IT"/>
              </w:rPr>
              <w:t xml:space="preserve">= 25 </w:t>
            </w:r>
            <w:r w:rsidR="006B2D07" w:rsidRPr="004B0299">
              <w:rPr>
                <w:rFonts w:cs="Arial"/>
                <w:lang w:val="it-IT"/>
              </w:rPr>
              <w:t>secondo</w:t>
            </w:r>
            <w:r w:rsidR="00F820EF" w:rsidRPr="004B0299">
              <w:rPr>
                <w:rFonts w:cs="Arial"/>
                <w:lang w:val="it-IT"/>
              </w:rPr>
              <w:t xml:space="preserve"> </w:t>
            </w:r>
            <w:r w:rsidR="006B2D07" w:rsidRPr="004B0299">
              <w:rPr>
                <w:rFonts w:cs="Arial"/>
                <w:lang w:val="it-IT"/>
              </w:rPr>
              <w:t>l’</w:t>
            </w:r>
            <w:r w:rsidR="00AD5C31" w:rsidRPr="004B0299">
              <w:rPr>
                <w:rFonts w:cs="Arial"/>
                <w:lang w:val="it-IT"/>
              </w:rPr>
              <w:t xml:space="preserve">ordinanza </w:t>
            </w:r>
            <w:r w:rsidR="006B2D07" w:rsidRPr="004B0299">
              <w:rPr>
                <w:rFonts w:cs="Arial"/>
                <w:lang w:val="it-IT"/>
              </w:rPr>
              <w:t xml:space="preserve">del 30 novembre 2012 </w:t>
            </w:r>
            <w:r w:rsidR="00AD5C31" w:rsidRPr="004B0299">
              <w:rPr>
                <w:rFonts w:cs="Arial"/>
                <w:lang w:val="it-IT"/>
              </w:rPr>
              <w:t>sulla riduzione delle</w:t>
            </w:r>
            <w:r w:rsidR="00F820EF" w:rsidRPr="004B0299">
              <w:rPr>
                <w:rFonts w:cs="Arial"/>
                <w:lang w:val="it-IT"/>
              </w:rPr>
              <w:t xml:space="preserve"> </w:t>
            </w:r>
            <w:r w:rsidR="00AD5C31" w:rsidRPr="004B0299">
              <w:rPr>
                <w:rFonts w:cs="Arial"/>
                <w:lang w:val="it-IT"/>
              </w:rPr>
              <w:t>emissioni di CO</w:t>
            </w:r>
            <w:r w:rsidR="00AD5C31" w:rsidRPr="004B0299">
              <w:rPr>
                <w:rFonts w:cs="Arial"/>
                <w:vertAlign w:val="subscript"/>
                <w:lang w:val="it-IT"/>
              </w:rPr>
              <w:t>2</w:t>
            </w:r>
            <w:r w:rsidR="00AD5C31" w:rsidRPr="004B0299">
              <w:rPr>
                <w:rFonts w:cs="Arial"/>
                <w:lang w:val="it-IT"/>
              </w:rPr>
              <w:t xml:space="preserve"> </w:t>
            </w:r>
            <w:r w:rsidR="00F820EF" w:rsidRPr="004B0299">
              <w:rPr>
                <w:rFonts w:cs="Arial"/>
                <w:lang w:val="it-IT"/>
              </w:rPr>
              <w:t>(</w:t>
            </w:r>
            <w:r w:rsidR="00AD5C31" w:rsidRPr="004B0299">
              <w:rPr>
                <w:rFonts w:cs="Arial"/>
                <w:lang w:val="it-IT"/>
              </w:rPr>
              <w:t>ordinanza sul CO</w:t>
            </w:r>
            <w:r w:rsidR="00AD5C31" w:rsidRPr="004B0299">
              <w:rPr>
                <w:rFonts w:cs="Arial"/>
                <w:vertAlign w:val="subscript"/>
                <w:lang w:val="it-IT"/>
              </w:rPr>
              <w:t>2</w:t>
            </w:r>
            <w:r w:rsidR="00F820EF" w:rsidRPr="004B0299">
              <w:rPr>
                <w:rFonts w:cs="Arial"/>
                <w:lang w:val="it-IT"/>
              </w:rPr>
              <w:t xml:space="preserve">), </w:t>
            </w:r>
            <w:r w:rsidR="002F706E" w:rsidRPr="004B0299">
              <w:rPr>
                <w:rFonts w:cs="Arial"/>
                <w:lang w:val="it-IT"/>
              </w:rPr>
              <w:t>allegato</w:t>
            </w:r>
            <w:r w:rsidR="00F820EF" w:rsidRPr="004B0299">
              <w:rPr>
                <w:rFonts w:cs="Arial"/>
                <w:lang w:val="it-IT"/>
              </w:rPr>
              <w:t xml:space="preserve"> 1.</w:t>
            </w:r>
          </w:p>
          <w:p w14:paraId="77FAC438" w14:textId="3315F175" w:rsidR="009173A4" w:rsidRPr="004B0299" w:rsidRDefault="003D00F1" w:rsidP="00B005A3">
            <w:pPr>
              <w:rPr>
                <w:rFonts w:cs="Arial"/>
                <w:lang w:val="it-IT"/>
              </w:rPr>
            </w:pPr>
            <w:r w:rsidRPr="004B0299">
              <w:rPr>
                <w:rFonts w:cs="Arial"/>
                <w:lang w:val="it-IT"/>
              </w:rPr>
              <w:t>Per effetto dell’ossidazione, 1 tonnellata di CH4 produce 2,75 tonnellate di</w:t>
            </w:r>
            <w:r w:rsidR="00F820EF" w:rsidRPr="004B0299">
              <w:rPr>
                <w:rFonts w:cs="Arial"/>
                <w:lang w:val="it-IT"/>
              </w:rPr>
              <w:t xml:space="preserve"> CO</w:t>
            </w:r>
            <w:r w:rsidR="00F820EF" w:rsidRPr="004B0299">
              <w:rPr>
                <w:rFonts w:cs="Arial"/>
                <w:vertAlign w:val="subscript"/>
                <w:lang w:val="it-IT"/>
              </w:rPr>
              <w:t>2</w:t>
            </w:r>
            <w:r w:rsidR="00F820EF" w:rsidRPr="004B0299">
              <w:rPr>
                <w:rFonts w:cs="Arial"/>
                <w:lang w:val="it-IT"/>
              </w:rPr>
              <w:t xml:space="preserve">. </w:t>
            </w:r>
            <w:r w:rsidR="00B005A3">
              <w:rPr>
                <w:rFonts w:cs="Arial"/>
                <w:lang w:val="it-IT"/>
              </w:rPr>
              <w:t>I</w:t>
            </w:r>
            <w:r w:rsidRPr="004B0299">
              <w:rPr>
                <w:rFonts w:cs="Arial"/>
                <w:lang w:val="it-IT"/>
              </w:rPr>
              <w:t>l cui potenziale di gas serra (per definizione 2,75) deve essere dedotto dal potenziale di gas serra del metano, dato che è computabile solo la differenza. Il fatto che il carbonio sia di origine biogen</w:t>
            </w:r>
            <w:r w:rsidR="004235BC" w:rsidRPr="004B0299">
              <w:rPr>
                <w:rFonts w:cs="Arial"/>
                <w:lang w:val="it-IT"/>
              </w:rPr>
              <w:t>ic</w:t>
            </w:r>
            <w:r w:rsidRPr="004B0299">
              <w:rPr>
                <w:rFonts w:cs="Arial"/>
                <w:lang w:val="it-IT"/>
              </w:rPr>
              <w:t>a è irrilevante</w:t>
            </w:r>
            <w:r w:rsidR="00F820EF" w:rsidRPr="004B0299">
              <w:rPr>
                <w:rFonts w:cs="Arial"/>
                <w:lang w:val="it-IT"/>
              </w:rPr>
              <w:t>.</w:t>
            </w:r>
          </w:p>
        </w:tc>
      </w:tr>
      <w:tr w:rsidR="009173A4" w:rsidRPr="004B0299" w14:paraId="4FC29B89" w14:textId="77777777" w:rsidTr="00351476">
        <w:tc>
          <w:tcPr>
            <w:tcW w:w="2802" w:type="dxa"/>
            <w:tcBorders>
              <w:left w:val="nil"/>
            </w:tcBorders>
            <w:shd w:val="clear" w:color="auto" w:fill="auto"/>
            <w:tcMar>
              <w:top w:w="57" w:type="dxa"/>
              <w:left w:w="57" w:type="dxa"/>
              <w:bottom w:w="57" w:type="dxa"/>
              <w:right w:w="57" w:type="dxa"/>
            </w:tcMar>
          </w:tcPr>
          <w:p w14:paraId="316B23C7"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764853C5" w14:textId="77777777" w:rsidR="009173A4" w:rsidRPr="004B0299" w:rsidRDefault="00F820EF">
            <w:pPr>
              <w:rPr>
                <w:rFonts w:cs="Arial"/>
                <w:lang w:val="it-IT"/>
              </w:rPr>
            </w:pPr>
            <w:r w:rsidRPr="004B0299">
              <w:rPr>
                <w:rFonts w:cs="Arial"/>
                <w:lang w:val="it-IT"/>
              </w:rPr>
              <w:t>-</w:t>
            </w:r>
          </w:p>
        </w:tc>
      </w:tr>
      <w:tr w:rsidR="009173A4" w:rsidRPr="004B0299" w14:paraId="1609DEB4" w14:textId="77777777" w:rsidTr="00351476">
        <w:tc>
          <w:tcPr>
            <w:tcW w:w="2802" w:type="dxa"/>
            <w:tcBorders>
              <w:left w:val="nil"/>
            </w:tcBorders>
            <w:shd w:val="clear" w:color="auto" w:fill="auto"/>
            <w:tcMar>
              <w:top w:w="57" w:type="dxa"/>
              <w:left w:w="57" w:type="dxa"/>
              <w:bottom w:w="57" w:type="dxa"/>
              <w:right w:w="57" w:type="dxa"/>
            </w:tcMar>
          </w:tcPr>
          <w:p w14:paraId="77D5B10E"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5BF66191" w14:textId="77777777" w:rsidR="009173A4" w:rsidRPr="004B0299" w:rsidRDefault="00F820EF">
            <w:pPr>
              <w:rPr>
                <w:rFonts w:cs="Arial"/>
                <w:lang w:val="it-IT"/>
              </w:rPr>
            </w:pPr>
            <w:r w:rsidRPr="004B0299">
              <w:rPr>
                <w:rFonts w:cs="Arial"/>
                <w:lang w:val="it-IT"/>
              </w:rPr>
              <w:t>-</w:t>
            </w:r>
          </w:p>
        </w:tc>
      </w:tr>
      <w:tr w:rsidR="009173A4" w:rsidRPr="003B1C30" w14:paraId="145096DE" w14:textId="77777777" w:rsidTr="00351476">
        <w:tc>
          <w:tcPr>
            <w:tcW w:w="2802" w:type="dxa"/>
            <w:tcBorders>
              <w:left w:val="nil"/>
            </w:tcBorders>
            <w:shd w:val="clear" w:color="auto" w:fill="auto"/>
            <w:tcMar>
              <w:top w:w="57" w:type="dxa"/>
              <w:left w:w="57" w:type="dxa"/>
              <w:bottom w:w="57" w:type="dxa"/>
              <w:right w:w="57" w:type="dxa"/>
            </w:tcMar>
          </w:tcPr>
          <w:p w14:paraId="13B16FDE" w14:textId="77777777" w:rsidR="009173A4" w:rsidRPr="004B0299" w:rsidRDefault="00B62187">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191D4E46" w14:textId="77777777" w:rsidR="009173A4" w:rsidRPr="004B0299" w:rsidRDefault="002C0DCC" w:rsidP="002C0DCC">
            <w:pPr>
              <w:keepNext/>
              <w:rPr>
                <w:rFonts w:cs="Arial"/>
                <w:lang w:val="it-IT"/>
              </w:rPr>
            </w:pPr>
            <w:r w:rsidRPr="004B0299">
              <w:rPr>
                <w:rFonts w:cs="Arial"/>
                <w:lang w:val="it-IT"/>
              </w:rPr>
              <w:t>Per il</w:t>
            </w:r>
            <w:r w:rsidR="00F820EF" w:rsidRPr="004B0299">
              <w:rPr>
                <w:rFonts w:cs="Arial"/>
                <w:lang w:val="it-IT"/>
              </w:rPr>
              <w:t xml:space="preserve"> </w:t>
            </w:r>
            <m:oMath>
              <m:sSub>
                <m:sSubPr>
                  <m:ctrlPr>
                    <w:rPr>
                      <w:rFonts w:ascii="Cambria Math" w:hAnsi="Cambria Math" w:cs="Arial"/>
                      <w:lang w:val="it-IT"/>
                    </w:rPr>
                  </m:ctrlPr>
                </m:sSubPr>
                <m:e>
                  <m:r>
                    <m:rPr>
                      <m:sty m:val="p"/>
                    </m:rPr>
                    <w:rPr>
                      <w:rFonts w:ascii="Cambria Math" w:hAnsi="Cambria Math" w:cs="Arial"/>
                      <w:lang w:val="it-IT"/>
                    </w:rPr>
                    <m:t>GWP</m:t>
                  </m:r>
                </m:e>
                <m:sub>
                  <m:sSub>
                    <m:sSubPr>
                      <m:ctrlPr>
                        <w:rPr>
                          <w:rFonts w:ascii="Cambria Math" w:hAnsi="Cambria Math" w:cs="Arial"/>
                          <w:lang w:val="it-IT"/>
                        </w:rPr>
                      </m:ctrlPr>
                    </m:sSubPr>
                    <m:e>
                      <m:r>
                        <m:rPr>
                          <m:sty m:val="p"/>
                        </m:rPr>
                        <w:rPr>
                          <w:rFonts w:ascii="Cambria Math" w:hAnsi="Cambria Math" w:cs="Arial"/>
                          <w:lang w:val="it-IT"/>
                        </w:rPr>
                        <m:t>CH</m:t>
                      </m:r>
                    </m:e>
                    <m:sub>
                      <m:r>
                        <m:rPr>
                          <m:sty m:val="p"/>
                        </m:rPr>
                        <w:rPr>
                          <w:rFonts w:ascii="Cambria Math" w:hAnsi="Cambria Math" w:cs="Arial"/>
                          <w:lang w:val="it-IT"/>
                        </w:rPr>
                        <m:t>4</m:t>
                      </m:r>
                    </m:sub>
                  </m:sSub>
                </m:sub>
              </m:sSub>
            </m:oMath>
            <w:r w:rsidR="00F820EF" w:rsidRPr="004B0299">
              <w:rPr>
                <w:rFonts w:cs="Arial"/>
                <w:lang w:val="it-IT"/>
              </w:rPr>
              <w:t xml:space="preserve"> </w:t>
            </w:r>
            <w:r w:rsidRPr="004B0299">
              <w:rPr>
                <w:rFonts w:cs="Arial"/>
                <w:lang w:val="it-IT"/>
              </w:rPr>
              <w:t>è determinante il valore dell’</w:t>
            </w:r>
            <w:r w:rsidR="00AD5C31" w:rsidRPr="004B0299">
              <w:rPr>
                <w:rFonts w:cs="Arial"/>
                <w:lang w:val="it-IT"/>
              </w:rPr>
              <w:t>ordinanza sul CO</w:t>
            </w:r>
            <w:r w:rsidR="00AD5C31" w:rsidRPr="004B0299">
              <w:rPr>
                <w:rFonts w:cs="Arial"/>
                <w:vertAlign w:val="subscript"/>
                <w:lang w:val="it-IT"/>
              </w:rPr>
              <w:t>2</w:t>
            </w:r>
            <w:r w:rsidRPr="004B0299">
              <w:rPr>
                <w:rFonts w:cs="Arial"/>
                <w:vertAlign w:val="subscript"/>
                <w:lang w:val="it-IT"/>
              </w:rPr>
              <w:t xml:space="preserve"> </w:t>
            </w:r>
            <w:r w:rsidRPr="004B0299">
              <w:rPr>
                <w:rFonts w:cs="Arial"/>
                <w:lang w:val="it-IT"/>
              </w:rPr>
              <w:t>vigente,</w:t>
            </w:r>
            <w:r w:rsidR="00F820EF" w:rsidRPr="004B0299">
              <w:rPr>
                <w:rFonts w:cs="Arial"/>
                <w:lang w:val="it-IT"/>
              </w:rPr>
              <w:t xml:space="preserve"> </w:t>
            </w:r>
            <w:r w:rsidRPr="004B0299">
              <w:rPr>
                <w:rFonts w:cs="Arial"/>
                <w:lang w:val="it-IT"/>
              </w:rPr>
              <w:t>anche se nuove conoscenze scientifiche indicano un altro valore</w:t>
            </w:r>
            <w:r w:rsidR="00F820EF" w:rsidRPr="004B0299">
              <w:rPr>
                <w:rFonts w:cs="Arial"/>
                <w:lang w:val="it-IT"/>
              </w:rPr>
              <w:t>.</w:t>
            </w:r>
          </w:p>
        </w:tc>
      </w:tr>
    </w:tbl>
    <w:p w14:paraId="72B88867" w14:textId="77777777" w:rsidR="009173A4" w:rsidRPr="004B0299"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6312"/>
      </w:tblGrid>
      <w:tr w:rsidR="009173A4" w:rsidRPr="004B0299" w14:paraId="3132BB71" w14:textId="77777777" w:rsidTr="00351476">
        <w:tc>
          <w:tcPr>
            <w:tcW w:w="2759"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2C55DBBE" w14:textId="77777777" w:rsidR="009173A4" w:rsidRPr="004B0299" w:rsidRDefault="00B62187">
            <w:pPr>
              <w:ind w:left="283" w:hanging="283"/>
              <w:rPr>
                <w:rFonts w:cs="Arial"/>
                <w:b/>
                <w:lang w:val="it-IT"/>
              </w:rPr>
            </w:pPr>
            <w:r w:rsidRPr="004B0299">
              <w:rPr>
                <w:rFonts w:cs="Arial"/>
                <w:b/>
                <w:lang w:val="it-IT"/>
              </w:rPr>
              <w:lastRenderedPageBreak/>
              <w:t>Dati/parametri</w:t>
            </w:r>
          </w:p>
        </w:tc>
        <w:tc>
          <w:tcPr>
            <w:tcW w:w="6312"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74DBD978" w14:textId="2810047F" w:rsidR="009173A4" w:rsidRPr="00B005A3" w:rsidRDefault="00573E02">
            <w:pPr>
              <w:rPr>
                <w:rFonts w:cs="Arial"/>
                <w:b/>
                <w:i/>
                <w:lang w:val="it-IT"/>
              </w:rPr>
            </w:pPr>
            <m:oMathPara>
              <m:oMathParaPr>
                <m:jc m:val="left"/>
              </m:oMathParaPr>
              <m:oMath>
                <m:sSub>
                  <m:sSubPr>
                    <m:ctrlPr>
                      <w:rPr>
                        <w:rFonts w:ascii="Cambria Math" w:hAnsi="Cambria Math"/>
                        <w:b/>
                        <w:i/>
                        <w:lang w:val="it-IT"/>
                      </w:rPr>
                    </m:ctrlPr>
                  </m:sSubPr>
                  <m:e>
                    <m:r>
                      <m:rPr>
                        <m:sty m:val="bi"/>
                      </m:rPr>
                      <w:rPr>
                        <w:rFonts w:ascii="Cambria Math" w:hAnsi="Cambria Math"/>
                        <w:lang w:val="it-IT"/>
                      </w:rPr>
                      <m:t>D</m:t>
                    </m:r>
                  </m:e>
                  <m:sub>
                    <m:sSub>
                      <m:sSubPr>
                        <m:ctrlPr>
                          <w:rPr>
                            <w:rFonts w:ascii="Cambria Math" w:hAnsi="Cambria Math"/>
                            <w:b/>
                            <w:i/>
                            <w:lang w:val="it-IT"/>
                          </w:rPr>
                        </m:ctrlPr>
                      </m:sSubPr>
                      <m:e>
                        <m:r>
                          <m:rPr>
                            <m:sty m:val="bi"/>
                          </m:rPr>
                          <w:rPr>
                            <w:rFonts w:ascii="Cambria Math" w:hAnsi="Cambria Math"/>
                            <w:lang w:val="it-IT"/>
                          </w:rPr>
                          <m:t>CO</m:t>
                        </m:r>
                      </m:e>
                      <m:sub>
                        <m:r>
                          <m:rPr>
                            <m:sty m:val="bi"/>
                          </m:rPr>
                          <w:rPr>
                            <w:rFonts w:ascii="Cambria Math" w:hAnsi="Cambria Math"/>
                            <w:lang w:val="it-IT"/>
                          </w:rPr>
                          <m:t>2</m:t>
                        </m:r>
                      </m:sub>
                    </m:sSub>
                  </m:sub>
                </m:sSub>
              </m:oMath>
            </m:oMathPara>
          </w:p>
        </w:tc>
      </w:tr>
      <w:tr w:rsidR="009173A4" w:rsidRPr="004B0299" w14:paraId="58063994" w14:textId="77777777" w:rsidTr="00351476">
        <w:tc>
          <w:tcPr>
            <w:tcW w:w="2759" w:type="dxa"/>
            <w:tcBorders>
              <w:left w:val="nil"/>
            </w:tcBorders>
            <w:shd w:val="clear" w:color="auto" w:fill="auto"/>
            <w:tcMar>
              <w:top w:w="57" w:type="dxa"/>
              <w:left w:w="57" w:type="dxa"/>
              <w:bottom w:w="57" w:type="dxa"/>
              <w:right w:w="57" w:type="dxa"/>
            </w:tcMar>
          </w:tcPr>
          <w:p w14:paraId="024DB8CB" w14:textId="77777777" w:rsidR="009173A4" w:rsidRPr="004B0299" w:rsidRDefault="00B62187">
            <w:pPr>
              <w:rPr>
                <w:rFonts w:cs="Arial"/>
                <w:lang w:val="it-IT"/>
              </w:rPr>
            </w:pPr>
            <w:r w:rsidRPr="004B0299">
              <w:rPr>
                <w:rFonts w:cs="Arial"/>
                <w:lang w:val="it-IT"/>
              </w:rPr>
              <w:t>Unità</w:t>
            </w:r>
          </w:p>
        </w:tc>
        <w:tc>
          <w:tcPr>
            <w:tcW w:w="6312" w:type="dxa"/>
            <w:tcBorders>
              <w:right w:val="nil"/>
            </w:tcBorders>
            <w:shd w:val="clear" w:color="auto" w:fill="auto"/>
            <w:tcMar>
              <w:top w:w="57" w:type="dxa"/>
              <w:left w:w="57" w:type="dxa"/>
              <w:bottom w:w="57" w:type="dxa"/>
              <w:right w:w="57" w:type="dxa"/>
            </w:tcMar>
          </w:tcPr>
          <w:p w14:paraId="7AB6F5F2" w14:textId="77777777" w:rsidR="009173A4" w:rsidRPr="004B0299" w:rsidRDefault="004235BC">
            <w:pPr>
              <w:rPr>
                <w:rFonts w:cs="Arial"/>
                <w:lang w:val="it-IT"/>
              </w:rPr>
            </w:pPr>
            <w:r w:rsidRPr="004B0299">
              <w:rPr>
                <w:lang w:val="it-IT"/>
              </w:rPr>
              <w:t>t </w:t>
            </w:r>
            <w:r w:rsidR="00F820EF" w:rsidRPr="004B0299">
              <w:rPr>
                <w:lang w:val="it-IT"/>
              </w:rPr>
              <w:t>CO</w:t>
            </w:r>
            <w:r w:rsidR="00F820EF" w:rsidRPr="004B0299">
              <w:rPr>
                <w:vertAlign w:val="subscript"/>
                <w:lang w:val="it-IT"/>
              </w:rPr>
              <w:t>2</w:t>
            </w:r>
            <w:r w:rsidR="00F820EF" w:rsidRPr="004B0299">
              <w:rPr>
                <w:lang w:val="it-IT"/>
              </w:rPr>
              <w:t>/Nm³</w:t>
            </w:r>
          </w:p>
        </w:tc>
      </w:tr>
      <w:tr w:rsidR="009173A4" w:rsidRPr="003B1C30" w14:paraId="168EC266" w14:textId="77777777" w:rsidTr="00351476">
        <w:tc>
          <w:tcPr>
            <w:tcW w:w="2759" w:type="dxa"/>
            <w:tcBorders>
              <w:left w:val="nil"/>
            </w:tcBorders>
            <w:shd w:val="clear" w:color="auto" w:fill="auto"/>
            <w:tcMar>
              <w:top w:w="57" w:type="dxa"/>
              <w:left w:w="57" w:type="dxa"/>
              <w:bottom w:w="57" w:type="dxa"/>
              <w:right w:w="57" w:type="dxa"/>
            </w:tcMar>
          </w:tcPr>
          <w:p w14:paraId="01DBCC7E" w14:textId="77777777" w:rsidR="009173A4" w:rsidRPr="004B0299" w:rsidRDefault="00B62187">
            <w:pPr>
              <w:rPr>
                <w:rFonts w:cs="Arial"/>
                <w:lang w:val="it-IT"/>
              </w:rPr>
            </w:pPr>
            <w:r w:rsidRPr="004B0299">
              <w:rPr>
                <w:rFonts w:cs="Arial"/>
                <w:lang w:val="it-IT"/>
              </w:rPr>
              <w:t>Descrizione</w:t>
            </w:r>
          </w:p>
        </w:tc>
        <w:tc>
          <w:tcPr>
            <w:tcW w:w="6312" w:type="dxa"/>
            <w:tcBorders>
              <w:right w:val="nil"/>
            </w:tcBorders>
            <w:shd w:val="clear" w:color="auto" w:fill="auto"/>
            <w:tcMar>
              <w:top w:w="57" w:type="dxa"/>
              <w:left w:w="57" w:type="dxa"/>
              <w:bottom w:w="57" w:type="dxa"/>
              <w:right w:w="57" w:type="dxa"/>
            </w:tcMar>
          </w:tcPr>
          <w:p w14:paraId="6840BC90" w14:textId="77777777" w:rsidR="009173A4" w:rsidRPr="004B0299" w:rsidRDefault="002C0DCC">
            <w:pPr>
              <w:rPr>
                <w:rFonts w:cs="Arial"/>
                <w:lang w:val="it-IT"/>
              </w:rPr>
            </w:pPr>
            <w:r w:rsidRPr="004B0299">
              <w:rPr>
                <w:szCs w:val="22"/>
                <w:lang w:val="it-IT"/>
              </w:rPr>
              <w:t>Densità del carbonio</w:t>
            </w:r>
            <w:r w:rsidR="00F820EF" w:rsidRPr="004B0299">
              <w:rPr>
                <w:szCs w:val="22"/>
                <w:lang w:val="it-IT"/>
              </w:rPr>
              <w:t xml:space="preserve"> </w:t>
            </w:r>
            <w:r w:rsidR="0045659F" w:rsidRPr="004B0299">
              <w:rPr>
                <w:szCs w:val="22"/>
                <w:lang w:val="it-IT"/>
              </w:rPr>
              <w:t>in condizioni standard</w:t>
            </w:r>
            <w:r w:rsidR="00E94E61" w:rsidRPr="004B0299">
              <w:rPr>
                <w:szCs w:val="22"/>
                <w:lang w:val="it-IT"/>
              </w:rPr>
              <w:t>.</w:t>
            </w:r>
          </w:p>
        </w:tc>
      </w:tr>
      <w:tr w:rsidR="009173A4" w:rsidRPr="004B0299" w14:paraId="33C5C940" w14:textId="77777777" w:rsidTr="00351476">
        <w:tc>
          <w:tcPr>
            <w:tcW w:w="2759" w:type="dxa"/>
            <w:tcBorders>
              <w:left w:val="nil"/>
            </w:tcBorders>
            <w:shd w:val="clear" w:color="auto" w:fill="auto"/>
            <w:tcMar>
              <w:top w:w="57" w:type="dxa"/>
              <w:left w:w="57" w:type="dxa"/>
              <w:bottom w:w="57" w:type="dxa"/>
              <w:right w:w="57" w:type="dxa"/>
            </w:tcMar>
          </w:tcPr>
          <w:p w14:paraId="7DC4849D" w14:textId="77777777" w:rsidR="009173A4" w:rsidRPr="004B0299" w:rsidRDefault="00B62187">
            <w:pPr>
              <w:rPr>
                <w:rFonts w:cs="Arial"/>
                <w:lang w:val="it-IT"/>
              </w:rPr>
            </w:pPr>
            <w:r w:rsidRPr="004B0299">
              <w:rPr>
                <w:rFonts w:cs="Arial"/>
                <w:lang w:val="it-IT"/>
              </w:rPr>
              <w:t>Valore</w:t>
            </w:r>
          </w:p>
        </w:tc>
        <w:tc>
          <w:tcPr>
            <w:tcW w:w="6312" w:type="dxa"/>
            <w:tcBorders>
              <w:right w:val="nil"/>
            </w:tcBorders>
            <w:shd w:val="clear" w:color="auto" w:fill="auto"/>
            <w:tcMar>
              <w:top w:w="57" w:type="dxa"/>
              <w:left w:w="57" w:type="dxa"/>
              <w:bottom w:w="57" w:type="dxa"/>
              <w:right w:w="57" w:type="dxa"/>
            </w:tcMar>
          </w:tcPr>
          <w:p w14:paraId="772078C3" w14:textId="77777777" w:rsidR="009173A4" w:rsidRPr="004B0299" w:rsidRDefault="004235BC">
            <w:pPr>
              <w:rPr>
                <w:rFonts w:cs="Arial"/>
                <w:lang w:val="it-IT"/>
              </w:rPr>
            </w:pPr>
            <w:r w:rsidRPr="004B0299">
              <w:rPr>
                <w:lang w:val="it-IT"/>
              </w:rPr>
              <w:t>0,</w:t>
            </w:r>
            <w:r w:rsidR="00F820EF" w:rsidRPr="004B0299">
              <w:rPr>
                <w:lang w:val="it-IT"/>
              </w:rPr>
              <w:t>001976</w:t>
            </w:r>
          </w:p>
        </w:tc>
      </w:tr>
      <w:tr w:rsidR="009173A4" w:rsidRPr="00A8002A" w14:paraId="0E92394A" w14:textId="77777777" w:rsidTr="00351476">
        <w:tc>
          <w:tcPr>
            <w:tcW w:w="2759" w:type="dxa"/>
            <w:tcBorders>
              <w:left w:val="nil"/>
            </w:tcBorders>
            <w:shd w:val="clear" w:color="auto" w:fill="auto"/>
            <w:tcMar>
              <w:top w:w="57" w:type="dxa"/>
              <w:left w:w="57" w:type="dxa"/>
              <w:bottom w:w="57" w:type="dxa"/>
              <w:right w:w="57" w:type="dxa"/>
            </w:tcMar>
          </w:tcPr>
          <w:p w14:paraId="45C67231" w14:textId="77777777" w:rsidR="009173A4" w:rsidRPr="00A8002A" w:rsidRDefault="00B62187">
            <w:pPr>
              <w:rPr>
                <w:rFonts w:cs="Arial"/>
                <w:color w:val="000000" w:themeColor="text1"/>
                <w:lang w:val="it-IT"/>
              </w:rPr>
            </w:pPr>
            <w:r w:rsidRPr="00A8002A">
              <w:rPr>
                <w:rFonts w:cs="Arial"/>
                <w:color w:val="000000" w:themeColor="text1"/>
                <w:lang w:val="it-IT"/>
              </w:rPr>
              <w:t>Fonte dei dati</w:t>
            </w:r>
          </w:p>
        </w:tc>
        <w:tc>
          <w:tcPr>
            <w:tcW w:w="6312" w:type="dxa"/>
            <w:tcBorders>
              <w:right w:val="nil"/>
            </w:tcBorders>
            <w:shd w:val="clear" w:color="auto" w:fill="auto"/>
            <w:tcMar>
              <w:top w:w="57" w:type="dxa"/>
              <w:left w:w="57" w:type="dxa"/>
              <w:bottom w:w="57" w:type="dxa"/>
              <w:right w:w="57" w:type="dxa"/>
            </w:tcMar>
          </w:tcPr>
          <w:p w14:paraId="6917A8C0" w14:textId="77777777" w:rsidR="009173A4" w:rsidRPr="00A8002A" w:rsidRDefault="00F820EF">
            <w:pPr>
              <w:rPr>
                <w:rFonts w:cs="Arial"/>
                <w:color w:val="000000" w:themeColor="text1"/>
                <w:lang w:val="en-US"/>
              </w:rPr>
            </w:pPr>
            <w:r w:rsidRPr="00A8002A">
              <w:rPr>
                <w:rFonts w:cs="Arial"/>
                <w:color w:val="000000" w:themeColor="text1"/>
                <w:lang w:val="en-US"/>
              </w:rPr>
              <w:t>Special Report on CCS, Annex I: Properties of CO</w:t>
            </w:r>
            <w:r w:rsidRPr="00A8002A">
              <w:rPr>
                <w:rFonts w:cs="Arial"/>
                <w:color w:val="000000" w:themeColor="text1"/>
                <w:vertAlign w:val="subscript"/>
                <w:lang w:val="en-US"/>
              </w:rPr>
              <w:t>2</w:t>
            </w:r>
            <w:r w:rsidR="004235BC" w:rsidRPr="00A8002A">
              <w:rPr>
                <w:rFonts w:cs="Arial"/>
                <w:color w:val="000000" w:themeColor="text1"/>
                <w:lang w:val="en-US"/>
              </w:rPr>
              <w:t xml:space="preserve"> and carbon-based fuels:</w:t>
            </w:r>
          </w:p>
          <w:p w14:paraId="4BB1BD9E" w14:textId="05A3B46C" w:rsidR="009173A4" w:rsidRPr="00A8002A" w:rsidRDefault="00573E02">
            <w:pPr>
              <w:rPr>
                <w:rFonts w:cs="Arial"/>
                <w:color w:val="000000" w:themeColor="text1"/>
                <w:lang w:val="en-US"/>
              </w:rPr>
            </w:pPr>
            <w:hyperlink r:id="rId28" w:history="1">
              <w:r w:rsidR="00215D4F" w:rsidRPr="00215D4F">
                <w:rPr>
                  <w:rStyle w:val="Lienhypertexte"/>
                  <w:color w:val="000000" w:themeColor="text1"/>
                  <w:lang w:val="en-US"/>
                </w:rPr>
                <w:t>http://www.ipcc.ch/pdf/special-reports/srccs/srccs_annex1.pdf</w:t>
              </w:r>
            </w:hyperlink>
            <w:r w:rsidR="00F820EF" w:rsidRPr="00A8002A">
              <w:rPr>
                <w:rFonts w:cs="Arial"/>
                <w:color w:val="000000" w:themeColor="text1"/>
                <w:lang w:val="en-US"/>
              </w:rPr>
              <w:t xml:space="preserve"> </w:t>
            </w:r>
          </w:p>
          <w:p w14:paraId="7CC43781" w14:textId="77777777" w:rsidR="009173A4" w:rsidRPr="00A8002A" w:rsidRDefault="00F820EF">
            <w:pPr>
              <w:rPr>
                <w:rFonts w:cs="Arial"/>
                <w:color w:val="000000" w:themeColor="text1"/>
                <w:lang w:val="it-IT"/>
              </w:rPr>
            </w:pPr>
            <w:r w:rsidRPr="00A8002A">
              <w:rPr>
                <w:rFonts w:cs="Arial"/>
                <w:color w:val="000000" w:themeColor="text1"/>
                <w:lang w:val="it-IT"/>
              </w:rPr>
              <w:t>(24.03.2014)</w:t>
            </w:r>
          </w:p>
        </w:tc>
      </w:tr>
      <w:tr w:rsidR="009173A4" w:rsidRPr="00A8002A" w14:paraId="3B40402F" w14:textId="77777777" w:rsidTr="00351476">
        <w:tc>
          <w:tcPr>
            <w:tcW w:w="2759" w:type="dxa"/>
            <w:tcBorders>
              <w:left w:val="nil"/>
            </w:tcBorders>
            <w:shd w:val="clear" w:color="auto" w:fill="auto"/>
            <w:tcMar>
              <w:top w:w="57" w:type="dxa"/>
              <w:left w:w="57" w:type="dxa"/>
              <w:bottom w:w="57" w:type="dxa"/>
              <w:right w:w="57" w:type="dxa"/>
            </w:tcMar>
          </w:tcPr>
          <w:p w14:paraId="1AAC953D" w14:textId="77777777" w:rsidR="009173A4" w:rsidRPr="00A8002A" w:rsidRDefault="00B62187">
            <w:pPr>
              <w:rPr>
                <w:rFonts w:cs="Arial"/>
                <w:color w:val="000000" w:themeColor="text1"/>
                <w:lang w:val="it-IT"/>
              </w:rPr>
            </w:pPr>
            <w:r w:rsidRPr="00A8002A">
              <w:rPr>
                <w:rFonts w:cs="Arial"/>
                <w:color w:val="000000" w:themeColor="text1"/>
                <w:lang w:val="it-IT"/>
              </w:rPr>
              <w:t>Frequenza di misurazione</w:t>
            </w:r>
          </w:p>
        </w:tc>
        <w:tc>
          <w:tcPr>
            <w:tcW w:w="6312" w:type="dxa"/>
            <w:tcBorders>
              <w:right w:val="nil"/>
            </w:tcBorders>
            <w:shd w:val="clear" w:color="auto" w:fill="auto"/>
            <w:tcMar>
              <w:top w:w="57" w:type="dxa"/>
              <w:left w:w="57" w:type="dxa"/>
              <w:bottom w:w="57" w:type="dxa"/>
              <w:right w:w="57" w:type="dxa"/>
            </w:tcMar>
          </w:tcPr>
          <w:p w14:paraId="69E61854" w14:textId="77777777" w:rsidR="009173A4" w:rsidRPr="00A8002A" w:rsidRDefault="00F820EF">
            <w:pPr>
              <w:rPr>
                <w:rFonts w:cs="Arial"/>
                <w:color w:val="000000" w:themeColor="text1"/>
                <w:lang w:val="it-IT"/>
              </w:rPr>
            </w:pPr>
            <w:r w:rsidRPr="00A8002A">
              <w:rPr>
                <w:rFonts w:cs="Arial"/>
                <w:color w:val="000000" w:themeColor="text1"/>
                <w:lang w:val="it-IT"/>
              </w:rPr>
              <w:t>-</w:t>
            </w:r>
          </w:p>
        </w:tc>
      </w:tr>
      <w:tr w:rsidR="009173A4" w:rsidRPr="00A8002A" w14:paraId="3DC1BDDC" w14:textId="77777777" w:rsidTr="00351476">
        <w:tc>
          <w:tcPr>
            <w:tcW w:w="2759" w:type="dxa"/>
            <w:tcBorders>
              <w:left w:val="nil"/>
            </w:tcBorders>
            <w:shd w:val="clear" w:color="auto" w:fill="auto"/>
            <w:tcMar>
              <w:top w:w="57" w:type="dxa"/>
              <w:left w:w="57" w:type="dxa"/>
              <w:bottom w:w="57" w:type="dxa"/>
              <w:right w:w="57" w:type="dxa"/>
            </w:tcMar>
          </w:tcPr>
          <w:p w14:paraId="2AEB139B" w14:textId="77777777" w:rsidR="009173A4" w:rsidRPr="00A8002A" w:rsidRDefault="00B62187">
            <w:pPr>
              <w:rPr>
                <w:rFonts w:cs="Arial"/>
                <w:color w:val="000000" w:themeColor="text1"/>
                <w:lang w:val="it-IT"/>
              </w:rPr>
            </w:pPr>
            <w:r w:rsidRPr="00A8002A">
              <w:rPr>
                <w:rFonts w:cs="Arial"/>
                <w:color w:val="000000" w:themeColor="text1"/>
                <w:lang w:val="it-IT"/>
              </w:rPr>
              <w:t>Garanzia della qualità</w:t>
            </w:r>
          </w:p>
        </w:tc>
        <w:tc>
          <w:tcPr>
            <w:tcW w:w="6312" w:type="dxa"/>
            <w:tcBorders>
              <w:right w:val="nil"/>
            </w:tcBorders>
            <w:shd w:val="clear" w:color="auto" w:fill="auto"/>
            <w:tcMar>
              <w:top w:w="57" w:type="dxa"/>
              <w:left w:w="57" w:type="dxa"/>
              <w:bottom w:w="57" w:type="dxa"/>
              <w:right w:w="57" w:type="dxa"/>
            </w:tcMar>
          </w:tcPr>
          <w:p w14:paraId="175BF48F" w14:textId="77777777" w:rsidR="009173A4" w:rsidRPr="00A8002A" w:rsidRDefault="00F820EF">
            <w:pPr>
              <w:rPr>
                <w:rFonts w:cs="Arial"/>
                <w:color w:val="000000" w:themeColor="text1"/>
                <w:lang w:val="it-IT"/>
              </w:rPr>
            </w:pPr>
            <w:r w:rsidRPr="00A8002A">
              <w:rPr>
                <w:rFonts w:cs="Arial"/>
                <w:color w:val="000000" w:themeColor="text1"/>
                <w:lang w:val="it-IT"/>
              </w:rPr>
              <w:t>-</w:t>
            </w:r>
          </w:p>
        </w:tc>
      </w:tr>
      <w:tr w:rsidR="009173A4" w:rsidRPr="003B1C30" w14:paraId="74EE9A3F" w14:textId="77777777" w:rsidTr="00351476">
        <w:tc>
          <w:tcPr>
            <w:tcW w:w="2759" w:type="dxa"/>
            <w:tcBorders>
              <w:left w:val="nil"/>
              <w:bottom w:val="nil"/>
            </w:tcBorders>
            <w:shd w:val="clear" w:color="auto" w:fill="auto"/>
            <w:tcMar>
              <w:top w:w="57" w:type="dxa"/>
              <w:left w:w="57" w:type="dxa"/>
              <w:bottom w:w="57" w:type="dxa"/>
              <w:right w:w="57" w:type="dxa"/>
            </w:tcMar>
          </w:tcPr>
          <w:p w14:paraId="4C9D6555" w14:textId="77777777" w:rsidR="009173A4" w:rsidRPr="00A8002A" w:rsidRDefault="00B62187">
            <w:pPr>
              <w:rPr>
                <w:rFonts w:cs="Arial"/>
                <w:color w:val="000000" w:themeColor="text1"/>
                <w:lang w:val="it-IT"/>
              </w:rPr>
            </w:pPr>
            <w:r w:rsidRPr="00A8002A">
              <w:rPr>
                <w:rFonts w:cs="Arial"/>
                <w:color w:val="000000" w:themeColor="text1"/>
                <w:lang w:val="it-IT"/>
              </w:rPr>
              <w:t>Commenti</w:t>
            </w:r>
          </w:p>
        </w:tc>
        <w:tc>
          <w:tcPr>
            <w:tcW w:w="6312" w:type="dxa"/>
            <w:tcBorders>
              <w:bottom w:val="nil"/>
              <w:right w:val="nil"/>
            </w:tcBorders>
            <w:shd w:val="clear" w:color="auto" w:fill="auto"/>
            <w:tcMar>
              <w:top w:w="57" w:type="dxa"/>
              <w:left w:w="57" w:type="dxa"/>
              <w:bottom w:w="57" w:type="dxa"/>
              <w:right w:w="57" w:type="dxa"/>
            </w:tcMar>
          </w:tcPr>
          <w:p w14:paraId="4D454180" w14:textId="77777777" w:rsidR="009173A4" w:rsidRPr="00A8002A" w:rsidRDefault="006B2D07">
            <w:pPr>
              <w:keepNext/>
              <w:rPr>
                <w:rFonts w:cs="Arial"/>
                <w:color w:val="000000" w:themeColor="text1"/>
                <w:lang w:val="it-IT"/>
              </w:rPr>
            </w:pPr>
            <w:r w:rsidRPr="00A8002A">
              <w:rPr>
                <w:color w:val="000000" w:themeColor="text1"/>
                <w:szCs w:val="22"/>
                <w:lang w:val="it-IT"/>
              </w:rPr>
              <w:t>La</w:t>
            </w:r>
            <w:r w:rsidR="00F820EF" w:rsidRPr="00A8002A">
              <w:rPr>
                <w:color w:val="000000" w:themeColor="text1"/>
                <w:szCs w:val="22"/>
                <w:lang w:val="it-IT"/>
              </w:rPr>
              <w:t xml:space="preserve"> </w:t>
            </w:r>
            <w:r w:rsidR="002C0DCC" w:rsidRPr="00A8002A">
              <w:rPr>
                <w:color w:val="000000" w:themeColor="text1"/>
                <w:szCs w:val="22"/>
                <w:lang w:val="it-IT"/>
              </w:rPr>
              <w:t>densità del carbonio</w:t>
            </w:r>
            <w:r w:rsidR="00F820EF" w:rsidRPr="00A8002A">
              <w:rPr>
                <w:rFonts w:cs="Arial"/>
                <w:color w:val="000000" w:themeColor="text1"/>
                <w:lang w:val="it-IT"/>
              </w:rPr>
              <w:t xml:space="preserve"> </w:t>
            </w:r>
            <w:r w:rsidR="003D00F1" w:rsidRPr="00A8002A">
              <w:rPr>
                <w:rFonts w:cs="Arial"/>
                <w:color w:val="000000" w:themeColor="text1"/>
                <w:lang w:val="it-IT"/>
              </w:rPr>
              <w:t xml:space="preserve">assume rilievo solo per il calcolo </w:t>
            </w:r>
            <w:r w:rsidR="003D00F1" w:rsidRPr="00A8002A">
              <w:rPr>
                <w:rFonts w:cs="Arial"/>
                <w:i/>
                <w:color w:val="000000" w:themeColor="text1"/>
                <w:lang w:val="it-IT"/>
              </w:rPr>
              <w:t>ex post</w:t>
            </w:r>
            <w:r w:rsidR="00F820EF" w:rsidRPr="00A8002A">
              <w:rPr>
                <w:rFonts w:cs="Arial"/>
                <w:color w:val="000000" w:themeColor="text1"/>
                <w:lang w:val="it-IT"/>
              </w:rPr>
              <w:t>.</w:t>
            </w:r>
          </w:p>
        </w:tc>
      </w:tr>
      <w:tr w:rsidR="0079355E" w:rsidRPr="003B1C30" w14:paraId="184C36AE" w14:textId="77777777" w:rsidTr="00351476">
        <w:tc>
          <w:tcPr>
            <w:tcW w:w="2759" w:type="dxa"/>
            <w:tcBorders>
              <w:left w:val="nil"/>
              <w:bottom w:val="nil"/>
            </w:tcBorders>
            <w:shd w:val="clear" w:color="auto" w:fill="auto"/>
            <w:tcMar>
              <w:top w:w="57" w:type="dxa"/>
              <w:left w:w="57" w:type="dxa"/>
              <w:bottom w:w="57" w:type="dxa"/>
              <w:right w:w="57" w:type="dxa"/>
            </w:tcMar>
          </w:tcPr>
          <w:p w14:paraId="4BCCA518" w14:textId="77777777" w:rsidR="0079355E" w:rsidRPr="00A8002A" w:rsidRDefault="0079355E">
            <w:pPr>
              <w:rPr>
                <w:rFonts w:cs="Arial"/>
                <w:color w:val="000000" w:themeColor="text1"/>
                <w:lang w:val="it-IT"/>
              </w:rPr>
            </w:pPr>
          </w:p>
        </w:tc>
        <w:tc>
          <w:tcPr>
            <w:tcW w:w="6312" w:type="dxa"/>
            <w:tcBorders>
              <w:bottom w:val="nil"/>
              <w:right w:val="nil"/>
            </w:tcBorders>
            <w:shd w:val="clear" w:color="auto" w:fill="auto"/>
            <w:tcMar>
              <w:top w:w="57" w:type="dxa"/>
              <w:left w:w="57" w:type="dxa"/>
              <w:bottom w:w="57" w:type="dxa"/>
              <w:right w:w="57" w:type="dxa"/>
            </w:tcMar>
          </w:tcPr>
          <w:p w14:paraId="04E67612" w14:textId="77777777" w:rsidR="0079355E" w:rsidRPr="00A8002A" w:rsidRDefault="0079355E">
            <w:pPr>
              <w:keepNext/>
              <w:rPr>
                <w:color w:val="000000" w:themeColor="text1"/>
                <w:szCs w:val="22"/>
                <w:lang w:val="it-IT"/>
              </w:rPr>
            </w:pPr>
          </w:p>
        </w:tc>
      </w:tr>
      <w:tr w:rsidR="009173A4" w:rsidRPr="00A8002A" w14:paraId="219FA866" w14:textId="77777777" w:rsidTr="00351476">
        <w:tc>
          <w:tcPr>
            <w:tcW w:w="2753"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23796184" w14:textId="77777777" w:rsidR="009173A4" w:rsidRPr="00A8002A" w:rsidRDefault="00B62187">
            <w:pPr>
              <w:ind w:left="283" w:hanging="283"/>
              <w:rPr>
                <w:rFonts w:cs="Arial"/>
                <w:b/>
                <w:color w:val="000000" w:themeColor="text1"/>
                <w:lang w:val="it-IT"/>
              </w:rPr>
            </w:pPr>
            <w:r w:rsidRPr="00A8002A">
              <w:rPr>
                <w:rFonts w:cs="Arial"/>
                <w:b/>
                <w:color w:val="000000" w:themeColor="text1"/>
                <w:lang w:val="it-IT"/>
              </w:rPr>
              <w:t>Dati/parametri</w:t>
            </w:r>
          </w:p>
        </w:tc>
        <w:tc>
          <w:tcPr>
            <w:tcW w:w="6308"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029ED009" w14:textId="39D66EA1" w:rsidR="009173A4" w:rsidRPr="00A8002A" w:rsidRDefault="00573E02">
            <w:pPr>
              <w:rPr>
                <w:rFonts w:cs="Arial"/>
                <w:b/>
                <w:i/>
                <w:color w:val="000000" w:themeColor="text1"/>
                <w:lang w:val="it-IT"/>
              </w:rPr>
            </w:pPr>
            <m:oMathPara>
              <m:oMathParaPr>
                <m:jc m:val="left"/>
              </m:oMathParaPr>
              <m:oMath>
                <m:sSub>
                  <m:sSubPr>
                    <m:ctrlPr>
                      <w:rPr>
                        <w:rFonts w:ascii="Cambria Math" w:hAnsi="Cambria Math"/>
                        <w:b/>
                        <w:i/>
                        <w:color w:val="000000" w:themeColor="text1"/>
                        <w:lang w:val="it-IT"/>
                      </w:rPr>
                    </m:ctrlPr>
                  </m:sSubPr>
                  <m:e>
                    <m:r>
                      <m:rPr>
                        <m:sty m:val="bi"/>
                      </m:rPr>
                      <w:rPr>
                        <w:rFonts w:ascii="Cambria Math" w:hAnsi="Cambria Math"/>
                        <w:color w:val="000000" w:themeColor="text1"/>
                        <w:lang w:val="it-IT"/>
                      </w:rPr>
                      <m:t>D</m:t>
                    </m:r>
                  </m:e>
                  <m:sub>
                    <m:sSub>
                      <m:sSubPr>
                        <m:ctrlPr>
                          <w:rPr>
                            <w:rFonts w:ascii="Cambria Math" w:hAnsi="Cambria Math"/>
                            <w:b/>
                            <w:i/>
                            <w:color w:val="000000" w:themeColor="text1"/>
                            <w:lang w:val="it-IT"/>
                          </w:rPr>
                        </m:ctrlPr>
                      </m:sSubPr>
                      <m:e>
                        <m:r>
                          <m:rPr>
                            <m:sty m:val="bi"/>
                          </m:rPr>
                          <w:rPr>
                            <w:rFonts w:ascii="Cambria Math" w:hAnsi="Cambria Math"/>
                            <w:color w:val="000000" w:themeColor="text1"/>
                            <w:lang w:val="it-IT"/>
                          </w:rPr>
                          <m:t>CH</m:t>
                        </m:r>
                      </m:e>
                      <m:sub>
                        <m:r>
                          <m:rPr>
                            <m:sty m:val="bi"/>
                          </m:rPr>
                          <w:rPr>
                            <w:rFonts w:ascii="Cambria Math" w:hAnsi="Cambria Math"/>
                            <w:color w:val="000000" w:themeColor="text1"/>
                            <w:lang w:val="it-IT"/>
                          </w:rPr>
                          <m:t>4</m:t>
                        </m:r>
                      </m:sub>
                    </m:sSub>
                  </m:sub>
                </m:sSub>
              </m:oMath>
            </m:oMathPara>
          </w:p>
        </w:tc>
      </w:tr>
      <w:tr w:rsidR="009173A4" w:rsidRPr="00A8002A" w14:paraId="1A7AB329" w14:textId="77777777" w:rsidTr="00351476">
        <w:tc>
          <w:tcPr>
            <w:tcW w:w="2753" w:type="dxa"/>
            <w:tcBorders>
              <w:left w:val="nil"/>
            </w:tcBorders>
            <w:shd w:val="clear" w:color="auto" w:fill="auto"/>
            <w:tcMar>
              <w:top w:w="57" w:type="dxa"/>
              <w:left w:w="57" w:type="dxa"/>
              <w:bottom w:w="57" w:type="dxa"/>
              <w:right w:w="57" w:type="dxa"/>
            </w:tcMar>
          </w:tcPr>
          <w:p w14:paraId="050C18F4" w14:textId="77777777" w:rsidR="009173A4" w:rsidRPr="00A8002A" w:rsidRDefault="00B62187">
            <w:pPr>
              <w:rPr>
                <w:rFonts w:cs="Arial"/>
                <w:color w:val="000000" w:themeColor="text1"/>
                <w:lang w:val="it-IT"/>
              </w:rPr>
            </w:pPr>
            <w:r w:rsidRPr="00A8002A">
              <w:rPr>
                <w:rFonts w:cs="Arial"/>
                <w:color w:val="000000" w:themeColor="text1"/>
                <w:lang w:val="it-IT"/>
              </w:rPr>
              <w:t>Unità</w:t>
            </w:r>
          </w:p>
        </w:tc>
        <w:tc>
          <w:tcPr>
            <w:tcW w:w="6308" w:type="dxa"/>
            <w:tcBorders>
              <w:right w:val="nil"/>
            </w:tcBorders>
            <w:shd w:val="clear" w:color="auto" w:fill="auto"/>
            <w:tcMar>
              <w:top w:w="57" w:type="dxa"/>
              <w:left w:w="57" w:type="dxa"/>
              <w:bottom w:w="57" w:type="dxa"/>
              <w:right w:w="57" w:type="dxa"/>
            </w:tcMar>
          </w:tcPr>
          <w:p w14:paraId="3C260AD7" w14:textId="77777777" w:rsidR="009173A4" w:rsidRPr="00A8002A" w:rsidRDefault="004235BC">
            <w:pPr>
              <w:rPr>
                <w:rFonts w:cs="Arial"/>
                <w:color w:val="000000" w:themeColor="text1"/>
                <w:lang w:val="it-IT"/>
              </w:rPr>
            </w:pPr>
            <w:r w:rsidRPr="00A8002A">
              <w:rPr>
                <w:color w:val="000000" w:themeColor="text1"/>
                <w:lang w:val="it-IT"/>
              </w:rPr>
              <w:t>t </w:t>
            </w:r>
            <w:r w:rsidR="00F820EF" w:rsidRPr="00A8002A">
              <w:rPr>
                <w:color w:val="000000" w:themeColor="text1"/>
                <w:lang w:val="it-IT"/>
              </w:rPr>
              <w:t>CH</w:t>
            </w:r>
            <w:r w:rsidR="00F820EF" w:rsidRPr="00A8002A">
              <w:rPr>
                <w:color w:val="000000" w:themeColor="text1"/>
                <w:vertAlign w:val="subscript"/>
                <w:lang w:val="it-IT"/>
              </w:rPr>
              <w:t>4</w:t>
            </w:r>
            <w:r w:rsidR="00F820EF" w:rsidRPr="00A8002A">
              <w:rPr>
                <w:color w:val="000000" w:themeColor="text1"/>
                <w:lang w:val="it-IT"/>
              </w:rPr>
              <w:t>/Nm³</w:t>
            </w:r>
          </w:p>
        </w:tc>
      </w:tr>
      <w:tr w:rsidR="009173A4" w:rsidRPr="003B1C30" w14:paraId="341FBA38" w14:textId="77777777" w:rsidTr="00351476">
        <w:tc>
          <w:tcPr>
            <w:tcW w:w="2753" w:type="dxa"/>
            <w:tcBorders>
              <w:left w:val="nil"/>
            </w:tcBorders>
            <w:shd w:val="clear" w:color="auto" w:fill="auto"/>
            <w:tcMar>
              <w:top w:w="57" w:type="dxa"/>
              <w:left w:w="57" w:type="dxa"/>
              <w:bottom w:w="57" w:type="dxa"/>
              <w:right w:w="57" w:type="dxa"/>
            </w:tcMar>
          </w:tcPr>
          <w:p w14:paraId="7037EDFB" w14:textId="77777777" w:rsidR="009173A4" w:rsidRPr="00A8002A" w:rsidRDefault="00B62187">
            <w:pPr>
              <w:rPr>
                <w:rFonts w:cs="Arial"/>
                <w:color w:val="000000" w:themeColor="text1"/>
                <w:lang w:val="it-IT"/>
              </w:rPr>
            </w:pPr>
            <w:r w:rsidRPr="00A8002A">
              <w:rPr>
                <w:rFonts w:cs="Arial"/>
                <w:color w:val="000000" w:themeColor="text1"/>
                <w:lang w:val="it-IT"/>
              </w:rPr>
              <w:t>Descrizione</w:t>
            </w:r>
          </w:p>
        </w:tc>
        <w:tc>
          <w:tcPr>
            <w:tcW w:w="6308" w:type="dxa"/>
            <w:tcBorders>
              <w:right w:val="nil"/>
            </w:tcBorders>
            <w:shd w:val="clear" w:color="auto" w:fill="auto"/>
            <w:tcMar>
              <w:top w:w="57" w:type="dxa"/>
              <w:left w:w="57" w:type="dxa"/>
              <w:bottom w:w="57" w:type="dxa"/>
              <w:right w:w="57" w:type="dxa"/>
            </w:tcMar>
          </w:tcPr>
          <w:p w14:paraId="2CB197F7" w14:textId="77777777" w:rsidR="009173A4" w:rsidRPr="00A8002A" w:rsidRDefault="0045659F">
            <w:pPr>
              <w:rPr>
                <w:rFonts w:cs="Arial"/>
                <w:color w:val="000000" w:themeColor="text1"/>
                <w:lang w:val="it-IT"/>
              </w:rPr>
            </w:pPr>
            <w:r w:rsidRPr="00A8002A">
              <w:rPr>
                <w:color w:val="000000" w:themeColor="text1"/>
                <w:lang w:val="it-IT"/>
              </w:rPr>
              <w:t>Densità del metano</w:t>
            </w:r>
            <w:r w:rsidR="00F820EF" w:rsidRPr="00A8002A">
              <w:rPr>
                <w:color w:val="000000" w:themeColor="text1"/>
                <w:lang w:val="it-IT"/>
              </w:rPr>
              <w:t xml:space="preserve"> </w:t>
            </w:r>
            <w:r w:rsidRPr="00A8002A">
              <w:rPr>
                <w:color w:val="000000" w:themeColor="text1"/>
                <w:lang w:val="it-IT"/>
              </w:rPr>
              <w:t>in condizioni standard</w:t>
            </w:r>
            <w:r w:rsidR="00E94E61" w:rsidRPr="00A8002A">
              <w:rPr>
                <w:color w:val="000000" w:themeColor="text1"/>
                <w:lang w:val="it-IT"/>
              </w:rPr>
              <w:t>.</w:t>
            </w:r>
          </w:p>
        </w:tc>
      </w:tr>
      <w:tr w:rsidR="009173A4" w:rsidRPr="00A8002A" w14:paraId="63E2CAE9" w14:textId="77777777" w:rsidTr="00351476">
        <w:tc>
          <w:tcPr>
            <w:tcW w:w="2753" w:type="dxa"/>
            <w:tcBorders>
              <w:left w:val="nil"/>
            </w:tcBorders>
            <w:shd w:val="clear" w:color="auto" w:fill="auto"/>
            <w:tcMar>
              <w:top w:w="57" w:type="dxa"/>
              <w:left w:w="57" w:type="dxa"/>
              <w:bottom w:w="57" w:type="dxa"/>
              <w:right w:w="57" w:type="dxa"/>
            </w:tcMar>
          </w:tcPr>
          <w:p w14:paraId="4037C7DE" w14:textId="77777777" w:rsidR="009173A4" w:rsidRPr="00A8002A" w:rsidRDefault="00B62187">
            <w:pPr>
              <w:rPr>
                <w:rFonts w:cs="Arial"/>
                <w:color w:val="000000" w:themeColor="text1"/>
                <w:lang w:val="it-IT"/>
              </w:rPr>
            </w:pPr>
            <w:r w:rsidRPr="00A8002A">
              <w:rPr>
                <w:rFonts w:cs="Arial"/>
                <w:color w:val="000000" w:themeColor="text1"/>
                <w:lang w:val="it-IT"/>
              </w:rPr>
              <w:t>Valore</w:t>
            </w:r>
          </w:p>
        </w:tc>
        <w:tc>
          <w:tcPr>
            <w:tcW w:w="6308" w:type="dxa"/>
            <w:tcBorders>
              <w:right w:val="nil"/>
            </w:tcBorders>
            <w:shd w:val="clear" w:color="auto" w:fill="auto"/>
            <w:tcMar>
              <w:top w:w="57" w:type="dxa"/>
              <w:left w:w="57" w:type="dxa"/>
              <w:bottom w:w="57" w:type="dxa"/>
              <w:right w:w="57" w:type="dxa"/>
            </w:tcMar>
          </w:tcPr>
          <w:p w14:paraId="36FB5B1A" w14:textId="77777777" w:rsidR="009173A4" w:rsidRPr="00A8002A" w:rsidRDefault="00F820EF" w:rsidP="004235BC">
            <w:pPr>
              <w:rPr>
                <w:rFonts w:cs="Arial"/>
                <w:color w:val="000000" w:themeColor="text1"/>
                <w:lang w:val="it-IT"/>
              </w:rPr>
            </w:pPr>
            <w:r w:rsidRPr="00A8002A">
              <w:rPr>
                <w:color w:val="000000" w:themeColor="text1"/>
                <w:lang w:val="it-IT"/>
              </w:rPr>
              <w:t>0</w:t>
            </w:r>
            <w:r w:rsidR="004235BC" w:rsidRPr="00A8002A">
              <w:rPr>
                <w:color w:val="000000" w:themeColor="text1"/>
                <w:lang w:val="it-IT"/>
              </w:rPr>
              <w:t>,</w:t>
            </w:r>
            <w:r w:rsidRPr="00A8002A">
              <w:rPr>
                <w:color w:val="000000" w:themeColor="text1"/>
                <w:lang w:val="it-IT"/>
              </w:rPr>
              <w:t>0007202</w:t>
            </w:r>
          </w:p>
        </w:tc>
      </w:tr>
      <w:tr w:rsidR="009173A4" w:rsidRPr="003B1C30" w14:paraId="08D83BB2" w14:textId="77777777" w:rsidTr="00351476">
        <w:tc>
          <w:tcPr>
            <w:tcW w:w="2753" w:type="dxa"/>
            <w:tcBorders>
              <w:left w:val="nil"/>
            </w:tcBorders>
            <w:shd w:val="clear" w:color="auto" w:fill="auto"/>
            <w:tcMar>
              <w:top w:w="57" w:type="dxa"/>
              <w:left w:w="57" w:type="dxa"/>
              <w:bottom w:w="57" w:type="dxa"/>
              <w:right w:w="57" w:type="dxa"/>
            </w:tcMar>
          </w:tcPr>
          <w:p w14:paraId="0E8F3E04" w14:textId="77777777" w:rsidR="009173A4" w:rsidRPr="00A8002A" w:rsidRDefault="00B62187">
            <w:pPr>
              <w:rPr>
                <w:rFonts w:cs="Arial"/>
                <w:color w:val="000000" w:themeColor="text1"/>
                <w:lang w:val="it-IT"/>
              </w:rPr>
            </w:pPr>
            <w:r w:rsidRPr="00A8002A">
              <w:rPr>
                <w:rFonts w:cs="Arial"/>
                <w:color w:val="000000" w:themeColor="text1"/>
                <w:lang w:val="it-IT"/>
              </w:rPr>
              <w:t>Fonte dei dati</w:t>
            </w:r>
          </w:p>
        </w:tc>
        <w:tc>
          <w:tcPr>
            <w:tcW w:w="6308" w:type="dxa"/>
            <w:tcBorders>
              <w:right w:val="nil"/>
            </w:tcBorders>
            <w:shd w:val="clear" w:color="auto" w:fill="auto"/>
            <w:tcMar>
              <w:top w:w="57" w:type="dxa"/>
              <w:left w:w="57" w:type="dxa"/>
              <w:bottom w:w="57" w:type="dxa"/>
              <w:right w:w="57" w:type="dxa"/>
            </w:tcMar>
          </w:tcPr>
          <w:p w14:paraId="284ACC1D" w14:textId="255D4611" w:rsidR="004235BC" w:rsidRPr="00A8002A" w:rsidRDefault="00573E02" w:rsidP="004235BC">
            <w:pPr>
              <w:rPr>
                <w:rFonts w:cs="Arial"/>
                <w:color w:val="000000" w:themeColor="text1"/>
                <w:lang w:val="it-IT"/>
              </w:rPr>
            </w:pPr>
            <m:oMath>
              <m:sSub>
                <m:sSubPr>
                  <m:ctrlPr>
                    <w:rPr>
                      <w:rFonts w:ascii="Cambria Math" w:hAnsi="Cambria Math"/>
                      <w:i/>
                      <w:color w:val="000000" w:themeColor="text1"/>
                      <w:lang w:val="it-IT"/>
                    </w:rPr>
                  </m:ctrlPr>
                </m:sSubPr>
                <m:e>
                  <m:r>
                    <w:rPr>
                      <w:rFonts w:ascii="Cambria Math" w:hAnsi="Cambria Math"/>
                      <w:color w:val="000000" w:themeColor="text1"/>
                      <w:lang w:val="it-IT"/>
                    </w:rPr>
                    <m:t>D</m:t>
                  </m:r>
                </m:e>
                <m:sub>
                  <m:sSub>
                    <m:sSubPr>
                      <m:ctrlPr>
                        <w:rPr>
                          <w:rFonts w:ascii="Cambria Math" w:hAnsi="Cambria Math"/>
                          <w:i/>
                          <w:color w:val="000000" w:themeColor="text1"/>
                          <w:lang w:val="it-IT"/>
                        </w:rPr>
                      </m:ctrlPr>
                    </m:sSubPr>
                    <m:e>
                      <m:r>
                        <w:rPr>
                          <w:rFonts w:ascii="Cambria Math" w:hAnsi="Cambria Math"/>
                          <w:color w:val="000000" w:themeColor="text1"/>
                          <w:lang w:val="it-IT"/>
                        </w:rPr>
                        <m:t>CO</m:t>
                      </m:r>
                    </m:e>
                    <m:sub>
                      <m:r>
                        <w:rPr>
                          <w:rFonts w:ascii="Cambria Math" w:hAnsi="Cambria Math"/>
                          <w:color w:val="000000" w:themeColor="text1"/>
                          <w:lang w:val="it-IT"/>
                        </w:rPr>
                        <m:t>2</m:t>
                      </m:r>
                    </m:sub>
                  </m:sSub>
                </m:sub>
              </m:sSub>
              <m:r>
                <w:rPr>
                  <w:rFonts w:ascii="Cambria Math" w:hAnsi="Cambria Math"/>
                  <w:color w:val="000000" w:themeColor="text1"/>
                  <w:lang w:val="it-IT"/>
                </w:rPr>
                <m:t>*</m:t>
              </m:r>
              <m:f>
                <m:fPr>
                  <m:ctrlPr>
                    <w:rPr>
                      <w:rFonts w:ascii="Cambria Math" w:hAnsi="Cambria Math"/>
                      <w:i/>
                      <w:color w:val="000000" w:themeColor="text1"/>
                      <w:lang w:val="it-IT"/>
                    </w:rPr>
                  </m:ctrlPr>
                </m:fPr>
                <m:num>
                  <m:r>
                    <w:rPr>
                      <w:rFonts w:ascii="Cambria Math" w:hAnsi="Cambria Math"/>
                      <w:color w:val="000000" w:themeColor="text1"/>
                      <w:lang w:val="it-IT"/>
                    </w:rPr>
                    <m:t>16.04</m:t>
                  </m:r>
                </m:num>
                <m:den>
                  <m:r>
                    <w:rPr>
                      <w:rFonts w:ascii="Cambria Math" w:hAnsi="Cambria Math"/>
                      <w:color w:val="000000" w:themeColor="text1"/>
                      <w:lang w:val="it-IT"/>
                    </w:rPr>
                    <m:t>44.01</m:t>
                  </m:r>
                </m:den>
              </m:f>
            </m:oMath>
            <w:r w:rsidR="00F820EF" w:rsidRPr="00A8002A">
              <w:rPr>
                <w:rFonts w:cs="Arial"/>
                <w:color w:val="000000" w:themeColor="text1"/>
                <w:lang w:val="it-IT"/>
              </w:rPr>
              <w:t xml:space="preserve"> </w:t>
            </w:r>
          </w:p>
          <w:p w14:paraId="588531E6" w14:textId="04D56761" w:rsidR="009173A4" w:rsidRPr="00A8002A" w:rsidRDefault="004235BC" w:rsidP="004235BC">
            <w:pPr>
              <w:rPr>
                <w:rFonts w:cs="Arial"/>
                <w:color w:val="000000" w:themeColor="text1"/>
                <w:lang w:val="it-IT"/>
              </w:rPr>
            </w:pPr>
            <w:r w:rsidRPr="00A8002A">
              <w:rPr>
                <w:rFonts w:cs="Arial"/>
                <w:color w:val="000000" w:themeColor="text1"/>
                <w:lang w:val="it-IT"/>
              </w:rPr>
              <w:t>Masse molari secondo</w:t>
            </w:r>
            <w:r w:rsidR="00F820EF" w:rsidRPr="00215D4F">
              <w:rPr>
                <w:rFonts w:cs="Arial"/>
                <w:color w:val="000000" w:themeColor="text1"/>
                <w:lang w:val="it-IT"/>
              </w:rPr>
              <w:t xml:space="preserve"> </w:t>
            </w:r>
            <w:hyperlink r:id="rId29" w:history="1">
              <w:r w:rsidR="00215D4F" w:rsidRPr="00215D4F">
                <w:rPr>
                  <w:rStyle w:val="Lienhypertexte"/>
                  <w:color w:val="000000" w:themeColor="text1"/>
                  <w:lang w:val="it-CH"/>
                </w:rPr>
                <w:t>http://www.dguv.de/dguv/ifa/Gefahrstoffdatenbanken/GESTIS-Stoffdatenbank/index.jsp</w:t>
              </w:r>
            </w:hyperlink>
            <w:r w:rsidR="00F820EF" w:rsidRPr="00A8002A">
              <w:rPr>
                <w:rFonts w:cs="Arial"/>
                <w:color w:val="000000" w:themeColor="text1"/>
                <w:lang w:val="it-IT"/>
              </w:rPr>
              <w:t xml:space="preserve"> (24.03.2014)</w:t>
            </w:r>
          </w:p>
        </w:tc>
      </w:tr>
      <w:tr w:rsidR="009173A4" w:rsidRPr="004B0299" w14:paraId="2CF23ADB" w14:textId="77777777" w:rsidTr="00351476">
        <w:tc>
          <w:tcPr>
            <w:tcW w:w="2753" w:type="dxa"/>
            <w:tcBorders>
              <w:left w:val="nil"/>
            </w:tcBorders>
            <w:shd w:val="clear" w:color="auto" w:fill="auto"/>
            <w:tcMar>
              <w:top w:w="57" w:type="dxa"/>
              <w:left w:w="57" w:type="dxa"/>
              <w:bottom w:w="57" w:type="dxa"/>
              <w:right w:w="57" w:type="dxa"/>
            </w:tcMar>
          </w:tcPr>
          <w:p w14:paraId="6A76C7CB" w14:textId="77777777" w:rsidR="009173A4" w:rsidRPr="004B0299" w:rsidRDefault="00B62187">
            <w:pPr>
              <w:rPr>
                <w:rFonts w:cs="Arial"/>
                <w:lang w:val="it-IT"/>
              </w:rPr>
            </w:pPr>
            <w:r w:rsidRPr="004B0299">
              <w:rPr>
                <w:rFonts w:cs="Arial"/>
                <w:lang w:val="it-IT"/>
              </w:rPr>
              <w:t>Frequenza di misurazione</w:t>
            </w:r>
          </w:p>
        </w:tc>
        <w:tc>
          <w:tcPr>
            <w:tcW w:w="6308" w:type="dxa"/>
            <w:tcBorders>
              <w:right w:val="nil"/>
            </w:tcBorders>
            <w:shd w:val="clear" w:color="auto" w:fill="auto"/>
            <w:tcMar>
              <w:top w:w="57" w:type="dxa"/>
              <w:left w:w="57" w:type="dxa"/>
              <w:bottom w:w="57" w:type="dxa"/>
              <w:right w:w="57" w:type="dxa"/>
            </w:tcMar>
          </w:tcPr>
          <w:p w14:paraId="69DBB66C" w14:textId="77777777" w:rsidR="009173A4" w:rsidRPr="004B0299" w:rsidRDefault="00F820EF">
            <w:pPr>
              <w:rPr>
                <w:rFonts w:cs="Arial"/>
                <w:lang w:val="it-IT"/>
              </w:rPr>
            </w:pPr>
            <w:r w:rsidRPr="004B0299">
              <w:rPr>
                <w:rFonts w:cs="Arial"/>
                <w:lang w:val="it-IT"/>
              </w:rPr>
              <w:t>-</w:t>
            </w:r>
          </w:p>
        </w:tc>
      </w:tr>
      <w:tr w:rsidR="009173A4" w:rsidRPr="004B0299" w14:paraId="64CA8C80" w14:textId="77777777" w:rsidTr="00351476">
        <w:tc>
          <w:tcPr>
            <w:tcW w:w="2753" w:type="dxa"/>
            <w:tcBorders>
              <w:left w:val="nil"/>
            </w:tcBorders>
            <w:shd w:val="clear" w:color="auto" w:fill="auto"/>
            <w:tcMar>
              <w:top w:w="57" w:type="dxa"/>
              <w:left w:w="57" w:type="dxa"/>
              <w:bottom w:w="57" w:type="dxa"/>
              <w:right w:w="57" w:type="dxa"/>
            </w:tcMar>
          </w:tcPr>
          <w:p w14:paraId="63C8B36E" w14:textId="77777777" w:rsidR="009173A4" w:rsidRPr="004B0299" w:rsidRDefault="00B62187">
            <w:pPr>
              <w:rPr>
                <w:rFonts w:cs="Arial"/>
                <w:lang w:val="it-IT"/>
              </w:rPr>
            </w:pPr>
            <w:r w:rsidRPr="004B0299">
              <w:rPr>
                <w:rFonts w:cs="Arial"/>
                <w:lang w:val="it-IT"/>
              </w:rPr>
              <w:t>Garanzia della qualità</w:t>
            </w:r>
          </w:p>
        </w:tc>
        <w:tc>
          <w:tcPr>
            <w:tcW w:w="6308" w:type="dxa"/>
            <w:tcBorders>
              <w:right w:val="nil"/>
            </w:tcBorders>
            <w:shd w:val="clear" w:color="auto" w:fill="auto"/>
            <w:tcMar>
              <w:top w:w="57" w:type="dxa"/>
              <w:left w:w="57" w:type="dxa"/>
              <w:bottom w:w="57" w:type="dxa"/>
              <w:right w:w="57" w:type="dxa"/>
            </w:tcMar>
          </w:tcPr>
          <w:p w14:paraId="259874EE" w14:textId="77777777" w:rsidR="009173A4" w:rsidRPr="004B0299" w:rsidRDefault="00F820EF">
            <w:pPr>
              <w:rPr>
                <w:rFonts w:cs="Arial"/>
                <w:lang w:val="it-IT"/>
              </w:rPr>
            </w:pPr>
            <w:r w:rsidRPr="004B0299">
              <w:rPr>
                <w:rFonts w:cs="Arial"/>
                <w:lang w:val="it-IT"/>
              </w:rPr>
              <w:t>-</w:t>
            </w:r>
          </w:p>
        </w:tc>
      </w:tr>
      <w:tr w:rsidR="009173A4" w:rsidRPr="003B1C30" w14:paraId="2D7D71E1" w14:textId="77777777" w:rsidTr="00351476">
        <w:trPr>
          <w:trHeight w:val="190"/>
        </w:trPr>
        <w:tc>
          <w:tcPr>
            <w:tcW w:w="2753" w:type="dxa"/>
            <w:tcBorders>
              <w:left w:val="nil"/>
            </w:tcBorders>
            <w:shd w:val="clear" w:color="auto" w:fill="auto"/>
            <w:tcMar>
              <w:top w:w="57" w:type="dxa"/>
              <w:left w:w="57" w:type="dxa"/>
              <w:bottom w:w="57" w:type="dxa"/>
              <w:right w:w="57" w:type="dxa"/>
            </w:tcMar>
          </w:tcPr>
          <w:p w14:paraId="497CF3A0" w14:textId="77777777" w:rsidR="009173A4" w:rsidRPr="004B0299" w:rsidRDefault="00B62187">
            <w:pPr>
              <w:rPr>
                <w:rFonts w:cs="Arial"/>
                <w:lang w:val="it-IT"/>
              </w:rPr>
            </w:pPr>
            <w:r w:rsidRPr="004B0299">
              <w:rPr>
                <w:rFonts w:cs="Arial"/>
                <w:lang w:val="it-IT"/>
              </w:rPr>
              <w:t>Commenti</w:t>
            </w:r>
          </w:p>
        </w:tc>
        <w:tc>
          <w:tcPr>
            <w:tcW w:w="6308" w:type="dxa"/>
            <w:tcBorders>
              <w:right w:val="nil"/>
            </w:tcBorders>
            <w:shd w:val="clear" w:color="auto" w:fill="auto"/>
            <w:tcMar>
              <w:top w:w="57" w:type="dxa"/>
              <w:left w:w="57" w:type="dxa"/>
              <w:bottom w:w="57" w:type="dxa"/>
              <w:right w:w="57" w:type="dxa"/>
            </w:tcMar>
          </w:tcPr>
          <w:p w14:paraId="599B14E5" w14:textId="77777777" w:rsidR="009173A4" w:rsidRPr="004B0299" w:rsidRDefault="006B2D07">
            <w:pPr>
              <w:keepNext/>
              <w:rPr>
                <w:rFonts w:cs="Arial"/>
                <w:lang w:val="it-IT"/>
              </w:rPr>
            </w:pPr>
            <w:r w:rsidRPr="004B0299">
              <w:rPr>
                <w:rFonts w:cs="Arial"/>
                <w:lang w:val="it-IT"/>
              </w:rPr>
              <w:t>La</w:t>
            </w:r>
            <w:r w:rsidR="00F820EF" w:rsidRPr="004B0299">
              <w:rPr>
                <w:rFonts w:cs="Arial"/>
                <w:lang w:val="it-IT"/>
              </w:rPr>
              <w:t xml:space="preserve"> </w:t>
            </w:r>
            <w:r w:rsidR="0045659F" w:rsidRPr="004B0299">
              <w:rPr>
                <w:rFonts w:cs="Arial"/>
                <w:lang w:val="it-IT"/>
              </w:rPr>
              <w:t>densità del metano</w:t>
            </w:r>
            <w:r w:rsidR="00F820EF" w:rsidRPr="004B0299">
              <w:rPr>
                <w:rFonts w:cs="Arial"/>
                <w:lang w:val="it-IT"/>
              </w:rPr>
              <w:t xml:space="preserve"> </w:t>
            </w:r>
            <w:r w:rsidR="003D00F1" w:rsidRPr="004B0299">
              <w:rPr>
                <w:rFonts w:cs="Arial"/>
                <w:lang w:val="it-IT"/>
              </w:rPr>
              <w:t xml:space="preserve">assume rilievo solo per il calcolo </w:t>
            </w:r>
            <w:r w:rsidR="003D00F1" w:rsidRPr="004B0299">
              <w:rPr>
                <w:rFonts w:cs="Arial"/>
                <w:i/>
                <w:lang w:val="it-IT"/>
              </w:rPr>
              <w:t>ex post</w:t>
            </w:r>
            <w:r w:rsidR="00F820EF" w:rsidRPr="004B0299">
              <w:rPr>
                <w:rFonts w:cs="Arial"/>
                <w:lang w:val="it-IT"/>
              </w:rPr>
              <w:t>.</w:t>
            </w:r>
          </w:p>
        </w:tc>
      </w:tr>
    </w:tbl>
    <w:p w14:paraId="408692AA" w14:textId="77777777" w:rsidR="009173A4"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6297"/>
      </w:tblGrid>
      <w:tr w:rsidR="009173A4" w:rsidRPr="004B0299" w14:paraId="5C482440" w14:textId="77777777" w:rsidTr="00351476">
        <w:tc>
          <w:tcPr>
            <w:tcW w:w="2764"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05B55A01" w14:textId="77777777" w:rsidR="009173A4" w:rsidRPr="004B0299" w:rsidRDefault="00B62187">
            <w:pPr>
              <w:ind w:left="283" w:hanging="283"/>
              <w:rPr>
                <w:rFonts w:cs="Arial"/>
                <w:b/>
                <w:lang w:val="it-IT"/>
              </w:rPr>
            </w:pPr>
            <w:r w:rsidRPr="004B0299">
              <w:rPr>
                <w:rFonts w:cs="Arial"/>
                <w:b/>
                <w:lang w:val="it-IT"/>
              </w:rPr>
              <w:t>Dati/parametri</w:t>
            </w:r>
          </w:p>
        </w:tc>
        <w:tc>
          <w:tcPr>
            <w:tcW w:w="6297"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194A8E77" w14:textId="77777777" w:rsidR="009173A4" w:rsidRPr="004B0299" w:rsidRDefault="00BA0107">
            <w:pPr>
              <w:rPr>
                <w:rFonts w:cs="Arial"/>
                <w:b/>
                <w:vertAlign w:val="subscript"/>
                <w:lang w:val="it-IT"/>
              </w:rPr>
            </w:pPr>
            <w:r w:rsidRPr="004B0299">
              <w:rPr>
                <w:rFonts w:cs="Arial"/>
                <w:b/>
                <w:lang w:val="it-IT"/>
              </w:rPr>
              <w:t>AF</w:t>
            </w:r>
          </w:p>
        </w:tc>
      </w:tr>
      <w:tr w:rsidR="009173A4" w:rsidRPr="004B0299" w14:paraId="3AD16C24" w14:textId="77777777" w:rsidTr="00351476">
        <w:tc>
          <w:tcPr>
            <w:tcW w:w="2764" w:type="dxa"/>
            <w:tcBorders>
              <w:left w:val="nil"/>
            </w:tcBorders>
            <w:shd w:val="clear" w:color="auto" w:fill="auto"/>
            <w:tcMar>
              <w:top w:w="57" w:type="dxa"/>
              <w:left w:w="57" w:type="dxa"/>
              <w:bottom w:w="57" w:type="dxa"/>
              <w:right w:w="57" w:type="dxa"/>
            </w:tcMar>
          </w:tcPr>
          <w:p w14:paraId="56A38DDB" w14:textId="77777777" w:rsidR="009173A4" w:rsidRPr="004B0299" w:rsidRDefault="00B62187">
            <w:pPr>
              <w:rPr>
                <w:rFonts w:cs="Arial"/>
                <w:lang w:val="it-IT"/>
              </w:rPr>
            </w:pPr>
            <w:r w:rsidRPr="004B0299">
              <w:rPr>
                <w:rFonts w:cs="Arial"/>
                <w:lang w:val="it-IT"/>
              </w:rPr>
              <w:t>Unità</w:t>
            </w:r>
          </w:p>
        </w:tc>
        <w:tc>
          <w:tcPr>
            <w:tcW w:w="6297" w:type="dxa"/>
            <w:tcBorders>
              <w:right w:val="nil"/>
            </w:tcBorders>
            <w:shd w:val="clear" w:color="auto" w:fill="auto"/>
            <w:tcMar>
              <w:top w:w="57" w:type="dxa"/>
              <w:left w:w="57" w:type="dxa"/>
              <w:bottom w:w="57" w:type="dxa"/>
              <w:right w:w="57" w:type="dxa"/>
            </w:tcMar>
          </w:tcPr>
          <w:p w14:paraId="5B85E5E5" w14:textId="77777777" w:rsidR="009173A4" w:rsidRPr="004B0299" w:rsidRDefault="00B0485E">
            <w:pPr>
              <w:rPr>
                <w:rFonts w:cs="Arial"/>
                <w:lang w:val="it-IT"/>
              </w:rPr>
            </w:pPr>
            <w:r w:rsidRPr="004B0299">
              <w:rPr>
                <w:rFonts w:cs="Arial"/>
                <w:lang w:val="it-IT"/>
              </w:rPr>
              <w:t>Percentuale</w:t>
            </w:r>
          </w:p>
        </w:tc>
      </w:tr>
      <w:tr w:rsidR="009173A4" w:rsidRPr="003926A4" w14:paraId="0BD9A35B" w14:textId="77777777" w:rsidTr="00351476">
        <w:tc>
          <w:tcPr>
            <w:tcW w:w="2764" w:type="dxa"/>
            <w:tcBorders>
              <w:left w:val="nil"/>
            </w:tcBorders>
            <w:shd w:val="clear" w:color="auto" w:fill="auto"/>
            <w:tcMar>
              <w:top w:w="57" w:type="dxa"/>
              <w:left w:w="57" w:type="dxa"/>
              <w:bottom w:w="57" w:type="dxa"/>
              <w:right w:w="57" w:type="dxa"/>
            </w:tcMar>
          </w:tcPr>
          <w:p w14:paraId="0F2E74C7" w14:textId="77777777" w:rsidR="009173A4" w:rsidRPr="004B0299" w:rsidRDefault="00B62187">
            <w:pPr>
              <w:rPr>
                <w:rFonts w:cs="Arial"/>
                <w:lang w:val="it-IT"/>
              </w:rPr>
            </w:pPr>
            <w:r w:rsidRPr="004B0299">
              <w:rPr>
                <w:rFonts w:cs="Arial"/>
                <w:lang w:val="it-IT"/>
              </w:rPr>
              <w:t>Descrizione</w:t>
            </w:r>
          </w:p>
        </w:tc>
        <w:tc>
          <w:tcPr>
            <w:tcW w:w="6297" w:type="dxa"/>
            <w:tcBorders>
              <w:right w:val="nil"/>
            </w:tcBorders>
            <w:shd w:val="clear" w:color="auto" w:fill="auto"/>
            <w:tcMar>
              <w:top w:w="57" w:type="dxa"/>
              <w:left w:w="57" w:type="dxa"/>
              <w:bottom w:w="57" w:type="dxa"/>
              <w:right w:w="57" w:type="dxa"/>
            </w:tcMar>
          </w:tcPr>
          <w:p w14:paraId="0442A5A7" w14:textId="3A9D7E43" w:rsidR="009173A4" w:rsidRPr="004B0299" w:rsidRDefault="006B2D07" w:rsidP="00B064D1">
            <w:pPr>
              <w:rPr>
                <w:rFonts w:cs="Arial"/>
                <w:lang w:val="it-IT"/>
              </w:rPr>
            </w:pPr>
            <w:r w:rsidRPr="004B0299">
              <w:rPr>
                <w:lang w:val="it-IT"/>
              </w:rPr>
              <w:t>Per effetto dell’</w:t>
            </w:r>
            <w:proofErr w:type="spellStart"/>
            <w:r w:rsidR="00B064D1">
              <w:rPr>
                <w:lang w:val="it-IT"/>
              </w:rPr>
              <w:t>aerobizzazione</w:t>
            </w:r>
            <w:proofErr w:type="spellEnd"/>
            <w:r w:rsidR="00F820EF" w:rsidRPr="004B0299">
              <w:rPr>
                <w:lang w:val="it-IT"/>
              </w:rPr>
              <w:t xml:space="preserve"> </w:t>
            </w:r>
            <w:r w:rsidRPr="004B0299">
              <w:rPr>
                <w:lang w:val="it-IT"/>
              </w:rPr>
              <w:t>una parte del</w:t>
            </w:r>
            <w:r w:rsidR="00F820EF" w:rsidRPr="004B0299">
              <w:rPr>
                <w:lang w:val="it-IT"/>
              </w:rPr>
              <w:t xml:space="preserve"> </w:t>
            </w:r>
            <w:r w:rsidR="006D23FC" w:rsidRPr="004B0299">
              <w:rPr>
                <w:lang w:val="it-IT"/>
              </w:rPr>
              <w:t>carbonio</w:t>
            </w:r>
            <w:r w:rsidR="00F820EF" w:rsidRPr="004B0299">
              <w:rPr>
                <w:lang w:val="it-IT"/>
              </w:rPr>
              <w:t xml:space="preserve"> </w:t>
            </w:r>
            <w:r w:rsidRPr="004B0299">
              <w:rPr>
                <w:lang w:val="it-IT"/>
              </w:rPr>
              <w:t>nei rifiuti non è trasformata in</w:t>
            </w:r>
            <w:r w:rsidR="00F820EF" w:rsidRPr="004B0299">
              <w:rPr>
                <w:lang w:val="it-IT"/>
              </w:rPr>
              <w:t xml:space="preserve"> </w:t>
            </w:r>
            <w:r w:rsidR="000B1890" w:rsidRPr="004B0299">
              <w:rPr>
                <w:lang w:val="it-IT"/>
              </w:rPr>
              <w:t>metano</w:t>
            </w:r>
            <w:r w:rsidRPr="004B0299">
              <w:rPr>
                <w:lang w:val="it-IT"/>
              </w:rPr>
              <w:t>,</w:t>
            </w:r>
            <w:r w:rsidR="000B1890" w:rsidRPr="004B0299">
              <w:rPr>
                <w:lang w:val="it-IT"/>
              </w:rPr>
              <w:t xml:space="preserve"> </w:t>
            </w:r>
            <w:r w:rsidRPr="004B0299">
              <w:rPr>
                <w:lang w:val="it-IT"/>
              </w:rPr>
              <w:t xml:space="preserve">bensì ossidata </w:t>
            </w:r>
            <w:r w:rsidR="004235BC" w:rsidRPr="004B0299">
              <w:rPr>
                <w:lang w:val="it-IT"/>
              </w:rPr>
              <w:t>ad</w:t>
            </w:r>
            <w:r w:rsidR="00F820EF" w:rsidRPr="004B0299">
              <w:rPr>
                <w:lang w:val="it-IT"/>
              </w:rPr>
              <w:t xml:space="preserve"> </w:t>
            </w:r>
            <w:r w:rsidR="000B1890" w:rsidRPr="004B0299">
              <w:rPr>
                <w:lang w:val="it-IT"/>
              </w:rPr>
              <w:t>anidride carbonica</w:t>
            </w:r>
            <w:r w:rsidR="00F820EF" w:rsidRPr="004B0299">
              <w:rPr>
                <w:lang w:val="it-IT"/>
              </w:rPr>
              <w:t xml:space="preserve">. </w:t>
            </w:r>
            <w:r w:rsidRPr="004B0299">
              <w:rPr>
                <w:lang w:val="it-IT"/>
              </w:rPr>
              <w:t>La</w:t>
            </w:r>
            <w:r w:rsidR="00F820EF" w:rsidRPr="004B0299">
              <w:rPr>
                <w:lang w:val="it-IT"/>
              </w:rPr>
              <w:t xml:space="preserve"> </w:t>
            </w:r>
            <w:r w:rsidR="006D23FC" w:rsidRPr="004B0299">
              <w:rPr>
                <w:lang w:val="it-IT"/>
              </w:rPr>
              <w:t xml:space="preserve">frazione </w:t>
            </w:r>
            <w:proofErr w:type="spellStart"/>
            <w:r w:rsidR="00B064D1">
              <w:rPr>
                <w:lang w:val="it-IT"/>
              </w:rPr>
              <w:t>aerobizzata</w:t>
            </w:r>
            <w:proofErr w:type="spellEnd"/>
            <w:r w:rsidR="00F820EF" w:rsidRPr="004B0299">
              <w:rPr>
                <w:lang w:val="it-IT"/>
              </w:rPr>
              <w:t xml:space="preserve"> </w:t>
            </w:r>
            <w:r w:rsidRPr="004B0299">
              <w:rPr>
                <w:lang w:val="it-IT"/>
              </w:rPr>
              <w:t xml:space="preserve">corrisponde quindi alla frazione di metano la cui formazione è stata </w:t>
            </w:r>
            <w:r w:rsidR="00022313" w:rsidRPr="004B0299">
              <w:rPr>
                <w:lang w:val="it-IT"/>
              </w:rPr>
              <w:t>prevenuta</w:t>
            </w:r>
            <w:r w:rsidRPr="004B0299">
              <w:rPr>
                <w:lang w:val="it-IT"/>
              </w:rPr>
              <w:t xml:space="preserve"> grazie all’</w:t>
            </w:r>
            <w:proofErr w:type="spellStart"/>
            <w:r w:rsidR="00B064D1">
              <w:rPr>
                <w:lang w:val="it-IT"/>
              </w:rPr>
              <w:t>aerobizzazione</w:t>
            </w:r>
            <w:proofErr w:type="spellEnd"/>
            <w:r w:rsidR="00237278" w:rsidRPr="004B0299">
              <w:rPr>
                <w:lang w:val="it-IT"/>
              </w:rPr>
              <w:t xml:space="preserve"> attiva</w:t>
            </w:r>
            <w:r w:rsidR="00F820EF" w:rsidRPr="004B0299">
              <w:rPr>
                <w:lang w:val="it-IT"/>
              </w:rPr>
              <w:t xml:space="preserve">. </w:t>
            </w:r>
            <w:r w:rsidRPr="004B0299">
              <w:rPr>
                <w:lang w:val="it-IT"/>
              </w:rPr>
              <w:t>La frazione</w:t>
            </w:r>
            <w:r w:rsidR="00F820EF" w:rsidRPr="004B0299">
              <w:rPr>
                <w:lang w:val="it-IT"/>
              </w:rPr>
              <w:t xml:space="preserve"> (1-</w:t>
            </w:r>
            <w:r w:rsidR="00BA0107" w:rsidRPr="004B0299">
              <w:rPr>
                <w:lang w:val="it-IT"/>
              </w:rPr>
              <w:t>AF</w:t>
            </w:r>
            <w:r w:rsidR="00F820EF" w:rsidRPr="004B0299">
              <w:rPr>
                <w:lang w:val="it-IT"/>
              </w:rPr>
              <w:t xml:space="preserve">) </w:t>
            </w:r>
            <w:r w:rsidRPr="004B0299">
              <w:rPr>
                <w:lang w:val="it-IT"/>
              </w:rPr>
              <w:t>si forma malgrado l’</w:t>
            </w:r>
            <w:proofErr w:type="spellStart"/>
            <w:r w:rsidR="00B064D1">
              <w:rPr>
                <w:lang w:val="it-IT"/>
              </w:rPr>
              <w:t>aerobizzazione</w:t>
            </w:r>
            <w:proofErr w:type="spellEnd"/>
            <w:r w:rsidR="0080559E" w:rsidRPr="004B0299">
              <w:rPr>
                <w:lang w:val="it-IT"/>
              </w:rPr>
              <w:t xml:space="preserve"> attiva</w:t>
            </w:r>
            <w:r w:rsidR="00F820EF" w:rsidRPr="004B0299">
              <w:rPr>
                <w:lang w:val="it-IT"/>
              </w:rPr>
              <w:t>.</w:t>
            </w:r>
          </w:p>
        </w:tc>
      </w:tr>
      <w:tr w:rsidR="009173A4" w:rsidRPr="003B1C30" w14:paraId="13A0E63D" w14:textId="77777777" w:rsidTr="00351476">
        <w:tc>
          <w:tcPr>
            <w:tcW w:w="2764" w:type="dxa"/>
            <w:tcBorders>
              <w:left w:val="nil"/>
            </w:tcBorders>
            <w:shd w:val="clear" w:color="auto" w:fill="auto"/>
            <w:tcMar>
              <w:top w:w="57" w:type="dxa"/>
              <w:left w:w="57" w:type="dxa"/>
              <w:bottom w:w="57" w:type="dxa"/>
              <w:right w:w="57" w:type="dxa"/>
            </w:tcMar>
          </w:tcPr>
          <w:p w14:paraId="375C8990" w14:textId="77777777" w:rsidR="009173A4" w:rsidRPr="004B0299" w:rsidRDefault="00B62187">
            <w:pPr>
              <w:rPr>
                <w:rFonts w:cs="Arial"/>
                <w:lang w:val="it-IT"/>
              </w:rPr>
            </w:pPr>
            <w:r w:rsidRPr="004B0299">
              <w:rPr>
                <w:rFonts w:cs="Arial"/>
                <w:lang w:val="it-IT"/>
              </w:rPr>
              <w:t>Valore</w:t>
            </w:r>
          </w:p>
        </w:tc>
        <w:tc>
          <w:tcPr>
            <w:tcW w:w="6297" w:type="dxa"/>
            <w:tcBorders>
              <w:right w:val="nil"/>
            </w:tcBorders>
            <w:shd w:val="clear" w:color="auto" w:fill="auto"/>
            <w:tcMar>
              <w:top w:w="57" w:type="dxa"/>
              <w:left w:w="57" w:type="dxa"/>
              <w:bottom w:w="57" w:type="dxa"/>
              <w:right w:w="57" w:type="dxa"/>
            </w:tcMar>
          </w:tcPr>
          <w:p w14:paraId="7416394B" w14:textId="77777777" w:rsidR="009173A4" w:rsidRPr="004B0299" w:rsidRDefault="003D00F1">
            <w:pPr>
              <w:rPr>
                <w:rFonts w:cs="Arial"/>
                <w:lang w:val="it-IT"/>
              </w:rPr>
            </w:pPr>
            <w:r w:rsidRPr="004B0299">
              <w:rPr>
                <w:lang w:val="it-IT"/>
              </w:rPr>
              <w:t>Stima d</w:t>
            </w:r>
            <w:r w:rsidR="00C53766">
              <w:rPr>
                <w:lang w:val="it-IT"/>
              </w:rPr>
              <w:t>a parte d</w:t>
            </w:r>
            <w:r w:rsidRPr="004B0299">
              <w:rPr>
                <w:lang w:val="it-IT"/>
              </w:rPr>
              <w:t>el proprietario del progetto</w:t>
            </w:r>
            <w:r w:rsidR="00E94E61" w:rsidRPr="004B0299">
              <w:rPr>
                <w:lang w:val="it-IT"/>
              </w:rPr>
              <w:t>.</w:t>
            </w:r>
          </w:p>
        </w:tc>
      </w:tr>
      <w:tr w:rsidR="009173A4" w:rsidRPr="004B0299" w14:paraId="14EDBECC" w14:textId="77777777" w:rsidTr="00351476">
        <w:tc>
          <w:tcPr>
            <w:tcW w:w="2764" w:type="dxa"/>
            <w:tcBorders>
              <w:left w:val="nil"/>
            </w:tcBorders>
            <w:shd w:val="clear" w:color="auto" w:fill="auto"/>
            <w:tcMar>
              <w:top w:w="57" w:type="dxa"/>
              <w:left w:w="57" w:type="dxa"/>
              <w:bottom w:w="57" w:type="dxa"/>
              <w:right w:w="57" w:type="dxa"/>
            </w:tcMar>
          </w:tcPr>
          <w:p w14:paraId="1EAD6C88" w14:textId="77777777" w:rsidR="009173A4" w:rsidRPr="004B0299" w:rsidRDefault="00B62187">
            <w:pPr>
              <w:rPr>
                <w:rFonts w:cs="Arial"/>
                <w:lang w:val="it-IT"/>
              </w:rPr>
            </w:pPr>
            <w:r w:rsidRPr="004B0299">
              <w:rPr>
                <w:rFonts w:cs="Arial"/>
                <w:lang w:val="it-IT"/>
              </w:rPr>
              <w:t>Fonte dei dati</w:t>
            </w:r>
          </w:p>
        </w:tc>
        <w:tc>
          <w:tcPr>
            <w:tcW w:w="6297" w:type="dxa"/>
            <w:tcBorders>
              <w:right w:val="nil"/>
            </w:tcBorders>
            <w:shd w:val="clear" w:color="auto" w:fill="auto"/>
            <w:tcMar>
              <w:top w:w="57" w:type="dxa"/>
              <w:left w:w="57" w:type="dxa"/>
              <w:bottom w:w="57" w:type="dxa"/>
              <w:right w:w="57" w:type="dxa"/>
            </w:tcMar>
          </w:tcPr>
          <w:p w14:paraId="7E2963FC" w14:textId="77777777" w:rsidR="009173A4" w:rsidRPr="004B0299" w:rsidRDefault="00F820EF">
            <w:pPr>
              <w:rPr>
                <w:rFonts w:cs="Arial"/>
                <w:lang w:val="it-IT"/>
              </w:rPr>
            </w:pPr>
            <w:r w:rsidRPr="004B0299">
              <w:rPr>
                <w:rFonts w:cs="Arial"/>
                <w:lang w:val="it-IT"/>
              </w:rPr>
              <w:t>-</w:t>
            </w:r>
          </w:p>
        </w:tc>
      </w:tr>
      <w:tr w:rsidR="009173A4" w:rsidRPr="003B1C30" w14:paraId="05573632" w14:textId="77777777" w:rsidTr="00351476">
        <w:tc>
          <w:tcPr>
            <w:tcW w:w="2764" w:type="dxa"/>
            <w:tcBorders>
              <w:left w:val="nil"/>
            </w:tcBorders>
            <w:shd w:val="clear" w:color="auto" w:fill="auto"/>
            <w:tcMar>
              <w:top w:w="57" w:type="dxa"/>
              <w:left w:w="57" w:type="dxa"/>
              <w:bottom w:w="57" w:type="dxa"/>
              <w:right w:w="57" w:type="dxa"/>
            </w:tcMar>
          </w:tcPr>
          <w:p w14:paraId="7FBD6282" w14:textId="77777777" w:rsidR="009173A4" w:rsidRPr="004B0299" w:rsidRDefault="00B62187">
            <w:pPr>
              <w:rPr>
                <w:rFonts w:cs="Arial"/>
                <w:lang w:val="it-IT"/>
              </w:rPr>
            </w:pPr>
            <w:r w:rsidRPr="004B0299">
              <w:rPr>
                <w:rFonts w:cs="Arial"/>
                <w:lang w:val="it-IT"/>
              </w:rPr>
              <w:t>Frequenza di misurazione</w:t>
            </w:r>
          </w:p>
        </w:tc>
        <w:tc>
          <w:tcPr>
            <w:tcW w:w="6297" w:type="dxa"/>
            <w:tcBorders>
              <w:right w:val="nil"/>
            </w:tcBorders>
            <w:shd w:val="clear" w:color="auto" w:fill="auto"/>
            <w:tcMar>
              <w:top w:w="57" w:type="dxa"/>
              <w:left w:w="57" w:type="dxa"/>
              <w:bottom w:w="57" w:type="dxa"/>
              <w:right w:w="57" w:type="dxa"/>
            </w:tcMar>
          </w:tcPr>
          <w:p w14:paraId="1F792398" w14:textId="77777777" w:rsidR="009173A4" w:rsidRPr="004B0299" w:rsidRDefault="006B2D07">
            <w:pPr>
              <w:rPr>
                <w:rFonts w:cs="Arial"/>
                <w:lang w:val="it-IT"/>
              </w:rPr>
            </w:pPr>
            <w:r w:rsidRPr="004B0299">
              <w:rPr>
                <w:rFonts w:cs="Arial"/>
                <w:lang w:val="it-IT"/>
              </w:rPr>
              <w:t xml:space="preserve">Una sola volta per la stima </w:t>
            </w:r>
            <w:r w:rsidRPr="004B0299">
              <w:rPr>
                <w:rFonts w:cs="Arial"/>
                <w:i/>
                <w:lang w:val="it-IT"/>
              </w:rPr>
              <w:t>ex ante</w:t>
            </w:r>
          </w:p>
        </w:tc>
      </w:tr>
      <w:tr w:rsidR="009173A4" w:rsidRPr="004B0299" w14:paraId="234D1052" w14:textId="77777777" w:rsidTr="00351476">
        <w:tc>
          <w:tcPr>
            <w:tcW w:w="2764" w:type="dxa"/>
            <w:tcBorders>
              <w:left w:val="nil"/>
            </w:tcBorders>
            <w:shd w:val="clear" w:color="auto" w:fill="auto"/>
            <w:tcMar>
              <w:top w:w="57" w:type="dxa"/>
              <w:left w:w="57" w:type="dxa"/>
              <w:bottom w:w="57" w:type="dxa"/>
              <w:right w:w="57" w:type="dxa"/>
            </w:tcMar>
          </w:tcPr>
          <w:p w14:paraId="7DC6C393" w14:textId="77777777" w:rsidR="009173A4" w:rsidRPr="004B0299" w:rsidRDefault="00B62187">
            <w:pPr>
              <w:rPr>
                <w:rFonts w:cs="Arial"/>
                <w:lang w:val="it-IT"/>
              </w:rPr>
            </w:pPr>
            <w:r w:rsidRPr="004B0299">
              <w:rPr>
                <w:rFonts w:cs="Arial"/>
                <w:lang w:val="it-IT"/>
              </w:rPr>
              <w:t>Garanzia della qualità</w:t>
            </w:r>
          </w:p>
        </w:tc>
        <w:tc>
          <w:tcPr>
            <w:tcW w:w="6297" w:type="dxa"/>
            <w:tcBorders>
              <w:right w:val="nil"/>
            </w:tcBorders>
            <w:shd w:val="clear" w:color="auto" w:fill="auto"/>
            <w:tcMar>
              <w:top w:w="57" w:type="dxa"/>
              <w:left w:w="57" w:type="dxa"/>
              <w:bottom w:w="57" w:type="dxa"/>
              <w:right w:w="57" w:type="dxa"/>
            </w:tcMar>
          </w:tcPr>
          <w:p w14:paraId="4D49CD12" w14:textId="77777777" w:rsidR="009173A4" w:rsidRPr="004B0299" w:rsidRDefault="00F820EF">
            <w:pPr>
              <w:rPr>
                <w:rFonts w:cs="Arial"/>
                <w:lang w:val="it-IT"/>
              </w:rPr>
            </w:pPr>
            <w:r w:rsidRPr="004B0299">
              <w:rPr>
                <w:rFonts w:cs="Arial"/>
                <w:lang w:val="it-IT"/>
              </w:rPr>
              <w:t>-</w:t>
            </w:r>
          </w:p>
        </w:tc>
      </w:tr>
      <w:tr w:rsidR="009173A4" w:rsidRPr="003B1C30" w14:paraId="0F5ADC1A" w14:textId="77777777" w:rsidTr="00351476">
        <w:tc>
          <w:tcPr>
            <w:tcW w:w="2764" w:type="dxa"/>
            <w:tcBorders>
              <w:left w:val="nil"/>
            </w:tcBorders>
            <w:shd w:val="clear" w:color="auto" w:fill="auto"/>
            <w:tcMar>
              <w:top w:w="57" w:type="dxa"/>
              <w:left w:w="57" w:type="dxa"/>
              <w:bottom w:w="57" w:type="dxa"/>
              <w:right w:w="57" w:type="dxa"/>
            </w:tcMar>
          </w:tcPr>
          <w:p w14:paraId="5E77D907" w14:textId="77777777" w:rsidR="009173A4" w:rsidRPr="004B0299" w:rsidRDefault="00B62187">
            <w:pPr>
              <w:rPr>
                <w:rFonts w:cs="Arial"/>
                <w:lang w:val="it-IT"/>
              </w:rPr>
            </w:pPr>
            <w:r w:rsidRPr="004B0299">
              <w:rPr>
                <w:rFonts w:cs="Arial"/>
                <w:lang w:val="it-IT"/>
              </w:rPr>
              <w:t>Commenti</w:t>
            </w:r>
          </w:p>
        </w:tc>
        <w:tc>
          <w:tcPr>
            <w:tcW w:w="6297" w:type="dxa"/>
            <w:tcBorders>
              <w:right w:val="nil"/>
            </w:tcBorders>
            <w:shd w:val="clear" w:color="auto" w:fill="auto"/>
            <w:tcMar>
              <w:top w:w="57" w:type="dxa"/>
              <w:left w:w="57" w:type="dxa"/>
              <w:bottom w:w="57" w:type="dxa"/>
              <w:right w:w="57" w:type="dxa"/>
            </w:tcMar>
          </w:tcPr>
          <w:p w14:paraId="36CDC712" w14:textId="77777777" w:rsidR="009173A4" w:rsidRPr="004B0299" w:rsidRDefault="003D00F1" w:rsidP="0041328C">
            <w:pPr>
              <w:keepNext/>
              <w:rPr>
                <w:rFonts w:cs="Arial"/>
                <w:lang w:val="it-IT"/>
              </w:rPr>
            </w:pPr>
            <w:r w:rsidRPr="004B0299">
              <w:rPr>
                <w:rFonts w:cs="Arial"/>
                <w:lang w:val="it-IT"/>
              </w:rPr>
              <w:t xml:space="preserve">Questo valore assume rilievo solo per la stima </w:t>
            </w:r>
            <w:r w:rsidRPr="004B0299">
              <w:rPr>
                <w:rFonts w:cs="Arial"/>
                <w:i/>
                <w:lang w:val="it-IT"/>
              </w:rPr>
              <w:t>ex ante</w:t>
            </w:r>
            <w:r w:rsidR="00F820EF" w:rsidRPr="004B0299">
              <w:rPr>
                <w:rFonts w:cs="Arial"/>
                <w:lang w:val="it-IT"/>
              </w:rPr>
              <w:t xml:space="preserve"> </w:t>
            </w:r>
            <w:r w:rsidRPr="004B0299">
              <w:rPr>
                <w:rFonts w:cs="Arial"/>
                <w:lang w:val="it-IT"/>
              </w:rPr>
              <w:t xml:space="preserve">e deve essere documentato dal proprietario del progetto in base alle </w:t>
            </w:r>
            <w:r w:rsidR="0041328C" w:rsidRPr="004B0299">
              <w:rPr>
                <w:rFonts w:cs="Arial"/>
                <w:lang w:val="it-IT"/>
              </w:rPr>
              <w:t>caratteristiche d</w:t>
            </w:r>
            <w:r w:rsidRPr="004B0299">
              <w:rPr>
                <w:rFonts w:cs="Arial"/>
                <w:lang w:val="it-IT"/>
              </w:rPr>
              <w:t>ella discarica</w:t>
            </w:r>
            <w:r w:rsidR="00F820EF" w:rsidRPr="004B0299">
              <w:rPr>
                <w:rFonts w:cs="Arial"/>
                <w:lang w:val="it-IT"/>
              </w:rPr>
              <w:t>.</w:t>
            </w:r>
          </w:p>
        </w:tc>
      </w:tr>
    </w:tbl>
    <w:p w14:paraId="2BBA8DC4" w14:textId="77777777" w:rsidR="009173A4" w:rsidRDefault="009173A4">
      <w:pPr>
        <w:rPr>
          <w:lang w:val="it-IT"/>
        </w:rPr>
      </w:pPr>
    </w:p>
    <w:p w14:paraId="3E8693CD" w14:textId="77777777" w:rsidR="009978D1" w:rsidRDefault="009978D1">
      <w:pPr>
        <w:rPr>
          <w:lang w:val="it-IT"/>
        </w:rPr>
      </w:pPr>
    </w:p>
    <w:p w14:paraId="4BE10779" w14:textId="77777777" w:rsidR="009978D1" w:rsidRDefault="009978D1">
      <w:pPr>
        <w:rPr>
          <w:lang w:val="it-IT"/>
        </w:rPr>
      </w:pPr>
    </w:p>
    <w:p w14:paraId="12E88B4B" w14:textId="77777777" w:rsidR="009978D1" w:rsidRDefault="009978D1">
      <w:pPr>
        <w:rPr>
          <w:lang w:val="it-IT"/>
        </w:rPr>
      </w:pPr>
    </w:p>
    <w:p w14:paraId="7E348A05" w14:textId="77777777" w:rsidR="009978D1" w:rsidRPr="004B0299" w:rsidRDefault="009978D1">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6305"/>
      </w:tblGrid>
      <w:tr w:rsidR="009173A4" w:rsidRPr="004B0299" w14:paraId="0C5B2C24" w14:textId="77777777" w:rsidTr="00351476">
        <w:tc>
          <w:tcPr>
            <w:tcW w:w="2766"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2EDD5426" w14:textId="77777777" w:rsidR="009173A4" w:rsidRPr="004B0299" w:rsidRDefault="00B62187">
            <w:pPr>
              <w:ind w:left="283" w:hanging="283"/>
              <w:rPr>
                <w:rFonts w:cs="Arial"/>
                <w:b/>
                <w:lang w:val="it-IT"/>
              </w:rPr>
            </w:pPr>
            <w:r w:rsidRPr="004B0299">
              <w:rPr>
                <w:rFonts w:cs="Arial"/>
                <w:b/>
                <w:lang w:val="it-IT"/>
              </w:rPr>
              <w:lastRenderedPageBreak/>
              <w:t>Dati/parametri</w:t>
            </w:r>
          </w:p>
        </w:tc>
        <w:tc>
          <w:tcPr>
            <w:tcW w:w="6305"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7BF1F544" w14:textId="77777777" w:rsidR="009173A4" w:rsidRPr="004B0299" w:rsidRDefault="00B0485E">
            <w:pPr>
              <w:rPr>
                <w:rFonts w:cs="Arial"/>
                <w:b/>
                <w:vertAlign w:val="subscript"/>
                <w:lang w:val="it-IT"/>
              </w:rPr>
            </w:pPr>
            <w:r w:rsidRPr="004B0299">
              <w:rPr>
                <w:rFonts w:cs="Arial"/>
                <w:b/>
                <w:lang w:val="it-IT"/>
              </w:rPr>
              <w:t>CF</w:t>
            </w:r>
          </w:p>
        </w:tc>
      </w:tr>
      <w:tr w:rsidR="009173A4" w:rsidRPr="004B0299" w14:paraId="33C3294D" w14:textId="77777777" w:rsidTr="00351476">
        <w:tc>
          <w:tcPr>
            <w:tcW w:w="2766" w:type="dxa"/>
            <w:tcBorders>
              <w:left w:val="nil"/>
            </w:tcBorders>
            <w:shd w:val="clear" w:color="auto" w:fill="auto"/>
            <w:tcMar>
              <w:top w:w="57" w:type="dxa"/>
              <w:left w:w="57" w:type="dxa"/>
              <w:bottom w:w="57" w:type="dxa"/>
              <w:right w:w="57" w:type="dxa"/>
            </w:tcMar>
          </w:tcPr>
          <w:p w14:paraId="20B90D10" w14:textId="77777777" w:rsidR="009173A4" w:rsidRPr="004B0299" w:rsidRDefault="00B62187">
            <w:pPr>
              <w:rPr>
                <w:rFonts w:cs="Arial"/>
                <w:lang w:val="it-IT"/>
              </w:rPr>
            </w:pPr>
            <w:r w:rsidRPr="004B0299">
              <w:rPr>
                <w:rFonts w:cs="Arial"/>
                <w:lang w:val="it-IT"/>
              </w:rPr>
              <w:t>Unità</w:t>
            </w:r>
          </w:p>
        </w:tc>
        <w:tc>
          <w:tcPr>
            <w:tcW w:w="6305" w:type="dxa"/>
            <w:tcBorders>
              <w:right w:val="nil"/>
            </w:tcBorders>
            <w:shd w:val="clear" w:color="auto" w:fill="auto"/>
            <w:tcMar>
              <w:top w:w="57" w:type="dxa"/>
              <w:left w:w="57" w:type="dxa"/>
              <w:bottom w:w="57" w:type="dxa"/>
              <w:right w:w="57" w:type="dxa"/>
            </w:tcMar>
          </w:tcPr>
          <w:p w14:paraId="7636EA30" w14:textId="77777777" w:rsidR="009173A4" w:rsidRPr="004B0299" w:rsidRDefault="00F820EF">
            <w:pPr>
              <w:rPr>
                <w:rFonts w:cs="Arial"/>
                <w:lang w:val="it-IT"/>
              </w:rPr>
            </w:pPr>
            <w:r w:rsidRPr="004B0299">
              <w:rPr>
                <w:rFonts w:cs="Arial"/>
                <w:lang w:val="it-IT"/>
              </w:rPr>
              <w:t>-</w:t>
            </w:r>
          </w:p>
        </w:tc>
      </w:tr>
      <w:tr w:rsidR="009173A4" w:rsidRPr="003B1C30" w14:paraId="40A48BB6" w14:textId="77777777" w:rsidTr="00351476">
        <w:tc>
          <w:tcPr>
            <w:tcW w:w="2766" w:type="dxa"/>
            <w:tcBorders>
              <w:left w:val="nil"/>
            </w:tcBorders>
            <w:shd w:val="clear" w:color="auto" w:fill="auto"/>
            <w:tcMar>
              <w:top w:w="57" w:type="dxa"/>
              <w:left w:w="57" w:type="dxa"/>
              <w:bottom w:w="57" w:type="dxa"/>
              <w:right w:w="57" w:type="dxa"/>
            </w:tcMar>
          </w:tcPr>
          <w:p w14:paraId="61143E2C" w14:textId="77777777" w:rsidR="009173A4" w:rsidRPr="004B0299" w:rsidRDefault="00B62187">
            <w:pPr>
              <w:rPr>
                <w:rFonts w:cs="Arial"/>
                <w:lang w:val="it-IT"/>
              </w:rPr>
            </w:pPr>
            <w:r w:rsidRPr="004B0299">
              <w:rPr>
                <w:rFonts w:cs="Arial"/>
                <w:lang w:val="it-IT"/>
              </w:rPr>
              <w:t>Descrizione</w:t>
            </w:r>
          </w:p>
        </w:tc>
        <w:tc>
          <w:tcPr>
            <w:tcW w:w="6305" w:type="dxa"/>
            <w:tcBorders>
              <w:right w:val="nil"/>
            </w:tcBorders>
            <w:shd w:val="clear" w:color="auto" w:fill="auto"/>
            <w:tcMar>
              <w:top w:w="57" w:type="dxa"/>
              <w:left w:w="57" w:type="dxa"/>
              <w:bottom w:w="57" w:type="dxa"/>
              <w:right w:w="57" w:type="dxa"/>
            </w:tcMar>
          </w:tcPr>
          <w:p w14:paraId="60A1F799" w14:textId="47019187" w:rsidR="009173A4" w:rsidRPr="004B0299" w:rsidRDefault="006B2D07" w:rsidP="000F0947">
            <w:pPr>
              <w:rPr>
                <w:rFonts w:cs="Arial"/>
                <w:lang w:val="it-IT"/>
              </w:rPr>
            </w:pPr>
            <w:r w:rsidRPr="004B0299">
              <w:rPr>
                <w:lang w:val="it-IT"/>
              </w:rPr>
              <w:t>Il</w:t>
            </w:r>
            <w:r w:rsidR="00F820EF" w:rsidRPr="004B0299">
              <w:rPr>
                <w:lang w:val="it-IT"/>
              </w:rPr>
              <w:t xml:space="preserve"> </w:t>
            </w:r>
            <w:r w:rsidR="00B0485E" w:rsidRPr="004B0299">
              <w:rPr>
                <w:lang w:val="it-IT"/>
              </w:rPr>
              <w:t>fattore di compressione</w:t>
            </w:r>
            <w:r w:rsidR="00F820EF" w:rsidRPr="004B0299">
              <w:rPr>
                <w:lang w:val="it-IT"/>
              </w:rPr>
              <w:t xml:space="preserve"> </w:t>
            </w:r>
            <w:r w:rsidRPr="004B0299">
              <w:rPr>
                <w:lang w:val="it-IT"/>
              </w:rPr>
              <w:t>rappresenta il numero di anni</w:t>
            </w:r>
            <w:r w:rsidR="00F820EF" w:rsidRPr="004B0299">
              <w:rPr>
                <w:lang w:val="it-IT"/>
              </w:rPr>
              <w:t xml:space="preserve"> </w:t>
            </w:r>
            <w:r w:rsidR="0041328C" w:rsidRPr="004B0299">
              <w:rPr>
                <w:lang w:val="it-IT"/>
              </w:rPr>
              <w:t xml:space="preserve">in cui </w:t>
            </w:r>
            <w:r w:rsidRPr="004B0299">
              <w:rPr>
                <w:lang w:val="it-IT"/>
              </w:rPr>
              <w:t xml:space="preserve">le emissioni </w:t>
            </w:r>
            <w:r w:rsidR="006E39A1" w:rsidRPr="004B0299">
              <w:rPr>
                <w:lang w:val="it-IT"/>
              </w:rPr>
              <w:t>in base al modello</w:t>
            </w:r>
            <w:r w:rsidR="00F820EF" w:rsidRPr="004B0299">
              <w:rPr>
                <w:lang w:val="it-IT"/>
              </w:rPr>
              <w:t xml:space="preserve"> FOD </w:t>
            </w:r>
            <w:r w:rsidR="006E39A1" w:rsidRPr="004B0299">
              <w:rPr>
                <w:lang w:val="it-IT"/>
              </w:rPr>
              <w:t xml:space="preserve">sono </w:t>
            </w:r>
            <w:r w:rsidR="009D0E31">
              <w:rPr>
                <w:lang w:val="it-IT"/>
              </w:rPr>
              <w:t>prevenute</w:t>
            </w:r>
            <w:r w:rsidR="00F820EF" w:rsidRPr="004B0299">
              <w:rPr>
                <w:lang w:val="it-IT"/>
              </w:rPr>
              <w:t xml:space="preserve"> </w:t>
            </w:r>
            <w:r w:rsidR="006E39A1" w:rsidRPr="004B0299">
              <w:rPr>
                <w:lang w:val="it-IT"/>
              </w:rPr>
              <w:t>grazie all’</w:t>
            </w:r>
            <w:proofErr w:type="spellStart"/>
            <w:r w:rsidR="000F0947">
              <w:rPr>
                <w:lang w:val="it-IT"/>
              </w:rPr>
              <w:t>aerobizzazione</w:t>
            </w:r>
            <w:proofErr w:type="spellEnd"/>
            <w:r w:rsidR="00237278" w:rsidRPr="004B0299">
              <w:rPr>
                <w:lang w:val="it-IT"/>
              </w:rPr>
              <w:t xml:space="preserve"> attiva</w:t>
            </w:r>
            <w:r w:rsidR="00F820EF" w:rsidRPr="004B0299">
              <w:rPr>
                <w:lang w:val="it-IT"/>
              </w:rPr>
              <w:t xml:space="preserve"> in </w:t>
            </w:r>
            <w:r w:rsidR="006E39A1" w:rsidRPr="004B0299">
              <w:rPr>
                <w:lang w:val="it-IT"/>
              </w:rPr>
              <w:t>un anno</w:t>
            </w:r>
            <w:r w:rsidR="00AC7405">
              <w:rPr>
                <w:lang w:val="it-IT"/>
              </w:rPr>
              <w:t>.</w:t>
            </w:r>
          </w:p>
        </w:tc>
      </w:tr>
      <w:tr w:rsidR="009173A4" w:rsidRPr="003B1C30" w14:paraId="474300DA" w14:textId="77777777" w:rsidTr="00351476">
        <w:tc>
          <w:tcPr>
            <w:tcW w:w="2766" w:type="dxa"/>
            <w:tcBorders>
              <w:left w:val="nil"/>
            </w:tcBorders>
            <w:shd w:val="clear" w:color="auto" w:fill="auto"/>
            <w:tcMar>
              <w:top w:w="57" w:type="dxa"/>
              <w:left w:w="57" w:type="dxa"/>
              <w:bottom w:w="57" w:type="dxa"/>
              <w:right w:w="57" w:type="dxa"/>
            </w:tcMar>
          </w:tcPr>
          <w:p w14:paraId="0390AAE0" w14:textId="77777777" w:rsidR="009173A4" w:rsidRPr="004B0299" w:rsidRDefault="00B62187">
            <w:pPr>
              <w:rPr>
                <w:rFonts w:cs="Arial"/>
                <w:lang w:val="it-IT"/>
              </w:rPr>
            </w:pPr>
            <w:r w:rsidRPr="004B0299">
              <w:rPr>
                <w:rFonts w:cs="Arial"/>
                <w:lang w:val="it-IT"/>
              </w:rPr>
              <w:t>Valore</w:t>
            </w:r>
          </w:p>
        </w:tc>
        <w:tc>
          <w:tcPr>
            <w:tcW w:w="6305" w:type="dxa"/>
            <w:tcBorders>
              <w:right w:val="nil"/>
            </w:tcBorders>
            <w:shd w:val="clear" w:color="auto" w:fill="auto"/>
            <w:tcMar>
              <w:top w:w="57" w:type="dxa"/>
              <w:left w:w="57" w:type="dxa"/>
              <w:bottom w:w="57" w:type="dxa"/>
              <w:right w:w="57" w:type="dxa"/>
            </w:tcMar>
          </w:tcPr>
          <w:p w14:paraId="5FF7FA1C" w14:textId="77777777" w:rsidR="009173A4" w:rsidRPr="004B0299" w:rsidRDefault="003D00F1">
            <w:pPr>
              <w:rPr>
                <w:rFonts w:cs="Arial"/>
                <w:lang w:val="it-IT"/>
              </w:rPr>
            </w:pPr>
            <w:r w:rsidRPr="004B0299">
              <w:rPr>
                <w:lang w:val="it-IT"/>
              </w:rPr>
              <w:t>Stima d</w:t>
            </w:r>
            <w:r w:rsidR="00C53766">
              <w:rPr>
                <w:lang w:val="it-IT"/>
              </w:rPr>
              <w:t>a parte d</w:t>
            </w:r>
            <w:r w:rsidRPr="004B0299">
              <w:rPr>
                <w:lang w:val="it-IT"/>
              </w:rPr>
              <w:t>el proprietario del progetto</w:t>
            </w:r>
            <w:r w:rsidR="00E94E61" w:rsidRPr="004B0299">
              <w:rPr>
                <w:lang w:val="it-IT"/>
              </w:rPr>
              <w:t>.</w:t>
            </w:r>
          </w:p>
        </w:tc>
      </w:tr>
      <w:tr w:rsidR="009173A4" w:rsidRPr="004B0299" w14:paraId="16049819" w14:textId="77777777" w:rsidTr="00351476">
        <w:tc>
          <w:tcPr>
            <w:tcW w:w="2766" w:type="dxa"/>
            <w:tcBorders>
              <w:left w:val="nil"/>
            </w:tcBorders>
            <w:shd w:val="clear" w:color="auto" w:fill="auto"/>
            <w:tcMar>
              <w:top w:w="57" w:type="dxa"/>
              <w:left w:w="57" w:type="dxa"/>
              <w:bottom w:w="57" w:type="dxa"/>
              <w:right w:w="57" w:type="dxa"/>
            </w:tcMar>
          </w:tcPr>
          <w:p w14:paraId="70848E9F" w14:textId="77777777" w:rsidR="009173A4" w:rsidRPr="004B0299" w:rsidRDefault="00B62187">
            <w:pPr>
              <w:rPr>
                <w:rFonts w:cs="Arial"/>
                <w:lang w:val="it-IT"/>
              </w:rPr>
            </w:pPr>
            <w:r w:rsidRPr="004B0299">
              <w:rPr>
                <w:rFonts w:cs="Arial"/>
                <w:lang w:val="it-IT"/>
              </w:rPr>
              <w:t>Fonte dei dati</w:t>
            </w:r>
          </w:p>
        </w:tc>
        <w:tc>
          <w:tcPr>
            <w:tcW w:w="6305" w:type="dxa"/>
            <w:tcBorders>
              <w:right w:val="nil"/>
            </w:tcBorders>
            <w:shd w:val="clear" w:color="auto" w:fill="auto"/>
            <w:tcMar>
              <w:top w:w="57" w:type="dxa"/>
              <w:left w:w="57" w:type="dxa"/>
              <w:bottom w:w="57" w:type="dxa"/>
              <w:right w:w="57" w:type="dxa"/>
            </w:tcMar>
          </w:tcPr>
          <w:p w14:paraId="28606B64" w14:textId="77777777" w:rsidR="009173A4" w:rsidRPr="004B0299" w:rsidRDefault="00F820EF">
            <w:pPr>
              <w:rPr>
                <w:rFonts w:cs="Arial"/>
                <w:lang w:val="it-IT"/>
              </w:rPr>
            </w:pPr>
            <w:r w:rsidRPr="004B0299">
              <w:rPr>
                <w:rFonts w:cs="Arial"/>
                <w:lang w:val="it-IT"/>
              </w:rPr>
              <w:t>-</w:t>
            </w:r>
          </w:p>
        </w:tc>
      </w:tr>
      <w:tr w:rsidR="009173A4" w:rsidRPr="003B1C30" w14:paraId="4895CEC4" w14:textId="77777777" w:rsidTr="00351476">
        <w:tc>
          <w:tcPr>
            <w:tcW w:w="2766" w:type="dxa"/>
            <w:tcBorders>
              <w:left w:val="nil"/>
            </w:tcBorders>
            <w:shd w:val="clear" w:color="auto" w:fill="auto"/>
            <w:tcMar>
              <w:top w:w="57" w:type="dxa"/>
              <w:left w:w="57" w:type="dxa"/>
              <w:bottom w:w="57" w:type="dxa"/>
              <w:right w:w="57" w:type="dxa"/>
            </w:tcMar>
          </w:tcPr>
          <w:p w14:paraId="494BB679" w14:textId="77777777" w:rsidR="009173A4" w:rsidRPr="004B0299" w:rsidRDefault="00B62187">
            <w:pPr>
              <w:rPr>
                <w:rFonts w:cs="Arial"/>
                <w:lang w:val="it-IT"/>
              </w:rPr>
            </w:pPr>
            <w:r w:rsidRPr="004B0299">
              <w:rPr>
                <w:rFonts w:cs="Arial"/>
                <w:lang w:val="it-IT"/>
              </w:rPr>
              <w:t>Frequenza di misurazione</w:t>
            </w:r>
          </w:p>
        </w:tc>
        <w:tc>
          <w:tcPr>
            <w:tcW w:w="6305" w:type="dxa"/>
            <w:tcBorders>
              <w:right w:val="nil"/>
            </w:tcBorders>
            <w:shd w:val="clear" w:color="auto" w:fill="auto"/>
            <w:tcMar>
              <w:top w:w="57" w:type="dxa"/>
              <w:left w:w="57" w:type="dxa"/>
              <w:bottom w:w="57" w:type="dxa"/>
              <w:right w:w="57" w:type="dxa"/>
            </w:tcMar>
          </w:tcPr>
          <w:p w14:paraId="78A40D0E" w14:textId="77777777" w:rsidR="009173A4" w:rsidRPr="004B0299" w:rsidRDefault="006B2D07">
            <w:pPr>
              <w:rPr>
                <w:rFonts w:cs="Arial"/>
                <w:lang w:val="it-IT"/>
              </w:rPr>
            </w:pPr>
            <w:r w:rsidRPr="004B0299">
              <w:rPr>
                <w:rFonts w:cs="Arial"/>
                <w:lang w:val="it-IT"/>
              </w:rPr>
              <w:t xml:space="preserve">Una sola volta per la stima </w:t>
            </w:r>
            <w:r w:rsidRPr="004B0299">
              <w:rPr>
                <w:rFonts w:cs="Arial"/>
                <w:i/>
                <w:lang w:val="it-IT"/>
              </w:rPr>
              <w:t>ex ante</w:t>
            </w:r>
          </w:p>
        </w:tc>
      </w:tr>
      <w:tr w:rsidR="009173A4" w:rsidRPr="004B0299" w14:paraId="7D5F6D83" w14:textId="77777777" w:rsidTr="00351476">
        <w:tc>
          <w:tcPr>
            <w:tcW w:w="2766" w:type="dxa"/>
            <w:tcBorders>
              <w:left w:val="nil"/>
            </w:tcBorders>
            <w:shd w:val="clear" w:color="auto" w:fill="auto"/>
            <w:tcMar>
              <w:top w:w="57" w:type="dxa"/>
              <w:left w:w="57" w:type="dxa"/>
              <w:bottom w:w="57" w:type="dxa"/>
              <w:right w:w="57" w:type="dxa"/>
            </w:tcMar>
          </w:tcPr>
          <w:p w14:paraId="362A18A2" w14:textId="77777777" w:rsidR="009173A4" w:rsidRPr="004B0299" w:rsidRDefault="00B62187">
            <w:pPr>
              <w:rPr>
                <w:rFonts w:cs="Arial"/>
                <w:lang w:val="it-IT"/>
              </w:rPr>
            </w:pPr>
            <w:r w:rsidRPr="004B0299">
              <w:rPr>
                <w:rFonts w:cs="Arial"/>
                <w:lang w:val="it-IT"/>
              </w:rPr>
              <w:t>Garanzia della qualità</w:t>
            </w:r>
          </w:p>
        </w:tc>
        <w:tc>
          <w:tcPr>
            <w:tcW w:w="6305" w:type="dxa"/>
            <w:tcBorders>
              <w:right w:val="nil"/>
            </w:tcBorders>
            <w:shd w:val="clear" w:color="auto" w:fill="auto"/>
            <w:tcMar>
              <w:top w:w="57" w:type="dxa"/>
              <w:left w:w="57" w:type="dxa"/>
              <w:bottom w:w="57" w:type="dxa"/>
              <w:right w:w="57" w:type="dxa"/>
            </w:tcMar>
          </w:tcPr>
          <w:p w14:paraId="07FFDA1E" w14:textId="77777777" w:rsidR="009173A4" w:rsidRPr="004B0299" w:rsidRDefault="00F820EF">
            <w:pPr>
              <w:rPr>
                <w:rFonts w:cs="Arial"/>
                <w:lang w:val="it-IT"/>
              </w:rPr>
            </w:pPr>
            <w:r w:rsidRPr="004B0299">
              <w:rPr>
                <w:rFonts w:cs="Arial"/>
                <w:lang w:val="it-IT"/>
              </w:rPr>
              <w:t>-</w:t>
            </w:r>
          </w:p>
        </w:tc>
      </w:tr>
      <w:tr w:rsidR="009173A4" w:rsidRPr="003B1C30" w14:paraId="1CF36A37" w14:textId="77777777" w:rsidTr="00351476">
        <w:tc>
          <w:tcPr>
            <w:tcW w:w="2766" w:type="dxa"/>
            <w:tcBorders>
              <w:left w:val="nil"/>
            </w:tcBorders>
            <w:shd w:val="clear" w:color="auto" w:fill="auto"/>
            <w:tcMar>
              <w:top w:w="57" w:type="dxa"/>
              <w:left w:w="57" w:type="dxa"/>
              <w:bottom w:w="57" w:type="dxa"/>
              <w:right w:w="57" w:type="dxa"/>
            </w:tcMar>
          </w:tcPr>
          <w:p w14:paraId="50F938C5" w14:textId="77777777" w:rsidR="009173A4" w:rsidRPr="004B0299" w:rsidRDefault="00B62187">
            <w:pPr>
              <w:keepLines/>
              <w:rPr>
                <w:rFonts w:cs="Arial"/>
                <w:lang w:val="it-IT"/>
              </w:rPr>
            </w:pPr>
            <w:r w:rsidRPr="004B0299">
              <w:rPr>
                <w:rFonts w:cs="Arial"/>
                <w:lang w:val="it-IT"/>
              </w:rPr>
              <w:t>Commenti</w:t>
            </w:r>
          </w:p>
        </w:tc>
        <w:tc>
          <w:tcPr>
            <w:tcW w:w="6305" w:type="dxa"/>
            <w:tcBorders>
              <w:right w:val="nil"/>
            </w:tcBorders>
            <w:shd w:val="clear" w:color="auto" w:fill="auto"/>
            <w:tcMar>
              <w:top w:w="57" w:type="dxa"/>
              <w:left w:w="57" w:type="dxa"/>
              <w:bottom w:w="57" w:type="dxa"/>
              <w:right w:w="57" w:type="dxa"/>
            </w:tcMar>
          </w:tcPr>
          <w:p w14:paraId="0403B2EA" w14:textId="2238C2EF" w:rsidR="009173A4" w:rsidRPr="004B0299" w:rsidRDefault="003D00F1" w:rsidP="00C90352">
            <w:pPr>
              <w:keepLines/>
              <w:rPr>
                <w:rFonts w:cs="Arial"/>
                <w:lang w:val="it-IT"/>
              </w:rPr>
            </w:pPr>
            <w:r w:rsidRPr="004B0299">
              <w:rPr>
                <w:rFonts w:cs="Arial"/>
                <w:lang w:val="it-IT"/>
              </w:rPr>
              <w:t xml:space="preserve">Questo valore assume rilievo solo per la stima </w:t>
            </w:r>
            <w:r w:rsidRPr="004B0299">
              <w:rPr>
                <w:rFonts w:cs="Arial"/>
                <w:i/>
                <w:lang w:val="it-IT"/>
              </w:rPr>
              <w:t>ex ante</w:t>
            </w:r>
            <w:r w:rsidR="00F820EF" w:rsidRPr="004B0299">
              <w:rPr>
                <w:rFonts w:cs="Arial"/>
                <w:lang w:val="it-IT"/>
              </w:rPr>
              <w:t xml:space="preserve"> </w:t>
            </w:r>
            <w:r w:rsidR="006E39A1" w:rsidRPr="004B0299">
              <w:rPr>
                <w:rFonts w:cs="Arial"/>
                <w:lang w:val="it-IT"/>
              </w:rPr>
              <w:t>ed è una possibilità per stimare l’accelerazione</w:t>
            </w:r>
            <w:r w:rsidR="00F820EF" w:rsidRPr="004B0299">
              <w:rPr>
                <w:rFonts w:cs="Arial"/>
                <w:lang w:val="it-IT"/>
              </w:rPr>
              <w:t xml:space="preserve"> </w:t>
            </w:r>
            <w:r w:rsidR="006E39A1" w:rsidRPr="004B0299">
              <w:rPr>
                <w:rFonts w:cs="Arial"/>
                <w:lang w:val="it-IT"/>
              </w:rPr>
              <w:t>per effetto dell’</w:t>
            </w:r>
            <w:proofErr w:type="spellStart"/>
            <w:r w:rsidR="00C90352">
              <w:rPr>
                <w:rFonts w:cs="Arial"/>
                <w:lang w:val="it-IT"/>
              </w:rPr>
              <w:t>aerobizzazione</w:t>
            </w:r>
            <w:proofErr w:type="spellEnd"/>
            <w:r w:rsidR="00237278" w:rsidRPr="004B0299">
              <w:rPr>
                <w:rFonts w:cs="Arial"/>
                <w:lang w:val="it-IT"/>
              </w:rPr>
              <w:t xml:space="preserve"> attiva</w:t>
            </w:r>
            <w:r w:rsidR="00F820EF" w:rsidRPr="004B0299">
              <w:rPr>
                <w:rFonts w:cs="Arial"/>
                <w:lang w:val="it-IT"/>
              </w:rPr>
              <w:t>.</w:t>
            </w:r>
          </w:p>
        </w:tc>
      </w:tr>
    </w:tbl>
    <w:p w14:paraId="413E8417" w14:textId="2271BC1A" w:rsidR="009173A4" w:rsidRPr="004B0299" w:rsidRDefault="00D36070">
      <w:pPr>
        <w:pStyle w:val="Titre3"/>
        <w:keepLines/>
        <w:tabs>
          <w:tab w:val="num" w:pos="850"/>
        </w:tabs>
        <w:spacing w:before="440"/>
        <w:ind w:left="851" w:hanging="851"/>
        <w:rPr>
          <w:lang w:val="it-IT"/>
        </w:rPr>
      </w:pPr>
      <w:bookmarkStart w:id="74" w:name="_Toc414319897"/>
      <w:r w:rsidRPr="004B0299">
        <w:rPr>
          <w:lang w:val="it-IT"/>
        </w:rPr>
        <w:t>Valori da misurare</w:t>
      </w:r>
      <w:bookmarkEnd w:id="74"/>
    </w:p>
    <w:p w14:paraId="165E4478" w14:textId="38FE37C5" w:rsidR="009173A4" w:rsidRPr="004B0299" w:rsidRDefault="00595DFF">
      <w:pPr>
        <w:rPr>
          <w:lang w:val="it-IT"/>
        </w:rPr>
      </w:pPr>
      <w:r w:rsidRPr="004B0299">
        <w:rPr>
          <w:lang w:val="it-IT"/>
        </w:rPr>
        <w:t>Alle misurazioni e alle indicazioni concernenti la garanzia della qualità e la calibrazione degli strumenti di misura si applicano le raccomandazioni generali della</w:t>
      </w:r>
      <w:r w:rsidR="00F820EF" w:rsidRPr="004B0299">
        <w:rPr>
          <w:lang w:val="it-IT"/>
        </w:rPr>
        <w:t xml:space="preserve"> </w:t>
      </w:r>
      <w:r w:rsidR="00D36070" w:rsidRPr="004B0299">
        <w:rPr>
          <w:lang w:val="it-IT"/>
        </w:rPr>
        <w:t>comunicazione</w:t>
      </w:r>
      <w:r w:rsidR="00F820EF" w:rsidRPr="004B0299">
        <w:rPr>
          <w:lang w:val="it-IT"/>
        </w:rPr>
        <w:t xml:space="preserve"> </w:t>
      </w:r>
      <w:r w:rsidR="006F4A04" w:rsidRPr="004B0299">
        <w:rPr>
          <w:rFonts w:eastAsia="Arial Unicode MS" w:cs="Arial"/>
          <w:lang w:val="it-IT"/>
        </w:rPr>
        <w:t>«</w:t>
      </w:r>
      <w:r w:rsidR="00B005A3">
        <w:rPr>
          <w:rFonts w:cs="Arial"/>
          <w:lang w:val="it-IT"/>
        </w:rPr>
        <w:t>Progetti e programmi di riduzione delle emissioni in Svizzera</w:t>
      </w:r>
      <w:r w:rsidR="006F4A04" w:rsidRPr="004B0299">
        <w:rPr>
          <w:lang w:val="it-IT"/>
        </w:rPr>
        <w:t>»</w:t>
      </w:r>
      <w:r w:rsidR="00F820EF" w:rsidRPr="004B0299">
        <w:rPr>
          <w:lang w:val="it-IT"/>
        </w:rPr>
        <w:t xml:space="preserve">. </w:t>
      </w:r>
      <w:r w:rsidR="006E39A1" w:rsidRPr="004B0299">
        <w:rPr>
          <w:lang w:val="it-IT"/>
        </w:rPr>
        <w:t xml:space="preserve">Per i valori misurati </w:t>
      </w:r>
      <w:r w:rsidR="00C50A6B">
        <w:rPr>
          <w:lang w:val="it-IT"/>
        </w:rPr>
        <w:t>in</w:t>
      </w:r>
      <w:r w:rsidR="006E39A1" w:rsidRPr="004B0299">
        <w:rPr>
          <w:lang w:val="it-IT"/>
        </w:rPr>
        <w:t xml:space="preserve"> continuo occorre stabilire come sono registrati e/o salvati i dati</w:t>
      </w:r>
      <w:r w:rsidR="006F4A04" w:rsidRPr="004B0299">
        <w:rPr>
          <w:lang w:val="it-IT"/>
        </w:rPr>
        <w:t xml:space="preserve"> (p. es. intervallo di tempo per la formazione di una media)</w:t>
      </w:r>
      <w:r w:rsidR="006E39A1" w:rsidRPr="004B0299">
        <w:rPr>
          <w:lang w:val="it-IT"/>
        </w:rPr>
        <w:t xml:space="preserve">. Le concentrazioni e </w:t>
      </w:r>
      <w:r w:rsidR="00B82B0D">
        <w:rPr>
          <w:lang w:val="it-IT"/>
        </w:rPr>
        <w:t>la portata</w:t>
      </w:r>
      <w:r w:rsidR="006E39A1" w:rsidRPr="004B0299">
        <w:rPr>
          <w:lang w:val="it-IT"/>
        </w:rPr>
        <w:t xml:space="preserve"> devono essere registrati simultaneamente</w:t>
      </w:r>
      <w:r w:rsidR="00F820EF" w:rsidRPr="004B0299">
        <w:rPr>
          <w:lang w:val="it-IT"/>
        </w:rPr>
        <w:t>.</w:t>
      </w:r>
    </w:p>
    <w:p w14:paraId="39756877" w14:textId="77777777" w:rsidR="009173A4" w:rsidRPr="004B0299" w:rsidRDefault="009173A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306"/>
      </w:tblGrid>
      <w:tr w:rsidR="006F4A04" w:rsidRPr="004B0299" w14:paraId="182AC98E" w14:textId="77777777" w:rsidTr="00351476">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683571E6" w14:textId="77777777" w:rsidR="006F4A04" w:rsidRPr="004B0299" w:rsidRDefault="006F4A04" w:rsidP="00625813">
            <w:pPr>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655F6822" w14:textId="77777777" w:rsidR="006F4A04" w:rsidRPr="004B0299" w:rsidRDefault="006F4A04" w:rsidP="00625813">
            <w:pPr>
              <w:rPr>
                <w:rFonts w:cs="Arial"/>
                <w:b/>
                <w:lang w:val="it-IT"/>
              </w:rPr>
            </w:pPr>
            <w:r w:rsidRPr="004B0299">
              <w:rPr>
                <w:rFonts w:cs="Arial"/>
                <w:b/>
                <w:lang w:val="it-IT"/>
              </w:rPr>
              <w:t>F</w:t>
            </w:r>
          </w:p>
        </w:tc>
      </w:tr>
      <w:tr w:rsidR="006F4A04" w:rsidRPr="004B0299" w14:paraId="16F86021" w14:textId="77777777" w:rsidTr="00351476">
        <w:tc>
          <w:tcPr>
            <w:tcW w:w="2802" w:type="dxa"/>
            <w:tcBorders>
              <w:left w:val="nil"/>
            </w:tcBorders>
            <w:shd w:val="clear" w:color="auto" w:fill="auto"/>
            <w:tcMar>
              <w:top w:w="57" w:type="dxa"/>
              <w:left w:w="57" w:type="dxa"/>
              <w:bottom w:w="57" w:type="dxa"/>
              <w:right w:w="57" w:type="dxa"/>
            </w:tcMar>
          </w:tcPr>
          <w:p w14:paraId="3C8300F6" w14:textId="77777777" w:rsidR="006F4A04" w:rsidRPr="004B0299" w:rsidRDefault="006F4A04" w:rsidP="00625813">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08C8B5F0" w14:textId="77777777" w:rsidR="006F4A04" w:rsidRPr="004B0299" w:rsidRDefault="006F4A04" w:rsidP="00625813">
            <w:pPr>
              <w:rPr>
                <w:rFonts w:cs="Arial"/>
                <w:lang w:val="it-IT"/>
              </w:rPr>
            </w:pPr>
            <w:r w:rsidRPr="004B0299">
              <w:rPr>
                <w:rFonts w:cs="Arial"/>
                <w:lang w:val="it-IT"/>
              </w:rPr>
              <w:t>Percentuale</w:t>
            </w:r>
          </w:p>
        </w:tc>
      </w:tr>
      <w:tr w:rsidR="006F4A04" w:rsidRPr="003B1C30" w14:paraId="1659E6B3" w14:textId="77777777" w:rsidTr="00351476">
        <w:tc>
          <w:tcPr>
            <w:tcW w:w="2802" w:type="dxa"/>
            <w:tcBorders>
              <w:left w:val="nil"/>
            </w:tcBorders>
            <w:shd w:val="clear" w:color="auto" w:fill="auto"/>
            <w:tcMar>
              <w:top w:w="57" w:type="dxa"/>
              <w:left w:w="57" w:type="dxa"/>
              <w:bottom w:w="57" w:type="dxa"/>
              <w:right w:w="57" w:type="dxa"/>
            </w:tcMar>
          </w:tcPr>
          <w:p w14:paraId="518C7E58" w14:textId="77777777" w:rsidR="006F4A04" w:rsidRPr="004B0299" w:rsidRDefault="006F4A04" w:rsidP="00625813">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15D7E431" w14:textId="77777777" w:rsidR="006F4A04" w:rsidRPr="004B0299" w:rsidRDefault="006F4A04" w:rsidP="006F4A04">
            <w:pPr>
              <w:rPr>
                <w:rFonts w:cs="Arial"/>
                <w:lang w:val="it-IT"/>
              </w:rPr>
            </w:pPr>
            <w:r w:rsidRPr="004B0299">
              <w:rPr>
                <w:szCs w:val="22"/>
                <w:lang w:val="it-IT"/>
              </w:rPr>
              <w:t>Frazione di metano nella miscela metano/anidride carbonica</w:t>
            </w:r>
            <w:r w:rsidR="00374AAC">
              <w:rPr>
                <w:szCs w:val="22"/>
                <w:lang w:val="it-IT"/>
              </w:rPr>
              <w:t>.</w:t>
            </w:r>
          </w:p>
        </w:tc>
      </w:tr>
      <w:tr w:rsidR="006F4A04" w:rsidRPr="003B1C30" w14:paraId="5755AD79" w14:textId="77777777" w:rsidTr="00351476">
        <w:tc>
          <w:tcPr>
            <w:tcW w:w="2802" w:type="dxa"/>
            <w:tcBorders>
              <w:left w:val="nil"/>
            </w:tcBorders>
            <w:shd w:val="clear" w:color="auto" w:fill="auto"/>
            <w:tcMar>
              <w:top w:w="57" w:type="dxa"/>
              <w:left w:w="57" w:type="dxa"/>
              <w:bottom w:w="57" w:type="dxa"/>
              <w:right w:w="57" w:type="dxa"/>
            </w:tcMar>
          </w:tcPr>
          <w:p w14:paraId="11F40BAA" w14:textId="77777777" w:rsidR="006F4A04" w:rsidRPr="004B0299" w:rsidRDefault="006F4A04" w:rsidP="00625813">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5A7039CB" w14:textId="77777777" w:rsidR="006F4A04" w:rsidRPr="004B0299" w:rsidRDefault="006F4A04" w:rsidP="00625813">
            <w:pPr>
              <w:rPr>
                <w:lang w:val="it-IT"/>
              </w:rPr>
            </w:pPr>
            <w:r w:rsidRPr="004B0299">
              <w:rPr>
                <w:lang w:val="it-IT"/>
              </w:rPr>
              <w:t xml:space="preserve">In base all’albero decisionale nella </w:t>
            </w:r>
            <w:r w:rsidR="00740DE1">
              <w:rPr>
                <w:lang w:val="it-IT"/>
              </w:rPr>
              <w:t>F</w:t>
            </w:r>
            <w:r w:rsidRPr="004B0299">
              <w:rPr>
                <w:lang w:val="it-IT"/>
              </w:rPr>
              <w:t>igura 6</w:t>
            </w:r>
            <w:r w:rsidR="00374AAC">
              <w:rPr>
                <w:lang w:val="it-IT"/>
              </w:rPr>
              <w:t>.</w:t>
            </w:r>
          </w:p>
          <w:p w14:paraId="1E661410" w14:textId="3E8B80EF" w:rsidR="006F4A04" w:rsidRPr="004B0299" w:rsidRDefault="006F4A04" w:rsidP="00625813">
            <w:pPr>
              <w:rPr>
                <w:lang w:val="it-IT"/>
              </w:rPr>
            </w:pPr>
            <w:r w:rsidRPr="004B0299">
              <w:rPr>
                <w:lang w:val="it-IT"/>
              </w:rPr>
              <w:t xml:space="preserve">Scenario 1: 0,05 (valore IPCC per il </w:t>
            </w:r>
            <w:r w:rsidR="005E71D2">
              <w:rPr>
                <w:lang w:val="it-IT"/>
              </w:rPr>
              <w:t>biogas</w:t>
            </w:r>
            <w:r w:rsidRPr="004B0299">
              <w:rPr>
                <w:lang w:val="it-IT"/>
              </w:rPr>
              <w:t xml:space="preserve"> nativo)</w:t>
            </w:r>
          </w:p>
          <w:p w14:paraId="4D1C7231" w14:textId="77777777" w:rsidR="006F4A04" w:rsidRPr="004B0299" w:rsidRDefault="006F4A04" w:rsidP="00374AAC">
            <w:pPr>
              <w:rPr>
                <w:rFonts w:cs="Arial"/>
                <w:lang w:val="it-IT"/>
              </w:rPr>
            </w:pPr>
            <w:r w:rsidRPr="004B0299">
              <w:rPr>
                <w:lang w:val="it-IT"/>
              </w:rPr>
              <w:t>Scenari 2 e 3: F deve essere misurato una volta prima dell’inizio del progetto (</w:t>
            </w:r>
            <w:r w:rsidRPr="004B0299">
              <w:rPr>
                <w:rFonts w:cs="Arial"/>
                <w:lang w:val="it-IT"/>
              </w:rPr>
              <w:t>F</w:t>
            </w:r>
            <w:r w:rsidRPr="004B0299">
              <w:rPr>
                <w:rFonts w:cs="Arial"/>
                <w:vertAlign w:val="subscript"/>
                <w:lang w:val="it-IT"/>
              </w:rPr>
              <w:t>0</w:t>
            </w:r>
            <w:r w:rsidRPr="004B0299">
              <w:rPr>
                <w:lang w:val="it-IT"/>
              </w:rPr>
              <w:t>)</w:t>
            </w:r>
          </w:p>
        </w:tc>
      </w:tr>
      <w:tr w:rsidR="006F4A04" w:rsidRPr="003B1C30" w14:paraId="758FF60F" w14:textId="77777777" w:rsidTr="00351476">
        <w:tc>
          <w:tcPr>
            <w:tcW w:w="2802" w:type="dxa"/>
            <w:tcBorders>
              <w:left w:val="nil"/>
            </w:tcBorders>
            <w:shd w:val="clear" w:color="auto" w:fill="auto"/>
            <w:tcMar>
              <w:top w:w="57" w:type="dxa"/>
              <w:left w:w="57" w:type="dxa"/>
              <w:bottom w:w="57" w:type="dxa"/>
              <w:right w:w="57" w:type="dxa"/>
            </w:tcMar>
          </w:tcPr>
          <w:p w14:paraId="0CECD579" w14:textId="77777777" w:rsidR="006F4A04" w:rsidRPr="004B0299" w:rsidRDefault="006F4A04" w:rsidP="00625813">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74C6469D" w14:textId="77777777" w:rsidR="006F4A04" w:rsidRPr="004B0299" w:rsidRDefault="006F4A04" w:rsidP="00625813">
            <w:pPr>
              <w:rPr>
                <w:rFonts w:cs="Arial"/>
                <w:lang w:val="it-IT"/>
              </w:rPr>
            </w:pPr>
            <w:r w:rsidRPr="004B0299">
              <w:rPr>
                <w:lang w:val="it-IT"/>
              </w:rPr>
              <w:t>Misurazione d</w:t>
            </w:r>
            <w:r w:rsidR="00C53766">
              <w:rPr>
                <w:lang w:val="it-IT"/>
              </w:rPr>
              <w:t>a parte d</w:t>
            </w:r>
            <w:r w:rsidRPr="004B0299">
              <w:rPr>
                <w:lang w:val="it-IT"/>
              </w:rPr>
              <w:t>el gestore della discarica</w:t>
            </w:r>
            <w:r w:rsidR="004B5444" w:rsidRPr="004B0299">
              <w:rPr>
                <w:lang w:val="it-IT"/>
              </w:rPr>
              <w:t xml:space="preserve">, del servizio di monitoraggio o </w:t>
            </w:r>
            <w:r w:rsidR="004B5444" w:rsidRPr="00876E6F">
              <w:rPr>
                <w:lang w:val="it-IT"/>
              </w:rPr>
              <w:t>di un esperto</w:t>
            </w:r>
            <w:r w:rsidR="00374AAC" w:rsidRPr="00876E6F">
              <w:rPr>
                <w:lang w:val="it-IT"/>
              </w:rPr>
              <w:t>.</w:t>
            </w:r>
          </w:p>
        </w:tc>
      </w:tr>
      <w:tr w:rsidR="006F4A04" w:rsidRPr="003B1C30" w14:paraId="17B2D3AD" w14:textId="77777777" w:rsidTr="00351476">
        <w:tc>
          <w:tcPr>
            <w:tcW w:w="2802" w:type="dxa"/>
            <w:tcBorders>
              <w:left w:val="nil"/>
            </w:tcBorders>
            <w:shd w:val="clear" w:color="auto" w:fill="auto"/>
            <w:tcMar>
              <w:top w:w="57" w:type="dxa"/>
              <w:left w:w="57" w:type="dxa"/>
              <w:bottom w:w="57" w:type="dxa"/>
              <w:right w:w="57" w:type="dxa"/>
            </w:tcMar>
          </w:tcPr>
          <w:p w14:paraId="2EDF9590" w14:textId="77777777" w:rsidR="006F4A04" w:rsidRPr="004B0299" w:rsidRDefault="006F4A04" w:rsidP="00625813">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52796F62" w14:textId="77777777" w:rsidR="006F4A04" w:rsidRPr="004B0299" w:rsidRDefault="004B5444" w:rsidP="004B5444">
            <w:pPr>
              <w:rPr>
                <w:rFonts w:cs="Arial"/>
                <w:lang w:val="it-IT"/>
              </w:rPr>
            </w:pPr>
            <w:r w:rsidRPr="004B0299">
              <w:rPr>
                <w:rFonts w:cs="Arial"/>
                <w:lang w:val="it-IT"/>
              </w:rPr>
              <w:t xml:space="preserve">Una sola volta prima dell’inizio del progetto (per gli </w:t>
            </w:r>
            <w:r w:rsidRPr="004B0299">
              <w:rPr>
                <w:lang w:val="it-IT"/>
              </w:rPr>
              <w:t>scenari 2 e 3)</w:t>
            </w:r>
          </w:p>
        </w:tc>
      </w:tr>
      <w:tr w:rsidR="006F4A04" w:rsidRPr="004B0299" w14:paraId="04262A16" w14:textId="77777777" w:rsidTr="00351476">
        <w:tc>
          <w:tcPr>
            <w:tcW w:w="2802" w:type="dxa"/>
            <w:tcBorders>
              <w:left w:val="nil"/>
            </w:tcBorders>
            <w:shd w:val="clear" w:color="auto" w:fill="auto"/>
            <w:tcMar>
              <w:top w:w="57" w:type="dxa"/>
              <w:left w:w="57" w:type="dxa"/>
              <w:bottom w:w="57" w:type="dxa"/>
              <w:right w:w="57" w:type="dxa"/>
            </w:tcMar>
          </w:tcPr>
          <w:p w14:paraId="426F5BDB" w14:textId="77777777" w:rsidR="006F4A04" w:rsidRPr="004B0299" w:rsidRDefault="006F4A04" w:rsidP="00625813">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4523A964" w14:textId="77777777" w:rsidR="006F4A04" w:rsidRPr="004B0299" w:rsidRDefault="006F4A04" w:rsidP="00625813">
            <w:pPr>
              <w:rPr>
                <w:rFonts w:cs="Arial"/>
                <w:lang w:val="it-IT"/>
              </w:rPr>
            </w:pPr>
            <w:r w:rsidRPr="004B0299">
              <w:rPr>
                <w:rFonts w:cs="Arial"/>
                <w:lang w:val="it-IT"/>
              </w:rPr>
              <w:t>-</w:t>
            </w:r>
          </w:p>
        </w:tc>
      </w:tr>
      <w:tr w:rsidR="006F4A04" w:rsidRPr="003B1C30" w14:paraId="219F8D36" w14:textId="77777777" w:rsidTr="00351476">
        <w:trPr>
          <w:trHeight w:val="567"/>
        </w:trPr>
        <w:tc>
          <w:tcPr>
            <w:tcW w:w="2802" w:type="dxa"/>
            <w:tcBorders>
              <w:left w:val="nil"/>
            </w:tcBorders>
            <w:shd w:val="clear" w:color="auto" w:fill="auto"/>
            <w:tcMar>
              <w:top w:w="57" w:type="dxa"/>
              <w:left w:w="57" w:type="dxa"/>
              <w:bottom w:w="57" w:type="dxa"/>
              <w:right w:w="57" w:type="dxa"/>
            </w:tcMar>
          </w:tcPr>
          <w:p w14:paraId="47294FC7" w14:textId="77777777" w:rsidR="006F4A04" w:rsidRPr="004B0299" w:rsidRDefault="006F4A04" w:rsidP="00625813">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16E67191" w14:textId="77777777" w:rsidR="006F4A04" w:rsidRPr="004B0299" w:rsidRDefault="004B5444" w:rsidP="00056AAD">
            <w:pPr>
              <w:keepNext/>
              <w:rPr>
                <w:rFonts w:cs="Arial"/>
                <w:lang w:val="it-IT"/>
              </w:rPr>
            </w:pPr>
            <w:r w:rsidRPr="004B0299">
              <w:rPr>
                <w:szCs w:val="22"/>
                <w:lang w:val="it-IT"/>
              </w:rPr>
              <w:t xml:space="preserve">Se il valore di F risultante dalle misurazioni precedenti del </w:t>
            </w:r>
            <w:r w:rsidRPr="004B0299">
              <w:rPr>
                <w:lang w:val="it-IT"/>
              </w:rPr>
              <w:t>CH</w:t>
            </w:r>
            <w:r w:rsidRPr="004B0299">
              <w:rPr>
                <w:vertAlign w:val="subscript"/>
                <w:lang w:val="it-IT"/>
              </w:rPr>
              <w:t>4</w:t>
            </w:r>
            <w:r w:rsidRPr="004B0299">
              <w:rPr>
                <w:lang w:val="it-IT"/>
              </w:rPr>
              <w:t xml:space="preserve"> e </w:t>
            </w:r>
            <w:r w:rsidRPr="004B0299">
              <w:rPr>
                <w:szCs w:val="22"/>
                <w:lang w:val="it-IT"/>
              </w:rPr>
              <w:t xml:space="preserve">del </w:t>
            </w:r>
            <w:r w:rsidRPr="004B0299">
              <w:rPr>
                <w:lang w:val="it-IT"/>
              </w:rPr>
              <w:t>CO</w:t>
            </w:r>
            <w:r w:rsidRPr="004B0299">
              <w:rPr>
                <w:vertAlign w:val="subscript"/>
                <w:lang w:val="it-IT"/>
              </w:rPr>
              <w:t>2</w:t>
            </w:r>
            <w:r w:rsidRPr="004B0299">
              <w:rPr>
                <w:lang w:val="it-IT"/>
              </w:rPr>
              <w:t xml:space="preserve"> </w:t>
            </w:r>
            <w:r w:rsidRPr="004B0299">
              <w:rPr>
                <w:szCs w:val="22"/>
                <w:lang w:val="it-IT"/>
              </w:rPr>
              <w:t>non è plausibile e rappresentativo, esso va determinato mediante una campagna di misurazione prima dell’inizio del progetto</w:t>
            </w:r>
            <w:r w:rsidR="00802211" w:rsidRPr="004B0299">
              <w:rPr>
                <w:szCs w:val="22"/>
                <w:lang w:val="it-IT"/>
              </w:rPr>
              <w:t>, rispecchiando il più possibile la situazione senza progetto (p. es. portata).</w:t>
            </w:r>
          </w:p>
        </w:tc>
      </w:tr>
    </w:tbl>
    <w:p w14:paraId="00F919AD" w14:textId="77777777" w:rsidR="006F4A04" w:rsidRDefault="006F4A04">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377"/>
      </w:tblGrid>
      <w:tr w:rsidR="009173A4" w:rsidRPr="004B0299" w14:paraId="1BDF5615" w14:textId="77777777" w:rsidTr="00B17C6B">
        <w:tc>
          <w:tcPr>
            <w:tcW w:w="2694"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6F5AB924" w14:textId="77777777" w:rsidR="009173A4" w:rsidRPr="004B0299" w:rsidRDefault="00B62187">
            <w:pPr>
              <w:rPr>
                <w:rFonts w:cs="Arial"/>
                <w:b/>
                <w:lang w:val="it-IT"/>
              </w:rPr>
            </w:pPr>
            <w:r w:rsidRPr="004B0299">
              <w:rPr>
                <w:rFonts w:cs="Arial"/>
                <w:b/>
                <w:lang w:val="it-IT"/>
              </w:rPr>
              <w:t>Dati/parametri</w:t>
            </w:r>
          </w:p>
        </w:tc>
        <w:tc>
          <w:tcPr>
            <w:tcW w:w="6377"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067D9C3C" w14:textId="77777777" w:rsidR="009173A4" w:rsidRPr="004B0299" w:rsidRDefault="00573E02" w:rsidP="008A3901">
            <w:pPr>
              <w:rPr>
                <w:rFonts w:cs="Arial"/>
                <w:b/>
                <w:vertAlign w:val="subscript"/>
                <w:lang w:val="it-IT"/>
              </w:rPr>
            </w:pPr>
            <m:oMath>
              <m:sSub>
                <m:sSubPr>
                  <m:ctrlPr>
                    <w:rPr>
                      <w:rFonts w:ascii="Cambria Math" w:hAnsi="Cambria Math"/>
                      <w:b/>
                      <w:i/>
                      <w:lang w:val="it-IT"/>
                    </w:rPr>
                  </m:ctrlPr>
                </m:sSubPr>
                <m:e>
                  <m:r>
                    <m:rPr>
                      <m:sty m:val="bi"/>
                    </m:rPr>
                    <w:rPr>
                      <w:rFonts w:ascii="Cambria Math" w:hAnsi="Cambria Math"/>
                      <w:lang w:val="it-IT"/>
                    </w:rPr>
                    <m:t>PE</m:t>
                  </m:r>
                </m:e>
                <m:sub>
                  <m:r>
                    <m:rPr>
                      <m:sty m:val="bi"/>
                    </m:rPr>
                    <w:rPr>
                      <w:rFonts w:ascii="Cambria Math" w:hAnsi="Cambria Math"/>
                      <w:lang w:val="it-IT"/>
                    </w:rPr>
                    <m:t>CO</m:t>
                  </m:r>
                  <m:r>
                    <m:rPr>
                      <m:sty m:val="bi"/>
                    </m:rPr>
                    <w:rPr>
                      <w:rFonts w:ascii="Cambria Math" w:hAnsi="Cambria Math"/>
                      <w:lang w:val="it-IT"/>
                    </w:rPr>
                    <m:t>2, elettricità, y</m:t>
                  </m:r>
                </m:sub>
              </m:sSub>
            </m:oMath>
            <w:r w:rsidR="00F820EF" w:rsidRPr="004B0299">
              <w:rPr>
                <w:b/>
                <w:lang w:val="it-IT"/>
              </w:rPr>
              <w:t xml:space="preserve">   </w:t>
            </w:r>
          </w:p>
        </w:tc>
      </w:tr>
      <w:tr w:rsidR="009173A4" w:rsidRPr="004B0299" w14:paraId="4E7CAA80" w14:textId="77777777" w:rsidTr="00B17C6B">
        <w:tc>
          <w:tcPr>
            <w:tcW w:w="2694" w:type="dxa"/>
            <w:tcBorders>
              <w:left w:val="nil"/>
            </w:tcBorders>
            <w:shd w:val="clear" w:color="auto" w:fill="auto"/>
            <w:tcMar>
              <w:top w:w="57" w:type="dxa"/>
              <w:left w:w="57" w:type="dxa"/>
              <w:bottom w:w="57" w:type="dxa"/>
              <w:right w:w="57" w:type="dxa"/>
            </w:tcMar>
          </w:tcPr>
          <w:p w14:paraId="61F62484" w14:textId="77777777" w:rsidR="009173A4" w:rsidRPr="004B0299" w:rsidRDefault="00B62187">
            <w:pPr>
              <w:rPr>
                <w:rFonts w:cs="Arial"/>
                <w:lang w:val="it-IT"/>
              </w:rPr>
            </w:pPr>
            <w:r w:rsidRPr="004B0299">
              <w:rPr>
                <w:rFonts w:cs="Arial"/>
                <w:lang w:val="it-IT"/>
              </w:rPr>
              <w:t>Unità</w:t>
            </w:r>
          </w:p>
        </w:tc>
        <w:tc>
          <w:tcPr>
            <w:tcW w:w="6377" w:type="dxa"/>
            <w:tcBorders>
              <w:right w:val="nil"/>
            </w:tcBorders>
            <w:shd w:val="clear" w:color="auto" w:fill="auto"/>
            <w:tcMar>
              <w:top w:w="57" w:type="dxa"/>
              <w:left w:w="57" w:type="dxa"/>
              <w:bottom w:w="57" w:type="dxa"/>
              <w:right w:w="57" w:type="dxa"/>
            </w:tcMar>
          </w:tcPr>
          <w:p w14:paraId="3AE3C155" w14:textId="77777777" w:rsidR="009173A4" w:rsidRPr="004B0299" w:rsidRDefault="00F820EF">
            <w:pPr>
              <w:rPr>
                <w:rFonts w:cs="Arial"/>
                <w:lang w:val="it-IT"/>
              </w:rPr>
            </w:pPr>
            <w:r w:rsidRPr="004B0299">
              <w:rPr>
                <w:lang w:val="it-IT"/>
              </w:rPr>
              <w:t>t CO</w:t>
            </w:r>
            <w:r w:rsidRPr="004B0299">
              <w:rPr>
                <w:vertAlign w:val="subscript"/>
                <w:lang w:val="it-IT"/>
              </w:rPr>
              <w:t>2</w:t>
            </w:r>
            <w:r w:rsidRPr="004B0299">
              <w:rPr>
                <w:lang w:val="it-IT"/>
              </w:rPr>
              <w:t>eq</w:t>
            </w:r>
          </w:p>
        </w:tc>
      </w:tr>
      <w:tr w:rsidR="009173A4" w:rsidRPr="003B1C30" w14:paraId="7601F540" w14:textId="77777777" w:rsidTr="00B17C6B">
        <w:tc>
          <w:tcPr>
            <w:tcW w:w="2694" w:type="dxa"/>
            <w:tcBorders>
              <w:left w:val="nil"/>
            </w:tcBorders>
            <w:shd w:val="clear" w:color="auto" w:fill="auto"/>
            <w:tcMar>
              <w:top w:w="57" w:type="dxa"/>
              <w:left w:w="57" w:type="dxa"/>
              <w:bottom w:w="57" w:type="dxa"/>
              <w:right w:w="57" w:type="dxa"/>
            </w:tcMar>
          </w:tcPr>
          <w:p w14:paraId="1FA5DB6D" w14:textId="77777777" w:rsidR="009173A4" w:rsidRPr="004B0299" w:rsidRDefault="00B62187">
            <w:pPr>
              <w:rPr>
                <w:rFonts w:cs="Arial"/>
                <w:lang w:val="it-IT"/>
              </w:rPr>
            </w:pPr>
            <w:r w:rsidRPr="004B0299">
              <w:rPr>
                <w:rFonts w:cs="Arial"/>
                <w:lang w:val="it-IT"/>
              </w:rPr>
              <w:t>Descrizione</w:t>
            </w:r>
          </w:p>
        </w:tc>
        <w:tc>
          <w:tcPr>
            <w:tcW w:w="6377" w:type="dxa"/>
            <w:tcBorders>
              <w:right w:val="nil"/>
            </w:tcBorders>
            <w:shd w:val="clear" w:color="auto" w:fill="auto"/>
            <w:tcMar>
              <w:top w:w="57" w:type="dxa"/>
              <w:left w:w="57" w:type="dxa"/>
              <w:bottom w:w="57" w:type="dxa"/>
              <w:right w:w="57" w:type="dxa"/>
            </w:tcMar>
          </w:tcPr>
          <w:p w14:paraId="38DF9FCB" w14:textId="77777777" w:rsidR="009173A4" w:rsidRPr="004B0299" w:rsidRDefault="006E39A1" w:rsidP="008A3901">
            <w:pPr>
              <w:rPr>
                <w:rFonts w:cs="Arial"/>
                <w:lang w:val="it-IT"/>
              </w:rPr>
            </w:pPr>
            <w:r w:rsidRPr="004B0299">
              <w:rPr>
                <w:lang w:val="it-IT"/>
              </w:rPr>
              <w:t xml:space="preserve">Emissioni di </w:t>
            </w:r>
            <w:r w:rsidR="00F820EF" w:rsidRPr="004B0299">
              <w:rPr>
                <w:lang w:val="it-IT"/>
              </w:rPr>
              <w:t>CO</w:t>
            </w:r>
            <w:r w:rsidR="00F820EF" w:rsidRPr="004B0299">
              <w:rPr>
                <w:vertAlign w:val="subscript"/>
                <w:lang w:val="it-IT"/>
              </w:rPr>
              <w:t>2</w:t>
            </w:r>
            <w:r w:rsidR="00F820EF" w:rsidRPr="004B0299">
              <w:rPr>
                <w:lang w:val="it-IT"/>
              </w:rPr>
              <w:t xml:space="preserve"> </w:t>
            </w:r>
            <w:r w:rsidR="00AB2FBC" w:rsidRPr="004B0299">
              <w:rPr>
                <w:lang w:val="it-IT"/>
              </w:rPr>
              <w:t>causate dal consumo di elettricità</w:t>
            </w:r>
            <w:r w:rsidR="00F820EF" w:rsidRPr="004B0299">
              <w:rPr>
                <w:lang w:val="it-IT"/>
              </w:rPr>
              <w:t xml:space="preserve"> </w:t>
            </w:r>
            <w:r w:rsidR="00AB2FBC" w:rsidRPr="004B0299">
              <w:rPr>
                <w:lang w:val="it-IT"/>
              </w:rPr>
              <w:t>del progetto nell’anno</w:t>
            </w:r>
            <w:r w:rsidR="00F820EF" w:rsidRPr="004B0299">
              <w:rPr>
                <w:lang w:val="it-IT"/>
              </w:rPr>
              <w:t xml:space="preserve"> y</w:t>
            </w:r>
            <w:r w:rsidR="00E94E61" w:rsidRPr="004B0299">
              <w:rPr>
                <w:lang w:val="it-IT"/>
              </w:rPr>
              <w:t>.</w:t>
            </w:r>
          </w:p>
        </w:tc>
      </w:tr>
      <w:tr w:rsidR="009173A4" w:rsidRPr="003B1C30" w14:paraId="03A5C238" w14:textId="77777777" w:rsidTr="00B17C6B">
        <w:tc>
          <w:tcPr>
            <w:tcW w:w="2694" w:type="dxa"/>
            <w:tcBorders>
              <w:left w:val="nil"/>
            </w:tcBorders>
            <w:shd w:val="clear" w:color="auto" w:fill="auto"/>
            <w:tcMar>
              <w:top w:w="57" w:type="dxa"/>
              <w:left w:w="57" w:type="dxa"/>
              <w:bottom w:w="57" w:type="dxa"/>
              <w:right w:w="57" w:type="dxa"/>
            </w:tcMar>
          </w:tcPr>
          <w:p w14:paraId="442A9588" w14:textId="77777777" w:rsidR="009173A4" w:rsidRPr="004B0299" w:rsidRDefault="00B62187">
            <w:pPr>
              <w:rPr>
                <w:rFonts w:cs="Arial"/>
                <w:lang w:val="it-IT"/>
              </w:rPr>
            </w:pPr>
            <w:r w:rsidRPr="004B0299">
              <w:rPr>
                <w:rFonts w:cs="Arial"/>
                <w:lang w:val="it-IT"/>
              </w:rPr>
              <w:t>Valore</w:t>
            </w:r>
          </w:p>
        </w:tc>
        <w:tc>
          <w:tcPr>
            <w:tcW w:w="6377" w:type="dxa"/>
            <w:tcBorders>
              <w:right w:val="nil"/>
            </w:tcBorders>
            <w:shd w:val="clear" w:color="auto" w:fill="auto"/>
            <w:tcMar>
              <w:top w:w="57" w:type="dxa"/>
              <w:left w:w="57" w:type="dxa"/>
              <w:bottom w:w="57" w:type="dxa"/>
              <w:right w:w="57" w:type="dxa"/>
            </w:tcMar>
          </w:tcPr>
          <w:p w14:paraId="30B750DC" w14:textId="77777777" w:rsidR="009173A4" w:rsidRPr="004B0299" w:rsidRDefault="00595DFF">
            <w:pPr>
              <w:rPr>
                <w:rFonts w:cs="Arial"/>
                <w:lang w:val="it-IT"/>
              </w:rPr>
            </w:pPr>
            <w:r w:rsidRPr="004B0299">
              <w:rPr>
                <w:rFonts w:cs="Arial"/>
                <w:lang w:val="it-IT"/>
              </w:rPr>
              <w:t>Calcolo in base al consumo di elettricità misurato e al fattore di emissione dell’elettricità usata</w:t>
            </w:r>
            <w:r w:rsidR="00E94E61" w:rsidRPr="004B0299">
              <w:rPr>
                <w:rFonts w:cs="Arial"/>
                <w:lang w:val="it-IT"/>
              </w:rPr>
              <w:t>.</w:t>
            </w:r>
          </w:p>
        </w:tc>
      </w:tr>
      <w:tr w:rsidR="009173A4" w:rsidRPr="003B1C30" w14:paraId="53F4E58D" w14:textId="77777777" w:rsidTr="00B17C6B">
        <w:tc>
          <w:tcPr>
            <w:tcW w:w="2694" w:type="dxa"/>
            <w:tcBorders>
              <w:left w:val="nil"/>
            </w:tcBorders>
            <w:shd w:val="clear" w:color="auto" w:fill="auto"/>
            <w:tcMar>
              <w:top w:w="57" w:type="dxa"/>
              <w:left w:w="57" w:type="dxa"/>
              <w:bottom w:w="57" w:type="dxa"/>
              <w:right w:w="57" w:type="dxa"/>
            </w:tcMar>
          </w:tcPr>
          <w:p w14:paraId="09189DF6" w14:textId="77777777" w:rsidR="009173A4" w:rsidRPr="004B0299" w:rsidRDefault="00B62187" w:rsidP="00B17C6B">
            <w:pPr>
              <w:pageBreakBefore/>
              <w:rPr>
                <w:rFonts w:cs="Arial"/>
                <w:lang w:val="it-IT"/>
              </w:rPr>
            </w:pPr>
            <w:r w:rsidRPr="004B0299">
              <w:rPr>
                <w:rFonts w:cs="Arial"/>
                <w:lang w:val="it-IT"/>
              </w:rPr>
              <w:lastRenderedPageBreak/>
              <w:t>Fonte dei dati</w:t>
            </w:r>
          </w:p>
        </w:tc>
        <w:tc>
          <w:tcPr>
            <w:tcW w:w="6377" w:type="dxa"/>
            <w:tcBorders>
              <w:right w:val="nil"/>
            </w:tcBorders>
            <w:shd w:val="clear" w:color="auto" w:fill="auto"/>
            <w:tcMar>
              <w:top w:w="57" w:type="dxa"/>
              <w:left w:w="57" w:type="dxa"/>
              <w:bottom w:w="57" w:type="dxa"/>
              <w:right w:w="57" w:type="dxa"/>
            </w:tcMar>
          </w:tcPr>
          <w:p w14:paraId="1070A203" w14:textId="77777777" w:rsidR="009173A4" w:rsidRPr="004B0299" w:rsidRDefault="00595DFF" w:rsidP="00B17C6B">
            <w:pPr>
              <w:pageBreakBefore/>
              <w:rPr>
                <w:rFonts w:cs="Arial"/>
                <w:lang w:val="it-IT"/>
              </w:rPr>
            </w:pPr>
            <w:r w:rsidRPr="004B0299">
              <w:rPr>
                <w:rFonts w:cs="Arial"/>
                <w:lang w:val="it-IT"/>
              </w:rPr>
              <w:t>Misurazione del consumo di elettricità</w:t>
            </w:r>
            <w:r w:rsidR="006E39A1" w:rsidRPr="004B0299">
              <w:rPr>
                <w:rFonts w:cs="Arial"/>
                <w:lang w:val="it-IT"/>
              </w:rPr>
              <w:t>;</w:t>
            </w:r>
          </w:p>
          <w:p w14:paraId="4C04170B" w14:textId="3A919A69" w:rsidR="009173A4" w:rsidRPr="004B0299" w:rsidRDefault="004F43AA" w:rsidP="00B17C6B">
            <w:pPr>
              <w:pageBreakBefore/>
              <w:rPr>
                <w:rFonts w:cs="Arial"/>
                <w:lang w:val="it-IT"/>
              </w:rPr>
            </w:pPr>
            <w:r w:rsidRPr="004B0299">
              <w:rPr>
                <w:rFonts w:cs="Arial"/>
                <w:lang w:val="it-IT"/>
              </w:rPr>
              <w:t>applicazione del fattore di emissione effettivo dell’elettricità fornita</w:t>
            </w:r>
            <w:r w:rsidR="00F820EF" w:rsidRPr="004B0299">
              <w:rPr>
                <w:rFonts w:cs="Arial"/>
                <w:lang w:val="it-IT"/>
              </w:rPr>
              <w:t xml:space="preserve">; </w:t>
            </w:r>
            <w:r w:rsidRPr="004B0299">
              <w:rPr>
                <w:rFonts w:cs="Arial"/>
                <w:lang w:val="it-IT"/>
              </w:rPr>
              <w:t>se il valore non è noto è possibile utilizzare il</w:t>
            </w:r>
            <w:r w:rsidR="00F820EF" w:rsidRPr="004B0299">
              <w:rPr>
                <w:rFonts w:cs="Arial"/>
                <w:lang w:val="it-IT"/>
              </w:rPr>
              <w:t xml:space="preserve"> </w:t>
            </w:r>
            <w:r w:rsidRPr="004B0299">
              <w:rPr>
                <w:lang w:val="it-IT"/>
              </w:rPr>
              <w:t>fattore di emissione</w:t>
            </w:r>
            <w:r w:rsidR="008A3901" w:rsidRPr="004B0299">
              <w:rPr>
                <w:lang w:val="it-IT"/>
              </w:rPr>
              <w:t xml:space="preserve"> di CO</w:t>
            </w:r>
            <w:r w:rsidR="008A3901" w:rsidRPr="004B0299">
              <w:rPr>
                <w:vertAlign w:val="subscript"/>
                <w:lang w:val="it-IT"/>
              </w:rPr>
              <w:t>2</w:t>
            </w:r>
            <w:r w:rsidR="00F820EF" w:rsidRPr="004B0299">
              <w:rPr>
                <w:lang w:val="it-IT"/>
              </w:rPr>
              <w:t xml:space="preserve"> </w:t>
            </w:r>
            <w:r w:rsidRPr="004B0299">
              <w:rPr>
                <w:rFonts w:cs="Arial"/>
                <w:lang w:val="it-IT"/>
              </w:rPr>
              <w:t>del mix di produzione svizzero</w:t>
            </w:r>
            <w:r w:rsidR="00F820EF" w:rsidRPr="004B0299">
              <w:rPr>
                <w:rFonts w:cs="Arial"/>
                <w:lang w:val="it-IT"/>
              </w:rPr>
              <w:t xml:space="preserve">: </w:t>
            </w:r>
            <w:r w:rsidR="00F820EF" w:rsidRPr="004B0299">
              <w:rPr>
                <w:lang w:val="it-IT"/>
              </w:rPr>
              <w:t>24</w:t>
            </w:r>
            <w:r w:rsidR="008A3901" w:rsidRPr="004B0299">
              <w:rPr>
                <w:lang w:val="it-IT"/>
              </w:rPr>
              <w:t>,</w:t>
            </w:r>
            <w:r w:rsidR="00F820EF" w:rsidRPr="004B0299">
              <w:rPr>
                <w:lang w:val="it-IT"/>
              </w:rPr>
              <w:t>2 g CO</w:t>
            </w:r>
            <w:r w:rsidR="00F820EF" w:rsidRPr="004B0299">
              <w:rPr>
                <w:vertAlign w:val="subscript"/>
                <w:lang w:val="it-IT"/>
              </w:rPr>
              <w:t>2</w:t>
            </w:r>
            <w:r w:rsidR="00F820EF" w:rsidRPr="004B0299">
              <w:rPr>
                <w:lang w:val="it-IT"/>
              </w:rPr>
              <w:t xml:space="preserve">eq/kWh </w:t>
            </w:r>
            <w:r w:rsidR="005F08B2" w:rsidRPr="004B0299">
              <w:rPr>
                <w:rFonts w:cs="Arial"/>
                <w:lang w:val="it-IT"/>
              </w:rPr>
              <w:t xml:space="preserve">(secondo </w:t>
            </w:r>
            <w:r w:rsidR="005F08B2">
              <w:rPr>
                <w:rFonts w:cs="Arial"/>
                <w:lang w:val="it-IT"/>
              </w:rPr>
              <w:t>l</w:t>
            </w:r>
            <w:r w:rsidR="009021F7">
              <w:rPr>
                <w:rFonts w:cs="Arial"/>
                <w:lang w:val="it-IT"/>
              </w:rPr>
              <w:t>’allegato A3 dell</w:t>
            </w:r>
            <w:r w:rsidR="005F08B2">
              <w:rPr>
                <w:rFonts w:cs="Arial"/>
                <w:lang w:val="it-IT"/>
              </w:rPr>
              <w:t xml:space="preserve">a comunicazione </w:t>
            </w:r>
            <w:r w:rsidR="005F08B2" w:rsidRPr="004B0299">
              <w:rPr>
                <w:rFonts w:eastAsia="Arial Unicode MS" w:cs="Arial"/>
                <w:lang w:val="it-IT"/>
              </w:rPr>
              <w:t>«</w:t>
            </w:r>
            <w:r w:rsidR="005F08B2" w:rsidRPr="00DA69B0">
              <w:rPr>
                <w:rFonts w:cs="Arial"/>
                <w:lang w:val="it-IT"/>
              </w:rPr>
              <w:t>Progetti e programmi di riduzione delle emissioni in Svizzera</w:t>
            </w:r>
            <w:r w:rsidR="005F08B2" w:rsidRPr="004B0299">
              <w:rPr>
                <w:rFonts w:eastAsia="Arial Unicode MS" w:cs="Arial"/>
                <w:lang w:val="it-IT"/>
              </w:rPr>
              <w:t>»</w:t>
            </w:r>
            <w:r w:rsidR="005F08B2" w:rsidRPr="004B0299">
              <w:rPr>
                <w:rFonts w:cs="Arial"/>
                <w:lang w:val="it-IT"/>
              </w:rPr>
              <w:t>).</w:t>
            </w:r>
          </w:p>
        </w:tc>
      </w:tr>
      <w:tr w:rsidR="009173A4" w:rsidRPr="004B0299" w14:paraId="02EF7EC8" w14:textId="77777777" w:rsidTr="00B17C6B">
        <w:tc>
          <w:tcPr>
            <w:tcW w:w="2694" w:type="dxa"/>
            <w:tcBorders>
              <w:left w:val="nil"/>
            </w:tcBorders>
            <w:shd w:val="clear" w:color="auto" w:fill="auto"/>
            <w:tcMar>
              <w:top w:w="57" w:type="dxa"/>
              <w:left w:w="57" w:type="dxa"/>
              <w:bottom w:w="57" w:type="dxa"/>
              <w:right w:w="57" w:type="dxa"/>
            </w:tcMar>
          </w:tcPr>
          <w:p w14:paraId="751722EB" w14:textId="77777777" w:rsidR="009173A4" w:rsidRPr="004B0299" w:rsidRDefault="00B62187">
            <w:pPr>
              <w:rPr>
                <w:rFonts w:cs="Arial"/>
                <w:lang w:val="it-IT"/>
              </w:rPr>
            </w:pPr>
            <w:r w:rsidRPr="004B0299">
              <w:rPr>
                <w:rFonts w:cs="Arial"/>
                <w:lang w:val="it-IT"/>
              </w:rPr>
              <w:t>Frequenza di misurazione</w:t>
            </w:r>
          </w:p>
        </w:tc>
        <w:tc>
          <w:tcPr>
            <w:tcW w:w="6377" w:type="dxa"/>
            <w:tcBorders>
              <w:right w:val="nil"/>
            </w:tcBorders>
            <w:shd w:val="clear" w:color="auto" w:fill="auto"/>
            <w:tcMar>
              <w:top w:w="57" w:type="dxa"/>
              <w:left w:w="57" w:type="dxa"/>
              <w:bottom w:w="57" w:type="dxa"/>
              <w:right w:w="57" w:type="dxa"/>
            </w:tcMar>
          </w:tcPr>
          <w:p w14:paraId="13A38344" w14:textId="77777777" w:rsidR="009173A4" w:rsidRPr="004B0299" w:rsidRDefault="00595DFF">
            <w:pPr>
              <w:rPr>
                <w:rFonts w:cs="Arial"/>
                <w:lang w:val="it-IT"/>
              </w:rPr>
            </w:pPr>
            <w:r w:rsidRPr="004B0299">
              <w:rPr>
                <w:rFonts w:cs="Arial"/>
                <w:lang w:val="it-IT"/>
              </w:rPr>
              <w:t>Continua</w:t>
            </w:r>
          </w:p>
        </w:tc>
      </w:tr>
      <w:tr w:rsidR="009173A4" w:rsidRPr="003B1C30" w14:paraId="4A4FB43C" w14:textId="77777777" w:rsidTr="00B17C6B">
        <w:tc>
          <w:tcPr>
            <w:tcW w:w="2694" w:type="dxa"/>
            <w:tcBorders>
              <w:left w:val="nil"/>
            </w:tcBorders>
            <w:shd w:val="clear" w:color="auto" w:fill="auto"/>
            <w:tcMar>
              <w:top w:w="57" w:type="dxa"/>
              <w:left w:w="57" w:type="dxa"/>
              <w:bottom w:w="57" w:type="dxa"/>
              <w:right w:w="57" w:type="dxa"/>
            </w:tcMar>
          </w:tcPr>
          <w:p w14:paraId="38DF5F2D" w14:textId="77777777" w:rsidR="009173A4" w:rsidRPr="004B0299" w:rsidRDefault="00B62187">
            <w:pPr>
              <w:rPr>
                <w:rFonts w:cs="Arial"/>
                <w:lang w:val="it-IT"/>
              </w:rPr>
            </w:pPr>
            <w:r w:rsidRPr="004B0299">
              <w:rPr>
                <w:rFonts w:cs="Arial"/>
                <w:lang w:val="it-IT"/>
              </w:rPr>
              <w:t>Garanzia della qualità</w:t>
            </w:r>
          </w:p>
        </w:tc>
        <w:tc>
          <w:tcPr>
            <w:tcW w:w="6377" w:type="dxa"/>
            <w:tcBorders>
              <w:right w:val="nil"/>
            </w:tcBorders>
            <w:shd w:val="clear" w:color="auto" w:fill="auto"/>
            <w:tcMar>
              <w:top w:w="57" w:type="dxa"/>
              <w:left w:w="57" w:type="dxa"/>
              <w:bottom w:w="57" w:type="dxa"/>
              <w:right w:w="57" w:type="dxa"/>
            </w:tcMar>
          </w:tcPr>
          <w:p w14:paraId="6C5314BE" w14:textId="77777777" w:rsidR="009173A4" w:rsidRPr="004B0299" w:rsidRDefault="00595DFF">
            <w:pPr>
              <w:rPr>
                <w:rFonts w:cs="Arial"/>
                <w:lang w:val="it-IT"/>
              </w:rPr>
            </w:pPr>
            <w:r w:rsidRPr="004B0299">
              <w:rPr>
                <w:rFonts w:cs="Arial"/>
                <w:lang w:val="it-IT"/>
              </w:rPr>
              <w:t>Calibrazione secondo i dati del fabbricante</w:t>
            </w:r>
            <w:r w:rsidR="00E94E61" w:rsidRPr="004B0299">
              <w:rPr>
                <w:rFonts w:cs="Arial"/>
                <w:lang w:val="it-IT"/>
              </w:rPr>
              <w:t>.</w:t>
            </w:r>
          </w:p>
        </w:tc>
      </w:tr>
      <w:tr w:rsidR="009173A4" w:rsidRPr="004B0299" w14:paraId="26E00F71" w14:textId="77777777" w:rsidTr="00B17C6B">
        <w:tc>
          <w:tcPr>
            <w:tcW w:w="2694" w:type="dxa"/>
            <w:tcBorders>
              <w:left w:val="nil"/>
            </w:tcBorders>
            <w:shd w:val="clear" w:color="auto" w:fill="auto"/>
            <w:tcMar>
              <w:top w:w="57" w:type="dxa"/>
              <w:left w:w="57" w:type="dxa"/>
              <w:bottom w:w="57" w:type="dxa"/>
              <w:right w:w="57" w:type="dxa"/>
            </w:tcMar>
          </w:tcPr>
          <w:p w14:paraId="6EC23B55" w14:textId="77777777" w:rsidR="009173A4" w:rsidRPr="004B0299" w:rsidRDefault="00B62187">
            <w:pPr>
              <w:rPr>
                <w:rFonts w:cs="Arial"/>
                <w:lang w:val="it-IT"/>
              </w:rPr>
            </w:pPr>
            <w:r w:rsidRPr="004B0299">
              <w:rPr>
                <w:rFonts w:cs="Arial"/>
                <w:lang w:val="it-IT"/>
              </w:rPr>
              <w:t>Commenti</w:t>
            </w:r>
          </w:p>
        </w:tc>
        <w:tc>
          <w:tcPr>
            <w:tcW w:w="6377" w:type="dxa"/>
            <w:tcBorders>
              <w:right w:val="nil"/>
            </w:tcBorders>
            <w:shd w:val="clear" w:color="auto" w:fill="auto"/>
            <w:tcMar>
              <w:top w:w="57" w:type="dxa"/>
              <w:left w:w="57" w:type="dxa"/>
              <w:bottom w:w="57" w:type="dxa"/>
              <w:right w:w="57" w:type="dxa"/>
            </w:tcMar>
          </w:tcPr>
          <w:p w14:paraId="2C6B2E68" w14:textId="77777777" w:rsidR="009173A4" w:rsidRPr="004B0299" w:rsidRDefault="00F820EF">
            <w:pPr>
              <w:keepNext/>
              <w:rPr>
                <w:rFonts w:cs="Arial"/>
                <w:lang w:val="it-IT"/>
              </w:rPr>
            </w:pPr>
            <w:r w:rsidRPr="004B0299">
              <w:rPr>
                <w:rFonts w:cs="Arial"/>
                <w:lang w:val="it-IT"/>
              </w:rPr>
              <w:t>-</w:t>
            </w:r>
          </w:p>
        </w:tc>
      </w:tr>
    </w:tbl>
    <w:p w14:paraId="7CBD3CB6" w14:textId="77777777" w:rsidR="009173A4" w:rsidRDefault="009173A4">
      <w:pPr>
        <w:rPr>
          <w:rFonts w:cs="Arial"/>
          <w:highlight w:val="yellow"/>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6300"/>
      </w:tblGrid>
      <w:tr w:rsidR="009173A4" w:rsidRPr="004B0299" w14:paraId="0CA37F8F" w14:textId="77777777" w:rsidTr="00AA7C62">
        <w:tc>
          <w:tcPr>
            <w:tcW w:w="2761" w:type="dxa"/>
            <w:tcBorders>
              <w:top w:val="nil"/>
              <w:left w:val="nil"/>
              <w:bottom w:val="single" w:sz="4" w:space="0" w:color="auto"/>
            </w:tcBorders>
            <w:shd w:val="clear" w:color="auto" w:fill="D9D9D9" w:themeFill="background1" w:themeFillShade="D9"/>
            <w:tcMar>
              <w:top w:w="57" w:type="dxa"/>
              <w:left w:w="57" w:type="dxa"/>
              <w:bottom w:w="57" w:type="dxa"/>
              <w:right w:w="510" w:type="dxa"/>
            </w:tcMar>
          </w:tcPr>
          <w:p w14:paraId="4DDFD928" w14:textId="77777777" w:rsidR="009173A4" w:rsidRPr="004B0299" w:rsidRDefault="00B62187">
            <w:pPr>
              <w:ind w:left="283" w:hanging="283"/>
              <w:rPr>
                <w:rFonts w:cs="Arial"/>
                <w:b/>
                <w:lang w:val="it-IT"/>
              </w:rPr>
            </w:pPr>
            <w:r w:rsidRPr="004B0299">
              <w:rPr>
                <w:rFonts w:cs="Arial"/>
                <w:b/>
                <w:lang w:val="it-IT"/>
              </w:rPr>
              <w:t>Dati/parametri</w:t>
            </w:r>
          </w:p>
        </w:tc>
        <w:tc>
          <w:tcPr>
            <w:tcW w:w="6300" w:type="dxa"/>
            <w:tcBorders>
              <w:top w:val="nil"/>
              <w:bottom w:val="single" w:sz="4" w:space="0" w:color="auto"/>
              <w:right w:val="nil"/>
            </w:tcBorders>
            <w:shd w:val="clear" w:color="auto" w:fill="D9D9D9" w:themeFill="background1" w:themeFillShade="D9"/>
            <w:tcMar>
              <w:top w:w="57" w:type="dxa"/>
              <w:left w:w="57" w:type="dxa"/>
              <w:bottom w:w="57" w:type="dxa"/>
              <w:right w:w="510" w:type="dxa"/>
            </w:tcMar>
          </w:tcPr>
          <w:p w14:paraId="1F9AB1CB" w14:textId="77777777" w:rsidR="009173A4" w:rsidRPr="004B0299" w:rsidRDefault="00573E02">
            <w:pPr>
              <w:rPr>
                <w:rFonts w:cs="Arial"/>
                <w:b/>
                <w:vertAlign w:val="subscript"/>
                <w:lang w:val="it-IT"/>
              </w:rPr>
            </w:pPr>
            <m:oMath>
              <m:sSub>
                <m:sSubPr>
                  <m:ctrlPr>
                    <w:rPr>
                      <w:rFonts w:ascii="Cambria Math" w:hAnsi="Cambria Math"/>
                      <w:b/>
                      <w:i/>
                      <w:lang w:val="it-IT"/>
                    </w:rPr>
                  </m:ctrlPr>
                </m:sSubPr>
                <m:e>
                  <m:r>
                    <m:rPr>
                      <m:sty m:val="bi"/>
                    </m:rPr>
                    <w:rPr>
                      <w:rFonts w:ascii="Cambria Math" w:hAnsi="Cambria Math"/>
                      <w:lang w:val="it-IT"/>
                    </w:rPr>
                    <m:t>PE</m:t>
                  </m:r>
                </m:e>
                <m:sub>
                  <m:r>
                    <m:rPr>
                      <m:sty m:val="bi"/>
                    </m:rPr>
                    <w:rPr>
                      <w:rFonts w:ascii="Cambria Math" w:hAnsi="Cambria Math"/>
                      <w:lang w:val="it-IT"/>
                    </w:rPr>
                    <m:t>CO</m:t>
                  </m:r>
                  <m:r>
                    <m:rPr>
                      <m:sty m:val="bi"/>
                    </m:rPr>
                    <w:rPr>
                      <w:rFonts w:ascii="Cambria Math" w:hAnsi="Cambria Math"/>
                      <w:lang w:val="it-IT"/>
                    </w:rPr>
                    <m:t>2, fossile, y</m:t>
                  </m:r>
                </m:sub>
              </m:sSub>
            </m:oMath>
            <w:r w:rsidR="00F820EF" w:rsidRPr="004B0299">
              <w:rPr>
                <w:b/>
                <w:lang w:val="it-IT"/>
              </w:rPr>
              <w:t xml:space="preserve">   </w:t>
            </w:r>
          </w:p>
        </w:tc>
      </w:tr>
      <w:tr w:rsidR="009173A4" w:rsidRPr="004B0299" w14:paraId="73CEB519" w14:textId="77777777" w:rsidTr="00AA7C62">
        <w:tc>
          <w:tcPr>
            <w:tcW w:w="2761" w:type="dxa"/>
            <w:tcBorders>
              <w:left w:val="nil"/>
            </w:tcBorders>
            <w:shd w:val="clear" w:color="auto" w:fill="auto"/>
            <w:tcMar>
              <w:top w:w="57" w:type="dxa"/>
              <w:left w:w="57" w:type="dxa"/>
              <w:bottom w:w="57" w:type="dxa"/>
              <w:right w:w="510" w:type="dxa"/>
            </w:tcMar>
          </w:tcPr>
          <w:p w14:paraId="77613702" w14:textId="77777777" w:rsidR="009173A4" w:rsidRPr="004B0299" w:rsidRDefault="00B62187">
            <w:pPr>
              <w:rPr>
                <w:rFonts w:cs="Arial"/>
                <w:lang w:val="it-IT"/>
              </w:rPr>
            </w:pPr>
            <w:r w:rsidRPr="004B0299">
              <w:rPr>
                <w:rFonts w:cs="Arial"/>
                <w:lang w:val="it-IT"/>
              </w:rPr>
              <w:t>Unità</w:t>
            </w:r>
          </w:p>
        </w:tc>
        <w:tc>
          <w:tcPr>
            <w:tcW w:w="6300" w:type="dxa"/>
            <w:tcBorders>
              <w:right w:val="nil"/>
            </w:tcBorders>
            <w:shd w:val="clear" w:color="auto" w:fill="auto"/>
            <w:tcMar>
              <w:top w:w="57" w:type="dxa"/>
              <w:left w:w="57" w:type="dxa"/>
              <w:bottom w:w="57" w:type="dxa"/>
              <w:right w:w="510" w:type="dxa"/>
            </w:tcMar>
          </w:tcPr>
          <w:p w14:paraId="6788526B" w14:textId="77777777" w:rsidR="009173A4" w:rsidRPr="004B0299" w:rsidRDefault="00F820EF">
            <w:pPr>
              <w:rPr>
                <w:rFonts w:cs="Arial"/>
                <w:lang w:val="it-IT"/>
              </w:rPr>
            </w:pPr>
            <w:r w:rsidRPr="004B0299">
              <w:rPr>
                <w:lang w:val="it-IT"/>
              </w:rPr>
              <w:t>t CO</w:t>
            </w:r>
            <w:r w:rsidRPr="004B0299">
              <w:rPr>
                <w:vertAlign w:val="subscript"/>
                <w:lang w:val="it-IT"/>
              </w:rPr>
              <w:t>2</w:t>
            </w:r>
            <w:r w:rsidRPr="004B0299">
              <w:rPr>
                <w:lang w:val="it-IT"/>
              </w:rPr>
              <w:t>eq</w:t>
            </w:r>
          </w:p>
        </w:tc>
      </w:tr>
      <w:tr w:rsidR="009173A4" w:rsidRPr="003B1C30" w14:paraId="638FA19B" w14:textId="77777777" w:rsidTr="00AA7C62">
        <w:tc>
          <w:tcPr>
            <w:tcW w:w="2761" w:type="dxa"/>
            <w:tcBorders>
              <w:left w:val="nil"/>
            </w:tcBorders>
            <w:shd w:val="clear" w:color="auto" w:fill="auto"/>
            <w:tcMar>
              <w:top w:w="57" w:type="dxa"/>
              <w:left w:w="57" w:type="dxa"/>
              <w:bottom w:w="57" w:type="dxa"/>
              <w:right w:w="510" w:type="dxa"/>
            </w:tcMar>
          </w:tcPr>
          <w:p w14:paraId="5C06854E" w14:textId="77777777" w:rsidR="009173A4" w:rsidRPr="004B0299" w:rsidRDefault="00B62187">
            <w:pPr>
              <w:rPr>
                <w:rFonts w:cs="Arial"/>
                <w:lang w:val="it-IT"/>
              </w:rPr>
            </w:pPr>
            <w:r w:rsidRPr="004B0299">
              <w:rPr>
                <w:rFonts w:cs="Arial"/>
                <w:lang w:val="it-IT"/>
              </w:rPr>
              <w:t>Descrizione</w:t>
            </w:r>
          </w:p>
        </w:tc>
        <w:tc>
          <w:tcPr>
            <w:tcW w:w="6300" w:type="dxa"/>
            <w:tcBorders>
              <w:right w:val="nil"/>
            </w:tcBorders>
            <w:shd w:val="clear" w:color="auto" w:fill="auto"/>
            <w:tcMar>
              <w:top w:w="57" w:type="dxa"/>
              <w:left w:w="57" w:type="dxa"/>
              <w:bottom w:w="57" w:type="dxa"/>
              <w:right w:w="510" w:type="dxa"/>
            </w:tcMar>
          </w:tcPr>
          <w:p w14:paraId="0134D9AE" w14:textId="77777777" w:rsidR="009173A4" w:rsidRPr="004B0299" w:rsidRDefault="00327D11" w:rsidP="00327D11">
            <w:pPr>
              <w:rPr>
                <w:rFonts w:cs="Arial"/>
                <w:lang w:val="it-IT"/>
              </w:rPr>
            </w:pPr>
            <w:r w:rsidRPr="004B0299">
              <w:rPr>
                <w:lang w:val="it-IT"/>
              </w:rPr>
              <w:t xml:space="preserve">Emissioni di </w:t>
            </w:r>
            <w:r w:rsidR="00F820EF" w:rsidRPr="004B0299">
              <w:rPr>
                <w:lang w:val="it-IT"/>
              </w:rPr>
              <w:t>CO</w:t>
            </w:r>
            <w:r w:rsidR="00F820EF" w:rsidRPr="004B0299">
              <w:rPr>
                <w:vertAlign w:val="subscript"/>
                <w:lang w:val="it-IT"/>
              </w:rPr>
              <w:t>2</w:t>
            </w:r>
            <w:r w:rsidR="00F820EF" w:rsidRPr="004B0299">
              <w:rPr>
                <w:lang w:val="it-IT"/>
              </w:rPr>
              <w:t xml:space="preserve"> </w:t>
            </w:r>
            <w:r w:rsidR="00A63E18" w:rsidRPr="004B0299">
              <w:rPr>
                <w:lang w:val="it-IT"/>
              </w:rPr>
              <w:t>causate dall’uso di combustibili fossili nell’anno</w:t>
            </w:r>
            <w:r w:rsidR="00F820EF" w:rsidRPr="004B0299">
              <w:rPr>
                <w:lang w:val="it-IT"/>
              </w:rPr>
              <w:t xml:space="preserve"> y</w:t>
            </w:r>
            <w:r w:rsidR="00E94E61" w:rsidRPr="004B0299">
              <w:rPr>
                <w:lang w:val="it-IT"/>
              </w:rPr>
              <w:t>.</w:t>
            </w:r>
          </w:p>
        </w:tc>
      </w:tr>
      <w:tr w:rsidR="009173A4" w:rsidRPr="003B1C30" w14:paraId="11F15246" w14:textId="77777777" w:rsidTr="00AA7C62">
        <w:tc>
          <w:tcPr>
            <w:tcW w:w="2761" w:type="dxa"/>
            <w:tcBorders>
              <w:left w:val="nil"/>
            </w:tcBorders>
            <w:shd w:val="clear" w:color="auto" w:fill="auto"/>
            <w:tcMar>
              <w:top w:w="57" w:type="dxa"/>
              <w:left w:w="57" w:type="dxa"/>
              <w:bottom w:w="57" w:type="dxa"/>
              <w:right w:w="510" w:type="dxa"/>
            </w:tcMar>
          </w:tcPr>
          <w:p w14:paraId="18379666" w14:textId="77777777" w:rsidR="009173A4" w:rsidRPr="004B0299" w:rsidRDefault="00B62187">
            <w:pPr>
              <w:rPr>
                <w:rFonts w:cs="Arial"/>
                <w:lang w:val="it-IT"/>
              </w:rPr>
            </w:pPr>
            <w:r w:rsidRPr="004B0299">
              <w:rPr>
                <w:rFonts w:cs="Arial"/>
                <w:lang w:val="it-IT"/>
              </w:rPr>
              <w:t>Valore</w:t>
            </w:r>
          </w:p>
        </w:tc>
        <w:tc>
          <w:tcPr>
            <w:tcW w:w="6300" w:type="dxa"/>
            <w:tcBorders>
              <w:right w:val="nil"/>
            </w:tcBorders>
            <w:shd w:val="clear" w:color="auto" w:fill="auto"/>
            <w:tcMar>
              <w:top w:w="57" w:type="dxa"/>
              <w:left w:w="57" w:type="dxa"/>
              <w:bottom w:w="57" w:type="dxa"/>
              <w:right w:w="510" w:type="dxa"/>
            </w:tcMar>
          </w:tcPr>
          <w:p w14:paraId="279172E4" w14:textId="77777777" w:rsidR="009173A4" w:rsidRPr="004B0299" w:rsidRDefault="004F43AA">
            <w:pPr>
              <w:rPr>
                <w:rFonts w:cs="Arial"/>
                <w:lang w:val="it-IT"/>
              </w:rPr>
            </w:pPr>
            <w:r w:rsidRPr="004B0299">
              <w:rPr>
                <w:lang w:val="it-IT"/>
              </w:rPr>
              <w:t>Calcolo in base al consumo di vettori energetici fossili e al relativo</w:t>
            </w:r>
            <w:r w:rsidR="00F820EF" w:rsidRPr="004B0299">
              <w:rPr>
                <w:lang w:val="it-IT"/>
              </w:rPr>
              <w:t xml:space="preserve"> </w:t>
            </w:r>
            <w:r w:rsidRPr="004B0299">
              <w:rPr>
                <w:lang w:val="it-IT"/>
              </w:rPr>
              <w:t>fattore di emissione</w:t>
            </w:r>
            <w:r w:rsidR="00E94E61" w:rsidRPr="004B0299">
              <w:rPr>
                <w:lang w:val="it-IT"/>
              </w:rPr>
              <w:t>.</w:t>
            </w:r>
          </w:p>
        </w:tc>
      </w:tr>
      <w:tr w:rsidR="009173A4" w:rsidRPr="003B1C30" w14:paraId="4CBD5C32" w14:textId="77777777" w:rsidTr="00AA7C62">
        <w:tc>
          <w:tcPr>
            <w:tcW w:w="2761" w:type="dxa"/>
            <w:tcBorders>
              <w:left w:val="nil"/>
            </w:tcBorders>
            <w:shd w:val="clear" w:color="auto" w:fill="auto"/>
            <w:tcMar>
              <w:top w:w="57" w:type="dxa"/>
              <w:left w:w="57" w:type="dxa"/>
              <w:bottom w:w="57" w:type="dxa"/>
              <w:right w:w="510" w:type="dxa"/>
            </w:tcMar>
          </w:tcPr>
          <w:p w14:paraId="71EDF8CE" w14:textId="77777777" w:rsidR="009173A4" w:rsidRPr="004B0299" w:rsidRDefault="00B62187">
            <w:pPr>
              <w:rPr>
                <w:rFonts w:cs="Arial"/>
                <w:lang w:val="it-IT"/>
              </w:rPr>
            </w:pPr>
            <w:r w:rsidRPr="004B0299">
              <w:rPr>
                <w:rFonts w:cs="Arial"/>
                <w:lang w:val="it-IT"/>
              </w:rPr>
              <w:t>Fonte dei dati</w:t>
            </w:r>
          </w:p>
        </w:tc>
        <w:tc>
          <w:tcPr>
            <w:tcW w:w="6300" w:type="dxa"/>
            <w:tcBorders>
              <w:right w:val="nil"/>
            </w:tcBorders>
            <w:shd w:val="clear" w:color="auto" w:fill="auto"/>
            <w:tcMar>
              <w:top w:w="57" w:type="dxa"/>
              <w:left w:w="57" w:type="dxa"/>
              <w:bottom w:w="57" w:type="dxa"/>
              <w:right w:w="510" w:type="dxa"/>
            </w:tcMar>
          </w:tcPr>
          <w:p w14:paraId="516EEB93" w14:textId="77777777" w:rsidR="009173A4" w:rsidRPr="004B0299" w:rsidRDefault="004F43AA">
            <w:pPr>
              <w:rPr>
                <w:rFonts w:cs="Arial"/>
                <w:lang w:val="it-IT"/>
              </w:rPr>
            </w:pPr>
            <w:r w:rsidRPr="004B0299">
              <w:rPr>
                <w:rFonts w:cs="Arial"/>
                <w:lang w:val="it-IT"/>
              </w:rPr>
              <w:t>Misurazione del consumo di vettori energetici fossili</w:t>
            </w:r>
            <w:r w:rsidR="00F820EF" w:rsidRPr="004B0299">
              <w:rPr>
                <w:rFonts w:cs="Arial"/>
                <w:lang w:val="it-IT"/>
              </w:rPr>
              <w:t>;</w:t>
            </w:r>
          </w:p>
          <w:p w14:paraId="2750403E" w14:textId="55A9D412" w:rsidR="009173A4" w:rsidRPr="004B0299" w:rsidRDefault="004F43AA" w:rsidP="00802211">
            <w:pPr>
              <w:rPr>
                <w:rFonts w:cs="Arial"/>
                <w:lang w:val="it-IT"/>
              </w:rPr>
            </w:pPr>
            <w:r w:rsidRPr="004B0299">
              <w:rPr>
                <w:rFonts w:cs="Arial"/>
                <w:lang w:val="it-IT"/>
              </w:rPr>
              <w:t>fattori di emissione</w:t>
            </w:r>
            <w:r w:rsidR="00F820EF" w:rsidRPr="004B0299">
              <w:rPr>
                <w:rFonts w:cs="Arial"/>
                <w:lang w:val="it-IT"/>
              </w:rPr>
              <w:t xml:space="preserve"> </w:t>
            </w:r>
            <w:r w:rsidR="00FD51FF" w:rsidRPr="004B0299">
              <w:rPr>
                <w:rFonts w:cs="Arial"/>
                <w:lang w:val="it-IT"/>
              </w:rPr>
              <w:t>cfr.</w:t>
            </w:r>
            <w:r w:rsidR="00F820EF" w:rsidRPr="004B0299">
              <w:rPr>
                <w:rFonts w:cs="Arial"/>
                <w:lang w:val="it-IT"/>
              </w:rPr>
              <w:t xml:space="preserve"> </w:t>
            </w:r>
            <w:r w:rsidR="00802211" w:rsidRPr="004B0299">
              <w:rPr>
                <w:rFonts w:cs="Arial"/>
                <w:lang w:val="it-IT"/>
              </w:rPr>
              <w:t xml:space="preserve">comunicazione </w:t>
            </w:r>
            <w:r w:rsidR="005F08B2" w:rsidRPr="004B0299">
              <w:rPr>
                <w:rFonts w:eastAsia="Arial Unicode MS" w:cs="Arial"/>
                <w:lang w:val="it-IT"/>
              </w:rPr>
              <w:t>«</w:t>
            </w:r>
            <w:r w:rsidR="005F08B2" w:rsidRPr="00DA69B0">
              <w:rPr>
                <w:rFonts w:cs="Arial"/>
                <w:lang w:val="it-IT"/>
              </w:rPr>
              <w:t>Progetti e programmi di riduzione delle emissioni in Svizzera</w:t>
            </w:r>
            <w:r w:rsidR="005F08B2" w:rsidRPr="004B0299">
              <w:rPr>
                <w:rFonts w:eastAsia="Arial Unicode MS" w:cs="Arial"/>
                <w:lang w:val="it-IT"/>
              </w:rPr>
              <w:t>»</w:t>
            </w:r>
            <w:r w:rsidR="00F820EF" w:rsidRPr="004B0299">
              <w:rPr>
                <w:rFonts w:cs="Arial"/>
                <w:lang w:val="it-IT"/>
              </w:rPr>
              <w:t xml:space="preserve">, </w:t>
            </w:r>
            <w:r w:rsidR="002F706E" w:rsidRPr="004B0299">
              <w:rPr>
                <w:rFonts w:cs="Arial"/>
                <w:lang w:val="it-IT"/>
              </w:rPr>
              <w:t>allegato</w:t>
            </w:r>
            <w:r w:rsidR="00F820EF" w:rsidRPr="004B0299">
              <w:rPr>
                <w:rFonts w:cs="Arial"/>
                <w:lang w:val="it-IT"/>
              </w:rPr>
              <w:t xml:space="preserve"> A3</w:t>
            </w:r>
            <w:r w:rsidR="00E94E61" w:rsidRPr="004B0299">
              <w:rPr>
                <w:rFonts w:cs="Arial"/>
                <w:lang w:val="it-IT"/>
              </w:rPr>
              <w:t>.</w:t>
            </w:r>
          </w:p>
        </w:tc>
      </w:tr>
      <w:tr w:rsidR="009173A4" w:rsidRPr="004B0299" w14:paraId="7971B350" w14:textId="77777777" w:rsidTr="00AA7C62">
        <w:tc>
          <w:tcPr>
            <w:tcW w:w="2761" w:type="dxa"/>
            <w:tcBorders>
              <w:left w:val="nil"/>
            </w:tcBorders>
            <w:shd w:val="clear" w:color="auto" w:fill="auto"/>
            <w:tcMar>
              <w:top w:w="57" w:type="dxa"/>
              <w:left w:w="57" w:type="dxa"/>
              <w:bottom w:w="57" w:type="dxa"/>
              <w:right w:w="510" w:type="dxa"/>
            </w:tcMar>
          </w:tcPr>
          <w:p w14:paraId="1786C38E" w14:textId="77777777" w:rsidR="009173A4" w:rsidRPr="004B0299" w:rsidRDefault="00B62187">
            <w:pPr>
              <w:rPr>
                <w:rFonts w:cs="Arial"/>
                <w:lang w:val="it-IT"/>
              </w:rPr>
            </w:pPr>
            <w:r w:rsidRPr="004B0299">
              <w:rPr>
                <w:rFonts w:cs="Arial"/>
                <w:lang w:val="it-IT"/>
              </w:rPr>
              <w:t>Frequenza di misurazione</w:t>
            </w:r>
          </w:p>
        </w:tc>
        <w:tc>
          <w:tcPr>
            <w:tcW w:w="6300" w:type="dxa"/>
            <w:tcBorders>
              <w:right w:val="nil"/>
            </w:tcBorders>
            <w:shd w:val="clear" w:color="auto" w:fill="auto"/>
            <w:tcMar>
              <w:top w:w="57" w:type="dxa"/>
              <w:left w:w="57" w:type="dxa"/>
              <w:bottom w:w="57" w:type="dxa"/>
              <w:right w:w="510" w:type="dxa"/>
            </w:tcMar>
          </w:tcPr>
          <w:p w14:paraId="2808ECD0" w14:textId="77777777" w:rsidR="009173A4" w:rsidRPr="004B0299" w:rsidRDefault="00595DFF">
            <w:pPr>
              <w:rPr>
                <w:rFonts w:cs="Arial"/>
                <w:lang w:val="it-IT"/>
              </w:rPr>
            </w:pPr>
            <w:r w:rsidRPr="004B0299">
              <w:rPr>
                <w:rFonts w:cs="Arial"/>
                <w:lang w:val="it-IT"/>
              </w:rPr>
              <w:t>Continua</w:t>
            </w:r>
            <w:r w:rsidR="00E94E61" w:rsidRPr="004B0299">
              <w:rPr>
                <w:rFonts w:cs="Arial"/>
                <w:lang w:val="it-IT"/>
              </w:rPr>
              <w:t xml:space="preserve"> o</w:t>
            </w:r>
            <w:r w:rsidR="004F43AA" w:rsidRPr="004B0299">
              <w:rPr>
                <w:rFonts w:cs="Arial"/>
                <w:lang w:val="it-IT"/>
              </w:rPr>
              <w:t xml:space="preserve"> mensile</w:t>
            </w:r>
          </w:p>
        </w:tc>
      </w:tr>
      <w:tr w:rsidR="009173A4" w:rsidRPr="004B0299" w14:paraId="645E543B" w14:textId="77777777" w:rsidTr="00AA7C62">
        <w:tc>
          <w:tcPr>
            <w:tcW w:w="2761" w:type="dxa"/>
            <w:tcBorders>
              <w:left w:val="nil"/>
            </w:tcBorders>
            <w:shd w:val="clear" w:color="auto" w:fill="auto"/>
            <w:tcMar>
              <w:top w:w="57" w:type="dxa"/>
              <w:left w:w="57" w:type="dxa"/>
              <w:bottom w:w="57" w:type="dxa"/>
              <w:right w:w="510" w:type="dxa"/>
            </w:tcMar>
          </w:tcPr>
          <w:p w14:paraId="19F8F668" w14:textId="77777777" w:rsidR="009173A4" w:rsidRPr="004B0299" w:rsidRDefault="00B62187">
            <w:pPr>
              <w:rPr>
                <w:rFonts w:cs="Arial"/>
                <w:lang w:val="it-IT"/>
              </w:rPr>
            </w:pPr>
            <w:r w:rsidRPr="004B0299">
              <w:rPr>
                <w:rFonts w:cs="Arial"/>
                <w:lang w:val="it-IT"/>
              </w:rPr>
              <w:t>Garanzia della qualità</w:t>
            </w:r>
          </w:p>
        </w:tc>
        <w:tc>
          <w:tcPr>
            <w:tcW w:w="6300" w:type="dxa"/>
            <w:tcBorders>
              <w:right w:val="nil"/>
            </w:tcBorders>
            <w:shd w:val="clear" w:color="auto" w:fill="auto"/>
            <w:tcMar>
              <w:top w:w="57" w:type="dxa"/>
              <w:left w:w="57" w:type="dxa"/>
              <w:bottom w:w="57" w:type="dxa"/>
              <w:right w:w="510" w:type="dxa"/>
            </w:tcMar>
          </w:tcPr>
          <w:p w14:paraId="7F11AE72" w14:textId="77777777" w:rsidR="009173A4" w:rsidRPr="004B0299" w:rsidRDefault="00F820EF">
            <w:pPr>
              <w:rPr>
                <w:rFonts w:cs="Arial"/>
                <w:lang w:val="it-IT"/>
              </w:rPr>
            </w:pPr>
            <w:r w:rsidRPr="004B0299">
              <w:rPr>
                <w:rFonts w:cs="Arial"/>
                <w:lang w:val="it-IT"/>
              </w:rPr>
              <w:t>-</w:t>
            </w:r>
          </w:p>
        </w:tc>
      </w:tr>
      <w:tr w:rsidR="009173A4" w:rsidRPr="003B1C30" w14:paraId="0A2700CA" w14:textId="77777777" w:rsidTr="00AA7C62">
        <w:tc>
          <w:tcPr>
            <w:tcW w:w="2761" w:type="dxa"/>
            <w:tcBorders>
              <w:left w:val="nil"/>
            </w:tcBorders>
            <w:shd w:val="clear" w:color="auto" w:fill="auto"/>
            <w:tcMar>
              <w:top w:w="57" w:type="dxa"/>
              <w:left w:w="57" w:type="dxa"/>
              <w:bottom w:w="57" w:type="dxa"/>
              <w:right w:w="510" w:type="dxa"/>
            </w:tcMar>
          </w:tcPr>
          <w:p w14:paraId="11D24F5A" w14:textId="77777777" w:rsidR="009173A4" w:rsidRPr="004B0299" w:rsidRDefault="00B62187">
            <w:pPr>
              <w:rPr>
                <w:rFonts w:cs="Arial"/>
                <w:lang w:val="it-IT"/>
              </w:rPr>
            </w:pPr>
            <w:r w:rsidRPr="004B0299">
              <w:rPr>
                <w:rFonts w:cs="Arial"/>
                <w:lang w:val="it-IT"/>
              </w:rPr>
              <w:t>Commenti</w:t>
            </w:r>
          </w:p>
        </w:tc>
        <w:tc>
          <w:tcPr>
            <w:tcW w:w="6300" w:type="dxa"/>
            <w:tcBorders>
              <w:right w:val="nil"/>
            </w:tcBorders>
            <w:shd w:val="clear" w:color="auto" w:fill="auto"/>
            <w:tcMar>
              <w:top w:w="57" w:type="dxa"/>
              <w:left w:w="57" w:type="dxa"/>
              <w:bottom w:w="57" w:type="dxa"/>
              <w:right w:w="510" w:type="dxa"/>
            </w:tcMar>
          </w:tcPr>
          <w:p w14:paraId="4C3AE319" w14:textId="1250B18E" w:rsidR="009173A4" w:rsidRPr="004B0299" w:rsidRDefault="004F43AA" w:rsidP="00C330E8">
            <w:pPr>
              <w:keepNext/>
              <w:rPr>
                <w:rFonts w:cs="Arial"/>
                <w:lang w:val="it-IT"/>
              </w:rPr>
            </w:pPr>
            <w:r w:rsidRPr="004B0299">
              <w:rPr>
                <w:lang w:val="it-IT"/>
              </w:rPr>
              <w:t xml:space="preserve">Queste emissioni svolgono un ruolo soprattutto se per ossidare il gas </w:t>
            </w:r>
            <w:r w:rsidR="00C330E8">
              <w:rPr>
                <w:lang w:val="it-IT"/>
              </w:rPr>
              <w:t>di bassa qualità</w:t>
            </w:r>
            <w:r w:rsidRPr="004B0299">
              <w:rPr>
                <w:lang w:val="it-IT"/>
              </w:rPr>
              <w:t xml:space="preserve"> sono necessari combustibili supplementari</w:t>
            </w:r>
            <w:r w:rsidR="00F820EF" w:rsidRPr="004B0299">
              <w:rPr>
                <w:lang w:val="it-IT"/>
              </w:rPr>
              <w:t>.</w:t>
            </w:r>
          </w:p>
        </w:tc>
      </w:tr>
    </w:tbl>
    <w:p w14:paraId="1555FC88" w14:textId="77777777" w:rsidR="008A3901" w:rsidRPr="004B0299" w:rsidRDefault="008A3901">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6300"/>
      </w:tblGrid>
      <w:tr w:rsidR="009173A4" w:rsidRPr="004B0299" w14:paraId="7A3651D4" w14:textId="77777777" w:rsidTr="00AA7C62">
        <w:tc>
          <w:tcPr>
            <w:tcW w:w="2761"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1EC5BB42" w14:textId="77777777" w:rsidR="009173A4" w:rsidRPr="004B0299" w:rsidRDefault="00B62187">
            <w:pPr>
              <w:ind w:left="283" w:hanging="283"/>
              <w:rPr>
                <w:rFonts w:cs="Arial"/>
                <w:b/>
                <w:lang w:val="it-IT"/>
              </w:rPr>
            </w:pPr>
            <w:r w:rsidRPr="004B0299">
              <w:rPr>
                <w:rFonts w:cs="Arial"/>
                <w:b/>
                <w:lang w:val="it-IT"/>
              </w:rPr>
              <w:t>Dati/parametri</w:t>
            </w:r>
          </w:p>
        </w:tc>
        <w:tc>
          <w:tcPr>
            <w:tcW w:w="630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22ADA241" w14:textId="09EBB880" w:rsidR="009173A4" w:rsidRPr="00215D4F" w:rsidRDefault="00573E02" w:rsidP="00215D4F">
            <w:pPr>
              <w:rPr>
                <w:rFonts w:cs="Arial"/>
                <w:b/>
                <w:vertAlign w:val="subscript"/>
                <w:lang w:val="it-IT"/>
              </w:rPr>
            </w:pPr>
            <m:oMathPara>
              <m:oMathParaPr>
                <m:jc m:val="left"/>
              </m:oMathParaPr>
              <m:oMath>
                <m:sSub>
                  <m:sSubPr>
                    <m:ctrlPr>
                      <w:rPr>
                        <w:rFonts w:ascii="Cambria Math" w:hAnsi="Cambria Math" w:cs="Arial"/>
                        <w:b/>
                        <w:i/>
                        <w:lang w:val="it-IT"/>
                      </w:rPr>
                    </m:ctrlPr>
                  </m:sSubPr>
                  <m:e>
                    <m:r>
                      <m:rPr>
                        <m:sty m:val="bi"/>
                      </m:rPr>
                      <w:rPr>
                        <w:rFonts w:ascii="Cambria Math" w:hAnsi="Cambria Math" w:cs="Arial"/>
                        <w:lang w:val="it-IT"/>
                      </w:rPr>
                      <m:t>V</m:t>
                    </m:r>
                  </m:e>
                  <m:sub>
                    <m:r>
                      <m:rPr>
                        <m:sty m:val="bi"/>
                      </m:rPr>
                      <w:rPr>
                        <w:rFonts w:ascii="Cambria Math" w:hAnsi="Cambria Math" w:cs="Arial"/>
                        <w:lang w:val="it-IT"/>
                      </w:rPr>
                      <m:t xml:space="preserve">DG,y  </m:t>
                    </m:r>
                  </m:sub>
                </m:sSub>
              </m:oMath>
            </m:oMathPara>
          </w:p>
        </w:tc>
      </w:tr>
      <w:tr w:rsidR="009173A4" w:rsidRPr="004B0299" w14:paraId="44AFDD4C" w14:textId="77777777" w:rsidTr="00AA7C62">
        <w:tc>
          <w:tcPr>
            <w:tcW w:w="2761" w:type="dxa"/>
            <w:tcBorders>
              <w:left w:val="nil"/>
            </w:tcBorders>
            <w:shd w:val="clear" w:color="auto" w:fill="auto"/>
            <w:tcMar>
              <w:top w:w="57" w:type="dxa"/>
              <w:left w:w="57" w:type="dxa"/>
              <w:bottom w:w="57" w:type="dxa"/>
              <w:right w:w="57" w:type="dxa"/>
            </w:tcMar>
          </w:tcPr>
          <w:p w14:paraId="10EE3764" w14:textId="77777777" w:rsidR="009173A4" w:rsidRPr="004B0299" w:rsidRDefault="00B62187">
            <w:pPr>
              <w:rPr>
                <w:rFonts w:cs="Arial"/>
                <w:lang w:val="it-IT"/>
              </w:rPr>
            </w:pPr>
            <w:r w:rsidRPr="004B0299">
              <w:rPr>
                <w:rFonts w:cs="Arial"/>
                <w:lang w:val="it-IT"/>
              </w:rPr>
              <w:t>Unità</w:t>
            </w:r>
          </w:p>
        </w:tc>
        <w:tc>
          <w:tcPr>
            <w:tcW w:w="6300" w:type="dxa"/>
            <w:tcBorders>
              <w:right w:val="nil"/>
            </w:tcBorders>
            <w:shd w:val="clear" w:color="auto" w:fill="auto"/>
            <w:tcMar>
              <w:top w:w="57" w:type="dxa"/>
              <w:left w:w="57" w:type="dxa"/>
              <w:bottom w:w="57" w:type="dxa"/>
              <w:right w:w="57" w:type="dxa"/>
            </w:tcMar>
          </w:tcPr>
          <w:p w14:paraId="1DCFB718" w14:textId="77777777" w:rsidR="009173A4" w:rsidRPr="004B0299" w:rsidRDefault="00F820EF">
            <w:pPr>
              <w:rPr>
                <w:rFonts w:cs="Arial"/>
                <w:lang w:val="it-IT"/>
              </w:rPr>
            </w:pPr>
            <w:r w:rsidRPr="004B0299">
              <w:rPr>
                <w:lang w:val="it-IT"/>
              </w:rPr>
              <w:t>Nm</w:t>
            </w:r>
            <w:r w:rsidRPr="004B0299">
              <w:rPr>
                <w:rFonts w:cs="Frutiger Light"/>
                <w:lang w:val="it-IT"/>
              </w:rPr>
              <w:t>³</w:t>
            </w:r>
          </w:p>
        </w:tc>
      </w:tr>
      <w:tr w:rsidR="00AA7C62" w:rsidRPr="003B1C30" w14:paraId="54619B64" w14:textId="77777777" w:rsidTr="00AA7C62">
        <w:tc>
          <w:tcPr>
            <w:tcW w:w="2761" w:type="dxa"/>
            <w:tcBorders>
              <w:left w:val="nil"/>
            </w:tcBorders>
            <w:shd w:val="clear" w:color="auto" w:fill="auto"/>
            <w:tcMar>
              <w:top w:w="57" w:type="dxa"/>
              <w:left w:w="57" w:type="dxa"/>
              <w:bottom w:w="57" w:type="dxa"/>
              <w:right w:w="57" w:type="dxa"/>
            </w:tcMar>
          </w:tcPr>
          <w:p w14:paraId="29C994B0" w14:textId="77777777" w:rsidR="009173A4" w:rsidRPr="00AA7C62" w:rsidRDefault="00B62187">
            <w:pPr>
              <w:rPr>
                <w:rFonts w:cs="Arial"/>
                <w:color w:val="000000" w:themeColor="text1"/>
                <w:lang w:val="it-IT"/>
              </w:rPr>
            </w:pPr>
            <w:r w:rsidRPr="00AA7C62">
              <w:rPr>
                <w:rFonts w:cs="Arial"/>
                <w:color w:val="000000" w:themeColor="text1"/>
                <w:lang w:val="it-IT"/>
              </w:rPr>
              <w:t>Descrizione</w:t>
            </w:r>
          </w:p>
        </w:tc>
        <w:tc>
          <w:tcPr>
            <w:tcW w:w="6300" w:type="dxa"/>
            <w:tcBorders>
              <w:right w:val="nil"/>
            </w:tcBorders>
            <w:shd w:val="clear" w:color="auto" w:fill="auto"/>
            <w:tcMar>
              <w:top w:w="57" w:type="dxa"/>
              <w:left w:w="57" w:type="dxa"/>
              <w:bottom w:w="57" w:type="dxa"/>
              <w:right w:w="57" w:type="dxa"/>
            </w:tcMar>
          </w:tcPr>
          <w:p w14:paraId="3559E2E1" w14:textId="7F9BE996" w:rsidR="009173A4" w:rsidRPr="00AA7C62" w:rsidRDefault="00D24525" w:rsidP="00D24525">
            <w:pPr>
              <w:rPr>
                <w:rFonts w:cs="Arial"/>
                <w:color w:val="000000" w:themeColor="text1"/>
                <w:lang w:val="it-IT"/>
              </w:rPr>
            </w:pPr>
            <w:r w:rsidRPr="00AA7C62">
              <w:rPr>
                <w:color w:val="000000" w:themeColor="text1"/>
                <w:lang w:val="it-IT"/>
              </w:rPr>
              <w:t>Portata</w:t>
            </w:r>
            <w:r w:rsidR="002E1737" w:rsidRPr="00AA7C62">
              <w:rPr>
                <w:color w:val="000000" w:themeColor="text1"/>
                <w:lang w:val="it-IT"/>
              </w:rPr>
              <w:t xml:space="preserve"> del </w:t>
            </w:r>
            <w:r w:rsidR="005E71D2" w:rsidRPr="00AA7C62">
              <w:rPr>
                <w:color w:val="000000" w:themeColor="text1"/>
                <w:lang w:val="it-IT"/>
              </w:rPr>
              <w:t>biogas</w:t>
            </w:r>
            <w:r w:rsidR="002E1737" w:rsidRPr="00AA7C62">
              <w:rPr>
                <w:color w:val="000000" w:themeColor="text1"/>
                <w:lang w:val="it-IT"/>
              </w:rPr>
              <w:t xml:space="preserve"> misurat</w:t>
            </w:r>
            <w:r w:rsidRPr="00AA7C62">
              <w:rPr>
                <w:color w:val="000000" w:themeColor="text1"/>
                <w:lang w:val="it-IT"/>
              </w:rPr>
              <w:t>a</w:t>
            </w:r>
            <w:r w:rsidR="002E1737" w:rsidRPr="00AA7C62">
              <w:rPr>
                <w:color w:val="000000" w:themeColor="text1"/>
                <w:lang w:val="it-IT"/>
              </w:rPr>
              <w:t xml:space="preserve"> prima della combustione nell’anno</w:t>
            </w:r>
            <w:r w:rsidR="00F820EF" w:rsidRPr="00AA7C62">
              <w:rPr>
                <w:color w:val="000000" w:themeColor="text1"/>
                <w:lang w:val="it-IT"/>
              </w:rPr>
              <w:t xml:space="preserve"> y</w:t>
            </w:r>
            <w:r w:rsidR="00E94E61" w:rsidRPr="00AA7C62">
              <w:rPr>
                <w:color w:val="000000" w:themeColor="text1"/>
                <w:lang w:val="it-IT"/>
              </w:rPr>
              <w:t>.</w:t>
            </w:r>
          </w:p>
        </w:tc>
      </w:tr>
      <w:tr w:rsidR="00AA7C62" w:rsidRPr="003B1C30" w14:paraId="5CB989B1" w14:textId="77777777" w:rsidTr="00AA7C62">
        <w:tc>
          <w:tcPr>
            <w:tcW w:w="2761" w:type="dxa"/>
            <w:tcBorders>
              <w:left w:val="nil"/>
            </w:tcBorders>
            <w:shd w:val="clear" w:color="auto" w:fill="auto"/>
            <w:tcMar>
              <w:top w:w="57" w:type="dxa"/>
              <w:left w:w="57" w:type="dxa"/>
              <w:bottom w:w="57" w:type="dxa"/>
              <w:right w:w="57" w:type="dxa"/>
            </w:tcMar>
          </w:tcPr>
          <w:p w14:paraId="3F933A5F" w14:textId="77777777" w:rsidR="009173A4" w:rsidRPr="00AA7C62" w:rsidRDefault="00B62187">
            <w:pPr>
              <w:rPr>
                <w:rFonts w:cs="Arial"/>
                <w:color w:val="000000" w:themeColor="text1"/>
                <w:lang w:val="it-IT"/>
              </w:rPr>
            </w:pPr>
            <w:r w:rsidRPr="00AA7C62">
              <w:rPr>
                <w:rFonts w:cs="Arial"/>
                <w:color w:val="000000" w:themeColor="text1"/>
                <w:lang w:val="it-IT"/>
              </w:rPr>
              <w:t>Valore</w:t>
            </w:r>
          </w:p>
        </w:tc>
        <w:tc>
          <w:tcPr>
            <w:tcW w:w="6300" w:type="dxa"/>
            <w:tcBorders>
              <w:right w:val="nil"/>
            </w:tcBorders>
            <w:shd w:val="clear" w:color="auto" w:fill="auto"/>
            <w:tcMar>
              <w:top w:w="57" w:type="dxa"/>
              <w:left w:w="57" w:type="dxa"/>
              <w:bottom w:w="57" w:type="dxa"/>
              <w:right w:w="57" w:type="dxa"/>
            </w:tcMar>
          </w:tcPr>
          <w:p w14:paraId="0E332FB2" w14:textId="54596192" w:rsidR="009173A4" w:rsidRPr="00AA7C62" w:rsidRDefault="002E1737">
            <w:pPr>
              <w:rPr>
                <w:rFonts w:cs="Arial"/>
                <w:color w:val="000000" w:themeColor="text1"/>
                <w:lang w:val="it-IT"/>
              </w:rPr>
            </w:pPr>
            <w:r w:rsidRPr="00AA7C62">
              <w:rPr>
                <w:color w:val="000000" w:themeColor="text1"/>
                <w:lang w:val="it-IT"/>
              </w:rPr>
              <w:t xml:space="preserve">Misurazione </w:t>
            </w:r>
            <w:r w:rsidR="00837CE6" w:rsidRPr="00AA7C62">
              <w:rPr>
                <w:color w:val="000000" w:themeColor="text1"/>
                <w:lang w:val="it-IT"/>
              </w:rPr>
              <w:t xml:space="preserve">da parte </w:t>
            </w:r>
            <w:r w:rsidRPr="00AA7C62">
              <w:rPr>
                <w:color w:val="000000" w:themeColor="text1"/>
                <w:lang w:val="it-IT"/>
              </w:rPr>
              <w:t>del proprietario del progetto</w:t>
            </w:r>
            <w:r w:rsidR="00E94E61" w:rsidRPr="00AA7C62">
              <w:rPr>
                <w:color w:val="000000" w:themeColor="text1"/>
                <w:lang w:val="it-IT"/>
              </w:rPr>
              <w:t>.</w:t>
            </w:r>
          </w:p>
        </w:tc>
      </w:tr>
      <w:tr w:rsidR="00AA7C62" w:rsidRPr="00AA7C62" w14:paraId="7F26E855" w14:textId="77777777" w:rsidTr="00AA7C62">
        <w:tc>
          <w:tcPr>
            <w:tcW w:w="2761" w:type="dxa"/>
            <w:tcBorders>
              <w:left w:val="nil"/>
            </w:tcBorders>
            <w:shd w:val="clear" w:color="auto" w:fill="auto"/>
            <w:tcMar>
              <w:top w:w="57" w:type="dxa"/>
              <w:left w:w="57" w:type="dxa"/>
              <w:bottom w:w="57" w:type="dxa"/>
              <w:right w:w="57" w:type="dxa"/>
            </w:tcMar>
          </w:tcPr>
          <w:p w14:paraId="54E436D2" w14:textId="77777777" w:rsidR="009173A4" w:rsidRPr="00AA7C62" w:rsidRDefault="00B62187">
            <w:pPr>
              <w:rPr>
                <w:rFonts w:cs="Arial"/>
                <w:color w:val="000000" w:themeColor="text1"/>
                <w:lang w:val="it-IT"/>
              </w:rPr>
            </w:pPr>
            <w:r w:rsidRPr="00AA7C62">
              <w:rPr>
                <w:rFonts w:cs="Arial"/>
                <w:color w:val="000000" w:themeColor="text1"/>
                <w:lang w:val="it-IT"/>
              </w:rPr>
              <w:t>Fonte dei dati</w:t>
            </w:r>
          </w:p>
        </w:tc>
        <w:tc>
          <w:tcPr>
            <w:tcW w:w="6300" w:type="dxa"/>
            <w:tcBorders>
              <w:right w:val="nil"/>
            </w:tcBorders>
            <w:shd w:val="clear" w:color="auto" w:fill="auto"/>
            <w:tcMar>
              <w:top w:w="57" w:type="dxa"/>
              <w:left w:w="57" w:type="dxa"/>
              <w:bottom w:w="57" w:type="dxa"/>
              <w:right w:w="57" w:type="dxa"/>
            </w:tcMar>
          </w:tcPr>
          <w:p w14:paraId="5218093A" w14:textId="77777777" w:rsidR="009173A4" w:rsidRPr="00AA7C62" w:rsidRDefault="00802211">
            <w:pPr>
              <w:rPr>
                <w:rFonts w:cs="Arial"/>
                <w:color w:val="000000" w:themeColor="text1"/>
                <w:lang w:val="it-IT"/>
              </w:rPr>
            </w:pPr>
            <w:r w:rsidRPr="00AA7C62">
              <w:rPr>
                <w:color w:val="000000" w:themeColor="text1"/>
                <w:lang w:val="it-IT"/>
              </w:rPr>
              <w:t>Flussimetro</w:t>
            </w:r>
          </w:p>
        </w:tc>
      </w:tr>
      <w:tr w:rsidR="00AA7C62" w:rsidRPr="00AA7C62" w14:paraId="20967541" w14:textId="77777777" w:rsidTr="00AA7C62">
        <w:tc>
          <w:tcPr>
            <w:tcW w:w="2761" w:type="dxa"/>
            <w:tcBorders>
              <w:left w:val="nil"/>
            </w:tcBorders>
            <w:shd w:val="clear" w:color="auto" w:fill="auto"/>
            <w:tcMar>
              <w:top w:w="57" w:type="dxa"/>
              <w:left w:w="57" w:type="dxa"/>
              <w:bottom w:w="57" w:type="dxa"/>
              <w:right w:w="57" w:type="dxa"/>
            </w:tcMar>
          </w:tcPr>
          <w:p w14:paraId="12AC0529" w14:textId="77777777" w:rsidR="009173A4" w:rsidRPr="00AA7C62" w:rsidRDefault="00B62187">
            <w:pPr>
              <w:rPr>
                <w:rFonts w:cs="Arial"/>
                <w:color w:val="000000" w:themeColor="text1"/>
                <w:lang w:val="it-IT"/>
              </w:rPr>
            </w:pPr>
            <w:r w:rsidRPr="00AA7C62">
              <w:rPr>
                <w:rFonts w:cs="Arial"/>
                <w:color w:val="000000" w:themeColor="text1"/>
                <w:lang w:val="it-IT"/>
              </w:rPr>
              <w:t>Frequenza di misurazione</w:t>
            </w:r>
          </w:p>
        </w:tc>
        <w:tc>
          <w:tcPr>
            <w:tcW w:w="6300" w:type="dxa"/>
            <w:tcBorders>
              <w:right w:val="nil"/>
            </w:tcBorders>
            <w:shd w:val="clear" w:color="auto" w:fill="auto"/>
            <w:tcMar>
              <w:top w:w="57" w:type="dxa"/>
              <w:left w:w="57" w:type="dxa"/>
              <w:bottom w:w="57" w:type="dxa"/>
              <w:right w:w="57" w:type="dxa"/>
            </w:tcMar>
          </w:tcPr>
          <w:p w14:paraId="6C4EA82B" w14:textId="77777777" w:rsidR="009173A4" w:rsidRPr="00AA7C62" w:rsidRDefault="00595DFF">
            <w:pPr>
              <w:rPr>
                <w:rFonts w:cs="Arial"/>
                <w:color w:val="000000" w:themeColor="text1"/>
                <w:lang w:val="it-IT"/>
              </w:rPr>
            </w:pPr>
            <w:r w:rsidRPr="00AA7C62">
              <w:rPr>
                <w:rFonts w:cs="Arial"/>
                <w:color w:val="000000" w:themeColor="text1"/>
                <w:lang w:val="it-IT"/>
              </w:rPr>
              <w:t>Continua</w:t>
            </w:r>
          </w:p>
        </w:tc>
      </w:tr>
      <w:tr w:rsidR="00AA7C62" w:rsidRPr="003B1C30" w14:paraId="68912C22" w14:textId="77777777" w:rsidTr="00AA7C62">
        <w:tc>
          <w:tcPr>
            <w:tcW w:w="2761" w:type="dxa"/>
            <w:tcBorders>
              <w:left w:val="nil"/>
            </w:tcBorders>
            <w:shd w:val="clear" w:color="auto" w:fill="auto"/>
            <w:tcMar>
              <w:top w:w="57" w:type="dxa"/>
              <w:left w:w="57" w:type="dxa"/>
              <w:bottom w:w="57" w:type="dxa"/>
              <w:right w:w="57" w:type="dxa"/>
            </w:tcMar>
          </w:tcPr>
          <w:p w14:paraId="471D0D5D" w14:textId="77777777" w:rsidR="009173A4" w:rsidRPr="00AA7C62" w:rsidRDefault="00B62187">
            <w:pPr>
              <w:rPr>
                <w:rFonts w:cs="Arial"/>
                <w:color w:val="000000" w:themeColor="text1"/>
                <w:lang w:val="it-IT"/>
              </w:rPr>
            </w:pPr>
            <w:r w:rsidRPr="00AA7C62">
              <w:rPr>
                <w:rFonts w:cs="Arial"/>
                <w:color w:val="000000" w:themeColor="text1"/>
                <w:lang w:val="it-IT"/>
              </w:rPr>
              <w:t>Garanzia della qualità</w:t>
            </w:r>
          </w:p>
        </w:tc>
        <w:tc>
          <w:tcPr>
            <w:tcW w:w="6300" w:type="dxa"/>
            <w:tcBorders>
              <w:right w:val="nil"/>
            </w:tcBorders>
            <w:shd w:val="clear" w:color="auto" w:fill="auto"/>
            <w:tcMar>
              <w:top w:w="57" w:type="dxa"/>
              <w:left w:w="57" w:type="dxa"/>
              <w:bottom w:w="57" w:type="dxa"/>
              <w:right w:w="57" w:type="dxa"/>
            </w:tcMar>
          </w:tcPr>
          <w:p w14:paraId="40967EF4" w14:textId="77777777" w:rsidR="009173A4" w:rsidRPr="00AA7C62" w:rsidRDefault="00595DFF">
            <w:pPr>
              <w:rPr>
                <w:rFonts w:cs="Arial"/>
                <w:color w:val="000000" w:themeColor="text1"/>
                <w:lang w:val="it-IT"/>
              </w:rPr>
            </w:pPr>
            <w:r w:rsidRPr="00AA7C62">
              <w:rPr>
                <w:rFonts w:cs="Arial"/>
                <w:color w:val="000000" w:themeColor="text1"/>
                <w:lang w:val="it-IT"/>
              </w:rPr>
              <w:t>Calibrazione e frequenza di misurazione secondo i dati del fabbricante</w:t>
            </w:r>
            <w:r w:rsidR="00E94E61" w:rsidRPr="00AA7C62">
              <w:rPr>
                <w:rFonts w:cs="Arial"/>
                <w:color w:val="000000" w:themeColor="text1"/>
                <w:lang w:val="it-IT"/>
              </w:rPr>
              <w:t>.</w:t>
            </w:r>
          </w:p>
        </w:tc>
      </w:tr>
      <w:tr w:rsidR="00AA7C62" w:rsidRPr="003B1C30" w14:paraId="12CF024E" w14:textId="77777777" w:rsidTr="00AA7C62">
        <w:tc>
          <w:tcPr>
            <w:tcW w:w="2761" w:type="dxa"/>
            <w:tcBorders>
              <w:left w:val="nil"/>
            </w:tcBorders>
            <w:shd w:val="clear" w:color="auto" w:fill="auto"/>
            <w:tcMar>
              <w:top w:w="57" w:type="dxa"/>
              <w:left w:w="57" w:type="dxa"/>
              <w:bottom w:w="57" w:type="dxa"/>
              <w:right w:w="57" w:type="dxa"/>
            </w:tcMar>
          </w:tcPr>
          <w:p w14:paraId="2456F7DC" w14:textId="77777777" w:rsidR="009173A4" w:rsidRPr="00AA7C62" w:rsidRDefault="00B62187">
            <w:pPr>
              <w:rPr>
                <w:rFonts w:cs="Arial"/>
                <w:color w:val="000000" w:themeColor="text1"/>
                <w:lang w:val="it-IT"/>
              </w:rPr>
            </w:pPr>
            <w:r w:rsidRPr="00AA7C62">
              <w:rPr>
                <w:rFonts w:cs="Arial"/>
                <w:color w:val="000000" w:themeColor="text1"/>
                <w:lang w:val="it-IT"/>
              </w:rPr>
              <w:t>Commenti</w:t>
            </w:r>
          </w:p>
        </w:tc>
        <w:tc>
          <w:tcPr>
            <w:tcW w:w="6300" w:type="dxa"/>
            <w:tcBorders>
              <w:right w:val="nil"/>
            </w:tcBorders>
            <w:shd w:val="clear" w:color="auto" w:fill="auto"/>
            <w:tcMar>
              <w:top w:w="57" w:type="dxa"/>
              <w:left w:w="57" w:type="dxa"/>
              <w:bottom w:w="57" w:type="dxa"/>
              <w:right w:w="57" w:type="dxa"/>
            </w:tcMar>
          </w:tcPr>
          <w:p w14:paraId="376F6ECA" w14:textId="45C3091B" w:rsidR="00A15EA6" w:rsidRPr="00AA7C62" w:rsidRDefault="00D24525" w:rsidP="00A15EA6">
            <w:pPr>
              <w:keepNext/>
              <w:rPr>
                <w:color w:val="000000" w:themeColor="text1"/>
                <w:lang w:val="it-IT"/>
              </w:rPr>
            </w:pPr>
            <w:r w:rsidRPr="00AA7C62">
              <w:rPr>
                <w:color w:val="000000" w:themeColor="text1"/>
                <w:lang w:val="it-IT"/>
              </w:rPr>
              <w:t>La portata</w:t>
            </w:r>
            <w:r w:rsidR="00A15EA6" w:rsidRPr="00AA7C62">
              <w:rPr>
                <w:color w:val="000000" w:themeColor="text1"/>
                <w:lang w:val="it-IT"/>
              </w:rPr>
              <w:t xml:space="preserve"> è una grandezza fondamentale per determinare le riduzioni delle emissioni: per questo motivo è importante che sia rilevat</w:t>
            </w:r>
            <w:r w:rsidRPr="00AA7C62">
              <w:rPr>
                <w:color w:val="000000" w:themeColor="text1"/>
                <w:lang w:val="it-IT"/>
              </w:rPr>
              <w:t>a</w:t>
            </w:r>
            <w:r w:rsidR="00A15EA6" w:rsidRPr="00AA7C62">
              <w:rPr>
                <w:color w:val="000000" w:themeColor="text1"/>
                <w:lang w:val="it-IT"/>
              </w:rPr>
              <w:t xml:space="preserve"> correttamente. Lo strumento di misura impiegato deve essere adatto al</w:t>
            </w:r>
            <w:r w:rsidRPr="00AA7C62">
              <w:rPr>
                <w:color w:val="000000" w:themeColor="text1"/>
                <w:lang w:val="it-IT"/>
              </w:rPr>
              <w:t>la portata</w:t>
            </w:r>
            <w:r w:rsidR="00A15EA6" w:rsidRPr="00AA7C62">
              <w:rPr>
                <w:color w:val="000000" w:themeColor="text1"/>
                <w:lang w:val="it-IT"/>
              </w:rPr>
              <w:t xml:space="preserve"> medi</w:t>
            </w:r>
            <w:r w:rsidRPr="00AA7C62">
              <w:rPr>
                <w:color w:val="000000" w:themeColor="text1"/>
                <w:lang w:val="it-IT"/>
              </w:rPr>
              <w:t>a</w:t>
            </w:r>
            <w:r w:rsidR="00A15EA6" w:rsidRPr="00AA7C62">
              <w:rPr>
                <w:color w:val="000000" w:themeColor="text1"/>
                <w:lang w:val="it-IT"/>
              </w:rPr>
              <w:t xml:space="preserve"> attes</w:t>
            </w:r>
            <w:r w:rsidRPr="00AA7C62">
              <w:rPr>
                <w:color w:val="000000" w:themeColor="text1"/>
                <w:lang w:val="it-IT"/>
              </w:rPr>
              <w:t>a</w:t>
            </w:r>
            <w:r w:rsidR="00A15EA6" w:rsidRPr="00AA7C62">
              <w:rPr>
                <w:color w:val="000000" w:themeColor="text1"/>
                <w:lang w:val="it-IT"/>
              </w:rPr>
              <w:t xml:space="preserve"> (tratto/luogo di misurazione). Ciò va verificato mediante controlli esterni</w:t>
            </w:r>
            <w:r w:rsidR="0024416A" w:rsidRPr="00AA7C62">
              <w:rPr>
                <w:color w:val="000000" w:themeColor="text1"/>
                <w:lang w:val="it-IT"/>
              </w:rPr>
              <w:t xml:space="preserve"> periodici</w:t>
            </w:r>
            <w:r w:rsidR="00A15EA6" w:rsidRPr="00AA7C62">
              <w:rPr>
                <w:color w:val="000000" w:themeColor="text1"/>
                <w:lang w:val="it-IT"/>
              </w:rPr>
              <w:t>.</w:t>
            </w:r>
          </w:p>
          <w:p w14:paraId="48FA1A3E" w14:textId="6A6D523D" w:rsidR="009173A4" w:rsidRPr="00AA7C62" w:rsidRDefault="00D24525">
            <w:pPr>
              <w:keepNext/>
              <w:rPr>
                <w:color w:val="000000" w:themeColor="text1"/>
                <w:lang w:val="it-IT"/>
              </w:rPr>
            </w:pPr>
            <w:r w:rsidRPr="00AA7C62">
              <w:rPr>
                <w:color w:val="000000" w:themeColor="text1"/>
                <w:lang w:val="it-IT"/>
              </w:rPr>
              <w:t>La portata</w:t>
            </w:r>
            <w:r w:rsidR="00A15EA6" w:rsidRPr="00AA7C62">
              <w:rPr>
                <w:color w:val="000000" w:themeColor="text1"/>
                <w:lang w:val="it-IT"/>
              </w:rPr>
              <w:t xml:space="preserve"> deve essere misurat</w:t>
            </w:r>
            <w:r w:rsidRPr="00AA7C62">
              <w:rPr>
                <w:color w:val="000000" w:themeColor="text1"/>
                <w:lang w:val="it-IT"/>
              </w:rPr>
              <w:t>a</w:t>
            </w:r>
            <w:r w:rsidR="00A15EA6" w:rsidRPr="00AA7C62">
              <w:rPr>
                <w:color w:val="000000" w:themeColor="text1"/>
                <w:lang w:val="it-IT"/>
              </w:rPr>
              <w:t xml:space="preserve"> secondo le </w:t>
            </w:r>
            <w:r w:rsidR="0024416A" w:rsidRPr="00AA7C62">
              <w:rPr>
                <w:color w:val="000000" w:themeColor="text1"/>
                <w:lang w:val="it-IT"/>
              </w:rPr>
              <w:t xml:space="preserve">prescrizioni </w:t>
            </w:r>
            <w:r w:rsidR="00A15EA6" w:rsidRPr="00AA7C62">
              <w:rPr>
                <w:color w:val="000000" w:themeColor="text1"/>
                <w:lang w:val="it-IT"/>
              </w:rPr>
              <w:t>del</w:t>
            </w:r>
            <w:r w:rsidR="008A3901" w:rsidRPr="00AA7C62">
              <w:rPr>
                <w:color w:val="000000" w:themeColor="text1"/>
                <w:lang w:val="it-IT"/>
              </w:rPr>
              <w:t>lo strumento metodologico</w:t>
            </w:r>
            <w:r w:rsidR="00A15EA6" w:rsidRPr="00AA7C62">
              <w:rPr>
                <w:color w:val="000000" w:themeColor="text1"/>
                <w:lang w:val="it-IT"/>
              </w:rPr>
              <w:t xml:space="preserve"> </w:t>
            </w:r>
            <w:r w:rsidR="00A15EA6" w:rsidRPr="00AA7C62">
              <w:rPr>
                <w:rFonts w:eastAsia="Arial Unicode MS" w:cs="Arial"/>
                <w:color w:val="000000" w:themeColor="text1"/>
                <w:lang w:val="it-IT"/>
              </w:rPr>
              <w:t>«</w:t>
            </w:r>
            <w:proofErr w:type="spellStart"/>
            <w:r w:rsidR="00A15EA6" w:rsidRPr="00AA7C62">
              <w:rPr>
                <w:rFonts w:cs="Arial"/>
                <w:color w:val="000000" w:themeColor="text1"/>
                <w:lang w:val="it-IT"/>
              </w:rPr>
              <w:t>Tool</w:t>
            </w:r>
            <w:proofErr w:type="spellEnd"/>
            <w:r w:rsidR="00A15EA6" w:rsidRPr="00AA7C62">
              <w:rPr>
                <w:rFonts w:cs="Arial"/>
                <w:color w:val="000000" w:themeColor="text1"/>
                <w:lang w:val="it-IT"/>
              </w:rPr>
              <w:t xml:space="preserve"> to </w:t>
            </w:r>
            <w:proofErr w:type="spellStart"/>
            <w:r w:rsidR="00A15EA6" w:rsidRPr="00AA7C62">
              <w:rPr>
                <w:rFonts w:cs="Arial"/>
                <w:color w:val="000000" w:themeColor="text1"/>
                <w:lang w:val="it-IT"/>
              </w:rPr>
              <w:t>determine</w:t>
            </w:r>
            <w:proofErr w:type="spellEnd"/>
            <w:r w:rsidR="00A15EA6" w:rsidRPr="00AA7C62">
              <w:rPr>
                <w:rFonts w:cs="Arial"/>
                <w:color w:val="000000" w:themeColor="text1"/>
                <w:lang w:val="it-IT"/>
              </w:rPr>
              <w:t xml:space="preserve"> the mass flow of a </w:t>
            </w:r>
            <w:proofErr w:type="spellStart"/>
            <w:r w:rsidR="00A15EA6" w:rsidRPr="00AA7C62">
              <w:rPr>
                <w:rFonts w:cs="Arial"/>
                <w:color w:val="000000" w:themeColor="text1"/>
                <w:lang w:val="it-IT"/>
              </w:rPr>
              <w:t>greenhouse</w:t>
            </w:r>
            <w:proofErr w:type="spellEnd"/>
            <w:r w:rsidR="00A15EA6" w:rsidRPr="00AA7C62">
              <w:rPr>
                <w:rFonts w:cs="Arial"/>
                <w:color w:val="000000" w:themeColor="text1"/>
                <w:lang w:val="it-IT"/>
              </w:rPr>
              <w:t xml:space="preserve"> gas in a </w:t>
            </w:r>
            <w:proofErr w:type="spellStart"/>
            <w:r w:rsidR="00A15EA6" w:rsidRPr="00AA7C62">
              <w:rPr>
                <w:rFonts w:cs="Arial"/>
                <w:color w:val="000000" w:themeColor="text1"/>
                <w:lang w:val="it-IT"/>
              </w:rPr>
              <w:t>gaseous</w:t>
            </w:r>
            <w:proofErr w:type="spellEnd"/>
            <w:r w:rsidR="00A15EA6" w:rsidRPr="00AA7C62">
              <w:rPr>
                <w:rFonts w:cs="Arial"/>
                <w:color w:val="000000" w:themeColor="text1"/>
                <w:lang w:val="it-IT"/>
              </w:rPr>
              <w:t xml:space="preserve"> </w:t>
            </w:r>
            <w:proofErr w:type="spellStart"/>
            <w:r w:rsidR="00A15EA6" w:rsidRPr="00AA7C62">
              <w:rPr>
                <w:rFonts w:cs="Arial"/>
                <w:color w:val="000000" w:themeColor="text1"/>
                <w:lang w:val="it-IT"/>
              </w:rPr>
              <w:t>stream</w:t>
            </w:r>
            <w:proofErr w:type="spellEnd"/>
            <w:r w:rsidR="00A15EA6" w:rsidRPr="00AA7C62">
              <w:rPr>
                <w:rFonts w:eastAsia="Arial Unicode MS" w:cs="Arial"/>
                <w:color w:val="000000" w:themeColor="text1"/>
                <w:lang w:val="it-IT"/>
              </w:rPr>
              <w:t>»</w:t>
            </w:r>
            <w:r w:rsidR="008A3901" w:rsidRPr="00AA7C62">
              <w:rPr>
                <w:color w:val="000000" w:themeColor="text1"/>
                <w:lang w:val="it-IT"/>
              </w:rPr>
              <w:t>:</w:t>
            </w:r>
          </w:p>
          <w:p w14:paraId="3DCD94B7" w14:textId="28CD2131" w:rsidR="009173A4" w:rsidRPr="00215D4F" w:rsidRDefault="00573E02">
            <w:pPr>
              <w:keepNext/>
              <w:rPr>
                <w:color w:val="000000" w:themeColor="text1"/>
                <w:lang w:val="it-IT"/>
              </w:rPr>
            </w:pPr>
            <w:hyperlink r:id="rId30" w:history="1">
              <w:r w:rsidR="00215D4F" w:rsidRPr="00215D4F">
                <w:rPr>
                  <w:rStyle w:val="Lienhypertexte"/>
                  <w:color w:val="000000" w:themeColor="text1"/>
                  <w:lang w:val="it-IT"/>
                </w:rPr>
                <w:t>http://cdm.unfccc.int/methodologies/PAmethodologies/tools/am-tool-08-v1.pdf/history_view</w:t>
              </w:r>
            </w:hyperlink>
          </w:p>
        </w:tc>
      </w:tr>
    </w:tbl>
    <w:p w14:paraId="2A982B4D" w14:textId="77777777" w:rsidR="009173A4" w:rsidRDefault="009173A4">
      <w:pPr>
        <w:rPr>
          <w:rFonts w:cs="Arial"/>
          <w:highlight w:val="yellow"/>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6297"/>
      </w:tblGrid>
      <w:tr w:rsidR="009173A4" w:rsidRPr="004B0299" w14:paraId="2688B52A" w14:textId="77777777" w:rsidTr="00AA7C62">
        <w:tc>
          <w:tcPr>
            <w:tcW w:w="2764"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2AC1EEF5" w14:textId="77777777" w:rsidR="009173A4" w:rsidRPr="004B0299" w:rsidRDefault="00B62187">
            <w:pPr>
              <w:rPr>
                <w:rFonts w:cs="Arial"/>
                <w:b/>
                <w:lang w:val="it-IT"/>
              </w:rPr>
            </w:pPr>
            <w:r w:rsidRPr="004B0299">
              <w:rPr>
                <w:rFonts w:cs="Arial"/>
                <w:b/>
                <w:lang w:val="it-IT"/>
              </w:rPr>
              <w:lastRenderedPageBreak/>
              <w:t>Dati/parametri</w:t>
            </w:r>
          </w:p>
        </w:tc>
        <w:tc>
          <w:tcPr>
            <w:tcW w:w="6297"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6CF8F981" w14:textId="6D81AEBB" w:rsidR="009173A4" w:rsidRPr="00AA7C62" w:rsidRDefault="00573E02" w:rsidP="00AA7C62">
            <w:pPr>
              <w:rPr>
                <w:rFonts w:cs="Arial"/>
                <w:b/>
                <w:vertAlign w:val="subscript"/>
                <w:lang w:val="it-IT"/>
              </w:rPr>
            </w:pPr>
            <m:oMathPara>
              <m:oMathParaPr>
                <m:jc m:val="left"/>
              </m:oMathParaPr>
              <m:oMath>
                <m:sSub>
                  <m:sSubPr>
                    <m:ctrlPr>
                      <w:rPr>
                        <w:rFonts w:ascii="Cambria Math" w:hAnsi="Cambria Math" w:cs="Arial"/>
                        <w:b/>
                        <w:i/>
                        <w:lang w:val="it-IT"/>
                      </w:rPr>
                    </m:ctrlPr>
                  </m:sSubPr>
                  <m:e>
                    <m:r>
                      <m:rPr>
                        <m:sty m:val="bi"/>
                      </m:rPr>
                      <w:rPr>
                        <w:rFonts w:ascii="Cambria Math" w:hAnsi="Cambria Math" w:cs="Arial"/>
                        <w:lang w:val="it-IT"/>
                      </w:rPr>
                      <m:t>c</m:t>
                    </m:r>
                  </m:e>
                  <m:sub>
                    <m:sSub>
                      <m:sSubPr>
                        <m:ctrlPr>
                          <w:rPr>
                            <w:rFonts w:ascii="Cambria Math" w:hAnsi="Cambria Math" w:cs="Arial"/>
                            <w:b/>
                            <w:i/>
                            <w:lang w:val="it-IT"/>
                          </w:rPr>
                        </m:ctrlPr>
                      </m:sSubPr>
                      <m:e>
                        <m:r>
                          <m:rPr>
                            <m:sty m:val="bi"/>
                          </m:rPr>
                          <w:rPr>
                            <w:rFonts w:ascii="Cambria Math" w:hAnsi="Cambria Math" w:cs="Arial"/>
                            <w:lang w:val="it-IT"/>
                          </w:rPr>
                          <m:t>CH</m:t>
                        </m:r>
                      </m:e>
                      <m:sub>
                        <m:r>
                          <m:rPr>
                            <m:sty m:val="bi"/>
                          </m:rPr>
                          <w:rPr>
                            <w:rFonts w:ascii="Cambria Math" w:hAnsi="Cambria Math" w:cs="Arial"/>
                            <w:lang w:val="it-IT"/>
                          </w:rPr>
                          <m:t>4</m:t>
                        </m:r>
                      </m:sub>
                    </m:sSub>
                  </m:sub>
                </m:sSub>
              </m:oMath>
            </m:oMathPara>
          </w:p>
        </w:tc>
      </w:tr>
      <w:tr w:rsidR="009173A4" w:rsidRPr="004B0299" w14:paraId="348E0D5D" w14:textId="77777777" w:rsidTr="00AA7C62">
        <w:tc>
          <w:tcPr>
            <w:tcW w:w="2764" w:type="dxa"/>
            <w:tcBorders>
              <w:left w:val="nil"/>
            </w:tcBorders>
            <w:shd w:val="clear" w:color="auto" w:fill="auto"/>
            <w:tcMar>
              <w:top w:w="57" w:type="dxa"/>
              <w:left w:w="57" w:type="dxa"/>
              <w:bottom w:w="57" w:type="dxa"/>
              <w:right w:w="57" w:type="dxa"/>
            </w:tcMar>
          </w:tcPr>
          <w:p w14:paraId="659AC3ED" w14:textId="77777777" w:rsidR="009173A4" w:rsidRPr="004B0299" w:rsidRDefault="00B62187">
            <w:pPr>
              <w:rPr>
                <w:rFonts w:cs="Arial"/>
                <w:lang w:val="it-IT"/>
              </w:rPr>
            </w:pPr>
            <w:r w:rsidRPr="004B0299">
              <w:rPr>
                <w:rFonts w:cs="Arial"/>
                <w:lang w:val="it-IT"/>
              </w:rPr>
              <w:t>Unità</w:t>
            </w:r>
          </w:p>
        </w:tc>
        <w:tc>
          <w:tcPr>
            <w:tcW w:w="6297" w:type="dxa"/>
            <w:tcBorders>
              <w:right w:val="nil"/>
            </w:tcBorders>
            <w:shd w:val="clear" w:color="auto" w:fill="auto"/>
            <w:tcMar>
              <w:top w:w="57" w:type="dxa"/>
              <w:left w:w="57" w:type="dxa"/>
              <w:bottom w:w="57" w:type="dxa"/>
              <w:right w:w="57" w:type="dxa"/>
            </w:tcMar>
          </w:tcPr>
          <w:p w14:paraId="7D5B59B9" w14:textId="77777777" w:rsidR="009173A4" w:rsidRPr="004B0299" w:rsidRDefault="00F820EF">
            <w:pPr>
              <w:rPr>
                <w:rFonts w:cs="Arial"/>
                <w:lang w:val="it-IT"/>
              </w:rPr>
            </w:pPr>
            <w:r w:rsidRPr="004B0299">
              <w:rPr>
                <w:lang w:val="it-IT"/>
              </w:rPr>
              <w:t>%</w:t>
            </w:r>
            <w:r w:rsidR="00327D11" w:rsidRPr="004B0299">
              <w:rPr>
                <w:lang w:val="it-IT"/>
              </w:rPr>
              <w:t xml:space="preserve"> vol.</w:t>
            </w:r>
          </w:p>
        </w:tc>
      </w:tr>
      <w:tr w:rsidR="009173A4" w:rsidRPr="003B1C30" w14:paraId="64DA92B3" w14:textId="77777777" w:rsidTr="00AA7C62">
        <w:tc>
          <w:tcPr>
            <w:tcW w:w="2764" w:type="dxa"/>
            <w:tcBorders>
              <w:left w:val="nil"/>
            </w:tcBorders>
            <w:shd w:val="clear" w:color="auto" w:fill="auto"/>
            <w:tcMar>
              <w:top w:w="57" w:type="dxa"/>
              <w:left w:w="57" w:type="dxa"/>
              <w:bottom w:w="57" w:type="dxa"/>
              <w:right w:w="57" w:type="dxa"/>
            </w:tcMar>
          </w:tcPr>
          <w:p w14:paraId="48A365B4" w14:textId="77777777" w:rsidR="009173A4" w:rsidRPr="004B0299" w:rsidRDefault="00B62187">
            <w:pPr>
              <w:rPr>
                <w:rFonts w:cs="Arial"/>
                <w:lang w:val="it-IT"/>
              </w:rPr>
            </w:pPr>
            <w:r w:rsidRPr="004B0299">
              <w:rPr>
                <w:rFonts w:cs="Arial"/>
                <w:lang w:val="it-IT"/>
              </w:rPr>
              <w:t>Descrizione</w:t>
            </w:r>
          </w:p>
        </w:tc>
        <w:tc>
          <w:tcPr>
            <w:tcW w:w="6297" w:type="dxa"/>
            <w:tcBorders>
              <w:right w:val="nil"/>
            </w:tcBorders>
            <w:shd w:val="clear" w:color="auto" w:fill="auto"/>
            <w:tcMar>
              <w:top w:w="57" w:type="dxa"/>
              <w:left w:w="57" w:type="dxa"/>
              <w:bottom w:w="57" w:type="dxa"/>
              <w:right w:w="57" w:type="dxa"/>
            </w:tcMar>
          </w:tcPr>
          <w:p w14:paraId="3F8177B8" w14:textId="3831D8B0" w:rsidR="009173A4" w:rsidRPr="004B0299" w:rsidRDefault="00663C63" w:rsidP="006E39A1">
            <w:pPr>
              <w:rPr>
                <w:rFonts w:cs="Arial"/>
                <w:lang w:val="it-IT"/>
              </w:rPr>
            </w:pPr>
            <w:r w:rsidRPr="004B0299">
              <w:rPr>
                <w:lang w:val="it-IT"/>
              </w:rPr>
              <w:t>Tenore di metano</w:t>
            </w:r>
            <w:r w:rsidR="00F820EF" w:rsidRPr="004B0299">
              <w:rPr>
                <w:lang w:val="it-IT"/>
              </w:rPr>
              <w:t xml:space="preserve"> </w:t>
            </w:r>
            <w:r w:rsidR="006E39A1" w:rsidRPr="004B0299">
              <w:rPr>
                <w:lang w:val="it-IT"/>
              </w:rPr>
              <w:t>nel</w:t>
            </w:r>
            <w:r w:rsidR="00F820EF" w:rsidRPr="004B0299">
              <w:rPr>
                <w:lang w:val="it-IT"/>
              </w:rPr>
              <w:t xml:space="preserve"> </w:t>
            </w:r>
            <w:r w:rsidR="005E71D2">
              <w:rPr>
                <w:lang w:val="it-IT"/>
              </w:rPr>
              <w:t>biogas</w:t>
            </w:r>
            <w:r w:rsidR="00E94E61" w:rsidRPr="004B0299">
              <w:rPr>
                <w:lang w:val="it-IT"/>
              </w:rPr>
              <w:t>.</w:t>
            </w:r>
          </w:p>
        </w:tc>
      </w:tr>
      <w:tr w:rsidR="009173A4" w:rsidRPr="003B1C30" w14:paraId="6F38813E" w14:textId="77777777" w:rsidTr="00AA7C62">
        <w:trPr>
          <w:trHeight w:val="320"/>
        </w:trPr>
        <w:tc>
          <w:tcPr>
            <w:tcW w:w="2764" w:type="dxa"/>
            <w:tcBorders>
              <w:left w:val="nil"/>
            </w:tcBorders>
            <w:shd w:val="clear" w:color="auto" w:fill="auto"/>
            <w:tcMar>
              <w:top w:w="57" w:type="dxa"/>
              <w:left w:w="57" w:type="dxa"/>
              <w:bottom w:w="57" w:type="dxa"/>
              <w:right w:w="57" w:type="dxa"/>
            </w:tcMar>
          </w:tcPr>
          <w:p w14:paraId="303ADA75" w14:textId="77777777" w:rsidR="009173A4" w:rsidRPr="004B0299" w:rsidRDefault="00B62187">
            <w:pPr>
              <w:rPr>
                <w:rFonts w:cs="Arial"/>
                <w:lang w:val="it-IT"/>
              </w:rPr>
            </w:pPr>
            <w:r w:rsidRPr="004B0299">
              <w:rPr>
                <w:rFonts w:cs="Arial"/>
                <w:lang w:val="it-IT"/>
              </w:rPr>
              <w:t>Valore</w:t>
            </w:r>
          </w:p>
        </w:tc>
        <w:tc>
          <w:tcPr>
            <w:tcW w:w="6297" w:type="dxa"/>
            <w:tcBorders>
              <w:right w:val="nil"/>
            </w:tcBorders>
            <w:shd w:val="clear" w:color="auto" w:fill="auto"/>
            <w:tcMar>
              <w:top w:w="57" w:type="dxa"/>
              <w:left w:w="57" w:type="dxa"/>
              <w:bottom w:w="57" w:type="dxa"/>
              <w:right w:w="57" w:type="dxa"/>
            </w:tcMar>
          </w:tcPr>
          <w:p w14:paraId="5CDB96E4" w14:textId="579042A4" w:rsidR="009173A4" w:rsidRPr="004B0299" w:rsidRDefault="002E1737">
            <w:pPr>
              <w:rPr>
                <w:rFonts w:cs="Arial"/>
                <w:lang w:val="it-IT"/>
              </w:rPr>
            </w:pPr>
            <w:r w:rsidRPr="004B0299">
              <w:rPr>
                <w:lang w:val="it-IT"/>
              </w:rPr>
              <w:t xml:space="preserve">Misurazione </w:t>
            </w:r>
            <w:r w:rsidR="00837CE6">
              <w:rPr>
                <w:lang w:val="it-IT"/>
              </w:rPr>
              <w:t xml:space="preserve">da parte </w:t>
            </w:r>
            <w:r w:rsidRPr="004B0299">
              <w:rPr>
                <w:lang w:val="it-IT"/>
              </w:rPr>
              <w:t>del proprietario del progetto</w:t>
            </w:r>
            <w:r w:rsidR="00E94E61" w:rsidRPr="004B0299">
              <w:rPr>
                <w:lang w:val="it-IT"/>
              </w:rPr>
              <w:t>.</w:t>
            </w:r>
          </w:p>
        </w:tc>
      </w:tr>
      <w:tr w:rsidR="009173A4" w:rsidRPr="00A54474" w14:paraId="20A74CF6" w14:textId="77777777" w:rsidTr="00AA7C62">
        <w:tc>
          <w:tcPr>
            <w:tcW w:w="2764" w:type="dxa"/>
            <w:tcBorders>
              <w:left w:val="nil"/>
            </w:tcBorders>
            <w:shd w:val="clear" w:color="auto" w:fill="auto"/>
            <w:tcMar>
              <w:top w:w="57" w:type="dxa"/>
              <w:left w:w="57" w:type="dxa"/>
              <w:bottom w:w="57" w:type="dxa"/>
              <w:right w:w="57" w:type="dxa"/>
            </w:tcMar>
          </w:tcPr>
          <w:p w14:paraId="65C30E40" w14:textId="77777777" w:rsidR="009173A4" w:rsidRPr="004B0299" w:rsidRDefault="00B62187">
            <w:pPr>
              <w:rPr>
                <w:rFonts w:cs="Arial"/>
                <w:lang w:val="it-IT"/>
              </w:rPr>
            </w:pPr>
            <w:r w:rsidRPr="004B0299">
              <w:rPr>
                <w:rFonts w:cs="Arial"/>
                <w:lang w:val="it-IT"/>
              </w:rPr>
              <w:t>Fonte dei dati</w:t>
            </w:r>
          </w:p>
        </w:tc>
        <w:tc>
          <w:tcPr>
            <w:tcW w:w="6297" w:type="dxa"/>
            <w:tcBorders>
              <w:right w:val="nil"/>
            </w:tcBorders>
            <w:shd w:val="clear" w:color="auto" w:fill="auto"/>
            <w:tcMar>
              <w:top w:w="57" w:type="dxa"/>
              <w:left w:w="57" w:type="dxa"/>
              <w:bottom w:w="57" w:type="dxa"/>
              <w:right w:w="57" w:type="dxa"/>
            </w:tcMar>
          </w:tcPr>
          <w:p w14:paraId="0706884B" w14:textId="6B529C58" w:rsidR="009173A4" w:rsidRPr="004B0299" w:rsidRDefault="00A54474" w:rsidP="00A54474">
            <w:pPr>
              <w:rPr>
                <w:rFonts w:cs="Arial"/>
                <w:lang w:val="it-IT"/>
              </w:rPr>
            </w:pPr>
            <w:r>
              <w:rPr>
                <w:rFonts w:cs="Arial"/>
                <w:lang w:val="it-IT"/>
              </w:rPr>
              <w:t>Analizzatore di metano</w:t>
            </w:r>
          </w:p>
        </w:tc>
      </w:tr>
      <w:tr w:rsidR="009173A4" w:rsidRPr="004B0299" w14:paraId="7D704F60" w14:textId="77777777" w:rsidTr="00AA7C62">
        <w:tc>
          <w:tcPr>
            <w:tcW w:w="2764" w:type="dxa"/>
            <w:tcBorders>
              <w:left w:val="nil"/>
            </w:tcBorders>
            <w:shd w:val="clear" w:color="auto" w:fill="auto"/>
            <w:tcMar>
              <w:top w:w="57" w:type="dxa"/>
              <w:left w:w="57" w:type="dxa"/>
              <w:bottom w:w="57" w:type="dxa"/>
              <w:right w:w="57" w:type="dxa"/>
            </w:tcMar>
          </w:tcPr>
          <w:p w14:paraId="4D40372F" w14:textId="77777777" w:rsidR="009173A4" w:rsidRPr="004B0299" w:rsidRDefault="00B62187">
            <w:pPr>
              <w:rPr>
                <w:rFonts w:cs="Arial"/>
                <w:lang w:val="it-IT"/>
              </w:rPr>
            </w:pPr>
            <w:r w:rsidRPr="004B0299">
              <w:rPr>
                <w:rFonts w:cs="Arial"/>
                <w:lang w:val="it-IT"/>
              </w:rPr>
              <w:t>Frequenza di misurazione</w:t>
            </w:r>
          </w:p>
        </w:tc>
        <w:tc>
          <w:tcPr>
            <w:tcW w:w="6297" w:type="dxa"/>
            <w:tcBorders>
              <w:right w:val="nil"/>
            </w:tcBorders>
            <w:shd w:val="clear" w:color="auto" w:fill="auto"/>
            <w:tcMar>
              <w:top w:w="57" w:type="dxa"/>
              <w:left w:w="57" w:type="dxa"/>
              <w:bottom w:w="57" w:type="dxa"/>
              <w:right w:w="57" w:type="dxa"/>
            </w:tcMar>
          </w:tcPr>
          <w:p w14:paraId="3391DA4B" w14:textId="77777777" w:rsidR="009173A4" w:rsidRPr="004B0299" w:rsidRDefault="00595DFF">
            <w:pPr>
              <w:rPr>
                <w:rFonts w:cs="Arial"/>
                <w:lang w:val="it-IT"/>
              </w:rPr>
            </w:pPr>
            <w:r w:rsidRPr="004B0299">
              <w:rPr>
                <w:rFonts w:cs="Arial"/>
                <w:lang w:val="it-IT"/>
              </w:rPr>
              <w:t>Continua</w:t>
            </w:r>
          </w:p>
        </w:tc>
      </w:tr>
      <w:tr w:rsidR="009173A4" w:rsidRPr="003B1C30" w14:paraId="5CA9E9CD" w14:textId="77777777" w:rsidTr="00AA7C62">
        <w:tc>
          <w:tcPr>
            <w:tcW w:w="2764" w:type="dxa"/>
            <w:tcBorders>
              <w:left w:val="nil"/>
            </w:tcBorders>
            <w:shd w:val="clear" w:color="auto" w:fill="auto"/>
            <w:tcMar>
              <w:top w:w="57" w:type="dxa"/>
              <w:left w:w="57" w:type="dxa"/>
              <w:bottom w:w="57" w:type="dxa"/>
              <w:right w:w="57" w:type="dxa"/>
            </w:tcMar>
          </w:tcPr>
          <w:p w14:paraId="58A217CD" w14:textId="77777777" w:rsidR="009173A4" w:rsidRPr="004B0299" w:rsidRDefault="00B62187">
            <w:pPr>
              <w:rPr>
                <w:rFonts w:cs="Arial"/>
                <w:lang w:val="it-IT"/>
              </w:rPr>
            </w:pPr>
            <w:r w:rsidRPr="004B0299">
              <w:rPr>
                <w:rFonts w:cs="Arial"/>
                <w:lang w:val="it-IT"/>
              </w:rPr>
              <w:t>Garanzia della qualità</w:t>
            </w:r>
          </w:p>
        </w:tc>
        <w:tc>
          <w:tcPr>
            <w:tcW w:w="6297" w:type="dxa"/>
            <w:tcBorders>
              <w:right w:val="nil"/>
            </w:tcBorders>
            <w:shd w:val="clear" w:color="auto" w:fill="auto"/>
            <w:tcMar>
              <w:top w:w="57" w:type="dxa"/>
              <w:left w:w="57" w:type="dxa"/>
              <w:bottom w:w="57" w:type="dxa"/>
              <w:right w:w="57" w:type="dxa"/>
            </w:tcMar>
          </w:tcPr>
          <w:p w14:paraId="5D77EC1D" w14:textId="77777777" w:rsidR="009173A4" w:rsidRPr="004B0299" w:rsidRDefault="00595DFF">
            <w:pPr>
              <w:rPr>
                <w:rFonts w:cs="Arial"/>
                <w:lang w:val="it-IT"/>
              </w:rPr>
            </w:pPr>
            <w:r w:rsidRPr="004B0299">
              <w:rPr>
                <w:rFonts w:cs="Arial"/>
                <w:lang w:val="it-IT"/>
              </w:rPr>
              <w:t>Calibrazione e frequenza di calibrazione secondo i dati del fabbricante</w:t>
            </w:r>
            <w:r w:rsidR="00E94E61" w:rsidRPr="004B0299">
              <w:rPr>
                <w:rFonts w:cs="Arial"/>
                <w:lang w:val="it-IT"/>
              </w:rPr>
              <w:t>.</w:t>
            </w:r>
          </w:p>
        </w:tc>
      </w:tr>
      <w:tr w:rsidR="009173A4" w:rsidRPr="003B1C30" w14:paraId="17AAC71C" w14:textId="77777777" w:rsidTr="00AA7C62">
        <w:tc>
          <w:tcPr>
            <w:tcW w:w="2764" w:type="dxa"/>
            <w:tcBorders>
              <w:left w:val="nil"/>
            </w:tcBorders>
            <w:shd w:val="clear" w:color="auto" w:fill="auto"/>
            <w:tcMar>
              <w:top w:w="57" w:type="dxa"/>
              <w:left w:w="57" w:type="dxa"/>
              <w:bottom w:w="57" w:type="dxa"/>
              <w:right w:w="57" w:type="dxa"/>
            </w:tcMar>
          </w:tcPr>
          <w:p w14:paraId="7D7B526F" w14:textId="77777777" w:rsidR="009173A4" w:rsidRPr="004B0299" w:rsidRDefault="00B62187">
            <w:pPr>
              <w:rPr>
                <w:rFonts w:cs="Arial"/>
                <w:lang w:val="it-IT"/>
              </w:rPr>
            </w:pPr>
            <w:r w:rsidRPr="004B0299">
              <w:rPr>
                <w:rFonts w:cs="Arial"/>
                <w:lang w:val="it-IT"/>
              </w:rPr>
              <w:t>Commenti</w:t>
            </w:r>
          </w:p>
        </w:tc>
        <w:tc>
          <w:tcPr>
            <w:tcW w:w="6297" w:type="dxa"/>
            <w:tcBorders>
              <w:right w:val="nil"/>
            </w:tcBorders>
            <w:shd w:val="clear" w:color="auto" w:fill="auto"/>
            <w:tcMar>
              <w:top w:w="57" w:type="dxa"/>
              <w:left w:w="57" w:type="dxa"/>
              <w:bottom w:w="57" w:type="dxa"/>
              <w:right w:w="57" w:type="dxa"/>
            </w:tcMar>
          </w:tcPr>
          <w:p w14:paraId="7F165AEA" w14:textId="77777777" w:rsidR="009173A4" w:rsidRPr="004B0299" w:rsidRDefault="006E39A1" w:rsidP="0024416A">
            <w:pPr>
              <w:keepNext/>
              <w:rPr>
                <w:rFonts w:cs="Arial"/>
                <w:lang w:val="it-IT"/>
              </w:rPr>
            </w:pPr>
            <w:r w:rsidRPr="004B0299">
              <w:rPr>
                <w:lang w:val="it-IT"/>
              </w:rPr>
              <w:t xml:space="preserve">Questo valore deve essere misurato secondo le </w:t>
            </w:r>
            <w:r w:rsidR="0024416A" w:rsidRPr="004B0299">
              <w:rPr>
                <w:lang w:val="it-IT"/>
              </w:rPr>
              <w:t xml:space="preserve">prescrizioni </w:t>
            </w:r>
            <w:r w:rsidR="008A3901" w:rsidRPr="004B0299">
              <w:rPr>
                <w:lang w:val="it-IT"/>
              </w:rPr>
              <w:t xml:space="preserve">dello strumento metodologico </w:t>
            </w:r>
            <w:r w:rsidR="00267071" w:rsidRPr="004B0299">
              <w:rPr>
                <w:rFonts w:eastAsia="Arial Unicode MS" w:cs="Arial"/>
                <w:lang w:val="it-IT"/>
              </w:rPr>
              <w:t>«</w:t>
            </w:r>
            <w:proofErr w:type="spellStart"/>
            <w:r w:rsidR="00F820EF" w:rsidRPr="004B0299">
              <w:rPr>
                <w:rFonts w:cs="Arial"/>
                <w:lang w:val="it-IT"/>
              </w:rPr>
              <w:t>Tool</w:t>
            </w:r>
            <w:proofErr w:type="spellEnd"/>
            <w:r w:rsidR="00F820EF" w:rsidRPr="004B0299">
              <w:rPr>
                <w:rFonts w:cs="Arial"/>
                <w:lang w:val="it-IT"/>
              </w:rPr>
              <w:t xml:space="preserve"> to </w:t>
            </w:r>
            <w:proofErr w:type="spellStart"/>
            <w:r w:rsidR="00F820EF" w:rsidRPr="004B0299">
              <w:rPr>
                <w:rFonts w:cs="Arial"/>
                <w:lang w:val="it-IT"/>
              </w:rPr>
              <w:t>determine</w:t>
            </w:r>
            <w:proofErr w:type="spellEnd"/>
            <w:r w:rsidR="00F820EF" w:rsidRPr="004B0299">
              <w:rPr>
                <w:rFonts w:cs="Arial"/>
                <w:lang w:val="it-IT"/>
              </w:rPr>
              <w:t xml:space="preserve"> the mass flow of a </w:t>
            </w:r>
            <w:proofErr w:type="spellStart"/>
            <w:r w:rsidR="00F820EF" w:rsidRPr="004B0299">
              <w:rPr>
                <w:rFonts w:cs="Arial"/>
                <w:lang w:val="it-IT"/>
              </w:rPr>
              <w:t>greenhouse</w:t>
            </w:r>
            <w:proofErr w:type="spellEnd"/>
            <w:r w:rsidR="00F820EF" w:rsidRPr="004B0299">
              <w:rPr>
                <w:rFonts w:cs="Arial"/>
                <w:lang w:val="it-IT"/>
              </w:rPr>
              <w:t xml:space="preserve"> gas in a </w:t>
            </w:r>
            <w:proofErr w:type="spellStart"/>
            <w:r w:rsidR="00F820EF" w:rsidRPr="004B0299">
              <w:rPr>
                <w:rFonts w:cs="Arial"/>
                <w:lang w:val="it-IT"/>
              </w:rPr>
              <w:t>gaseous</w:t>
            </w:r>
            <w:proofErr w:type="spellEnd"/>
            <w:r w:rsidR="00F820EF" w:rsidRPr="004B0299">
              <w:rPr>
                <w:rFonts w:cs="Arial"/>
                <w:lang w:val="it-IT"/>
              </w:rPr>
              <w:t xml:space="preserve"> </w:t>
            </w:r>
            <w:proofErr w:type="spellStart"/>
            <w:r w:rsidR="00F820EF" w:rsidRPr="004B0299">
              <w:rPr>
                <w:rFonts w:cs="Arial"/>
                <w:lang w:val="it-IT"/>
              </w:rPr>
              <w:t>stream</w:t>
            </w:r>
            <w:proofErr w:type="spellEnd"/>
            <w:r w:rsidR="00267071" w:rsidRPr="004B0299">
              <w:rPr>
                <w:rFonts w:eastAsia="Arial Unicode MS" w:cs="Arial"/>
                <w:lang w:val="it-IT"/>
              </w:rPr>
              <w:t>»</w:t>
            </w:r>
            <w:r w:rsidR="00F820EF" w:rsidRPr="004B0299">
              <w:rPr>
                <w:lang w:val="it-IT"/>
              </w:rPr>
              <w:t>.</w:t>
            </w:r>
          </w:p>
        </w:tc>
      </w:tr>
    </w:tbl>
    <w:p w14:paraId="0DA539A4" w14:textId="77777777" w:rsidR="009173A4" w:rsidRPr="004B0299" w:rsidRDefault="009173A4">
      <w:pPr>
        <w:rPr>
          <w:rFonts w:cs="Arial"/>
          <w:highlight w:val="yellow"/>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6308"/>
      </w:tblGrid>
      <w:tr w:rsidR="009173A4" w:rsidRPr="004B0299" w14:paraId="1500772D" w14:textId="77777777" w:rsidTr="00B17C6B">
        <w:tc>
          <w:tcPr>
            <w:tcW w:w="2802" w:type="dxa"/>
            <w:tcBorders>
              <w:top w:val="nil"/>
              <w:left w:val="nil"/>
              <w:bottom w:val="single" w:sz="4" w:space="0" w:color="auto"/>
            </w:tcBorders>
            <w:shd w:val="clear" w:color="auto" w:fill="D9D9D9" w:themeFill="background1" w:themeFillShade="D9"/>
            <w:tcMar>
              <w:top w:w="57" w:type="dxa"/>
              <w:left w:w="57" w:type="dxa"/>
              <w:bottom w:w="57" w:type="dxa"/>
              <w:right w:w="57" w:type="dxa"/>
            </w:tcMar>
          </w:tcPr>
          <w:p w14:paraId="16A11276" w14:textId="77777777" w:rsidR="009173A4" w:rsidRPr="004B0299" w:rsidRDefault="00B62187">
            <w:pPr>
              <w:ind w:left="283" w:hanging="283"/>
              <w:rPr>
                <w:rFonts w:cs="Arial"/>
                <w:b/>
                <w:lang w:val="it-IT"/>
              </w:rPr>
            </w:pPr>
            <w:r w:rsidRPr="004B0299">
              <w:rPr>
                <w:rFonts w:cs="Arial"/>
                <w:b/>
                <w:lang w:val="it-IT"/>
              </w:rPr>
              <w:t>Dati/parametri</w:t>
            </w:r>
          </w:p>
        </w:tc>
        <w:tc>
          <w:tcPr>
            <w:tcW w:w="6410" w:type="dxa"/>
            <w:tcBorders>
              <w:top w:val="nil"/>
              <w:bottom w:val="single" w:sz="4" w:space="0" w:color="auto"/>
              <w:right w:val="nil"/>
            </w:tcBorders>
            <w:shd w:val="clear" w:color="auto" w:fill="D9D9D9" w:themeFill="background1" w:themeFillShade="D9"/>
            <w:tcMar>
              <w:top w:w="57" w:type="dxa"/>
              <w:left w:w="57" w:type="dxa"/>
              <w:bottom w:w="57" w:type="dxa"/>
              <w:right w:w="57" w:type="dxa"/>
            </w:tcMar>
          </w:tcPr>
          <w:p w14:paraId="3C4DF017" w14:textId="77777777" w:rsidR="009173A4" w:rsidRPr="004B0299" w:rsidRDefault="00573E02">
            <w:pPr>
              <w:rPr>
                <w:rFonts w:cs="Arial"/>
                <w:b/>
                <w:vertAlign w:val="subscript"/>
                <w:lang w:val="it-IT"/>
              </w:rPr>
            </w:pPr>
            <m:oMath>
              <m:sSub>
                <m:sSubPr>
                  <m:ctrlPr>
                    <w:rPr>
                      <w:rFonts w:ascii="Cambria Math" w:hAnsi="Cambria Math" w:cs="Arial"/>
                      <w:b/>
                      <w:i/>
                      <w:lang w:val="it-IT"/>
                    </w:rPr>
                  </m:ctrlPr>
                </m:sSubPr>
                <m:e>
                  <m:r>
                    <m:rPr>
                      <m:sty m:val="bi"/>
                    </m:rPr>
                    <w:rPr>
                      <w:rFonts w:ascii="Cambria Math" w:hAnsi="Cambria Math" w:cs="Arial"/>
                      <w:lang w:val="it-IT"/>
                    </w:rPr>
                    <m:t>c</m:t>
                  </m:r>
                </m:e>
                <m:sub>
                  <m:sSub>
                    <m:sSubPr>
                      <m:ctrlPr>
                        <w:rPr>
                          <w:rFonts w:ascii="Cambria Math" w:hAnsi="Cambria Math" w:cs="Arial"/>
                          <w:b/>
                          <w:i/>
                          <w:lang w:val="it-IT"/>
                        </w:rPr>
                      </m:ctrlPr>
                    </m:sSubPr>
                    <m:e>
                      <m:r>
                        <m:rPr>
                          <m:sty m:val="bi"/>
                        </m:rPr>
                        <w:rPr>
                          <w:rFonts w:ascii="Cambria Math" w:hAnsi="Cambria Math" w:cs="Arial"/>
                          <w:lang w:val="it-IT"/>
                        </w:rPr>
                        <m:t>CO</m:t>
                      </m:r>
                    </m:e>
                    <m:sub>
                      <m:r>
                        <m:rPr>
                          <m:sty m:val="bi"/>
                        </m:rPr>
                        <w:rPr>
                          <w:rFonts w:ascii="Cambria Math" w:hAnsi="Cambria Math" w:cs="Arial"/>
                          <w:lang w:val="it-IT"/>
                        </w:rPr>
                        <m:t>2</m:t>
                      </m:r>
                    </m:sub>
                  </m:sSub>
                </m:sub>
              </m:sSub>
            </m:oMath>
            <w:r w:rsidR="00F820EF" w:rsidRPr="004B0299">
              <w:rPr>
                <w:b/>
                <w:lang w:val="it-IT"/>
              </w:rPr>
              <w:t xml:space="preserve"> </w:t>
            </w:r>
          </w:p>
        </w:tc>
      </w:tr>
      <w:tr w:rsidR="009173A4" w:rsidRPr="004B0299" w14:paraId="7873BAFD" w14:textId="77777777" w:rsidTr="00AA7C62">
        <w:tc>
          <w:tcPr>
            <w:tcW w:w="2802" w:type="dxa"/>
            <w:tcBorders>
              <w:left w:val="nil"/>
            </w:tcBorders>
            <w:shd w:val="clear" w:color="auto" w:fill="auto"/>
            <w:tcMar>
              <w:top w:w="57" w:type="dxa"/>
              <w:left w:w="57" w:type="dxa"/>
              <w:bottom w:w="57" w:type="dxa"/>
              <w:right w:w="57" w:type="dxa"/>
            </w:tcMar>
          </w:tcPr>
          <w:p w14:paraId="4DE8C480" w14:textId="77777777" w:rsidR="009173A4" w:rsidRPr="004B0299" w:rsidRDefault="00B62187">
            <w:pPr>
              <w:rPr>
                <w:rFonts w:cs="Arial"/>
                <w:lang w:val="it-IT"/>
              </w:rPr>
            </w:pPr>
            <w:r w:rsidRPr="004B0299">
              <w:rPr>
                <w:rFonts w:cs="Arial"/>
                <w:lang w:val="it-IT"/>
              </w:rPr>
              <w:t>Unità</w:t>
            </w:r>
          </w:p>
        </w:tc>
        <w:tc>
          <w:tcPr>
            <w:tcW w:w="6410" w:type="dxa"/>
            <w:tcBorders>
              <w:right w:val="nil"/>
            </w:tcBorders>
            <w:shd w:val="clear" w:color="auto" w:fill="auto"/>
            <w:tcMar>
              <w:top w:w="57" w:type="dxa"/>
              <w:left w:w="57" w:type="dxa"/>
              <w:bottom w:w="57" w:type="dxa"/>
              <w:right w:w="57" w:type="dxa"/>
            </w:tcMar>
          </w:tcPr>
          <w:p w14:paraId="75C74374" w14:textId="77777777" w:rsidR="009173A4" w:rsidRPr="004B0299" w:rsidRDefault="00F820EF">
            <w:pPr>
              <w:rPr>
                <w:rFonts w:cs="Arial"/>
                <w:lang w:val="it-IT"/>
              </w:rPr>
            </w:pPr>
            <w:r w:rsidRPr="004B0299">
              <w:rPr>
                <w:lang w:val="it-IT"/>
              </w:rPr>
              <w:t>%</w:t>
            </w:r>
            <w:r w:rsidR="00327D11" w:rsidRPr="004B0299">
              <w:rPr>
                <w:lang w:val="it-IT"/>
              </w:rPr>
              <w:t xml:space="preserve"> vol.</w:t>
            </w:r>
          </w:p>
        </w:tc>
      </w:tr>
      <w:tr w:rsidR="009173A4" w:rsidRPr="003B1C30" w14:paraId="339CC88B" w14:textId="77777777" w:rsidTr="00AA7C62">
        <w:tc>
          <w:tcPr>
            <w:tcW w:w="2802" w:type="dxa"/>
            <w:tcBorders>
              <w:left w:val="nil"/>
            </w:tcBorders>
            <w:shd w:val="clear" w:color="auto" w:fill="auto"/>
            <w:tcMar>
              <w:top w:w="57" w:type="dxa"/>
              <w:left w:w="57" w:type="dxa"/>
              <w:bottom w:w="57" w:type="dxa"/>
              <w:right w:w="57" w:type="dxa"/>
            </w:tcMar>
          </w:tcPr>
          <w:p w14:paraId="0AD973E0" w14:textId="77777777" w:rsidR="009173A4" w:rsidRPr="004B0299" w:rsidRDefault="00B62187">
            <w:pPr>
              <w:rPr>
                <w:rFonts w:cs="Arial"/>
                <w:lang w:val="it-IT"/>
              </w:rPr>
            </w:pPr>
            <w:r w:rsidRPr="004B0299">
              <w:rPr>
                <w:rFonts w:cs="Arial"/>
                <w:lang w:val="it-IT"/>
              </w:rPr>
              <w:t>Descrizione</w:t>
            </w:r>
          </w:p>
        </w:tc>
        <w:tc>
          <w:tcPr>
            <w:tcW w:w="6410" w:type="dxa"/>
            <w:tcBorders>
              <w:right w:val="nil"/>
            </w:tcBorders>
            <w:shd w:val="clear" w:color="auto" w:fill="auto"/>
            <w:tcMar>
              <w:top w:w="57" w:type="dxa"/>
              <w:left w:w="57" w:type="dxa"/>
              <w:bottom w:w="57" w:type="dxa"/>
              <w:right w:w="57" w:type="dxa"/>
            </w:tcMar>
          </w:tcPr>
          <w:p w14:paraId="533F0482" w14:textId="5B44D5F3" w:rsidR="009173A4" w:rsidRPr="004B0299" w:rsidRDefault="006E39A1" w:rsidP="006E39A1">
            <w:pPr>
              <w:rPr>
                <w:rFonts w:cs="Arial"/>
                <w:lang w:val="it-IT"/>
              </w:rPr>
            </w:pPr>
            <w:r w:rsidRPr="004B0299">
              <w:rPr>
                <w:lang w:val="it-IT"/>
              </w:rPr>
              <w:t>Tenore di anidride carbonica nel</w:t>
            </w:r>
            <w:r w:rsidR="00F820EF" w:rsidRPr="004B0299">
              <w:rPr>
                <w:lang w:val="it-IT"/>
              </w:rPr>
              <w:t xml:space="preserve"> </w:t>
            </w:r>
            <w:r w:rsidR="005E71D2">
              <w:rPr>
                <w:lang w:val="it-IT"/>
              </w:rPr>
              <w:t>biogas</w:t>
            </w:r>
            <w:r w:rsidR="00E94E61" w:rsidRPr="004B0299">
              <w:rPr>
                <w:lang w:val="it-IT"/>
              </w:rPr>
              <w:t>.</w:t>
            </w:r>
          </w:p>
        </w:tc>
      </w:tr>
      <w:tr w:rsidR="009173A4" w:rsidRPr="003B1C30" w14:paraId="433F3F83" w14:textId="77777777" w:rsidTr="00AA7C62">
        <w:trPr>
          <w:trHeight w:val="320"/>
        </w:trPr>
        <w:tc>
          <w:tcPr>
            <w:tcW w:w="2802" w:type="dxa"/>
            <w:tcBorders>
              <w:left w:val="nil"/>
            </w:tcBorders>
            <w:shd w:val="clear" w:color="auto" w:fill="auto"/>
            <w:tcMar>
              <w:top w:w="57" w:type="dxa"/>
              <w:left w:w="57" w:type="dxa"/>
              <w:bottom w:w="57" w:type="dxa"/>
              <w:right w:w="57" w:type="dxa"/>
            </w:tcMar>
          </w:tcPr>
          <w:p w14:paraId="20C643C1" w14:textId="77777777" w:rsidR="009173A4" w:rsidRPr="004B0299" w:rsidRDefault="00B62187">
            <w:pPr>
              <w:rPr>
                <w:rFonts w:cs="Arial"/>
                <w:lang w:val="it-IT"/>
              </w:rPr>
            </w:pPr>
            <w:r w:rsidRPr="004B0299">
              <w:rPr>
                <w:rFonts w:cs="Arial"/>
                <w:lang w:val="it-IT"/>
              </w:rPr>
              <w:t>Valore</w:t>
            </w:r>
          </w:p>
        </w:tc>
        <w:tc>
          <w:tcPr>
            <w:tcW w:w="6410" w:type="dxa"/>
            <w:tcBorders>
              <w:right w:val="nil"/>
            </w:tcBorders>
            <w:shd w:val="clear" w:color="auto" w:fill="auto"/>
            <w:tcMar>
              <w:top w:w="57" w:type="dxa"/>
              <w:left w:w="57" w:type="dxa"/>
              <w:bottom w:w="57" w:type="dxa"/>
              <w:right w:w="57" w:type="dxa"/>
            </w:tcMar>
          </w:tcPr>
          <w:p w14:paraId="712212FC" w14:textId="307D7222" w:rsidR="009173A4" w:rsidRPr="004B0299" w:rsidRDefault="002E1737">
            <w:pPr>
              <w:rPr>
                <w:rFonts w:cs="Arial"/>
                <w:lang w:val="it-IT"/>
              </w:rPr>
            </w:pPr>
            <w:r w:rsidRPr="004B0299">
              <w:rPr>
                <w:lang w:val="it-IT"/>
              </w:rPr>
              <w:t xml:space="preserve">Misurazione </w:t>
            </w:r>
            <w:r w:rsidR="00837CE6">
              <w:rPr>
                <w:lang w:val="it-IT"/>
              </w:rPr>
              <w:t xml:space="preserve">da parte </w:t>
            </w:r>
            <w:r w:rsidRPr="004B0299">
              <w:rPr>
                <w:lang w:val="it-IT"/>
              </w:rPr>
              <w:t>del proprietario del progetto</w:t>
            </w:r>
            <w:r w:rsidR="00E94E61" w:rsidRPr="004B0299">
              <w:rPr>
                <w:lang w:val="it-IT"/>
              </w:rPr>
              <w:t>.</w:t>
            </w:r>
          </w:p>
        </w:tc>
      </w:tr>
      <w:tr w:rsidR="009173A4" w:rsidRPr="004B0299" w14:paraId="2C0AA3B7" w14:textId="77777777" w:rsidTr="00AA7C62">
        <w:tc>
          <w:tcPr>
            <w:tcW w:w="2802" w:type="dxa"/>
            <w:tcBorders>
              <w:left w:val="nil"/>
            </w:tcBorders>
            <w:shd w:val="clear" w:color="auto" w:fill="auto"/>
            <w:tcMar>
              <w:top w:w="57" w:type="dxa"/>
              <w:left w:w="57" w:type="dxa"/>
              <w:bottom w:w="57" w:type="dxa"/>
              <w:right w:w="57" w:type="dxa"/>
            </w:tcMar>
          </w:tcPr>
          <w:p w14:paraId="6C746911" w14:textId="77777777" w:rsidR="009173A4" w:rsidRPr="004B0299" w:rsidRDefault="00B62187">
            <w:pPr>
              <w:rPr>
                <w:rFonts w:cs="Arial"/>
                <w:lang w:val="it-IT"/>
              </w:rPr>
            </w:pPr>
            <w:r w:rsidRPr="004B0299">
              <w:rPr>
                <w:rFonts w:cs="Arial"/>
                <w:lang w:val="it-IT"/>
              </w:rPr>
              <w:t>Fonte dei dati</w:t>
            </w:r>
          </w:p>
        </w:tc>
        <w:tc>
          <w:tcPr>
            <w:tcW w:w="6410" w:type="dxa"/>
            <w:tcBorders>
              <w:right w:val="nil"/>
            </w:tcBorders>
            <w:shd w:val="clear" w:color="auto" w:fill="auto"/>
            <w:tcMar>
              <w:top w:w="57" w:type="dxa"/>
              <w:left w:w="57" w:type="dxa"/>
              <w:bottom w:w="57" w:type="dxa"/>
              <w:right w:w="57" w:type="dxa"/>
            </w:tcMar>
          </w:tcPr>
          <w:p w14:paraId="48EFA145" w14:textId="77777777" w:rsidR="009173A4" w:rsidRPr="004B0299" w:rsidRDefault="002E1737">
            <w:pPr>
              <w:rPr>
                <w:rFonts w:cs="Arial"/>
                <w:lang w:val="it-IT"/>
              </w:rPr>
            </w:pPr>
            <w:r w:rsidRPr="004B0299">
              <w:rPr>
                <w:rFonts w:cs="Arial"/>
                <w:lang w:val="it-IT"/>
              </w:rPr>
              <w:t>Sensore di misura</w:t>
            </w:r>
          </w:p>
        </w:tc>
      </w:tr>
      <w:tr w:rsidR="009173A4" w:rsidRPr="004B0299" w14:paraId="7FED458D" w14:textId="77777777" w:rsidTr="00AA7C62">
        <w:tc>
          <w:tcPr>
            <w:tcW w:w="2802" w:type="dxa"/>
            <w:tcBorders>
              <w:left w:val="nil"/>
            </w:tcBorders>
            <w:shd w:val="clear" w:color="auto" w:fill="auto"/>
            <w:tcMar>
              <w:top w:w="57" w:type="dxa"/>
              <w:left w:w="57" w:type="dxa"/>
              <w:bottom w:w="57" w:type="dxa"/>
              <w:right w:w="57" w:type="dxa"/>
            </w:tcMar>
          </w:tcPr>
          <w:p w14:paraId="2F37808B" w14:textId="77777777" w:rsidR="009173A4" w:rsidRPr="004B0299" w:rsidRDefault="00B62187">
            <w:pPr>
              <w:rPr>
                <w:rFonts w:cs="Arial"/>
                <w:lang w:val="it-IT"/>
              </w:rPr>
            </w:pPr>
            <w:r w:rsidRPr="004B0299">
              <w:rPr>
                <w:rFonts w:cs="Arial"/>
                <w:lang w:val="it-IT"/>
              </w:rPr>
              <w:t>Frequenza di misurazione</w:t>
            </w:r>
          </w:p>
        </w:tc>
        <w:tc>
          <w:tcPr>
            <w:tcW w:w="6410" w:type="dxa"/>
            <w:tcBorders>
              <w:right w:val="nil"/>
            </w:tcBorders>
            <w:shd w:val="clear" w:color="auto" w:fill="auto"/>
            <w:tcMar>
              <w:top w:w="57" w:type="dxa"/>
              <w:left w:w="57" w:type="dxa"/>
              <w:bottom w:w="57" w:type="dxa"/>
              <w:right w:w="57" w:type="dxa"/>
            </w:tcMar>
          </w:tcPr>
          <w:p w14:paraId="7F4B1EE5" w14:textId="77777777" w:rsidR="009173A4" w:rsidRPr="004B0299" w:rsidRDefault="00595DFF">
            <w:pPr>
              <w:rPr>
                <w:rFonts w:cs="Arial"/>
                <w:lang w:val="it-IT"/>
              </w:rPr>
            </w:pPr>
            <w:r w:rsidRPr="004B0299">
              <w:rPr>
                <w:rFonts w:cs="Arial"/>
                <w:lang w:val="it-IT"/>
              </w:rPr>
              <w:t>Continua</w:t>
            </w:r>
          </w:p>
        </w:tc>
      </w:tr>
      <w:tr w:rsidR="009173A4" w:rsidRPr="003B1C30" w14:paraId="7CAF4EC3" w14:textId="77777777" w:rsidTr="00AA7C62">
        <w:tc>
          <w:tcPr>
            <w:tcW w:w="2802" w:type="dxa"/>
            <w:tcBorders>
              <w:left w:val="nil"/>
            </w:tcBorders>
            <w:shd w:val="clear" w:color="auto" w:fill="auto"/>
            <w:tcMar>
              <w:top w:w="57" w:type="dxa"/>
              <w:left w:w="57" w:type="dxa"/>
              <w:bottom w:w="57" w:type="dxa"/>
              <w:right w:w="57" w:type="dxa"/>
            </w:tcMar>
          </w:tcPr>
          <w:p w14:paraId="4C9236EC" w14:textId="77777777" w:rsidR="009173A4" w:rsidRPr="004B0299" w:rsidRDefault="00B62187">
            <w:pPr>
              <w:rPr>
                <w:rFonts w:cs="Arial"/>
                <w:lang w:val="it-IT"/>
              </w:rPr>
            </w:pPr>
            <w:r w:rsidRPr="004B0299">
              <w:rPr>
                <w:rFonts w:cs="Arial"/>
                <w:lang w:val="it-IT"/>
              </w:rPr>
              <w:t>Garanzia della qualità</w:t>
            </w:r>
          </w:p>
        </w:tc>
        <w:tc>
          <w:tcPr>
            <w:tcW w:w="6410" w:type="dxa"/>
            <w:tcBorders>
              <w:right w:val="nil"/>
            </w:tcBorders>
            <w:shd w:val="clear" w:color="auto" w:fill="auto"/>
            <w:tcMar>
              <w:top w:w="57" w:type="dxa"/>
              <w:left w:w="57" w:type="dxa"/>
              <w:bottom w:w="57" w:type="dxa"/>
              <w:right w:w="57" w:type="dxa"/>
            </w:tcMar>
          </w:tcPr>
          <w:p w14:paraId="2051C996" w14:textId="77777777" w:rsidR="009173A4" w:rsidRPr="004B0299" w:rsidRDefault="00595DFF">
            <w:pPr>
              <w:rPr>
                <w:rFonts w:cs="Arial"/>
                <w:lang w:val="it-IT"/>
              </w:rPr>
            </w:pPr>
            <w:r w:rsidRPr="004B0299">
              <w:rPr>
                <w:rFonts w:cs="Arial"/>
                <w:lang w:val="it-IT"/>
              </w:rPr>
              <w:t>Calibrazione e frequenza di misurazione secondo i dati del fabbricante</w:t>
            </w:r>
            <w:r w:rsidR="00E94E61" w:rsidRPr="004B0299">
              <w:rPr>
                <w:rFonts w:cs="Arial"/>
                <w:lang w:val="it-IT"/>
              </w:rPr>
              <w:t>.</w:t>
            </w:r>
          </w:p>
        </w:tc>
      </w:tr>
      <w:tr w:rsidR="009173A4" w:rsidRPr="003B1C30" w14:paraId="6F51F4FB" w14:textId="77777777" w:rsidTr="00AA7C62">
        <w:tc>
          <w:tcPr>
            <w:tcW w:w="2802" w:type="dxa"/>
            <w:tcBorders>
              <w:left w:val="nil"/>
            </w:tcBorders>
            <w:shd w:val="clear" w:color="auto" w:fill="auto"/>
            <w:tcMar>
              <w:top w:w="57" w:type="dxa"/>
              <w:left w:w="57" w:type="dxa"/>
              <w:bottom w:w="57" w:type="dxa"/>
              <w:right w:w="57" w:type="dxa"/>
            </w:tcMar>
          </w:tcPr>
          <w:p w14:paraId="6C6D95C9" w14:textId="77777777" w:rsidR="009173A4" w:rsidRPr="004B0299" w:rsidRDefault="00B62187">
            <w:pPr>
              <w:rPr>
                <w:rFonts w:cs="Arial"/>
                <w:lang w:val="it-IT"/>
              </w:rPr>
            </w:pPr>
            <w:r w:rsidRPr="004B0299">
              <w:rPr>
                <w:rFonts w:cs="Arial"/>
                <w:lang w:val="it-IT"/>
              </w:rPr>
              <w:t>Commenti</w:t>
            </w:r>
          </w:p>
        </w:tc>
        <w:tc>
          <w:tcPr>
            <w:tcW w:w="6410" w:type="dxa"/>
            <w:tcBorders>
              <w:right w:val="nil"/>
            </w:tcBorders>
            <w:shd w:val="clear" w:color="auto" w:fill="auto"/>
            <w:tcMar>
              <w:top w:w="57" w:type="dxa"/>
              <w:left w:w="57" w:type="dxa"/>
              <w:bottom w:w="57" w:type="dxa"/>
              <w:right w:w="57" w:type="dxa"/>
            </w:tcMar>
          </w:tcPr>
          <w:p w14:paraId="43181F1B" w14:textId="77777777" w:rsidR="009173A4" w:rsidRPr="00AA7C62" w:rsidRDefault="0052700A" w:rsidP="0052700A">
            <w:pPr>
              <w:keepLines/>
              <w:pageBreakBefore/>
              <w:rPr>
                <w:color w:val="000000" w:themeColor="text1"/>
                <w:lang w:val="it-IT"/>
              </w:rPr>
            </w:pPr>
            <w:r w:rsidRPr="00AA7C62">
              <w:rPr>
                <w:color w:val="000000" w:themeColor="text1"/>
                <w:lang w:val="it-IT"/>
              </w:rPr>
              <w:t xml:space="preserve">Questo valore deve essere misurato secondo le </w:t>
            </w:r>
            <w:r w:rsidR="0024416A" w:rsidRPr="00AA7C62">
              <w:rPr>
                <w:color w:val="000000" w:themeColor="text1"/>
                <w:lang w:val="it-IT"/>
              </w:rPr>
              <w:t xml:space="preserve">prescrizioni </w:t>
            </w:r>
            <w:r w:rsidR="008A3901" w:rsidRPr="00AA7C62">
              <w:rPr>
                <w:color w:val="000000" w:themeColor="text1"/>
                <w:lang w:val="it-IT"/>
              </w:rPr>
              <w:t xml:space="preserve">dello strumento metodologico </w:t>
            </w:r>
            <w:r w:rsidRPr="00AA7C62">
              <w:rPr>
                <w:rFonts w:eastAsia="Arial Unicode MS" w:cs="Arial"/>
                <w:color w:val="000000" w:themeColor="text1"/>
                <w:lang w:val="it-IT"/>
              </w:rPr>
              <w:t>«</w:t>
            </w:r>
            <w:proofErr w:type="spellStart"/>
            <w:r w:rsidRPr="00AA7C62">
              <w:rPr>
                <w:rFonts w:cs="Arial"/>
                <w:color w:val="000000" w:themeColor="text1"/>
                <w:lang w:val="it-IT"/>
              </w:rPr>
              <w:t>Tool</w:t>
            </w:r>
            <w:proofErr w:type="spellEnd"/>
            <w:r w:rsidRPr="00AA7C62">
              <w:rPr>
                <w:rFonts w:cs="Arial"/>
                <w:color w:val="000000" w:themeColor="text1"/>
                <w:lang w:val="it-IT"/>
              </w:rPr>
              <w:t xml:space="preserve"> to </w:t>
            </w:r>
            <w:proofErr w:type="spellStart"/>
            <w:r w:rsidRPr="00AA7C62">
              <w:rPr>
                <w:rFonts w:cs="Arial"/>
                <w:color w:val="000000" w:themeColor="text1"/>
                <w:lang w:val="it-IT"/>
              </w:rPr>
              <w:t>determine</w:t>
            </w:r>
            <w:proofErr w:type="spellEnd"/>
            <w:r w:rsidRPr="00AA7C62">
              <w:rPr>
                <w:rFonts w:cs="Arial"/>
                <w:color w:val="000000" w:themeColor="text1"/>
                <w:lang w:val="it-IT"/>
              </w:rPr>
              <w:t xml:space="preserve"> the mass flow of a </w:t>
            </w:r>
            <w:proofErr w:type="spellStart"/>
            <w:r w:rsidRPr="00AA7C62">
              <w:rPr>
                <w:rFonts w:cs="Arial"/>
                <w:color w:val="000000" w:themeColor="text1"/>
                <w:lang w:val="it-IT"/>
              </w:rPr>
              <w:t>greenhouse</w:t>
            </w:r>
            <w:proofErr w:type="spellEnd"/>
            <w:r w:rsidRPr="00AA7C62">
              <w:rPr>
                <w:rFonts w:cs="Arial"/>
                <w:color w:val="000000" w:themeColor="text1"/>
                <w:lang w:val="it-IT"/>
              </w:rPr>
              <w:t xml:space="preserve"> gas in a </w:t>
            </w:r>
            <w:proofErr w:type="spellStart"/>
            <w:r w:rsidRPr="00AA7C62">
              <w:rPr>
                <w:rFonts w:cs="Arial"/>
                <w:color w:val="000000" w:themeColor="text1"/>
                <w:lang w:val="it-IT"/>
              </w:rPr>
              <w:t>gaseous</w:t>
            </w:r>
            <w:proofErr w:type="spellEnd"/>
            <w:r w:rsidRPr="00AA7C62">
              <w:rPr>
                <w:rFonts w:cs="Arial"/>
                <w:color w:val="000000" w:themeColor="text1"/>
                <w:lang w:val="it-IT"/>
              </w:rPr>
              <w:t xml:space="preserve"> </w:t>
            </w:r>
            <w:proofErr w:type="spellStart"/>
            <w:r w:rsidRPr="00AA7C62">
              <w:rPr>
                <w:rFonts w:cs="Arial"/>
                <w:color w:val="000000" w:themeColor="text1"/>
                <w:lang w:val="it-IT"/>
              </w:rPr>
              <w:t>stream</w:t>
            </w:r>
            <w:proofErr w:type="spellEnd"/>
            <w:r w:rsidRPr="00AA7C62">
              <w:rPr>
                <w:rFonts w:eastAsia="Arial Unicode MS" w:cs="Arial"/>
                <w:color w:val="000000" w:themeColor="text1"/>
                <w:lang w:val="it-IT"/>
              </w:rPr>
              <w:t>»</w:t>
            </w:r>
            <w:r w:rsidR="008A3901" w:rsidRPr="00AA7C62">
              <w:rPr>
                <w:color w:val="000000" w:themeColor="text1"/>
                <w:lang w:val="it-IT"/>
              </w:rPr>
              <w:t>:</w:t>
            </w:r>
          </w:p>
          <w:p w14:paraId="186DF421" w14:textId="5DE870FF" w:rsidR="00215D4F" w:rsidRPr="00215D4F" w:rsidRDefault="00573E02" w:rsidP="00215D4F">
            <w:pPr>
              <w:keepLines/>
              <w:pageBreakBefore/>
              <w:rPr>
                <w:color w:val="000000" w:themeColor="text1"/>
                <w:lang w:val="it-CH"/>
              </w:rPr>
            </w:pPr>
            <w:hyperlink r:id="rId31" w:history="1">
              <w:r w:rsidR="00215D4F" w:rsidRPr="00215D4F">
                <w:rPr>
                  <w:rStyle w:val="Lienhypertexte"/>
                  <w:color w:val="000000" w:themeColor="text1"/>
                  <w:lang w:val="it-CH"/>
                </w:rPr>
                <w:t>http://cdm.unfccc.int/methodologies/PAmethodologies/tools/am-tool-08-v1.pdf/history_view</w:t>
              </w:r>
            </w:hyperlink>
            <w:r w:rsidR="00215D4F" w:rsidRPr="00215D4F">
              <w:rPr>
                <w:color w:val="000000" w:themeColor="text1"/>
                <w:lang w:val="it-CH"/>
              </w:rPr>
              <w:t xml:space="preserve"> </w:t>
            </w:r>
          </w:p>
          <w:p w14:paraId="0D401AD4" w14:textId="4D3B54DA" w:rsidR="009173A4" w:rsidRPr="00AA7C62" w:rsidRDefault="0052700A" w:rsidP="006E3558">
            <w:pPr>
              <w:keepNext/>
              <w:ind w:left="15" w:hanging="15"/>
              <w:rPr>
                <w:rFonts w:cs="Arial"/>
                <w:color w:val="000000" w:themeColor="text1"/>
                <w:lang w:val="it-IT"/>
              </w:rPr>
            </w:pPr>
            <w:r w:rsidRPr="00AA7C62">
              <w:rPr>
                <w:rFonts w:cs="Arial"/>
                <w:color w:val="000000" w:themeColor="text1"/>
                <w:lang w:val="it-IT"/>
              </w:rPr>
              <w:t>Le misurazioni vanno verificate mediante controlli esterni</w:t>
            </w:r>
            <w:r w:rsidR="00F448B7" w:rsidRPr="00AA7C62">
              <w:rPr>
                <w:rFonts w:cs="Arial"/>
                <w:color w:val="000000" w:themeColor="text1"/>
                <w:lang w:val="it-IT"/>
              </w:rPr>
              <w:t xml:space="preserve"> </w:t>
            </w:r>
            <w:r w:rsidR="00F448B7" w:rsidRPr="006E3558">
              <w:rPr>
                <w:rFonts w:cs="Arial"/>
                <w:color w:val="000000" w:themeColor="text1"/>
                <w:lang w:val="it-IT"/>
              </w:rPr>
              <w:t>periodici</w:t>
            </w:r>
            <w:r w:rsidR="00F820EF" w:rsidRPr="006E3558">
              <w:rPr>
                <w:rFonts w:cs="Arial"/>
                <w:color w:val="000000" w:themeColor="text1"/>
                <w:lang w:val="it-IT"/>
              </w:rPr>
              <w:t>.</w:t>
            </w:r>
          </w:p>
        </w:tc>
      </w:tr>
    </w:tbl>
    <w:p w14:paraId="36302357" w14:textId="77777777" w:rsidR="009173A4" w:rsidRDefault="009173A4">
      <w:pPr>
        <w:rPr>
          <w:lang w:val="it-IT"/>
        </w:rPr>
      </w:pPr>
    </w:p>
    <w:p w14:paraId="412972ED" w14:textId="77777777" w:rsidR="008A175F" w:rsidRDefault="008A175F">
      <w:pPr>
        <w:rPr>
          <w:lang w:val="it-IT"/>
        </w:rPr>
      </w:pPr>
    </w:p>
    <w:p w14:paraId="6E2ACEE7" w14:textId="77777777" w:rsidR="008A175F" w:rsidRDefault="008A175F">
      <w:pPr>
        <w:rPr>
          <w:lang w:val="it-IT"/>
        </w:rPr>
      </w:pPr>
    </w:p>
    <w:p w14:paraId="56AC3038" w14:textId="3FEC48F4" w:rsidR="008A175F" w:rsidRPr="005C5845" w:rsidRDefault="008A175F" w:rsidP="008A175F">
      <w:pPr>
        <w:pageBreakBefore/>
        <w:rPr>
          <w:rFonts w:cs="Arial"/>
          <w:b/>
          <w:sz w:val="24"/>
          <w:szCs w:val="24"/>
        </w:rPr>
      </w:pPr>
      <w:proofErr w:type="spellStart"/>
      <w:r>
        <w:rPr>
          <w:rFonts w:cs="Arial"/>
          <w:b/>
          <w:sz w:val="24"/>
          <w:szCs w:val="24"/>
        </w:rPr>
        <w:lastRenderedPageBreak/>
        <w:t>Lista</w:t>
      </w:r>
      <w:proofErr w:type="spellEnd"/>
      <w:r>
        <w:rPr>
          <w:rFonts w:cs="Arial"/>
          <w:b/>
          <w:sz w:val="24"/>
          <w:szCs w:val="24"/>
        </w:rPr>
        <w:t xml:space="preserve"> delle </w:t>
      </w:r>
      <w:proofErr w:type="spellStart"/>
      <w:r>
        <w:rPr>
          <w:rFonts w:cs="Arial"/>
          <w:b/>
          <w:sz w:val="24"/>
          <w:szCs w:val="24"/>
        </w:rPr>
        <w:t>modifiche</w:t>
      </w:r>
      <w:proofErr w:type="spellEnd"/>
    </w:p>
    <w:p w14:paraId="26C2A618" w14:textId="77777777" w:rsidR="008A175F" w:rsidRDefault="008A175F" w:rsidP="008A175F">
      <w:pPr>
        <w:rPr>
          <w:rFonts w:cs="Arial"/>
        </w:rPr>
      </w:pPr>
    </w:p>
    <w:tbl>
      <w:tblPr>
        <w:tblStyle w:val="Grilledutableau"/>
        <w:tblW w:w="0" w:type="auto"/>
        <w:tblLook w:val="04A0" w:firstRow="1" w:lastRow="0" w:firstColumn="1" w:lastColumn="0" w:noHBand="0" w:noVBand="1"/>
      </w:tblPr>
      <w:tblGrid>
        <w:gridCol w:w="1787"/>
        <w:gridCol w:w="1541"/>
        <w:gridCol w:w="5743"/>
      </w:tblGrid>
      <w:tr w:rsidR="008A175F" w:rsidRPr="004D06CD" w14:paraId="12DE9038" w14:textId="77777777" w:rsidTr="00D82A1B">
        <w:tc>
          <w:tcPr>
            <w:tcW w:w="1809" w:type="dxa"/>
            <w:tcBorders>
              <w:top w:val="nil"/>
              <w:left w:val="nil"/>
            </w:tcBorders>
            <w:shd w:val="clear" w:color="auto" w:fill="D9D9D9" w:themeFill="background1" w:themeFillShade="D9"/>
          </w:tcPr>
          <w:p w14:paraId="146AA0B7" w14:textId="290B866C" w:rsidR="008A175F" w:rsidRPr="004D06CD" w:rsidRDefault="008A175F" w:rsidP="008A175F">
            <w:pPr>
              <w:spacing w:before="60" w:after="60"/>
              <w:rPr>
                <w:rFonts w:cs="Arial"/>
                <w:b/>
              </w:rPr>
            </w:pPr>
            <w:r w:rsidRPr="004D06CD">
              <w:rPr>
                <w:rFonts w:cs="Arial"/>
                <w:b/>
              </w:rPr>
              <w:t>Dat</w:t>
            </w:r>
            <w:r>
              <w:rPr>
                <w:rFonts w:cs="Arial"/>
                <w:b/>
              </w:rPr>
              <w:t>a</w:t>
            </w:r>
          </w:p>
        </w:tc>
        <w:tc>
          <w:tcPr>
            <w:tcW w:w="1560" w:type="dxa"/>
            <w:tcBorders>
              <w:top w:val="nil"/>
            </w:tcBorders>
            <w:shd w:val="clear" w:color="auto" w:fill="D9D9D9" w:themeFill="background1" w:themeFillShade="D9"/>
          </w:tcPr>
          <w:p w14:paraId="59A45695" w14:textId="3A309C2D" w:rsidR="008A175F" w:rsidRPr="004D06CD" w:rsidRDefault="008A175F" w:rsidP="00D82A1B">
            <w:pPr>
              <w:spacing w:before="60" w:after="60"/>
              <w:rPr>
                <w:rFonts w:cs="Arial"/>
                <w:b/>
              </w:rPr>
            </w:pPr>
            <w:proofErr w:type="spellStart"/>
            <w:r w:rsidRPr="004D06CD">
              <w:rPr>
                <w:rFonts w:cs="Arial"/>
                <w:b/>
              </w:rPr>
              <w:t>Version</w:t>
            </w:r>
            <w:r>
              <w:rPr>
                <w:rFonts w:cs="Arial"/>
                <w:b/>
              </w:rPr>
              <w:t>e</w:t>
            </w:r>
            <w:proofErr w:type="spellEnd"/>
          </w:p>
        </w:tc>
        <w:tc>
          <w:tcPr>
            <w:tcW w:w="5842" w:type="dxa"/>
            <w:tcBorders>
              <w:top w:val="nil"/>
              <w:right w:val="nil"/>
            </w:tcBorders>
            <w:shd w:val="clear" w:color="auto" w:fill="D9D9D9" w:themeFill="background1" w:themeFillShade="D9"/>
          </w:tcPr>
          <w:p w14:paraId="109A849F" w14:textId="30CC2E54" w:rsidR="008A175F" w:rsidRPr="004D06CD" w:rsidRDefault="008A175F" w:rsidP="00D82A1B">
            <w:pPr>
              <w:spacing w:before="60" w:after="60"/>
              <w:rPr>
                <w:rFonts w:cs="Arial"/>
                <w:b/>
              </w:rPr>
            </w:pPr>
            <w:proofErr w:type="spellStart"/>
            <w:r>
              <w:rPr>
                <w:rFonts w:cs="Arial"/>
                <w:b/>
              </w:rPr>
              <w:t>Modifica</w:t>
            </w:r>
            <w:proofErr w:type="spellEnd"/>
          </w:p>
        </w:tc>
      </w:tr>
      <w:tr w:rsidR="008A175F" w:rsidRPr="003B1C30" w14:paraId="166A702D" w14:textId="77777777" w:rsidTr="00D82A1B">
        <w:tc>
          <w:tcPr>
            <w:tcW w:w="1809" w:type="dxa"/>
            <w:tcBorders>
              <w:left w:val="nil"/>
            </w:tcBorders>
          </w:tcPr>
          <w:p w14:paraId="7F4F809E" w14:textId="241A247C" w:rsidR="008A175F" w:rsidRDefault="008A175F" w:rsidP="00D82A1B">
            <w:pPr>
              <w:spacing w:before="60" w:after="60"/>
              <w:rPr>
                <w:rFonts w:cs="Arial"/>
              </w:rPr>
            </w:pPr>
            <w:r>
              <w:rPr>
                <w:rFonts w:cs="Arial"/>
              </w:rPr>
              <w:t>Aprile 2015</w:t>
            </w:r>
          </w:p>
        </w:tc>
        <w:tc>
          <w:tcPr>
            <w:tcW w:w="1560" w:type="dxa"/>
          </w:tcPr>
          <w:p w14:paraId="28062A28" w14:textId="77777777" w:rsidR="008A175F" w:rsidRDefault="008A175F" w:rsidP="00D82A1B">
            <w:pPr>
              <w:spacing w:before="60" w:after="60"/>
              <w:rPr>
                <w:rFonts w:cs="Arial"/>
              </w:rPr>
            </w:pPr>
            <w:r>
              <w:rPr>
                <w:rFonts w:cs="Arial"/>
              </w:rPr>
              <w:t>2</w:t>
            </w:r>
          </w:p>
        </w:tc>
        <w:tc>
          <w:tcPr>
            <w:tcW w:w="5842" w:type="dxa"/>
            <w:tcBorders>
              <w:right w:val="nil"/>
            </w:tcBorders>
          </w:tcPr>
          <w:p w14:paraId="0F8C04A5" w14:textId="63B6BB91" w:rsidR="008A175F" w:rsidRPr="00C4002A" w:rsidRDefault="00C4002A" w:rsidP="00D82A1B">
            <w:pPr>
              <w:spacing w:before="60" w:after="60"/>
              <w:rPr>
                <w:rFonts w:cs="Arial"/>
                <w:lang w:val="it-CH"/>
              </w:rPr>
            </w:pPr>
            <w:r w:rsidRPr="00C4002A">
              <w:rPr>
                <w:rFonts w:cs="Arial"/>
                <w:lang w:val="it-CH"/>
              </w:rPr>
              <w:t>Figura 1: correzione legenda</w:t>
            </w:r>
          </w:p>
          <w:p w14:paraId="099AE5B1" w14:textId="45F7910A" w:rsidR="008A175F" w:rsidRPr="00C4002A" w:rsidRDefault="00C4002A" w:rsidP="00D82A1B">
            <w:pPr>
              <w:spacing w:before="60" w:after="60"/>
              <w:rPr>
                <w:rFonts w:cs="Arial"/>
                <w:highlight w:val="yellow"/>
                <w:lang w:val="it-CH"/>
              </w:rPr>
            </w:pPr>
            <w:r w:rsidRPr="00C4002A">
              <w:rPr>
                <w:rFonts w:cs="Arial"/>
                <w:lang w:val="it-CH"/>
              </w:rPr>
              <w:t>Precisazione dei commenti sulla formula (7)</w:t>
            </w:r>
          </w:p>
        </w:tc>
      </w:tr>
    </w:tbl>
    <w:p w14:paraId="0C5E1CA8" w14:textId="532CCE39" w:rsidR="008A175F" w:rsidRPr="00C4002A" w:rsidRDefault="008A175F" w:rsidP="008A175F">
      <w:pPr>
        <w:rPr>
          <w:rFonts w:cs="Arial"/>
          <w:lang w:val="it-CH"/>
        </w:rPr>
      </w:pPr>
    </w:p>
    <w:p w14:paraId="7B5067D4" w14:textId="77777777" w:rsidR="008A175F" w:rsidRPr="00C4002A" w:rsidRDefault="008A175F">
      <w:pPr>
        <w:rPr>
          <w:lang w:val="it-CH"/>
        </w:rPr>
      </w:pPr>
    </w:p>
    <w:sectPr w:rsidR="008A175F" w:rsidRPr="00C4002A" w:rsidSect="00B015B2">
      <w:headerReference w:type="default" r:id="rId32"/>
      <w:footerReference w:type="default" r:id="rId33"/>
      <w:headerReference w:type="first" r:id="rId34"/>
      <w:footerReference w:type="first" r:id="rId35"/>
      <w:pgSz w:w="11906" w:h="16838" w:code="9"/>
      <w:pgMar w:top="980" w:right="1134" w:bottom="907"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FB870" w14:textId="77777777" w:rsidR="001730C0" w:rsidRDefault="001730C0">
      <w:r>
        <w:separator/>
      </w:r>
    </w:p>
  </w:endnote>
  <w:endnote w:type="continuationSeparator" w:id="0">
    <w:p w14:paraId="41825AC8" w14:textId="77777777" w:rsidR="001730C0" w:rsidRDefault="0017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ght">
    <w:altName w:val="Segoe UI"/>
    <w:charset w:val="00"/>
    <w:family w:val="swiss"/>
    <w:pitch w:val="variable"/>
    <w:sig w:usb0="00000001" w:usb1="00000040" w:usb2="00000000" w:usb3="00000000" w:csb0="0000001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embedRegular r:id="rId1" w:subsetted="1" w:fontKey="{1608FDD2-5994-433D-9DAD-92FA566AAEA0}"/>
  </w:font>
  <w:font w:name="Cambria Math">
    <w:panose1 w:val="02040503050406030204"/>
    <w:charset w:val="00"/>
    <w:family w:val="roman"/>
    <w:pitch w:val="variable"/>
    <w:sig w:usb0="E00006FF" w:usb1="420024FF" w:usb2="02000000" w:usb3="00000000" w:csb0="0000019F" w:csb1="00000000"/>
    <w:embedRegular r:id="rId2" w:fontKey="{0F9DA113-D0D2-489E-8CA8-940A0E4E45AA}"/>
    <w:embedItalic r:id="rId3" w:fontKey="{E21FAC99-2B45-4CA3-8B9F-4D339D5C006E}"/>
    <w:embedBoldItalic r:id="rId4" w:fontKey="{AFADBDBE-2F62-4197-803D-CF732189791E}"/>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1" w:type="dxa"/>
      <w:tblLayout w:type="fixed"/>
      <w:tblCellMar>
        <w:left w:w="71" w:type="dxa"/>
        <w:right w:w="71" w:type="dxa"/>
      </w:tblCellMar>
      <w:tblLook w:val="01E0" w:firstRow="1" w:lastRow="1" w:firstColumn="1" w:lastColumn="1" w:noHBand="0" w:noVBand="0"/>
    </w:tblPr>
    <w:tblGrid>
      <w:gridCol w:w="9214"/>
      <w:gridCol w:w="397"/>
    </w:tblGrid>
    <w:tr w:rsidR="00EB2CB3" w14:paraId="47FB7700" w14:textId="77777777">
      <w:trPr>
        <w:cantSplit/>
      </w:trPr>
      <w:tc>
        <w:tcPr>
          <w:tcW w:w="9611" w:type="dxa"/>
          <w:gridSpan w:val="2"/>
          <w:vAlign w:val="bottom"/>
        </w:tcPr>
        <w:p w14:paraId="0093FA71" w14:textId="092CB848" w:rsidR="00EB2CB3" w:rsidRDefault="00EB2CB3">
          <w:pPr>
            <w:pStyle w:val="Seite"/>
          </w:pPr>
          <w:r>
            <w:fldChar w:fldCharType="begin"/>
          </w:r>
          <w:r>
            <w:instrText xml:space="preserve"> PAGE  </w:instrText>
          </w:r>
          <w:r>
            <w:fldChar w:fldCharType="separate"/>
          </w:r>
          <w:r w:rsidR="00573E02">
            <w:rPr>
              <w:noProof/>
            </w:rPr>
            <w:t>21</w:t>
          </w:r>
          <w:r>
            <w:rPr>
              <w:noProof/>
            </w:rPr>
            <w:fldChar w:fldCharType="end"/>
          </w:r>
          <w:r>
            <w:t>/</w:t>
          </w:r>
          <w:r w:rsidR="00F901C5">
            <w:rPr>
              <w:noProof/>
            </w:rPr>
            <w:fldChar w:fldCharType="begin"/>
          </w:r>
          <w:r w:rsidR="00F901C5">
            <w:rPr>
              <w:noProof/>
            </w:rPr>
            <w:instrText xml:space="preserve"> NUMPAGES  </w:instrText>
          </w:r>
          <w:r w:rsidR="00F901C5">
            <w:rPr>
              <w:noProof/>
            </w:rPr>
            <w:fldChar w:fldCharType="separate"/>
          </w:r>
          <w:r w:rsidR="00573E02">
            <w:rPr>
              <w:noProof/>
            </w:rPr>
            <w:t>39</w:t>
          </w:r>
          <w:r w:rsidR="00F901C5">
            <w:rPr>
              <w:noProof/>
            </w:rPr>
            <w:fldChar w:fldCharType="end"/>
          </w:r>
        </w:p>
      </w:tc>
    </w:tr>
    <w:tr w:rsidR="00EB2CB3" w14:paraId="4A1767BA" w14:textId="77777777">
      <w:trPr>
        <w:gridAfter w:val="1"/>
        <w:wAfter w:w="397" w:type="dxa"/>
        <w:cantSplit/>
        <w:trHeight w:hRule="exact" w:val="540"/>
      </w:trPr>
      <w:tc>
        <w:tcPr>
          <w:tcW w:w="9214" w:type="dxa"/>
          <w:vAlign w:val="bottom"/>
        </w:tcPr>
        <w:p w14:paraId="15110C73" w14:textId="6659EB6B" w:rsidR="00EB2CB3" w:rsidRDefault="00EB2CB3">
          <w:pPr>
            <w:pStyle w:val="Pfad"/>
          </w:pPr>
        </w:p>
      </w:tc>
    </w:tr>
  </w:tbl>
  <w:p w14:paraId="7EF31D23" w14:textId="77777777" w:rsidR="00EB2CB3" w:rsidRDefault="00EB2CB3">
    <w:pPr>
      <w:pStyle w:val="Platzhal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1" w:type="dxa"/>
      <w:tblLayout w:type="fixed"/>
      <w:tblCellMar>
        <w:left w:w="71" w:type="dxa"/>
        <w:right w:w="71" w:type="dxa"/>
      </w:tblCellMar>
      <w:tblLook w:val="01E0" w:firstRow="1" w:lastRow="1" w:firstColumn="1" w:lastColumn="1" w:noHBand="0" w:noVBand="0"/>
    </w:tblPr>
    <w:tblGrid>
      <w:gridCol w:w="4253"/>
      <w:gridCol w:w="4962"/>
      <w:gridCol w:w="396"/>
    </w:tblGrid>
    <w:tr w:rsidR="00EB2CB3" w14:paraId="34F9B1BE" w14:textId="77777777">
      <w:trPr>
        <w:gridAfter w:val="1"/>
        <w:wAfter w:w="396" w:type="dxa"/>
        <w:cantSplit/>
      </w:trPr>
      <w:tc>
        <w:tcPr>
          <w:tcW w:w="4253" w:type="dxa"/>
          <w:vAlign w:val="bottom"/>
        </w:tcPr>
        <w:p w14:paraId="3AF69DA4" w14:textId="77777777" w:rsidR="00EB2CB3" w:rsidRDefault="00EB2CB3">
          <w:pPr>
            <w:pStyle w:val="Pieddepage"/>
          </w:pPr>
        </w:p>
      </w:tc>
      <w:tc>
        <w:tcPr>
          <w:tcW w:w="4962" w:type="dxa"/>
          <w:vAlign w:val="bottom"/>
        </w:tcPr>
        <w:p w14:paraId="220A5D3E" w14:textId="77777777" w:rsidR="00EB2CB3" w:rsidRDefault="00EB2CB3">
          <w:pPr>
            <w:pStyle w:val="Pieddepage"/>
          </w:pPr>
        </w:p>
        <w:p w14:paraId="02A7E400" w14:textId="77777777" w:rsidR="00EB2CB3" w:rsidRPr="008161EC" w:rsidRDefault="00EB2CB3" w:rsidP="00237278">
          <w:pPr>
            <w:pStyle w:val="Pieddepage"/>
            <w:rPr>
              <w:lang w:val="it-CH"/>
            </w:rPr>
          </w:pPr>
          <w:r w:rsidRPr="008161EC">
            <w:rPr>
              <w:lang w:val="it-CH"/>
            </w:rPr>
            <w:t>Segreteria Compensazione</w:t>
          </w:r>
        </w:p>
        <w:p w14:paraId="7DE28A9F" w14:textId="77777777" w:rsidR="00EB2CB3" w:rsidRPr="00174743" w:rsidRDefault="00EB2CB3" w:rsidP="00237278">
          <w:pPr>
            <w:pStyle w:val="Pieddepage"/>
            <w:rPr>
              <w:lang w:val="it-CH"/>
            </w:rPr>
          </w:pPr>
          <w:r w:rsidRPr="00174743">
            <w:rPr>
              <w:lang w:val="it-CH"/>
            </w:rPr>
            <w:t>UFAM, divisione Clima, 3003 Berna</w:t>
          </w:r>
          <w:r w:rsidRPr="00174743">
            <w:rPr>
              <w:lang w:val="it-CH"/>
            </w:rPr>
            <w:br/>
          </w:r>
          <w:r>
            <w:rPr>
              <w:lang w:val="it-CH"/>
            </w:rPr>
            <w:t>kop-ch@bafu.admin.ch</w:t>
          </w:r>
        </w:p>
        <w:p w14:paraId="76ECDF8F" w14:textId="77777777" w:rsidR="00EB2CB3" w:rsidRPr="00174743" w:rsidRDefault="00EB2CB3" w:rsidP="00237278">
          <w:pPr>
            <w:pStyle w:val="Pieddepage"/>
            <w:rPr>
              <w:lang w:val="it-CH"/>
            </w:rPr>
          </w:pPr>
          <w:r>
            <w:rPr>
              <w:lang w:val="it-CH"/>
            </w:rPr>
            <w:t>http://www.bafu.admin.ch</w:t>
          </w:r>
        </w:p>
        <w:p w14:paraId="78497425" w14:textId="77777777" w:rsidR="00EB2CB3" w:rsidRDefault="00EB2CB3" w:rsidP="00237278">
          <w:pPr>
            <w:pStyle w:val="Pieddepage"/>
          </w:pPr>
        </w:p>
      </w:tc>
    </w:tr>
    <w:tr w:rsidR="00EB2CB3" w14:paraId="195DBB3D" w14:textId="77777777">
      <w:trPr>
        <w:cantSplit/>
      </w:trPr>
      <w:tc>
        <w:tcPr>
          <w:tcW w:w="9611" w:type="dxa"/>
          <w:gridSpan w:val="3"/>
          <w:vAlign w:val="bottom"/>
        </w:tcPr>
        <w:p w14:paraId="6A249B11" w14:textId="333B83BD" w:rsidR="00EB2CB3" w:rsidRDefault="00EB2CB3">
          <w:pPr>
            <w:pStyle w:val="Seite"/>
          </w:pPr>
          <w:r>
            <w:fldChar w:fldCharType="begin"/>
          </w:r>
          <w:r>
            <w:instrText xml:space="preserve"> IF </w:instrText>
          </w:r>
          <w:r w:rsidR="00F901C5">
            <w:rPr>
              <w:noProof/>
            </w:rPr>
            <w:fldChar w:fldCharType="begin"/>
          </w:r>
          <w:r w:rsidR="00F901C5">
            <w:rPr>
              <w:noProof/>
            </w:rPr>
            <w:instrText xml:space="preserve"> NUMPAGES  </w:instrText>
          </w:r>
          <w:r w:rsidR="00F901C5">
            <w:rPr>
              <w:noProof/>
            </w:rPr>
            <w:fldChar w:fldCharType="separate"/>
          </w:r>
          <w:r w:rsidR="00573E02">
            <w:rPr>
              <w:noProof/>
            </w:rPr>
            <w:instrText>39</w:instrText>
          </w:r>
          <w:r w:rsidR="00F901C5">
            <w:rPr>
              <w:noProof/>
            </w:rPr>
            <w:fldChar w:fldCharType="end"/>
          </w:r>
          <w:r>
            <w:instrText xml:space="preserve"> &gt; 1 "</w:instrText>
          </w:r>
          <w:r>
            <w:fldChar w:fldCharType="begin"/>
          </w:r>
          <w:r>
            <w:instrText xml:space="preserve"> PAGE  </w:instrText>
          </w:r>
          <w:r>
            <w:fldChar w:fldCharType="separate"/>
          </w:r>
          <w:r w:rsidR="00573E02">
            <w:rPr>
              <w:noProof/>
            </w:rPr>
            <w:instrText>1</w:instrText>
          </w:r>
          <w:r>
            <w:rPr>
              <w:noProof/>
            </w:rPr>
            <w:fldChar w:fldCharType="end"/>
          </w:r>
          <w:r>
            <w:instrText>/</w:instrText>
          </w:r>
          <w:r w:rsidR="00F901C5">
            <w:rPr>
              <w:noProof/>
            </w:rPr>
            <w:fldChar w:fldCharType="begin"/>
          </w:r>
          <w:r w:rsidR="00F901C5">
            <w:rPr>
              <w:noProof/>
            </w:rPr>
            <w:instrText xml:space="preserve"> NUMPAGES  </w:instrText>
          </w:r>
          <w:r w:rsidR="00F901C5">
            <w:rPr>
              <w:noProof/>
            </w:rPr>
            <w:fldChar w:fldCharType="separate"/>
          </w:r>
          <w:r w:rsidR="00573E02">
            <w:rPr>
              <w:noProof/>
            </w:rPr>
            <w:instrText>39</w:instrText>
          </w:r>
          <w:r w:rsidR="00F901C5">
            <w:rPr>
              <w:noProof/>
            </w:rPr>
            <w:fldChar w:fldCharType="end"/>
          </w:r>
          <w:r>
            <w:instrText xml:space="preserve">" "" </w:instrText>
          </w:r>
          <w:r w:rsidR="00573E02">
            <w:fldChar w:fldCharType="separate"/>
          </w:r>
          <w:r w:rsidR="00573E02">
            <w:rPr>
              <w:noProof/>
            </w:rPr>
            <w:t>1/39</w:t>
          </w:r>
          <w:r>
            <w:fldChar w:fldCharType="end"/>
          </w:r>
        </w:p>
      </w:tc>
    </w:tr>
    <w:bookmarkStart w:id="75" w:name="_Hlk112468646"/>
    <w:tr w:rsidR="00EB2CB3" w14:paraId="51DBF5F0" w14:textId="77777777">
      <w:trPr>
        <w:gridAfter w:val="1"/>
        <w:wAfter w:w="396" w:type="dxa"/>
        <w:cantSplit/>
        <w:trHeight w:hRule="exact" w:val="540"/>
      </w:trPr>
      <w:tc>
        <w:tcPr>
          <w:tcW w:w="9215" w:type="dxa"/>
          <w:gridSpan w:val="2"/>
          <w:vAlign w:val="bottom"/>
        </w:tcPr>
        <w:p w14:paraId="3BE4C164" w14:textId="5D488A0A" w:rsidR="00EB2CB3" w:rsidRDefault="00EB2CB3">
          <w:pPr>
            <w:pStyle w:val="Pfad"/>
          </w:pPr>
          <w:r>
            <w:fldChar w:fldCharType="begin"/>
          </w:r>
          <w:r>
            <w:instrText xml:space="preserve"> DOCPROPERTY  Aktenzeichen </w:instrText>
          </w:r>
          <w:r>
            <w:fldChar w:fldCharType="separate"/>
          </w:r>
          <w:r w:rsidR="00A85BB5">
            <w:t>274/2006-01959/06/18/20/10/04/07/N143-1962</w:t>
          </w:r>
          <w:r>
            <w:fldChar w:fldCharType="end"/>
          </w:r>
        </w:p>
      </w:tc>
    </w:tr>
    <w:bookmarkEnd w:id="75"/>
  </w:tbl>
  <w:p w14:paraId="7E76E581" w14:textId="77777777" w:rsidR="00EB2CB3" w:rsidRDefault="00EB2CB3">
    <w:pPr>
      <w:pStyle w:val="Platzhal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9C9FC" w14:textId="77777777" w:rsidR="001730C0" w:rsidRDefault="001730C0">
      <w:r>
        <w:separator/>
      </w:r>
    </w:p>
  </w:footnote>
  <w:footnote w:type="continuationSeparator" w:id="0">
    <w:p w14:paraId="717247A4" w14:textId="77777777" w:rsidR="001730C0" w:rsidRDefault="001730C0">
      <w:r>
        <w:continuationSeparator/>
      </w:r>
    </w:p>
  </w:footnote>
  <w:footnote w:id="1">
    <w:p w14:paraId="49D01DA4" w14:textId="5775EE55" w:rsidR="00EB2CB3" w:rsidRPr="0096021F" w:rsidRDefault="00EB2CB3" w:rsidP="007E6C22">
      <w:pPr>
        <w:pStyle w:val="Notedebasdepage"/>
        <w:ind w:left="142" w:hanging="142"/>
        <w:rPr>
          <w:rFonts w:ascii="Arial" w:hAnsi="Arial" w:cs="Arial"/>
          <w:lang w:val="it-CH"/>
        </w:rPr>
      </w:pPr>
      <w:r w:rsidRPr="004B0299">
        <w:rPr>
          <w:rStyle w:val="Appelnotedebasdep"/>
          <w:lang w:val="it-IT"/>
        </w:rPr>
        <w:footnoteRef/>
      </w:r>
      <w:r w:rsidRPr="0096021F">
        <w:rPr>
          <w:lang w:val="it-CH"/>
        </w:rPr>
        <w:t xml:space="preserve"> </w:t>
      </w:r>
      <w:r w:rsidRPr="00DA69B0">
        <w:rPr>
          <w:rFonts w:ascii="Arial" w:hAnsi="Arial" w:cs="Arial"/>
          <w:lang w:val="it-IT"/>
        </w:rPr>
        <w:t>Progetti e programmi di riduzione delle emissioni in Svizzera</w:t>
      </w:r>
      <w:r w:rsidRPr="00DA69B0">
        <w:rPr>
          <w:rFonts w:ascii="Arial" w:hAnsi="Arial" w:cs="Arial"/>
          <w:lang w:val="it-CH"/>
        </w:rPr>
        <w:t>. Un modulo della comunicazione dell’UFAM in veste di autorità esecutiva dell’ordinanza sul CO</w:t>
      </w:r>
      <w:r w:rsidRPr="00BD24F4">
        <w:rPr>
          <w:rFonts w:ascii="Arial" w:hAnsi="Arial" w:cs="Arial"/>
          <w:vertAlign w:val="subscript"/>
          <w:lang w:val="it-CH"/>
        </w:rPr>
        <w:t>2</w:t>
      </w:r>
      <w:r w:rsidRPr="00DA69B0">
        <w:rPr>
          <w:rFonts w:ascii="Arial" w:hAnsi="Arial" w:cs="Arial"/>
          <w:lang w:val="it-CH"/>
        </w:rPr>
        <w:t>, Ufficio federale dell’ambiente (UFAM), Bern</w:t>
      </w:r>
      <w:r w:rsidRPr="002A69E0">
        <w:rPr>
          <w:rFonts w:ascii="Arial" w:hAnsi="Arial" w:cs="Arial"/>
          <w:color w:val="000000" w:themeColor="text1"/>
          <w:lang w:val="it-CH"/>
        </w:rPr>
        <w:t xml:space="preserve">a, </w:t>
      </w:r>
      <w:hyperlink r:id="rId1" w:history="1">
        <w:r w:rsidRPr="002A69E0">
          <w:rPr>
            <w:rStyle w:val="Lienhypertexte"/>
            <w:rFonts w:ascii="Arial" w:hAnsi="Arial" w:cs="Arial"/>
            <w:color w:val="000000" w:themeColor="text1"/>
            <w:lang w:val="it-CH"/>
          </w:rPr>
          <w:t>www.bafu.admin.ch/UV-1315-I</w:t>
        </w:r>
      </w:hyperlink>
    </w:p>
  </w:footnote>
  <w:footnote w:id="2">
    <w:p w14:paraId="500DF1B2" w14:textId="536A0D97" w:rsidR="00EB2CB3" w:rsidRPr="004B0299" w:rsidRDefault="00EB2CB3" w:rsidP="007E6C22">
      <w:pPr>
        <w:pStyle w:val="Notedebasdepage"/>
        <w:ind w:left="142" w:hanging="142"/>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Le osservazioni del presente metodo standard sui progetti riguardanti il </w:t>
      </w:r>
      <w:r>
        <w:rPr>
          <w:rFonts w:ascii="Arial" w:hAnsi="Arial" w:cs="Arial"/>
          <w:lang w:val="it-IT"/>
        </w:rPr>
        <w:t>biogas</w:t>
      </w:r>
      <w:r w:rsidRPr="004B0299">
        <w:rPr>
          <w:rFonts w:ascii="Arial" w:hAnsi="Arial" w:cs="Arial"/>
          <w:lang w:val="it-IT"/>
        </w:rPr>
        <w:t xml:space="preserve"> (progetti singoli) si applicano per</w:t>
      </w:r>
      <w:r>
        <w:rPr>
          <w:rFonts w:ascii="Arial" w:hAnsi="Arial" w:cs="Arial"/>
          <w:lang w:val="it-IT"/>
        </w:rPr>
        <w:t xml:space="preserve"> </w:t>
      </w:r>
      <w:r w:rsidRPr="004B0299">
        <w:rPr>
          <w:rFonts w:ascii="Arial" w:hAnsi="Arial" w:cs="Arial"/>
          <w:lang w:val="it-IT"/>
        </w:rPr>
        <w:t>analogia anche a singoli progetti di programmi riguardanti i</w:t>
      </w:r>
      <w:r>
        <w:rPr>
          <w:rFonts w:ascii="Arial" w:hAnsi="Arial" w:cs="Arial"/>
          <w:lang w:val="it-IT"/>
        </w:rPr>
        <w:t>l biogas.</w:t>
      </w:r>
    </w:p>
  </w:footnote>
  <w:footnote w:id="3">
    <w:p w14:paraId="41FE20B1" w14:textId="77777777" w:rsidR="00EB2CB3" w:rsidRPr="008943A5" w:rsidRDefault="00EB2CB3">
      <w:pPr>
        <w:pStyle w:val="Notedebasdepage"/>
        <w:rPr>
          <w:rFonts w:ascii="Arial" w:hAnsi="Arial" w:cs="Arial"/>
          <w:lang w:val="en-US"/>
        </w:rPr>
      </w:pPr>
      <w:r w:rsidRPr="004B0299">
        <w:rPr>
          <w:rStyle w:val="Appelnotedebasdep"/>
          <w:rFonts w:ascii="Arial" w:hAnsi="Arial" w:cs="Arial"/>
          <w:lang w:val="it-IT"/>
        </w:rPr>
        <w:footnoteRef/>
      </w:r>
      <w:r w:rsidRPr="008943A5">
        <w:rPr>
          <w:rFonts w:ascii="Arial" w:hAnsi="Arial" w:cs="Arial"/>
          <w:lang w:val="en-US"/>
        </w:rPr>
        <w:t xml:space="preserve"> National Inventory of GHG Emissions, Office of Environment 2013, </w:t>
      </w:r>
      <w:r>
        <w:rPr>
          <w:rFonts w:ascii="Arial" w:hAnsi="Arial" w:cs="Arial"/>
          <w:lang w:val="en-US"/>
        </w:rPr>
        <w:t>cap. 8</w:t>
      </w:r>
      <w:r w:rsidRPr="008943A5">
        <w:rPr>
          <w:rFonts w:ascii="Arial" w:hAnsi="Arial" w:cs="Arial"/>
          <w:lang w:val="en-US"/>
        </w:rPr>
        <w:t>.</w:t>
      </w:r>
    </w:p>
  </w:footnote>
  <w:footnote w:id="4">
    <w:p w14:paraId="4D38F6C6" w14:textId="2387FBE8" w:rsidR="00EB2CB3" w:rsidRPr="00F275FA" w:rsidRDefault="00573E02">
      <w:pPr>
        <w:pStyle w:val="Notedebasdepage"/>
        <w:jc w:val="left"/>
        <w:rPr>
          <w:rFonts w:ascii="Arial" w:hAnsi="Arial" w:cs="Arial"/>
          <w:color w:val="000000" w:themeColor="text1"/>
          <w:lang w:val="en-US"/>
        </w:rPr>
      </w:pPr>
      <w:hyperlink r:id="rId2" w:history="1">
        <w:r w:rsidR="00EB2CB3" w:rsidRPr="009B30AD">
          <w:rPr>
            <w:rStyle w:val="Lienhypertexte"/>
            <w:color w:val="000000" w:themeColor="text1"/>
            <w:u w:val="none"/>
            <w:vertAlign w:val="superscript"/>
            <w:lang w:val="it-IT"/>
          </w:rPr>
          <w:footnoteRef/>
        </w:r>
        <w:r w:rsidR="00EB2CB3" w:rsidRPr="009B30AD">
          <w:rPr>
            <w:rStyle w:val="Lienhypertexte"/>
            <w:rFonts w:ascii="Arial" w:hAnsi="Arial" w:cs="Arial"/>
            <w:color w:val="000000" w:themeColor="text1"/>
            <w:u w:val="none"/>
            <w:lang w:val="en-US"/>
          </w:rPr>
          <w:t xml:space="preserve"> </w:t>
        </w:r>
        <w:r w:rsidR="00EB2CB3" w:rsidRPr="002A69E0">
          <w:rPr>
            <w:rStyle w:val="Lienhypertexte"/>
            <w:color w:val="000000" w:themeColor="text1"/>
            <w:lang w:val="en-US"/>
          </w:rPr>
          <w:t>http://www.bafu.admin.ch/sicherung_deponien/08358/08361/index.html?lang=de</w:t>
        </w:r>
      </w:hyperlink>
      <w:r w:rsidR="00EB2CB3" w:rsidRPr="00F275FA">
        <w:rPr>
          <w:rFonts w:ascii="Arial" w:hAnsi="Arial" w:cs="Arial"/>
          <w:color w:val="000000" w:themeColor="text1"/>
          <w:lang w:val="en-US"/>
        </w:rPr>
        <w:t xml:space="preserve"> </w:t>
      </w:r>
    </w:p>
  </w:footnote>
  <w:footnote w:id="5">
    <w:p w14:paraId="1D5FE6EB" w14:textId="77777777" w:rsidR="00EB2CB3" w:rsidRPr="004B0299" w:rsidRDefault="00EB2CB3" w:rsidP="001876FD">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Secondo l’IPCC, sull’arco di 100 anni il potenziale di gas serra aumenta di un fattore 28 (cfr. rapporto IPCC 2013, </w:t>
      </w:r>
      <w:proofErr w:type="spellStart"/>
      <w:r w:rsidRPr="004B0299">
        <w:rPr>
          <w:rFonts w:ascii="Arial" w:hAnsi="Arial" w:cs="Arial"/>
          <w:lang w:val="it-IT"/>
        </w:rPr>
        <w:t>Working</w:t>
      </w:r>
      <w:proofErr w:type="spellEnd"/>
      <w:r w:rsidRPr="004B0299">
        <w:rPr>
          <w:rFonts w:ascii="Arial" w:hAnsi="Arial" w:cs="Arial"/>
          <w:lang w:val="it-IT"/>
        </w:rPr>
        <w:t xml:space="preserve"> Group 1, cap. 8, </w:t>
      </w:r>
      <w:proofErr w:type="spellStart"/>
      <w:r w:rsidRPr="004B0299">
        <w:rPr>
          <w:rFonts w:ascii="Arial" w:hAnsi="Arial" w:cs="Arial"/>
          <w:lang w:val="it-IT"/>
        </w:rPr>
        <w:t>tab</w:t>
      </w:r>
      <w:proofErr w:type="spellEnd"/>
      <w:r w:rsidRPr="004B0299">
        <w:rPr>
          <w:rFonts w:ascii="Arial" w:hAnsi="Arial" w:cs="Arial"/>
          <w:lang w:val="it-IT"/>
        </w:rPr>
        <w:t>. 8.7). Per i calcoli nell’ambito di progetti di compensazione è tuttavia determinante il fattore 25 stabilito nell’ordinanza del 30 novembre 2012 sul CO</w:t>
      </w:r>
      <w:r w:rsidRPr="004B0299">
        <w:rPr>
          <w:rFonts w:ascii="Arial" w:hAnsi="Arial" w:cs="Arial"/>
          <w:vertAlign w:val="subscript"/>
          <w:lang w:val="it-IT"/>
        </w:rPr>
        <w:t>2</w:t>
      </w:r>
      <w:r w:rsidRPr="004B0299">
        <w:rPr>
          <w:rFonts w:ascii="Arial" w:hAnsi="Arial" w:cs="Arial"/>
          <w:lang w:val="it-IT"/>
        </w:rPr>
        <w:t>.</w:t>
      </w:r>
    </w:p>
  </w:footnote>
  <w:footnote w:id="6">
    <w:p w14:paraId="032A88D0" w14:textId="293AC1AB" w:rsidR="00EB2CB3" w:rsidRPr="004B0299" w:rsidRDefault="00EB2CB3" w:rsidP="001876FD">
      <w:pPr>
        <w:pStyle w:val="Notedebasdepage"/>
        <w:ind w:left="142" w:hanging="142"/>
        <w:rPr>
          <w:rFonts w:ascii="Arial" w:hAnsi="Arial" w:cs="Arial"/>
          <w:lang w:val="it-IT"/>
        </w:rPr>
      </w:pPr>
      <w:r w:rsidRPr="004B0299">
        <w:rPr>
          <w:rStyle w:val="Appelnotedebasdep"/>
          <w:lang w:val="it-IT"/>
        </w:rPr>
        <w:footnoteRef/>
      </w:r>
      <w:r w:rsidRPr="004B0299">
        <w:rPr>
          <w:lang w:val="it-IT"/>
        </w:rPr>
        <w:t xml:space="preserve"> </w:t>
      </w:r>
      <w:r w:rsidRPr="004B0299">
        <w:rPr>
          <w:rFonts w:ascii="Arial" w:hAnsi="Arial" w:cs="Arial"/>
          <w:lang w:val="it-IT"/>
        </w:rPr>
        <w:t xml:space="preserve">Per gas </w:t>
      </w:r>
      <w:r>
        <w:rPr>
          <w:rFonts w:ascii="Arial" w:hAnsi="Arial" w:cs="Arial"/>
          <w:lang w:val="it-IT"/>
        </w:rPr>
        <w:t>di bassa qualità</w:t>
      </w:r>
      <w:r w:rsidRPr="004B0299">
        <w:rPr>
          <w:rFonts w:ascii="Arial" w:hAnsi="Arial" w:cs="Arial"/>
          <w:lang w:val="it-IT"/>
        </w:rPr>
        <w:t xml:space="preserve"> s’intende ad esempio una miscela gassosa con meno del 25 % vol. di metano (ossia con un potere calorifico inferiore a 2,5 kWh/m³, il che corrisponde a 9 MJ/m³).</w:t>
      </w:r>
    </w:p>
  </w:footnote>
  <w:footnote w:id="7">
    <w:p w14:paraId="11CF32F6" w14:textId="79640860" w:rsidR="00EB2CB3" w:rsidRPr="00703C4E" w:rsidRDefault="00EB2CB3" w:rsidP="00703C4E">
      <w:pPr>
        <w:pStyle w:val="Notedebasdepage"/>
        <w:ind w:left="142" w:hanging="142"/>
        <w:rPr>
          <w:rFonts w:ascii="Arial" w:hAnsi="Arial" w:cs="Arial"/>
          <w:color w:val="000000" w:themeColor="text1"/>
          <w:lang w:val="it-CH"/>
        </w:rPr>
      </w:pPr>
      <w:r w:rsidRPr="00703C4E">
        <w:rPr>
          <w:rStyle w:val="Appelnotedebasdep"/>
          <w:color w:val="000000" w:themeColor="text1"/>
          <w:lang w:val="it-IT"/>
        </w:rPr>
        <w:footnoteRef/>
      </w:r>
      <w:r w:rsidRPr="00703C4E">
        <w:rPr>
          <w:color w:val="000000" w:themeColor="text1"/>
          <w:lang w:val="it-CH"/>
        </w:rPr>
        <w:t xml:space="preserve"> </w:t>
      </w:r>
      <w:r w:rsidRPr="00703C4E">
        <w:rPr>
          <w:rFonts w:ascii="Arial" w:hAnsi="Arial" w:cs="Arial"/>
          <w:color w:val="000000" w:themeColor="text1"/>
          <w:lang w:val="it-IT"/>
        </w:rPr>
        <w:t>Progetti e programmi di riduzione delle emissioni in Svizzera</w:t>
      </w:r>
      <w:r w:rsidRPr="00703C4E">
        <w:rPr>
          <w:rFonts w:ascii="Arial" w:hAnsi="Arial" w:cs="Arial"/>
          <w:color w:val="000000" w:themeColor="text1"/>
          <w:lang w:val="it-CH"/>
        </w:rPr>
        <w:t>. Un modulo della comunicazione dell’UFAM in veste di autorità esecutiva dell’ordinanza sul CO</w:t>
      </w:r>
      <w:r w:rsidRPr="00703C4E">
        <w:rPr>
          <w:rFonts w:ascii="Arial" w:hAnsi="Arial" w:cs="Arial"/>
          <w:color w:val="000000" w:themeColor="text1"/>
          <w:vertAlign w:val="subscript"/>
          <w:lang w:val="it-CH"/>
        </w:rPr>
        <w:t>2</w:t>
      </w:r>
      <w:r w:rsidRPr="00703C4E">
        <w:rPr>
          <w:rFonts w:ascii="Arial" w:hAnsi="Arial" w:cs="Arial"/>
          <w:color w:val="000000" w:themeColor="text1"/>
          <w:lang w:val="it-CH"/>
        </w:rPr>
        <w:t>, Ufficio federale dell’ambiente (UFAM), Berna</w:t>
      </w:r>
      <w:r w:rsidRPr="002A69E0">
        <w:rPr>
          <w:rFonts w:ascii="Arial" w:hAnsi="Arial" w:cs="Arial"/>
          <w:color w:val="000000" w:themeColor="text1"/>
          <w:lang w:val="it-CH"/>
        </w:rPr>
        <w:t xml:space="preserve"> </w:t>
      </w:r>
      <w:hyperlink r:id="rId3" w:history="1">
        <w:r w:rsidRPr="002A69E0">
          <w:rPr>
            <w:rStyle w:val="Lienhypertexte"/>
            <w:rFonts w:ascii="Arial" w:hAnsi="Arial" w:cs="Arial"/>
            <w:color w:val="000000" w:themeColor="text1"/>
            <w:lang w:val="it-CH"/>
          </w:rPr>
          <w:t>www.bafu.admin.ch/UV-1315-I</w:t>
        </w:r>
      </w:hyperlink>
    </w:p>
  </w:footnote>
  <w:footnote w:id="8">
    <w:p w14:paraId="54E2BEF7" w14:textId="642A70BB" w:rsidR="00EB2CB3" w:rsidRPr="009D1C6A" w:rsidRDefault="00EB2CB3" w:rsidP="00014798">
      <w:pPr>
        <w:pStyle w:val="Notedebasdepage"/>
        <w:rPr>
          <w:rFonts w:ascii="Arial" w:hAnsi="Arial" w:cs="Arial"/>
          <w:color w:val="000000" w:themeColor="text1"/>
          <w:lang w:val="it-CH"/>
        </w:rPr>
      </w:pPr>
      <w:r w:rsidRPr="00703C4E">
        <w:rPr>
          <w:rStyle w:val="Appelnotedebasdep"/>
          <w:rFonts w:ascii="Arial" w:hAnsi="Arial" w:cs="Arial"/>
          <w:color w:val="000000" w:themeColor="text1"/>
          <w:lang w:val="it-IT"/>
        </w:rPr>
        <w:footnoteRef/>
      </w:r>
      <w:r w:rsidRPr="00703C4E">
        <w:rPr>
          <w:rFonts w:ascii="Arial" w:hAnsi="Arial" w:cs="Arial"/>
          <w:color w:val="000000" w:themeColor="text1"/>
          <w:lang w:val="it-IT"/>
        </w:rPr>
        <w:t xml:space="preserve"> La versione attuale dei metodi è disponibile all’indirizzo</w:t>
      </w:r>
      <w:r w:rsidRPr="009D1C6A">
        <w:rPr>
          <w:rFonts w:ascii="Arial" w:hAnsi="Arial" w:cs="Arial"/>
          <w:color w:val="000000" w:themeColor="text1"/>
          <w:lang w:val="it-IT"/>
        </w:rPr>
        <w:t xml:space="preserve">: </w:t>
      </w:r>
      <w:hyperlink r:id="rId4" w:history="1">
        <w:r w:rsidRPr="009D1C6A">
          <w:rPr>
            <w:rStyle w:val="Lienhypertexte"/>
            <w:rFonts w:ascii="Arial" w:hAnsi="Arial" w:cs="Arial"/>
            <w:color w:val="000000" w:themeColor="text1"/>
            <w:lang w:val="it-CH"/>
          </w:rPr>
          <w:t>http://cdm.unfccc.int/methodologies/PAmethodologies/approved/</w:t>
        </w:r>
      </w:hyperlink>
    </w:p>
  </w:footnote>
  <w:footnote w:id="9">
    <w:p w14:paraId="19C4F209" w14:textId="13B6F777" w:rsidR="00EB2CB3" w:rsidRPr="00FA4A68" w:rsidRDefault="00EB2CB3" w:rsidP="00014798">
      <w:pPr>
        <w:pStyle w:val="Notedebasdepage"/>
        <w:rPr>
          <w:rFonts w:ascii="Arial" w:hAnsi="Arial" w:cs="Arial"/>
          <w:lang w:val="it-CH"/>
        </w:rPr>
      </w:pPr>
      <w:r w:rsidRPr="00703C4E">
        <w:rPr>
          <w:rStyle w:val="Appelnotedebasdep"/>
          <w:color w:val="000000" w:themeColor="text1"/>
          <w:lang w:val="it-IT"/>
        </w:rPr>
        <w:footnoteRef/>
      </w:r>
      <w:r w:rsidRPr="00703C4E">
        <w:rPr>
          <w:color w:val="000000" w:themeColor="text1"/>
          <w:lang w:val="it-IT"/>
        </w:rPr>
        <w:t xml:space="preserve"> </w:t>
      </w:r>
      <w:r w:rsidRPr="00703C4E">
        <w:rPr>
          <w:rFonts w:ascii="Arial" w:hAnsi="Arial" w:cs="Arial"/>
          <w:color w:val="000000" w:themeColor="text1"/>
          <w:lang w:val="it-IT"/>
        </w:rPr>
        <w:t xml:space="preserve">La versione attuale degli strumenti è disponibile all’indirizzo: </w:t>
      </w:r>
      <w:hyperlink r:id="rId5" w:history="1">
        <w:r w:rsidRPr="00FA4A68">
          <w:rPr>
            <w:rStyle w:val="Lienhypertexte"/>
            <w:rFonts w:ascii="Arial" w:hAnsi="Arial" w:cs="Arial"/>
            <w:color w:val="000000" w:themeColor="text1"/>
            <w:lang w:val="it-CH"/>
          </w:rPr>
          <w:t>http://cdm.unfccc.int/methodologies/PAmethodologies/tools/</w:t>
        </w:r>
      </w:hyperlink>
    </w:p>
  </w:footnote>
  <w:footnote w:id="10">
    <w:p w14:paraId="72333977" w14:textId="77777777" w:rsidR="00EB2CB3" w:rsidRPr="004B0299" w:rsidRDefault="00EB2CB3" w:rsidP="006A1D5B">
      <w:pPr>
        <w:pStyle w:val="Notedebasdepage"/>
        <w:ind w:left="142" w:hanging="142"/>
        <w:rPr>
          <w:rFonts w:ascii="Arial" w:hAnsi="Arial" w:cs="Arial"/>
          <w:lang w:val="it-IT"/>
        </w:rPr>
      </w:pPr>
      <w:r w:rsidRPr="004B0299">
        <w:rPr>
          <w:rStyle w:val="Appelnotedebasdep"/>
          <w:lang w:val="it-IT"/>
        </w:rPr>
        <w:footnoteRef/>
      </w:r>
      <w:r w:rsidRPr="004B0299">
        <w:rPr>
          <w:lang w:val="it-IT"/>
        </w:rPr>
        <w:t xml:space="preserve"> </w:t>
      </w:r>
      <w:r w:rsidRPr="004B0299">
        <w:rPr>
          <w:rFonts w:ascii="Arial" w:hAnsi="Arial" w:cs="Arial"/>
          <w:lang w:val="it-IT"/>
        </w:rPr>
        <w:t xml:space="preserve">A </w:t>
      </w:r>
      <w:proofErr w:type="spellStart"/>
      <w:r w:rsidRPr="004B0299">
        <w:rPr>
          <w:rFonts w:ascii="Arial" w:hAnsi="Arial" w:cs="Arial"/>
          <w:lang w:val="it-IT"/>
        </w:rPr>
        <w:t>rigor</w:t>
      </w:r>
      <w:proofErr w:type="spellEnd"/>
      <w:r w:rsidRPr="004B0299">
        <w:rPr>
          <w:rFonts w:ascii="Arial" w:hAnsi="Arial" w:cs="Arial"/>
          <w:lang w:val="it-IT"/>
        </w:rPr>
        <w:t xml:space="preserve"> di termini, nella forma generica bisognerebbe utilizzare l’espressione </w:t>
      </w:r>
      <w:r w:rsidRPr="004B0299">
        <w:rPr>
          <w:rFonts w:ascii="Arial" w:eastAsia="Arial Unicode MS" w:hAnsi="Arial" w:cs="Arial"/>
          <w:lang w:val="it-IT"/>
        </w:rPr>
        <w:t>«efficienza del trattamento»</w:t>
      </w:r>
      <w:r w:rsidRPr="004B0299">
        <w:rPr>
          <w:rFonts w:ascii="Arial" w:hAnsi="Arial" w:cs="Arial"/>
          <w:lang w:val="it-IT"/>
        </w:rPr>
        <w:t>. Nel presente documento si parla tuttavia in generale di efficienza della torcia anche se in alcuni casi si tratta di un’ossidazione senza fiamma.</w:t>
      </w:r>
    </w:p>
  </w:footnote>
  <w:footnote w:id="11">
    <w:p w14:paraId="6B79247B" w14:textId="77777777" w:rsidR="00EB2CB3" w:rsidRPr="002F1CBE" w:rsidRDefault="00EB2CB3" w:rsidP="002B038A">
      <w:pPr>
        <w:pStyle w:val="Notedebasdepage"/>
        <w:jc w:val="left"/>
        <w:rPr>
          <w:lang w:val="en-US"/>
        </w:rPr>
      </w:pPr>
      <w:r w:rsidRPr="004B0299">
        <w:rPr>
          <w:rStyle w:val="Appelnotedebasdep"/>
          <w:lang w:val="it-IT"/>
        </w:rPr>
        <w:footnoteRef/>
      </w:r>
      <w:r w:rsidRPr="002F1CBE">
        <w:rPr>
          <w:lang w:val="en-US"/>
        </w:rPr>
        <w:t xml:space="preserve"> </w:t>
      </w:r>
      <w:r w:rsidRPr="002F1CBE">
        <w:rPr>
          <w:rFonts w:ascii="Arial" w:hAnsi="Arial" w:cs="Arial"/>
          <w:lang w:val="en-US"/>
        </w:rPr>
        <w:t xml:space="preserve">First Order Decay Model. </w:t>
      </w:r>
      <w:proofErr w:type="spellStart"/>
      <w:r w:rsidRPr="002F1CBE">
        <w:rPr>
          <w:rFonts w:ascii="Arial" w:hAnsi="Arial" w:cs="Arial"/>
          <w:lang w:val="en-US"/>
        </w:rPr>
        <w:t>Cfr</w:t>
      </w:r>
      <w:proofErr w:type="spellEnd"/>
      <w:r w:rsidRPr="002F1CBE">
        <w:rPr>
          <w:rFonts w:ascii="Arial" w:hAnsi="Arial" w:cs="Arial"/>
          <w:lang w:val="en-US"/>
        </w:rPr>
        <w:t xml:space="preserve">. </w:t>
      </w:r>
      <w:proofErr w:type="spellStart"/>
      <w:r w:rsidRPr="002F1CBE">
        <w:rPr>
          <w:rFonts w:ascii="Arial" w:hAnsi="Arial" w:cs="Arial"/>
          <w:lang w:val="en-US"/>
        </w:rPr>
        <w:t>strumento</w:t>
      </w:r>
      <w:proofErr w:type="spellEnd"/>
      <w:r w:rsidRPr="002F1CBE">
        <w:rPr>
          <w:rFonts w:ascii="Arial" w:hAnsi="Arial" w:cs="Arial"/>
          <w:lang w:val="en-US"/>
        </w:rPr>
        <w:t xml:space="preserve"> </w:t>
      </w:r>
      <w:proofErr w:type="spellStart"/>
      <w:r w:rsidRPr="002F1CBE">
        <w:rPr>
          <w:rFonts w:ascii="Arial" w:hAnsi="Arial" w:cs="Arial"/>
          <w:lang w:val="en-US"/>
        </w:rPr>
        <w:t>metodologico</w:t>
      </w:r>
      <w:proofErr w:type="spellEnd"/>
      <w:r w:rsidRPr="002F1CBE">
        <w:rPr>
          <w:rFonts w:ascii="Arial" w:hAnsi="Arial" w:cs="Arial"/>
          <w:lang w:val="en-US"/>
        </w:rPr>
        <w:t xml:space="preserve"> CDM «Emissions from solid waste disposal sites»</w:t>
      </w:r>
    </w:p>
  </w:footnote>
  <w:footnote w:id="12">
    <w:p w14:paraId="0AD7D998" w14:textId="77777777" w:rsidR="00EB2CB3" w:rsidRPr="002B038A" w:rsidRDefault="00EB2CB3" w:rsidP="002B038A">
      <w:pPr>
        <w:pStyle w:val="Notedebasdepage"/>
        <w:rPr>
          <w:lang w:val="en-US"/>
        </w:rPr>
      </w:pPr>
      <w:r w:rsidRPr="004B0299">
        <w:rPr>
          <w:rStyle w:val="Appelnotedebasdep"/>
          <w:lang w:val="it-IT"/>
        </w:rPr>
        <w:footnoteRef/>
      </w:r>
      <w:r w:rsidRPr="002B038A">
        <w:rPr>
          <w:lang w:val="en-US"/>
        </w:rPr>
        <w:t xml:space="preserve"> </w:t>
      </w:r>
      <w:hyperlink r:id="rId6" w:history="1">
        <w:r w:rsidRPr="002B038A">
          <w:rPr>
            <w:rStyle w:val="Lienhypertexte"/>
            <w:rFonts w:ascii="Arial" w:hAnsi="Arial" w:cs="Arial"/>
            <w:color w:val="000000" w:themeColor="text1"/>
            <w:lang w:val="en-US"/>
          </w:rPr>
          <w:t>http://www.oekobauconsult.de/Wirksamkeit_von_biologischen_Methanoxidationsschichten_mit_Index.pdf</w:t>
        </w:r>
      </w:hyperlink>
      <w:r w:rsidRPr="002B038A">
        <w:rPr>
          <w:rFonts w:ascii="Arial" w:hAnsi="Arial" w:cs="Arial"/>
          <w:color w:val="000000" w:themeColor="text1"/>
          <w:lang w:val="en-US"/>
        </w:rPr>
        <w:t xml:space="preserve"> (17.03.2014)</w:t>
      </w:r>
    </w:p>
  </w:footnote>
  <w:footnote w:id="13">
    <w:p w14:paraId="15C36607" w14:textId="77777777" w:rsidR="00EB2CB3" w:rsidRPr="004B0299" w:rsidRDefault="00EB2CB3" w:rsidP="002B038A">
      <w:pPr>
        <w:pStyle w:val="Notedebasdepage"/>
        <w:ind w:left="284" w:hanging="284"/>
        <w:rPr>
          <w:lang w:val="it-IT"/>
        </w:rPr>
      </w:pPr>
      <w:r w:rsidRPr="004B0299">
        <w:rPr>
          <w:rStyle w:val="Appelnotedebasdep"/>
          <w:lang w:val="it-IT"/>
        </w:rPr>
        <w:footnoteRef/>
      </w:r>
      <w:r w:rsidRPr="004B0299">
        <w:rPr>
          <w:lang w:val="it-IT"/>
        </w:rPr>
        <w:t xml:space="preserve"> </w:t>
      </w:r>
      <w:r w:rsidRPr="004B0299">
        <w:rPr>
          <w:rFonts w:ascii="Arial" w:hAnsi="Arial" w:cs="Arial"/>
          <w:lang w:val="it-IT"/>
        </w:rPr>
        <w:t xml:space="preserve">Da un lato molte discariche sono già state sottoposte a una lunga </w:t>
      </w:r>
      <w:r>
        <w:rPr>
          <w:rFonts w:ascii="Arial" w:hAnsi="Arial" w:cs="Arial"/>
          <w:lang w:val="it-IT"/>
        </w:rPr>
        <w:t>post-gestione</w:t>
      </w:r>
      <w:r w:rsidRPr="004B0299">
        <w:rPr>
          <w:rFonts w:ascii="Arial" w:hAnsi="Arial" w:cs="Arial"/>
          <w:lang w:val="it-IT"/>
        </w:rPr>
        <w:t>, ad esempio sotto forma di degassificazione, e/o dispongono di coperture o superfici che favoriscono l’ossidazione del gas.</w:t>
      </w:r>
    </w:p>
  </w:footnote>
  <w:footnote w:id="14">
    <w:p w14:paraId="24164C1D" w14:textId="77777777" w:rsidR="00EB2CB3" w:rsidRPr="004B0299" w:rsidRDefault="00EB2CB3" w:rsidP="003F4A42">
      <w:pPr>
        <w:pStyle w:val="Notedebasdepage"/>
        <w:ind w:left="142" w:hanging="142"/>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Per misure s’intendono le tecnologie e i processi che riducono le emissioni di gas serra. I </w:t>
      </w:r>
      <w:proofErr w:type="spellStart"/>
      <w:r w:rsidRPr="004B0299">
        <w:rPr>
          <w:rFonts w:ascii="Arial" w:hAnsi="Arial" w:cs="Arial"/>
          <w:lang w:val="it-IT"/>
        </w:rPr>
        <w:t>biofiltri</w:t>
      </w:r>
      <w:proofErr w:type="spellEnd"/>
      <w:r w:rsidRPr="004B0299">
        <w:rPr>
          <w:rFonts w:ascii="Arial" w:hAnsi="Arial" w:cs="Arial"/>
          <w:lang w:val="it-IT"/>
        </w:rPr>
        <w:t xml:space="preserve"> non sono considerati misure poiché servono prevalentemente a ridurre gli odori.</w:t>
      </w:r>
    </w:p>
  </w:footnote>
  <w:footnote w:id="15">
    <w:p w14:paraId="0672BF51" w14:textId="77777777" w:rsidR="00EB2CB3" w:rsidRPr="004B0299" w:rsidRDefault="00EB2CB3" w:rsidP="003F4A42">
      <w:pPr>
        <w:pStyle w:val="Notedebasdepage"/>
        <w:ind w:left="142" w:hanging="142"/>
        <w:jc w:val="left"/>
        <w:rPr>
          <w:lang w:val="it-IT"/>
        </w:rPr>
      </w:pPr>
      <w:r w:rsidRPr="004B0299">
        <w:rPr>
          <w:rStyle w:val="Appelnotedebasdep"/>
          <w:lang w:val="it-IT"/>
        </w:rPr>
        <w:footnoteRef/>
      </w:r>
      <w:r w:rsidRPr="004B0299">
        <w:rPr>
          <w:lang w:val="it-IT"/>
        </w:rPr>
        <w:t xml:space="preserve"> </w:t>
      </w:r>
      <w:r w:rsidRPr="004B0299">
        <w:rPr>
          <w:rFonts w:ascii="Arial" w:hAnsi="Arial" w:cs="Arial"/>
          <w:lang w:val="it-IT"/>
        </w:rPr>
        <w:t>Se le autorità competenti hanno ordinato ad esempio una torcia, non è possibile far valere riduzioni delle emissioni, poiché l’impiego della torcia corrisponde per decisione all’evoluzione di riferimento.</w:t>
      </w:r>
    </w:p>
  </w:footnote>
  <w:footnote w:id="16">
    <w:p w14:paraId="7B22448A" w14:textId="5FB3E0F1" w:rsidR="00EB2CB3" w:rsidRPr="004B0299" w:rsidRDefault="00EB2CB3" w:rsidP="003F4A42">
      <w:pPr>
        <w:pStyle w:val="Notedebasdepage"/>
        <w:ind w:left="142" w:hanging="142"/>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Se una torcia ancora funzionante</w:t>
      </w:r>
      <w:r>
        <w:rPr>
          <w:rFonts w:ascii="Arial" w:hAnsi="Arial" w:cs="Arial"/>
          <w:lang w:val="it-IT"/>
        </w:rPr>
        <w:t xml:space="preserve"> al 100 %</w:t>
      </w:r>
      <w:r w:rsidRPr="004B0299">
        <w:rPr>
          <w:rFonts w:ascii="Arial" w:hAnsi="Arial" w:cs="Arial"/>
          <w:lang w:val="it-IT"/>
        </w:rPr>
        <w:t xml:space="preserve"> deve essere sostituita da un’</w:t>
      </w:r>
      <w:proofErr w:type="spellStart"/>
      <w:r>
        <w:rPr>
          <w:rFonts w:ascii="Arial" w:hAnsi="Arial" w:cs="Arial"/>
          <w:lang w:val="it-IT"/>
        </w:rPr>
        <w:t>aerobizzazione</w:t>
      </w:r>
      <w:proofErr w:type="spellEnd"/>
      <w:r w:rsidRPr="004B0299">
        <w:rPr>
          <w:rFonts w:ascii="Arial" w:hAnsi="Arial" w:cs="Arial"/>
          <w:lang w:val="it-IT"/>
        </w:rPr>
        <w:t>, occorre dimostrare che l’</w:t>
      </w:r>
      <w:proofErr w:type="spellStart"/>
      <w:r>
        <w:rPr>
          <w:rFonts w:ascii="Arial" w:hAnsi="Arial" w:cs="Arial"/>
          <w:lang w:val="it-IT"/>
        </w:rPr>
        <w:t>aerobizzazione</w:t>
      </w:r>
      <w:proofErr w:type="spellEnd"/>
      <w:r w:rsidRPr="004B0299">
        <w:rPr>
          <w:rFonts w:ascii="Arial" w:hAnsi="Arial" w:cs="Arial"/>
          <w:lang w:val="it-IT"/>
        </w:rPr>
        <w:t xml:space="preserve"> </w:t>
      </w:r>
      <w:r>
        <w:rPr>
          <w:rFonts w:ascii="Arial" w:hAnsi="Arial" w:cs="Arial"/>
          <w:lang w:val="it-IT"/>
        </w:rPr>
        <w:t>previene</w:t>
      </w:r>
      <w:r w:rsidRPr="004B0299">
        <w:rPr>
          <w:rFonts w:ascii="Arial" w:hAnsi="Arial" w:cs="Arial"/>
          <w:lang w:val="it-IT"/>
        </w:rPr>
        <w:t xml:space="preserve"> </w:t>
      </w:r>
      <w:r>
        <w:rPr>
          <w:rFonts w:ascii="Arial" w:hAnsi="Arial" w:cs="Arial"/>
          <w:lang w:val="it-IT"/>
        </w:rPr>
        <w:t xml:space="preserve">una quantità superiore di </w:t>
      </w:r>
      <w:r w:rsidRPr="004B0299">
        <w:rPr>
          <w:rFonts w:ascii="Arial" w:hAnsi="Arial" w:cs="Arial"/>
          <w:lang w:val="it-IT"/>
        </w:rPr>
        <w:t xml:space="preserve">emissioni di metano della combustione in torcia. In questo caso, per gli </w:t>
      </w:r>
      <w:r w:rsidRPr="00F659C3">
        <w:rPr>
          <w:rFonts w:ascii="Arial" w:hAnsi="Arial" w:cs="Arial"/>
          <w:lang w:val="it-IT"/>
        </w:rPr>
        <w:t>attestati</w:t>
      </w:r>
      <w:r w:rsidRPr="004B0299">
        <w:rPr>
          <w:rFonts w:ascii="Arial" w:hAnsi="Arial" w:cs="Arial"/>
          <w:lang w:val="it-IT"/>
        </w:rPr>
        <w:t xml:space="preserve"> è computabile unicamente la differenza tra le emissioni di metano </w:t>
      </w:r>
      <w:r>
        <w:rPr>
          <w:rFonts w:ascii="Arial" w:hAnsi="Arial" w:cs="Arial"/>
          <w:lang w:val="it-IT"/>
        </w:rPr>
        <w:t>prevenute</w:t>
      </w:r>
      <w:r w:rsidRPr="004B0299">
        <w:rPr>
          <w:rFonts w:ascii="Arial" w:hAnsi="Arial" w:cs="Arial"/>
          <w:lang w:val="it-IT"/>
        </w:rPr>
        <w:t xml:space="preserve"> grazie all’</w:t>
      </w:r>
      <w:proofErr w:type="spellStart"/>
      <w:r>
        <w:rPr>
          <w:rFonts w:ascii="Arial" w:hAnsi="Arial" w:cs="Arial"/>
          <w:lang w:val="it-IT"/>
        </w:rPr>
        <w:t>aerobizzazione</w:t>
      </w:r>
      <w:proofErr w:type="spellEnd"/>
      <w:r w:rsidRPr="004B0299">
        <w:rPr>
          <w:rFonts w:ascii="Arial" w:hAnsi="Arial" w:cs="Arial"/>
          <w:lang w:val="it-IT"/>
        </w:rPr>
        <w:t xml:space="preserve"> e le quantità di metano abbattute dalla torcia nello scenario di riferimento. Le modalità concrete di determinazione di tale differenza NON sono trattate nel presente documento.</w:t>
      </w:r>
    </w:p>
  </w:footnote>
  <w:footnote w:id="17">
    <w:p w14:paraId="6CAC5239" w14:textId="7D3A133B" w:rsidR="00EB2CB3" w:rsidRPr="004B0299" w:rsidRDefault="00EB2CB3" w:rsidP="00A33C72">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In casi eccezionali è possibile che discariche che non utilizzano ancora una torcia o un trattamento del gas </w:t>
      </w:r>
      <w:r>
        <w:rPr>
          <w:rFonts w:ascii="Arial" w:hAnsi="Arial" w:cs="Arial"/>
          <w:lang w:val="it-IT"/>
        </w:rPr>
        <w:t>di bassa qualità</w:t>
      </w:r>
      <w:r w:rsidRPr="004B0299">
        <w:rPr>
          <w:rFonts w:ascii="Arial" w:hAnsi="Arial" w:cs="Arial"/>
          <w:lang w:val="it-IT"/>
        </w:rPr>
        <w:t xml:space="preserve"> vi facciano ricorso senza che ciò sia prescritto. Le misure che prevedono l’utilizzo di una nuova torcia convenzionale senza che ciò sia prescritto sono ammesse in questo metodo. La prova delle riduzioni delle emissioni è fornita </w:t>
      </w:r>
      <w:r>
        <w:rPr>
          <w:rFonts w:ascii="Arial" w:hAnsi="Arial" w:cs="Arial"/>
          <w:lang w:val="it-IT"/>
        </w:rPr>
        <w:t xml:space="preserve">allo stesso modo </w:t>
      </w:r>
      <w:r w:rsidRPr="004B0299">
        <w:rPr>
          <w:rFonts w:ascii="Arial" w:hAnsi="Arial" w:cs="Arial"/>
          <w:lang w:val="it-IT"/>
        </w:rPr>
        <w:t xml:space="preserve">come per il trattamento del gas </w:t>
      </w:r>
      <w:r>
        <w:rPr>
          <w:rFonts w:ascii="Arial" w:hAnsi="Arial" w:cs="Arial"/>
          <w:lang w:val="it-IT"/>
        </w:rPr>
        <w:t>di bassa qualità</w:t>
      </w:r>
      <w:r w:rsidRPr="004B0299">
        <w:rPr>
          <w:rFonts w:ascii="Arial" w:hAnsi="Arial" w:cs="Arial"/>
          <w:lang w:val="it-IT"/>
        </w:rPr>
        <w:t>.</w:t>
      </w:r>
    </w:p>
  </w:footnote>
  <w:footnote w:id="18">
    <w:p w14:paraId="29DB4AB9" w14:textId="06D0AFC7" w:rsidR="00EB2CB3" w:rsidRPr="004B0299" w:rsidRDefault="00EB2CB3">
      <w:pPr>
        <w:pStyle w:val="Notedebasdepage"/>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Questa distinzione creava difficoltà concettuali soprattutto nel caso dell’</w:t>
      </w:r>
      <w:proofErr w:type="spellStart"/>
      <w:r>
        <w:rPr>
          <w:rFonts w:ascii="Arial" w:hAnsi="Arial" w:cs="Arial"/>
          <w:lang w:val="it-IT"/>
        </w:rPr>
        <w:t>aerobizzazione</w:t>
      </w:r>
      <w:proofErr w:type="spellEnd"/>
      <w:r w:rsidRPr="004B0299">
        <w:rPr>
          <w:rFonts w:ascii="Arial" w:hAnsi="Arial" w:cs="Arial"/>
          <w:lang w:val="it-IT"/>
        </w:rPr>
        <w:t>.</w:t>
      </w:r>
    </w:p>
  </w:footnote>
  <w:footnote w:id="19">
    <w:p w14:paraId="5CCE51FA" w14:textId="77777777" w:rsidR="00EB2CB3" w:rsidRPr="004B0299" w:rsidRDefault="00EB2CB3" w:rsidP="00073255">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Nel metodo CDM, per determinare le riduzioni delle emissioni di metano è introdotto un termine (1- AF) che descrive la quota di abbattimento del metano prescritta dalla legge (AF = </w:t>
      </w:r>
      <w:proofErr w:type="spellStart"/>
      <w:r w:rsidRPr="004B0299">
        <w:rPr>
          <w:rFonts w:ascii="Arial" w:hAnsi="Arial" w:cs="Arial"/>
          <w:lang w:val="it-IT"/>
        </w:rPr>
        <w:t>Adjustment</w:t>
      </w:r>
      <w:proofErr w:type="spellEnd"/>
      <w:r w:rsidRPr="004B0299">
        <w:rPr>
          <w:rFonts w:ascii="Arial" w:hAnsi="Arial" w:cs="Arial"/>
          <w:lang w:val="it-IT"/>
        </w:rPr>
        <w:t xml:space="preserve"> </w:t>
      </w:r>
      <w:proofErr w:type="spellStart"/>
      <w:r w:rsidRPr="004B0299">
        <w:rPr>
          <w:rFonts w:ascii="Arial" w:hAnsi="Arial" w:cs="Arial"/>
          <w:lang w:val="it-IT"/>
        </w:rPr>
        <w:t>Factor</w:t>
      </w:r>
      <w:proofErr w:type="spellEnd"/>
      <w:r w:rsidRPr="004B0299">
        <w:rPr>
          <w:rFonts w:ascii="Arial" w:hAnsi="Arial" w:cs="Arial"/>
          <w:lang w:val="it-IT"/>
        </w:rPr>
        <w:t>). Qui non è necessario, poiché non esistono prescrizioni concernenti l’esclusione di emissioni di metano (AF = 0) oppure l’esclusione è obbligatoria (AF</w:t>
      </w:r>
      <w:r>
        <w:rPr>
          <w:rFonts w:ascii="Arial" w:hAnsi="Arial" w:cs="Arial"/>
          <w:lang w:val="it-IT"/>
        </w:rPr>
        <w:t xml:space="preserve"> </w:t>
      </w:r>
      <w:r w:rsidRPr="004B0299">
        <w:rPr>
          <w:rFonts w:ascii="Arial" w:hAnsi="Arial" w:cs="Arial"/>
          <w:lang w:val="it-IT"/>
        </w:rPr>
        <w:t>=</w:t>
      </w:r>
      <w:r>
        <w:rPr>
          <w:rFonts w:ascii="Arial" w:hAnsi="Arial" w:cs="Arial"/>
          <w:lang w:val="it-IT"/>
        </w:rPr>
        <w:t xml:space="preserve"> </w:t>
      </w:r>
      <w:r w:rsidRPr="004B0299">
        <w:rPr>
          <w:rFonts w:ascii="Arial" w:hAnsi="Arial" w:cs="Arial"/>
          <w:lang w:val="it-IT"/>
        </w:rPr>
        <w:t xml:space="preserve">1). In quest’ultimo caso, il progetto non è ammissibile come progetto di protezione del clima secondo il cap. </w:t>
      </w:r>
      <w:r w:rsidRPr="004B0299">
        <w:rPr>
          <w:lang w:val="it-IT"/>
        </w:rPr>
        <w:fldChar w:fldCharType="begin"/>
      </w:r>
      <w:r w:rsidRPr="004B0299">
        <w:rPr>
          <w:lang w:val="it-IT"/>
        </w:rPr>
        <w:instrText xml:space="preserve"> REF _Ref383174148 \r \h  \* MERGEFORMAT </w:instrText>
      </w:r>
      <w:r w:rsidRPr="004B0299">
        <w:rPr>
          <w:lang w:val="it-IT"/>
        </w:rPr>
      </w:r>
      <w:r w:rsidRPr="004B0299">
        <w:rPr>
          <w:lang w:val="it-IT"/>
        </w:rPr>
        <w:fldChar w:fldCharType="separate"/>
      </w:r>
      <w:r w:rsidR="0034605C" w:rsidRPr="0034605C">
        <w:rPr>
          <w:rFonts w:ascii="Arial" w:hAnsi="Arial" w:cs="Arial"/>
          <w:lang w:val="it-IT"/>
        </w:rPr>
        <w:t>3.3</w:t>
      </w:r>
      <w:r w:rsidRPr="004B0299">
        <w:rPr>
          <w:lang w:val="it-IT"/>
        </w:rPr>
        <w:fldChar w:fldCharType="end"/>
      </w:r>
      <w:r w:rsidRPr="004B0299">
        <w:rPr>
          <w:rFonts w:ascii="Arial" w:hAnsi="Arial" w:cs="Arial"/>
          <w:lang w:val="it-IT"/>
        </w:rPr>
        <w:t xml:space="preserve"> (Campi di applicazione e condizioni). </w:t>
      </w:r>
    </w:p>
  </w:footnote>
  <w:footnote w:id="20">
    <w:p w14:paraId="722BDB8E" w14:textId="4F20C8B0" w:rsidR="00EB2CB3" w:rsidRPr="004B0299" w:rsidRDefault="00EB2CB3" w:rsidP="00073255">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w:t>
      </w:r>
      <w:r w:rsidRPr="00DA69B0">
        <w:rPr>
          <w:rFonts w:ascii="Arial" w:hAnsi="Arial" w:cs="Arial"/>
          <w:lang w:val="it-IT"/>
        </w:rPr>
        <w:t xml:space="preserve">Se il </w:t>
      </w:r>
      <w:r>
        <w:rPr>
          <w:rFonts w:ascii="Arial" w:hAnsi="Arial" w:cs="Arial"/>
          <w:lang w:val="it-IT"/>
        </w:rPr>
        <w:t>biogas</w:t>
      </w:r>
      <w:r w:rsidRPr="00DA69B0">
        <w:rPr>
          <w:rFonts w:ascii="Arial" w:hAnsi="Arial" w:cs="Arial"/>
          <w:lang w:val="it-IT"/>
        </w:rPr>
        <w:t xml:space="preserve"> è utilizzato per scopi energetici durante il progetto è possibile far valere altre emissioni di gas serra prevenute, ad esempio se il progetto consente di sostituire vettori energetici fossili. La prova delle relative riduzioni delle emissioni va fornita secondo la comunicazione </w:t>
      </w:r>
      <w:r w:rsidRPr="00DA69B0">
        <w:rPr>
          <w:rFonts w:ascii="Arial" w:eastAsia="Arial Unicode MS" w:hAnsi="Arial" w:cs="Arial"/>
          <w:lang w:val="it-IT"/>
        </w:rPr>
        <w:t>«</w:t>
      </w:r>
      <w:r w:rsidRPr="00DA69B0">
        <w:rPr>
          <w:rFonts w:ascii="Arial" w:hAnsi="Arial" w:cs="Arial"/>
          <w:lang w:val="it-IT"/>
        </w:rPr>
        <w:t>Progetti e programmi di riduzione delle emissioni in Svizzera</w:t>
      </w:r>
      <w:r w:rsidRPr="00DA69B0">
        <w:rPr>
          <w:rFonts w:ascii="Arial" w:eastAsia="Arial Unicode MS" w:hAnsi="Arial" w:cs="Arial"/>
          <w:lang w:val="it-IT"/>
        </w:rPr>
        <w:t>»</w:t>
      </w:r>
      <w:r w:rsidRPr="00DA69B0">
        <w:rPr>
          <w:rFonts w:ascii="Arial" w:hAnsi="Arial" w:cs="Arial"/>
          <w:lang w:val="it-IT"/>
        </w:rPr>
        <w:t>. Ciò</w:t>
      </w:r>
      <w:r w:rsidRPr="004B0299">
        <w:rPr>
          <w:rFonts w:ascii="Arial" w:hAnsi="Arial" w:cs="Arial"/>
          <w:lang w:val="it-IT"/>
        </w:rPr>
        <w:t xml:space="preserve"> può essere descritto sia come progetto separato sia in un progetto in combinazione con riduzioni delle emissioni di metano.</w:t>
      </w:r>
    </w:p>
  </w:footnote>
  <w:footnote w:id="21">
    <w:p w14:paraId="1792BA78" w14:textId="77777777" w:rsidR="00EB2CB3" w:rsidRPr="004B0299" w:rsidRDefault="00EB2CB3" w:rsidP="00073255">
      <w:pPr>
        <w:pStyle w:val="Notedebasdepage"/>
        <w:ind w:left="142" w:hanging="142"/>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w:t>
      </w:r>
      <w:r w:rsidRPr="00792864">
        <w:rPr>
          <w:rFonts w:ascii="Arial" w:hAnsi="Arial" w:cs="Arial"/>
          <w:lang w:val="it-IT"/>
        </w:rPr>
        <w:t>GWP</w:t>
      </w:r>
      <w:r w:rsidRPr="00792864">
        <w:rPr>
          <w:rFonts w:ascii="Arial" w:hAnsi="Arial" w:cs="Arial"/>
          <w:vertAlign w:val="subscript"/>
          <w:lang w:val="it-IT"/>
        </w:rPr>
        <w:t>CH</w:t>
      </w:r>
      <w:r w:rsidRPr="004B0299">
        <w:rPr>
          <w:rFonts w:ascii="Arial" w:hAnsi="Arial" w:cs="Arial"/>
          <w:vertAlign w:val="subscript"/>
          <w:lang w:val="it-IT"/>
        </w:rPr>
        <w:t>4</w:t>
      </w:r>
      <w:r>
        <w:rPr>
          <w:rFonts w:ascii="Arial" w:hAnsi="Arial" w:cs="Arial"/>
          <w:vertAlign w:val="subscript"/>
          <w:lang w:val="it-IT"/>
        </w:rPr>
        <w:t xml:space="preserve"> </w:t>
      </w:r>
      <w:r w:rsidRPr="004B0299">
        <w:rPr>
          <w:rFonts w:ascii="Arial" w:hAnsi="Arial" w:cs="Arial"/>
          <w:lang w:val="it-IT"/>
        </w:rPr>
        <w:t xml:space="preserve">= 25 secondo </w:t>
      </w:r>
      <w:r>
        <w:rPr>
          <w:rFonts w:ascii="Arial" w:hAnsi="Arial" w:cs="Arial"/>
          <w:lang w:val="it-IT"/>
        </w:rPr>
        <w:t>l’allegato 1 dell</w:t>
      </w:r>
      <w:r w:rsidRPr="004B0299">
        <w:rPr>
          <w:rFonts w:ascii="Arial" w:hAnsi="Arial" w:cs="Arial"/>
          <w:lang w:val="it-IT"/>
        </w:rPr>
        <w:t>’ordinanza del 30 novembre 2012 sulla riduzione delle emissioni di CO</w:t>
      </w:r>
      <w:r w:rsidRPr="004B0299">
        <w:rPr>
          <w:rFonts w:ascii="Arial" w:hAnsi="Arial" w:cs="Arial"/>
          <w:szCs w:val="16"/>
          <w:vertAlign w:val="subscript"/>
          <w:lang w:val="it-IT"/>
        </w:rPr>
        <w:t>2</w:t>
      </w:r>
      <w:r w:rsidRPr="004B0299">
        <w:rPr>
          <w:rFonts w:ascii="Arial" w:hAnsi="Arial" w:cs="Arial"/>
          <w:lang w:val="it-IT"/>
        </w:rPr>
        <w:t xml:space="preserve"> (ordinanza sul </w:t>
      </w:r>
      <w:r>
        <w:rPr>
          <w:rFonts w:ascii="Arial" w:hAnsi="Arial" w:cs="Arial"/>
          <w:lang w:val="it-IT"/>
        </w:rPr>
        <w:t>CO</w:t>
      </w:r>
      <w:r w:rsidRPr="004B0299">
        <w:rPr>
          <w:rFonts w:ascii="Arial" w:hAnsi="Arial" w:cs="Arial"/>
          <w:szCs w:val="16"/>
          <w:vertAlign w:val="subscript"/>
          <w:lang w:val="it-IT"/>
        </w:rPr>
        <w:t>2</w:t>
      </w:r>
      <w:r>
        <w:rPr>
          <w:rFonts w:ascii="Arial" w:hAnsi="Arial" w:cs="Arial"/>
          <w:lang w:val="it-IT"/>
        </w:rPr>
        <w:t>)</w:t>
      </w:r>
      <w:r w:rsidRPr="004B0299">
        <w:rPr>
          <w:rFonts w:ascii="Arial" w:hAnsi="Arial" w:cs="Arial"/>
          <w:lang w:val="it-IT"/>
        </w:rPr>
        <w:t>. Per effetto dell’ossidazione, 1 tonnellata di CH</w:t>
      </w:r>
      <w:r>
        <w:rPr>
          <w:rFonts w:ascii="Arial" w:hAnsi="Arial" w:cs="Arial"/>
          <w:vertAlign w:val="subscript"/>
          <w:lang w:val="it-IT"/>
        </w:rPr>
        <w:t>4</w:t>
      </w:r>
      <w:r w:rsidRPr="004B0299">
        <w:rPr>
          <w:rFonts w:ascii="Arial" w:hAnsi="Arial" w:cs="Arial"/>
          <w:lang w:val="it-IT"/>
        </w:rPr>
        <w:t xml:space="preserve"> produce 2,75 tonnellate di CO</w:t>
      </w:r>
      <w:r w:rsidRPr="004B0299">
        <w:rPr>
          <w:rFonts w:ascii="Arial" w:hAnsi="Arial" w:cs="Arial"/>
          <w:szCs w:val="16"/>
          <w:vertAlign w:val="subscript"/>
          <w:lang w:val="it-IT"/>
        </w:rPr>
        <w:t>2</w:t>
      </w:r>
      <w:r w:rsidRPr="004B0299">
        <w:rPr>
          <w:rFonts w:ascii="Arial" w:hAnsi="Arial" w:cs="Arial"/>
          <w:lang w:val="it-IT"/>
        </w:rPr>
        <w:t>, il cui potenziale di gas serra (per definizione 2,75) deve essere dedotto dal potenziale di gas serra del metano, dato che è computabile solo la differenza. Il fatto che il carbonio sia di origine biogenica è irrilevante</w:t>
      </w:r>
      <w:r>
        <w:rPr>
          <w:rFonts w:ascii="Arial" w:hAnsi="Arial" w:cs="Arial"/>
          <w:lang w:val="it-IT"/>
        </w:rPr>
        <w:t>.</w:t>
      </w:r>
    </w:p>
  </w:footnote>
  <w:footnote w:id="22">
    <w:p w14:paraId="73084603" w14:textId="1876AA47" w:rsidR="00EB2CB3" w:rsidRPr="004B0299" w:rsidRDefault="00EB2CB3" w:rsidP="00073255">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Secondo l</w:t>
      </w:r>
      <w:r>
        <w:rPr>
          <w:rFonts w:ascii="Arial" w:hAnsi="Arial" w:cs="Arial"/>
          <w:lang w:val="it-IT"/>
        </w:rPr>
        <w:t xml:space="preserve">’allegato 3 </w:t>
      </w:r>
      <w:r w:rsidRPr="00DA69B0">
        <w:rPr>
          <w:rFonts w:ascii="Arial" w:hAnsi="Arial" w:cs="Arial"/>
          <w:lang w:val="it-IT"/>
        </w:rPr>
        <w:t xml:space="preserve">della comunicazione </w:t>
      </w:r>
      <w:r w:rsidRPr="00DA69B0">
        <w:rPr>
          <w:rFonts w:ascii="Arial" w:eastAsia="Arial Unicode MS" w:hAnsi="Arial" w:cs="Arial"/>
          <w:lang w:val="it-IT"/>
        </w:rPr>
        <w:t>«</w:t>
      </w:r>
      <w:r w:rsidRPr="00DA69B0">
        <w:rPr>
          <w:rFonts w:ascii="Arial" w:hAnsi="Arial" w:cs="Arial"/>
          <w:lang w:val="it-IT"/>
        </w:rPr>
        <w:t>Progetti e programmi di riduzione delle emissioni in Svizzera</w:t>
      </w:r>
      <w:r w:rsidRPr="00DA69B0">
        <w:rPr>
          <w:rFonts w:ascii="Arial" w:eastAsia="Arial Unicode MS" w:hAnsi="Arial" w:cs="Arial"/>
          <w:lang w:val="it-IT"/>
        </w:rPr>
        <w:t>»</w:t>
      </w:r>
      <w:r w:rsidRPr="00DA69B0">
        <w:rPr>
          <w:rFonts w:ascii="Arial" w:hAnsi="Arial" w:cs="Arial"/>
          <w:lang w:val="it-IT"/>
        </w:rPr>
        <w:t xml:space="preserve">, per le </w:t>
      </w:r>
      <w:r w:rsidRPr="00DA69B0">
        <w:rPr>
          <w:rFonts w:ascii="Arial" w:hAnsi="Arial" w:cs="Arial"/>
          <w:szCs w:val="16"/>
          <w:lang w:val="it-IT"/>
        </w:rPr>
        <w:t>emissioni di CO</w:t>
      </w:r>
      <w:r w:rsidRPr="00DA69B0">
        <w:rPr>
          <w:rFonts w:ascii="Arial" w:hAnsi="Arial" w:cs="Arial"/>
          <w:szCs w:val="16"/>
          <w:vertAlign w:val="subscript"/>
          <w:lang w:val="it-IT"/>
        </w:rPr>
        <w:t>2</w:t>
      </w:r>
      <w:r w:rsidRPr="00DA69B0">
        <w:rPr>
          <w:rFonts w:ascii="Arial" w:hAnsi="Arial" w:cs="Arial"/>
          <w:sz w:val="20"/>
          <w:vertAlign w:val="subscript"/>
          <w:lang w:val="it-IT"/>
        </w:rPr>
        <w:t xml:space="preserve"> </w:t>
      </w:r>
      <w:r w:rsidRPr="00DA69B0">
        <w:rPr>
          <w:rFonts w:ascii="Arial" w:hAnsi="Arial" w:cs="Arial"/>
          <w:lang w:val="it-IT"/>
        </w:rPr>
        <w:t>dell’elettricità (mix di produzione</w:t>
      </w:r>
      <w:r w:rsidRPr="004B0299">
        <w:rPr>
          <w:rFonts w:ascii="Arial" w:hAnsi="Arial" w:cs="Arial"/>
          <w:lang w:val="it-IT"/>
        </w:rPr>
        <w:t xml:space="preserve"> svizzero) si applica un fattore di emissione di 24,2 g CO</w:t>
      </w:r>
      <w:r w:rsidRPr="004B0299">
        <w:rPr>
          <w:rFonts w:ascii="Arial" w:hAnsi="Arial" w:cs="Arial"/>
          <w:szCs w:val="16"/>
          <w:vertAlign w:val="subscript"/>
          <w:lang w:val="it-IT"/>
        </w:rPr>
        <w:t>2</w:t>
      </w:r>
      <w:r w:rsidRPr="004B0299">
        <w:rPr>
          <w:rFonts w:ascii="Arial" w:hAnsi="Arial" w:cs="Arial"/>
          <w:lang w:val="it-IT"/>
        </w:rPr>
        <w:t>eq/</w:t>
      </w:r>
      <w:proofErr w:type="gramStart"/>
      <w:r w:rsidRPr="004B0299">
        <w:rPr>
          <w:rFonts w:ascii="Arial" w:hAnsi="Arial" w:cs="Arial"/>
          <w:lang w:val="it-IT"/>
        </w:rPr>
        <w:t>kWh</w:t>
      </w:r>
      <w:r>
        <w:rPr>
          <w:rFonts w:ascii="Arial" w:hAnsi="Arial" w:cs="Arial"/>
          <w:lang w:val="it-IT"/>
        </w:rPr>
        <w:t xml:space="preserve"> </w:t>
      </w:r>
      <w:r w:rsidRPr="004B0299">
        <w:rPr>
          <w:rFonts w:ascii="Arial" w:hAnsi="Arial" w:cs="Arial"/>
          <w:lang w:val="it-IT"/>
        </w:rPr>
        <w:t>.</w:t>
      </w:r>
      <w:proofErr w:type="gramEnd"/>
    </w:p>
  </w:footnote>
  <w:footnote w:id="23">
    <w:p w14:paraId="1F72D8AD" w14:textId="37BFF6D5" w:rsidR="00EB2CB3" w:rsidRPr="004B0299" w:rsidRDefault="00EB2CB3" w:rsidP="00073255">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Queste emissioni hanno un ruolo soprattutto se per ossidare il gas </w:t>
      </w:r>
      <w:r>
        <w:rPr>
          <w:rFonts w:ascii="Arial" w:hAnsi="Arial" w:cs="Arial"/>
          <w:lang w:val="it-IT"/>
        </w:rPr>
        <w:t>di bassa qualità</w:t>
      </w:r>
      <w:r w:rsidRPr="004B0299">
        <w:rPr>
          <w:rFonts w:ascii="Arial" w:hAnsi="Arial" w:cs="Arial"/>
          <w:lang w:val="it-IT"/>
        </w:rPr>
        <w:t xml:space="preserve"> sono necessari combustibili supplementari.</w:t>
      </w:r>
    </w:p>
  </w:footnote>
  <w:footnote w:id="24">
    <w:p w14:paraId="13EF3ACB" w14:textId="3D29291D" w:rsidR="00EB2CB3" w:rsidRPr="004B0299" w:rsidRDefault="00EB2CB3" w:rsidP="00073255">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Se l’efficienza della torcia FE è minore del fattore di ossidazione OX, le riduzioni delle emissioni sono inferiori a zero. Se non vi è alcuna combustione in torcia, ossia FE</w:t>
      </w:r>
      <w:r>
        <w:rPr>
          <w:rFonts w:ascii="Arial" w:hAnsi="Arial" w:cs="Arial"/>
          <w:lang w:val="it-IT"/>
        </w:rPr>
        <w:t xml:space="preserve"> </w:t>
      </w:r>
      <w:r w:rsidRPr="004B0299">
        <w:rPr>
          <w:rFonts w:ascii="Arial" w:hAnsi="Arial" w:cs="Arial"/>
          <w:lang w:val="it-IT"/>
        </w:rPr>
        <w:t>=</w:t>
      </w:r>
      <w:r>
        <w:rPr>
          <w:rFonts w:ascii="Arial" w:hAnsi="Arial" w:cs="Arial"/>
          <w:lang w:val="it-IT"/>
        </w:rPr>
        <w:t xml:space="preserve"> </w:t>
      </w:r>
      <w:r w:rsidRPr="004B0299">
        <w:rPr>
          <w:rFonts w:ascii="Arial" w:hAnsi="Arial" w:cs="Arial"/>
          <w:lang w:val="it-IT"/>
        </w:rPr>
        <w:t xml:space="preserve">0 (p. es. se la torcia non brucia), tutto il metano fuoriesce direttamente dal corpo della discarica nell’atmosfera senza ossidazione parziale nello strato </w:t>
      </w:r>
      <w:r>
        <w:rPr>
          <w:rFonts w:ascii="Arial" w:hAnsi="Arial" w:cs="Arial"/>
          <w:lang w:val="it-IT"/>
        </w:rPr>
        <w:t>di copertura</w:t>
      </w:r>
      <w:r w:rsidRPr="004B0299">
        <w:rPr>
          <w:rFonts w:ascii="Arial" w:hAnsi="Arial" w:cs="Arial"/>
          <w:lang w:val="it-IT"/>
        </w:rPr>
        <w:t>. In tal caso il progetto provoca maggiori emissioni di metano.</w:t>
      </w:r>
    </w:p>
  </w:footnote>
  <w:footnote w:id="25">
    <w:p w14:paraId="5BAF3E55" w14:textId="12990B8F" w:rsidR="00EB2CB3" w:rsidRPr="00073255" w:rsidRDefault="00EB2CB3">
      <w:pPr>
        <w:pStyle w:val="Notedebasdepage"/>
        <w:rPr>
          <w:color w:val="000000" w:themeColor="text1"/>
          <w:lang w:val="it-IT"/>
        </w:rPr>
      </w:pPr>
      <w:r w:rsidRPr="004B0299">
        <w:rPr>
          <w:rStyle w:val="Appelnotedebasdep"/>
          <w:lang w:val="it-IT"/>
        </w:rPr>
        <w:footnoteRef/>
      </w:r>
      <w:r>
        <w:rPr>
          <w:lang w:val="it-IT"/>
        </w:rPr>
        <w:t xml:space="preserve"> </w:t>
      </w:r>
      <w:hyperlink r:id="rId7" w:history="1">
        <w:r w:rsidRPr="00C535E1">
          <w:rPr>
            <w:rStyle w:val="Lienhypertexte"/>
            <w:rFonts w:ascii="Arial" w:hAnsi="Arial" w:cs="Arial"/>
            <w:color w:val="000000" w:themeColor="text1"/>
            <w:lang w:val="it-IT"/>
          </w:rPr>
          <w:t>http://www.ipcc-nggip.iges.or.jp/public/2006gl/pdf/5_Volume5/V5_3_Ch3_SWDS.pdf</w:t>
        </w:r>
      </w:hyperlink>
      <w:r w:rsidRPr="00C535E1">
        <w:rPr>
          <w:color w:val="000000" w:themeColor="text1"/>
          <w:lang w:val="it-IT"/>
        </w:rPr>
        <w:t xml:space="preserve"> </w:t>
      </w:r>
      <w:r w:rsidRPr="00073255">
        <w:rPr>
          <w:color w:val="000000" w:themeColor="text1"/>
          <w:lang w:val="it-IT"/>
        </w:rPr>
        <w:t>(</w:t>
      </w:r>
      <w:r w:rsidRPr="00073255">
        <w:rPr>
          <w:rFonts w:ascii="Arial" w:hAnsi="Arial" w:cs="Arial"/>
          <w:color w:val="000000" w:themeColor="text1"/>
          <w:lang w:val="it-IT"/>
        </w:rPr>
        <w:t>24.03.2014)</w:t>
      </w:r>
    </w:p>
  </w:footnote>
  <w:footnote w:id="26">
    <w:p w14:paraId="6CF732BF" w14:textId="5E091D96" w:rsidR="00EB2CB3" w:rsidRPr="00073255" w:rsidRDefault="00EB2CB3" w:rsidP="00073255">
      <w:pPr>
        <w:pStyle w:val="Notedebasdepage"/>
        <w:ind w:left="142" w:hanging="142"/>
        <w:rPr>
          <w:rFonts w:ascii="Arial" w:hAnsi="Arial" w:cs="Arial"/>
          <w:color w:val="000000" w:themeColor="text1"/>
          <w:lang w:val="it-IT"/>
        </w:rPr>
      </w:pPr>
      <w:r w:rsidRPr="00073255">
        <w:rPr>
          <w:rStyle w:val="Appelnotedebasdep"/>
          <w:color w:val="000000" w:themeColor="text1"/>
          <w:lang w:val="it-IT"/>
        </w:rPr>
        <w:footnoteRef/>
      </w:r>
      <w:r w:rsidRPr="00073255">
        <w:rPr>
          <w:color w:val="000000" w:themeColor="text1"/>
          <w:lang w:val="it-IT"/>
        </w:rPr>
        <w:t xml:space="preserve"> </w:t>
      </w:r>
      <w:hyperlink r:id="rId8" w:history="1">
        <w:r w:rsidRPr="007F18D7">
          <w:rPr>
            <w:rStyle w:val="Lienhypertexte"/>
            <w:rFonts w:ascii="Arial" w:hAnsi="Arial" w:cs="Arial"/>
            <w:color w:val="000000" w:themeColor="text1"/>
            <w:lang w:val="it-IT"/>
          </w:rPr>
          <w:t>http://cdm.unfccc.int/methodologies/PAmethodologies/tools/am-tool-04-v6.0.1.pdf</w:t>
        </w:r>
      </w:hyperlink>
      <w:r w:rsidRPr="007F18D7">
        <w:rPr>
          <w:lang w:val="it-IT"/>
        </w:rPr>
        <w:t xml:space="preserve"> </w:t>
      </w:r>
      <w:r w:rsidRPr="00073255">
        <w:rPr>
          <w:color w:val="000000" w:themeColor="text1"/>
          <w:lang w:val="it-IT"/>
        </w:rPr>
        <w:t>(</w:t>
      </w:r>
      <w:r w:rsidRPr="00073255">
        <w:rPr>
          <w:rFonts w:ascii="Arial" w:hAnsi="Arial" w:cs="Arial"/>
          <w:color w:val="000000" w:themeColor="text1"/>
          <w:lang w:val="it-IT"/>
        </w:rPr>
        <w:t xml:space="preserve">24.03.2014). La formula è stata adottata in una forma leggermente semplificata, tralasciando il fattore di correzione </w:t>
      </w:r>
      <w:r w:rsidRPr="00073255">
        <w:rPr>
          <w:rFonts w:ascii="Arial" w:eastAsia="Arial Unicode MS" w:hAnsi="Arial" w:cs="Arial"/>
          <w:color w:val="000000" w:themeColor="text1"/>
          <w:lang w:val="it-IT"/>
        </w:rPr>
        <w:t>«</w:t>
      </w:r>
      <w:r w:rsidRPr="00073255">
        <w:rPr>
          <w:rFonts w:ascii="Arial" w:hAnsi="Arial" w:cs="Arial"/>
          <w:color w:val="000000" w:themeColor="text1"/>
          <w:lang w:val="it-IT"/>
        </w:rPr>
        <w:t>φ</w:t>
      </w:r>
      <w:r w:rsidRPr="00073255">
        <w:rPr>
          <w:rFonts w:ascii="Arial" w:eastAsia="Arial Unicode MS" w:hAnsi="Arial" w:cs="Arial"/>
          <w:color w:val="000000" w:themeColor="text1"/>
          <w:lang w:val="it-IT"/>
        </w:rPr>
        <w:t>»</w:t>
      </w:r>
      <w:r w:rsidRPr="00073255">
        <w:rPr>
          <w:rFonts w:ascii="Arial" w:hAnsi="Arial" w:cs="Arial"/>
          <w:color w:val="000000" w:themeColor="text1"/>
          <w:lang w:val="it-IT"/>
        </w:rPr>
        <w:t>.</w:t>
      </w:r>
    </w:p>
  </w:footnote>
  <w:footnote w:id="27">
    <w:p w14:paraId="6262AA7E" w14:textId="77777777" w:rsidR="00EB2CB3" w:rsidRPr="00EA3992" w:rsidRDefault="00EB2CB3">
      <w:pPr>
        <w:pStyle w:val="Notedebasdepage"/>
        <w:rPr>
          <w:rFonts w:ascii="Arial" w:hAnsi="Arial" w:cs="Arial"/>
          <w:lang w:val="en-US"/>
        </w:rPr>
      </w:pPr>
      <w:r w:rsidRPr="00073255">
        <w:rPr>
          <w:rStyle w:val="Appelnotedebasdep"/>
          <w:rFonts w:ascii="Arial" w:hAnsi="Arial" w:cs="Arial"/>
          <w:color w:val="000000" w:themeColor="text1"/>
          <w:lang w:val="it-IT"/>
        </w:rPr>
        <w:footnoteRef/>
      </w:r>
      <w:r w:rsidRPr="00073255">
        <w:rPr>
          <w:rFonts w:ascii="Arial" w:hAnsi="Arial" w:cs="Arial"/>
          <w:color w:val="000000" w:themeColor="text1"/>
          <w:lang w:val="en-US"/>
        </w:rPr>
        <w:t xml:space="preserve"> </w:t>
      </w:r>
      <w:proofErr w:type="spellStart"/>
      <w:r w:rsidRPr="00073255">
        <w:rPr>
          <w:rFonts w:ascii="Arial" w:hAnsi="Arial" w:cs="Arial"/>
          <w:color w:val="000000" w:themeColor="text1"/>
          <w:lang w:val="en-US"/>
        </w:rPr>
        <w:t>Strumento</w:t>
      </w:r>
      <w:proofErr w:type="spellEnd"/>
      <w:r w:rsidRPr="00073255">
        <w:rPr>
          <w:rFonts w:ascii="Arial" w:hAnsi="Arial" w:cs="Arial"/>
          <w:color w:val="000000" w:themeColor="text1"/>
          <w:lang w:val="en-US"/>
        </w:rPr>
        <w:t xml:space="preserve"> CDM: Fraction of deg</w:t>
      </w:r>
      <w:r w:rsidRPr="00EA3992">
        <w:rPr>
          <w:rFonts w:ascii="Arial" w:hAnsi="Arial" w:cs="Arial"/>
          <w:lang w:val="en-US"/>
        </w:rPr>
        <w:t>radable organic carbon that can decompose.</w:t>
      </w:r>
    </w:p>
  </w:footnote>
  <w:footnote w:id="28">
    <w:p w14:paraId="7E338D32" w14:textId="77777777" w:rsidR="00EB2CB3" w:rsidRPr="004B0299" w:rsidRDefault="00EB2CB3" w:rsidP="00073255">
      <w:pPr>
        <w:pStyle w:val="Notedebasdepage"/>
        <w:ind w:left="142" w:hanging="142"/>
        <w:rPr>
          <w:lang w:val="it-IT"/>
        </w:rPr>
      </w:pPr>
      <w:r w:rsidRPr="004B0299">
        <w:rPr>
          <w:rStyle w:val="Appelnotedebasdep"/>
          <w:rFonts w:ascii="Arial" w:hAnsi="Arial" w:cs="Arial"/>
          <w:lang w:val="it-IT"/>
        </w:rPr>
        <w:footnoteRef/>
      </w:r>
      <w:r w:rsidRPr="004B0299">
        <w:rPr>
          <w:rFonts w:ascii="Arial" w:hAnsi="Arial" w:cs="Arial"/>
          <w:lang w:val="it-IT"/>
        </w:rPr>
        <w:t xml:space="preserve"> </w:t>
      </w:r>
      <w:r>
        <w:rPr>
          <w:rFonts w:ascii="Arial" w:hAnsi="Arial" w:cs="Arial"/>
          <w:lang w:val="it-IT"/>
        </w:rPr>
        <w:t>Il</w:t>
      </w:r>
      <w:r w:rsidRPr="004B0299">
        <w:rPr>
          <w:rFonts w:ascii="Arial" w:hAnsi="Arial" w:cs="Arial"/>
          <w:lang w:val="it-IT"/>
        </w:rPr>
        <w:t xml:space="preserve"> fattore di </w:t>
      </w:r>
      <w:r w:rsidRPr="004B0299">
        <w:rPr>
          <w:rFonts w:ascii="Arial" w:hAnsi="Arial" w:cs="Arial"/>
          <w:b/>
          <w:lang w:val="it-IT"/>
        </w:rPr>
        <w:t xml:space="preserve">correzione </w:t>
      </w:r>
      <w:r w:rsidRPr="004B0299">
        <w:rPr>
          <w:rFonts w:ascii="Arial" w:hAnsi="Arial" w:cs="Arial"/>
          <w:lang w:val="it-IT"/>
        </w:rPr>
        <w:t>del metano (MCF = CH</w:t>
      </w:r>
      <w:r>
        <w:rPr>
          <w:rFonts w:ascii="Arial" w:hAnsi="Arial" w:cs="Arial"/>
          <w:szCs w:val="16"/>
          <w:vertAlign w:val="subscript"/>
          <w:lang w:val="it-IT"/>
        </w:rPr>
        <w:t>4</w:t>
      </w:r>
      <w:r w:rsidRPr="004B0299">
        <w:rPr>
          <w:rFonts w:ascii="Arial" w:hAnsi="Arial" w:cs="Arial"/>
          <w:lang w:val="it-IT"/>
        </w:rPr>
        <w:t xml:space="preserve"> </w:t>
      </w:r>
      <w:proofErr w:type="spellStart"/>
      <w:r w:rsidRPr="004B0299">
        <w:rPr>
          <w:rFonts w:ascii="Arial" w:hAnsi="Arial" w:cs="Arial"/>
          <w:lang w:val="it-IT"/>
        </w:rPr>
        <w:t>correction</w:t>
      </w:r>
      <w:proofErr w:type="spellEnd"/>
      <w:r w:rsidRPr="004B0299">
        <w:rPr>
          <w:rFonts w:ascii="Arial" w:hAnsi="Arial" w:cs="Arial"/>
          <w:lang w:val="it-IT"/>
        </w:rPr>
        <w:t xml:space="preserve"> </w:t>
      </w:r>
      <w:proofErr w:type="spellStart"/>
      <w:r w:rsidRPr="004B0299">
        <w:rPr>
          <w:rFonts w:ascii="Arial" w:hAnsi="Arial" w:cs="Arial"/>
          <w:lang w:val="it-IT"/>
        </w:rPr>
        <w:t>factor</w:t>
      </w:r>
      <w:proofErr w:type="spellEnd"/>
      <w:r w:rsidRPr="004B0299">
        <w:rPr>
          <w:rFonts w:ascii="Arial" w:hAnsi="Arial" w:cs="Arial"/>
          <w:lang w:val="it-IT"/>
        </w:rPr>
        <w:t xml:space="preserve"> secondo IPCC 2006</w:t>
      </w:r>
      <w:r>
        <w:rPr>
          <w:rFonts w:ascii="Arial" w:hAnsi="Arial" w:cs="Arial"/>
          <w:lang w:val="it-IT"/>
        </w:rPr>
        <w:t>,</w:t>
      </w:r>
      <w:r w:rsidRPr="004B0299">
        <w:rPr>
          <w:rFonts w:ascii="Arial" w:hAnsi="Arial" w:cs="Arial"/>
          <w:lang w:val="it-IT"/>
        </w:rPr>
        <w:t xml:space="preserve"> </w:t>
      </w:r>
      <w:r>
        <w:rPr>
          <w:rFonts w:ascii="Arial" w:hAnsi="Arial" w:cs="Arial"/>
          <w:lang w:val="it-IT"/>
        </w:rPr>
        <w:t>v</w:t>
      </w:r>
      <w:r w:rsidRPr="004B0299">
        <w:rPr>
          <w:rFonts w:ascii="Arial" w:hAnsi="Arial" w:cs="Arial"/>
          <w:lang w:val="it-IT"/>
        </w:rPr>
        <w:t>ol</w:t>
      </w:r>
      <w:r>
        <w:rPr>
          <w:rFonts w:ascii="Arial" w:hAnsi="Arial" w:cs="Arial"/>
          <w:lang w:val="it-IT"/>
        </w:rPr>
        <w:t>.</w:t>
      </w:r>
      <w:r w:rsidRPr="004B0299">
        <w:rPr>
          <w:rFonts w:ascii="Arial" w:hAnsi="Arial" w:cs="Arial"/>
          <w:lang w:val="it-IT"/>
        </w:rPr>
        <w:t xml:space="preserve"> 5</w:t>
      </w:r>
      <w:r>
        <w:rPr>
          <w:rFonts w:ascii="Arial" w:hAnsi="Arial" w:cs="Arial"/>
          <w:lang w:val="it-IT"/>
        </w:rPr>
        <w:t>,</w:t>
      </w:r>
      <w:r w:rsidRPr="004B0299">
        <w:rPr>
          <w:rFonts w:ascii="Arial" w:hAnsi="Arial" w:cs="Arial"/>
          <w:lang w:val="it-IT"/>
        </w:rPr>
        <w:t xml:space="preserve"> cap</w:t>
      </w:r>
      <w:r>
        <w:rPr>
          <w:rFonts w:ascii="Arial" w:hAnsi="Arial" w:cs="Arial"/>
          <w:lang w:val="it-IT"/>
        </w:rPr>
        <w:t>.</w:t>
      </w:r>
      <w:r w:rsidRPr="004B0299">
        <w:rPr>
          <w:rFonts w:ascii="Arial" w:hAnsi="Arial" w:cs="Arial"/>
          <w:lang w:val="it-IT"/>
        </w:rPr>
        <w:t xml:space="preserve"> 3) non va confuso con il fattore di </w:t>
      </w:r>
      <w:r w:rsidRPr="004B0299">
        <w:rPr>
          <w:rFonts w:ascii="Arial" w:hAnsi="Arial" w:cs="Arial"/>
          <w:b/>
          <w:lang w:val="it-IT"/>
        </w:rPr>
        <w:t xml:space="preserve">conversione </w:t>
      </w:r>
      <w:r w:rsidRPr="004B0299">
        <w:rPr>
          <w:rFonts w:ascii="Arial" w:hAnsi="Arial" w:cs="Arial"/>
          <w:lang w:val="it-IT"/>
        </w:rPr>
        <w:t>del metano (MFC = CH</w:t>
      </w:r>
      <w:r>
        <w:rPr>
          <w:rFonts w:ascii="Arial" w:hAnsi="Arial" w:cs="Arial"/>
          <w:szCs w:val="16"/>
          <w:vertAlign w:val="subscript"/>
          <w:lang w:val="it-IT"/>
        </w:rPr>
        <w:t>4</w:t>
      </w:r>
      <w:r w:rsidRPr="004B0299">
        <w:rPr>
          <w:rFonts w:ascii="Arial" w:hAnsi="Arial" w:cs="Arial"/>
          <w:lang w:val="it-IT"/>
        </w:rPr>
        <w:t xml:space="preserve"> </w:t>
      </w:r>
      <w:proofErr w:type="spellStart"/>
      <w:r w:rsidRPr="004B0299">
        <w:rPr>
          <w:rFonts w:ascii="Arial" w:hAnsi="Arial" w:cs="Arial"/>
          <w:lang w:val="it-IT"/>
        </w:rPr>
        <w:t>conversion</w:t>
      </w:r>
      <w:proofErr w:type="spellEnd"/>
      <w:r w:rsidRPr="004B0299">
        <w:rPr>
          <w:rFonts w:ascii="Arial" w:hAnsi="Arial" w:cs="Arial"/>
          <w:lang w:val="it-IT"/>
        </w:rPr>
        <w:t xml:space="preserve"> </w:t>
      </w:r>
      <w:proofErr w:type="spellStart"/>
      <w:r w:rsidRPr="004B0299">
        <w:rPr>
          <w:rFonts w:ascii="Arial" w:hAnsi="Arial" w:cs="Arial"/>
          <w:lang w:val="it-IT"/>
        </w:rPr>
        <w:t>factor</w:t>
      </w:r>
      <w:proofErr w:type="spellEnd"/>
      <w:r w:rsidRPr="004B0299">
        <w:rPr>
          <w:rFonts w:ascii="Arial" w:hAnsi="Arial" w:cs="Arial"/>
          <w:lang w:val="it-IT"/>
        </w:rPr>
        <w:t xml:space="preserve"> secondo</w:t>
      </w:r>
      <w:r>
        <w:rPr>
          <w:rFonts w:ascii="Arial" w:hAnsi="Arial" w:cs="Arial"/>
          <w:lang w:val="it-IT"/>
        </w:rPr>
        <w:t xml:space="preserve"> IPCC 2006, vol. 4, c</w:t>
      </w:r>
      <w:r w:rsidRPr="004B0299">
        <w:rPr>
          <w:rFonts w:ascii="Arial" w:hAnsi="Arial" w:cs="Arial"/>
          <w:lang w:val="it-IT"/>
        </w:rPr>
        <w:t>ap</w:t>
      </w:r>
      <w:r>
        <w:rPr>
          <w:rFonts w:ascii="Arial" w:hAnsi="Arial" w:cs="Arial"/>
          <w:lang w:val="it-IT"/>
        </w:rPr>
        <w:t>.</w:t>
      </w:r>
      <w:r w:rsidRPr="004B0299">
        <w:rPr>
          <w:rFonts w:ascii="Arial" w:hAnsi="Arial" w:cs="Arial"/>
          <w:lang w:val="it-IT"/>
        </w:rPr>
        <w:t xml:space="preserve"> 10), applicato nel metodo standard per gli impianti agricoli </w:t>
      </w:r>
      <w:r w:rsidRPr="0027673D">
        <w:rPr>
          <w:rFonts w:ascii="Arial" w:hAnsi="Arial" w:cs="Arial"/>
          <w:lang w:val="it-IT"/>
        </w:rPr>
        <w:t xml:space="preserve">a </w:t>
      </w:r>
      <w:r w:rsidRPr="00482443">
        <w:rPr>
          <w:rFonts w:ascii="Arial" w:hAnsi="Arial" w:cs="Arial"/>
          <w:lang w:val="it-IT"/>
        </w:rPr>
        <w:t>biogas</w:t>
      </w:r>
      <w:r w:rsidRPr="004B0299">
        <w:rPr>
          <w:rFonts w:ascii="Arial" w:hAnsi="Arial" w:cs="Arial"/>
          <w:lang w:val="it-IT"/>
        </w:rPr>
        <w:t xml:space="preserve"> a seconda del tipo di gestione del colaticcio e delle condizioni di st</w:t>
      </w:r>
      <w:r w:rsidRPr="0046084C">
        <w:rPr>
          <w:rFonts w:ascii="Arial" w:hAnsi="Arial" w:cs="Arial"/>
          <w:lang w:val="it-IT"/>
        </w:rPr>
        <w:t>occaggio</w:t>
      </w:r>
      <w:r w:rsidRPr="004B0299">
        <w:rPr>
          <w:rFonts w:ascii="Arial" w:hAnsi="Arial" w:cs="Arial"/>
          <w:lang w:val="it-IT"/>
        </w:rPr>
        <w:t>.</w:t>
      </w:r>
    </w:p>
  </w:footnote>
  <w:footnote w:id="29">
    <w:p w14:paraId="1ABCA6CF" w14:textId="77777777" w:rsidR="00EB2CB3" w:rsidRPr="0046084C" w:rsidRDefault="00EB2CB3">
      <w:pPr>
        <w:pStyle w:val="Notedebasdepage"/>
        <w:rPr>
          <w:rFonts w:ascii="Arial" w:hAnsi="Arial" w:cs="Arial"/>
          <w:lang w:val="en-US"/>
        </w:rPr>
      </w:pPr>
      <w:r w:rsidRPr="004B0299">
        <w:rPr>
          <w:rStyle w:val="Appelnotedebasdep"/>
          <w:rFonts w:ascii="Arial" w:hAnsi="Arial" w:cs="Arial"/>
          <w:lang w:val="it-IT"/>
        </w:rPr>
        <w:footnoteRef/>
      </w:r>
      <w:r w:rsidRPr="0046084C">
        <w:rPr>
          <w:rFonts w:ascii="Arial" w:hAnsi="Arial" w:cs="Arial"/>
          <w:lang w:val="en-US"/>
        </w:rPr>
        <w:t xml:space="preserve"> </w:t>
      </w:r>
      <w:proofErr w:type="spellStart"/>
      <w:r w:rsidRPr="0046084C">
        <w:rPr>
          <w:rFonts w:ascii="Arial" w:hAnsi="Arial" w:cs="Arial"/>
          <w:lang w:val="en-US"/>
        </w:rPr>
        <w:t>Strumento</w:t>
      </w:r>
      <w:proofErr w:type="spellEnd"/>
      <w:r w:rsidRPr="0046084C">
        <w:rPr>
          <w:rFonts w:ascii="Arial" w:hAnsi="Arial" w:cs="Arial"/>
          <w:lang w:val="en-US"/>
        </w:rPr>
        <w:t xml:space="preserve"> CDM: Fraction of degradable organic carbon (by weight) in the waste type j.</w:t>
      </w:r>
    </w:p>
  </w:footnote>
  <w:footnote w:id="30">
    <w:p w14:paraId="68EE537D" w14:textId="77777777" w:rsidR="00EB2CB3" w:rsidRPr="004B0299" w:rsidRDefault="00EB2CB3" w:rsidP="00C535E1">
      <w:pPr>
        <w:pStyle w:val="Notedebasdepage"/>
        <w:ind w:left="142" w:hanging="142"/>
        <w:jc w:val="left"/>
        <w:rPr>
          <w:rFonts w:ascii="Arial" w:hAnsi="Arial" w:cs="Arial"/>
          <w:lang w:val="it-IT"/>
        </w:rPr>
      </w:pPr>
      <w:r w:rsidRPr="00C535E1">
        <w:rPr>
          <w:rStyle w:val="Appelnotedebasdep"/>
          <w:rFonts w:ascii="Arial" w:hAnsi="Arial" w:cs="Arial"/>
          <w:lang w:val="it-IT"/>
        </w:rPr>
        <w:footnoteRef/>
      </w:r>
      <w:r w:rsidRPr="004B0299">
        <w:rPr>
          <w:lang w:val="it-IT"/>
        </w:rPr>
        <w:t xml:space="preserve"> </w:t>
      </w:r>
      <w:r w:rsidRPr="004B0299">
        <w:rPr>
          <w:rFonts w:ascii="Arial" w:hAnsi="Arial" w:cs="Arial"/>
          <w:lang w:val="it-IT"/>
        </w:rPr>
        <w:t xml:space="preserve">Secondo la comunicazione </w:t>
      </w:r>
      <w:r w:rsidRPr="004B0299">
        <w:rPr>
          <w:rFonts w:ascii="Arial" w:eastAsia="Arial Unicode MS" w:hAnsi="Arial" w:cs="Arial"/>
          <w:lang w:val="it-IT"/>
        </w:rPr>
        <w:t>«</w:t>
      </w:r>
      <w:r w:rsidRPr="00DA69B0">
        <w:rPr>
          <w:rFonts w:ascii="Arial" w:hAnsi="Arial" w:cs="Arial"/>
          <w:lang w:val="it-IT"/>
        </w:rPr>
        <w:t>Progetti e programmi di riduzione delle emissioni in Svizzera</w:t>
      </w:r>
      <w:r w:rsidRPr="004B0299">
        <w:rPr>
          <w:rFonts w:ascii="Arial" w:eastAsia="Arial Unicode MS" w:hAnsi="Arial" w:cs="Arial"/>
          <w:lang w:val="it-IT"/>
        </w:rPr>
        <w:t xml:space="preserve">», </w:t>
      </w:r>
      <w:r w:rsidRPr="004B0299">
        <w:rPr>
          <w:rFonts w:ascii="Arial" w:hAnsi="Arial" w:cs="Arial"/>
          <w:lang w:val="it-IT"/>
        </w:rPr>
        <w:t xml:space="preserve">allegato A3, per le </w:t>
      </w:r>
      <w:r w:rsidRPr="004B0299">
        <w:rPr>
          <w:rFonts w:ascii="Arial" w:hAnsi="Arial" w:cs="Arial"/>
          <w:szCs w:val="16"/>
          <w:lang w:val="it-IT"/>
        </w:rPr>
        <w:t>emissioni di CO</w:t>
      </w:r>
      <w:r w:rsidRPr="004B0299">
        <w:rPr>
          <w:rFonts w:ascii="Arial" w:hAnsi="Arial" w:cs="Arial"/>
          <w:szCs w:val="16"/>
          <w:vertAlign w:val="subscript"/>
          <w:lang w:val="it-IT"/>
        </w:rPr>
        <w:t>2</w:t>
      </w:r>
      <w:r w:rsidRPr="004B0299">
        <w:rPr>
          <w:rFonts w:ascii="Arial" w:hAnsi="Arial" w:cs="Arial"/>
          <w:sz w:val="20"/>
          <w:vertAlign w:val="subscript"/>
          <w:lang w:val="it-IT"/>
        </w:rPr>
        <w:t xml:space="preserve"> </w:t>
      </w:r>
      <w:r w:rsidRPr="004B0299">
        <w:rPr>
          <w:rFonts w:ascii="Arial" w:hAnsi="Arial" w:cs="Arial"/>
          <w:lang w:val="it-IT"/>
        </w:rPr>
        <w:t>dell’elettricità (mix di produzione svizzero) si applica un fattore di emissione di 24,2 g CO</w:t>
      </w:r>
      <w:r w:rsidRPr="004B0299">
        <w:rPr>
          <w:rFonts w:ascii="Arial" w:hAnsi="Arial" w:cs="Arial"/>
          <w:vertAlign w:val="subscript"/>
          <w:lang w:val="it-IT"/>
        </w:rPr>
        <w:t>2</w:t>
      </w:r>
      <w:r w:rsidRPr="004B0299">
        <w:rPr>
          <w:rFonts w:ascii="Arial" w:hAnsi="Arial" w:cs="Arial"/>
          <w:lang w:val="it-IT"/>
        </w:rPr>
        <w:t>eq/kWh.</w:t>
      </w:r>
    </w:p>
  </w:footnote>
  <w:footnote w:id="31">
    <w:p w14:paraId="1D85DE93" w14:textId="77777777" w:rsidR="00EB2CB3" w:rsidRPr="004B0299" w:rsidRDefault="00EB2CB3" w:rsidP="00C535E1">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Queste emissioni svolgono un ruolo soprattutto se per ossidare il gas </w:t>
      </w:r>
      <w:r>
        <w:rPr>
          <w:rFonts w:ascii="Arial" w:hAnsi="Arial" w:cs="Arial"/>
          <w:lang w:val="it-IT"/>
        </w:rPr>
        <w:t>di bassa qualità</w:t>
      </w:r>
      <w:r w:rsidRPr="004B0299">
        <w:rPr>
          <w:rFonts w:ascii="Arial" w:hAnsi="Arial" w:cs="Arial"/>
          <w:lang w:val="it-IT"/>
        </w:rPr>
        <w:t xml:space="preserve"> sono necessari combustibili supplementari.</w:t>
      </w:r>
    </w:p>
  </w:footnote>
  <w:footnote w:id="32">
    <w:p w14:paraId="5943D768" w14:textId="77777777" w:rsidR="00EB2CB3" w:rsidRPr="004B0299" w:rsidRDefault="00EB2CB3">
      <w:pPr>
        <w:pStyle w:val="Notedebasdepage"/>
        <w:ind w:left="0" w:firstLine="0"/>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w:t>
      </w:r>
      <w:proofErr w:type="spellStart"/>
      <w:r w:rsidRPr="004B0299">
        <w:rPr>
          <w:rFonts w:ascii="Arial" w:hAnsi="Arial" w:cs="Arial"/>
          <w:lang w:val="it-IT"/>
        </w:rPr>
        <w:t>Step</w:t>
      </w:r>
      <w:proofErr w:type="spellEnd"/>
      <w:r w:rsidRPr="004B0299">
        <w:rPr>
          <w:rFonts w:ascii="Arial" w:hAnsi="Arial" w:cs="Arial"/>
          <w:lang w:val="it-IT"/>
        </w:rPr>
        <w:t xml:space="preserve"> 2 nello strumento metodologico CDM: «Project </w:t>
      </w:r>
      <w:proofErr w:type="spellStart"/>
      <w:r w:rsidRPr="004B0299">
        <w:rPr>
          <w:rFonts w:ascii="Arial" w:hAnsi="Arial" w:cs="Arial"/>
          <w:lang w:val="it-IT"/>
        </w:rPr>
        <w:t>emissions</w:t>
      </w:r>
      <w:proofErr w:type="spellEnd"/>
      <w:r w:rsidRPr="004B0299">
        <w:rPr>
          <w:rFonts w:ascii="Arial" w:hAnsi="Arial" w:cs="Arial"/>
          <w:lang w:val="it-IT"/>
        </w:rPr>
        <w:t xml:space="preserve"> from </w:t>
      </w:r>
      <w:proofErr w:type="spellStart"/>
      <w:r w:rsidRPr="004B0299">
        <w:rPr>
          <w:rFonts w:ascii="Arial" w:hAnsi="Arial" w:cs="Arial"/>
          <w:lang w:val="it-IT"/>
        </w:rPr>
        <w:t>flaring</w:t>
      </w:r>
      <w:proofErr w:type="spellEnd"/>
      <w:r w:rsidRPr="004B0299">
        <w:rPr>
          <w:rFonts w:ascii="Arial" w:hAnsi="Arial" w:cs="Arial"/>
          <w:lang w:val="it-IT"/>
        </w:rPr>
        <w:t>» (versione 02.0.0)</w:t>
      </w:r>
    </w:p>
  </w:footnote>
  <w:footnote w:id="33">
    <w:p w14:paraId="1AAB884D" w14:textId="23E2629C" w:rsidR="00EB2CB3" w:rsidRPr="004B0299" w:rsidRDefault="00EB2CB3" w:rsidP="00B140B4">
      <w:pPr>
        <w:pStyle w:val="Notedebasdepage"/>
        <w:rPr>
          <w:lang w:val="it-IT"/>
        </w:rPr>
      </w:pPr>
      <w:r w:rsidRPr="00C535E1">
        <w:rPr>
          <w:rStyle w:val="Appelnotedebasdep"/>
          <w:rFonts w:ascii="Arial" w:hAnsi="Arial" w:cs="Arial"/>
          <w:color w:val="000000" w:themeColor="text1"/>
          <w:lang w:val="it-IT"/>
        </w:rPr>
        <w:footnoteRef/>
      </w:r>
      <w:r w:rsidRPr="00E14992">
        <w:rPr>
          <w:color w:val="000000" w:themeColor="text1"/>
          <w:lang w:val="it-IT"/>
        </w:rPr>
        <w:t xml:space="preserve"> </w:t>
      </w:r>
      <w:hyperlink r:id="rId9" w:history="1">
        <w:r w:rsidRPr="00E14992">
          <w:rPr>
            <w:rStyle w:val="Lienhypertexte"/>
            <w:rFonts w:ascii="Arial" w:hAnsi="Arial" w:cs="Arial"/>
            <w:color w:val="000000" w:themeColor="text1"/>
            <w:lang w:val="it-IT"/>
          </w:rPr>
          <w:t>www.oekobauconsult.de/Wirksamkeit_von_biologischen_Methanoxidationsschichten_mit_Index.pdf</w:t>
        </w:r>
      </w:hyperlink>
      <w:r w:rsidRPr="004B0299">
        <w:rPr>
          <w:rFonts w:ascii="Arial" w:hAnsi="Arial" w:cs="Arial"/>
          <w:lang w:val="it-IT"/>
        </w:rPr>
        <w:t xml:space="preserve"> (17.03.2014)</w:t>
      </w:r>
    </w:p>
  </w:footnote>
  <w:footnote w:id="34">
    <w:p w14:paraId="4198AB71" w14:textId="1A56ACE2" w:rsidR="00EB2CB3" w:rsidRPr="004B0299" w:rsidRDefault="00EB2CB3" w:rsidP="00264E81">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Nel metodo CDM, in questo punto è introdotto un termine (1- AF) che descrive la quota di abbattimento del metano prescritta dalla legge (AF = </w:t>
      </w:r>
      <w:proofErr w:type="spellStart"/>
      <w:r w:rsidRPr="004B0299">
        <w:rPr>
          <w:rFonts w:ascii="Arial" w:hAnsi="Arial" w:cs="Arial"/>
          <w:lang w:val="it-IT"/>
        </w:rPr>
        <w:t>Adjustment</w:t>
      </w:r>
      <w:proofErr w:type="spellEnd"/>
      <w:r w:rsidRPr="004B0299">
        <w:rPr>
          <w:rFonts w:ascii="Arial" w:hAnsi="Arial" w:cs="Arial"/>
          <w:lang w:val="it-IT"/>
        </w:rPr>
        <w:t xml:space="preserve"> </w:t>
      </w:r>
      <w:proofErr w:type="spellStart"/>
      <w:r w:rsidRPr="004B0299">
        <w:rPr>
          <w:rFonts w:ascii="Arial" w:hAnsi="Arial" w:cs="Arial"/>
          <w:lang w:val="it-IT"/>
        </w:rPr>
        <w:t>Factor</w:t>
      </w:r>
      <w:proofErr w:type="spellEnd"/>
      <w:r w:rsidRPr="004B0299">
        <w:rPr>
          <w:rFonts w:ascii="Arial" w:hAnsi="Arial" w:cs="Arial"/>
          <w:lang w:val="it-IT"/>
        </w:rPr>
        <w:t>). Qui non è necessario, poiché non esistono prescrizioni concernenti l’esclusione di emissioni di metano (AF = 0) o l’esclusione è obbligatoria (AF</w:t>
      </w:r>
      <w:r>
        <w:rPr>
          <w:rFonts w:ascii="Arial" w:hAnsi="Arial" w:cs="Arial"/>
          <w:lang w:val="it-IT"/>
        </w:rPr>
        <w:t xml:space="preserve"> </w:t>
      </w:r>
      <w:r w:rsidRPr="004B0299">
        <w:rPr>
          <w:rFonts w:ascii="Arial" w:hAnsi="Arial" w:cs="Arial"/>
          <w:lang w:val="it-IT"/>
        </w:rPr>
        <w:t>=</w:t>
      </w:r>
      <w:r>
        <w:rPr>
          <w:rFonts w:ascii="Arial" w:hAnsi="Arial" w:cs="Arial"/>
          <w:lang w:val="it-IT"/>
        </w:rPr>
        <w:t xml:space="preserve"> </w:t>
      </w:r>
      <w:r w:rsidRPr="004B0299">
        <w:rPr>
          <w:rFonts w:ascii="Arial" w:hAnsi="Arial" w:cs="Arial"/>
          <w:lang w:val="it-IT"/>
        </w:rPr>
        <w:t>1). In quest’ultimo caso, il progetto non è ammissibile come progetto di protezione del clima secondo il cap</w:t>
      </w:r>
      <w:r>
        <w:rPr>
          <w:rFonts w:ascii="Arial" w:hAnsi="Arial" w:cs="Arial"/>
          <w:lang w:val="it-IT"/>
        </w:rPr>
        <w:t>itolo</w:t>
      </w:r>
      <w:r w:rsidRPr="004B0299">
        <w:rPr>
          <w:rFonts w:ascii="Arial" w:hAnsi="Arial" w:cs="Arial"/>
          <w:lang w:val="it-IT"/>
        </w:rPr>
        <w:t xml:space="preserve"> </w:t>
      </w:r>
      <w:r>
        <w:rPr>
          <w:rFonts w:ascii="Arial" w:hAnsi="Arial" w:cs="Arial"/>
          <w:lang w:val="it-IT"/>
        </w:rPr>
        <w:t>3.3</w:t>
      </w:r>
      <w:r w:rsidRPr="004B0299">
        <w:rPr>
          <w:rFonts w:ascii="Arial" w:hAnsi="Arial" w:cs="Arial"/>
          <w:lang w:val="it-IT"/>
        </w:rPr>
        <w:t xml:space="preserve"> (Campi di applicazione e condizioni).</w:t>
      </w:r>
    </w:p>
  </w:footnote>
  <w:footnote w:id="35">
    <w:p w14:paraId="18F5F41B" w14:textId="0A330D82" w:rsidR="00EB2CB3" w:rsidRPr="004B0299" w:rsidRDefault="00EB2CB3" w:rsidP="00264E81">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Se il </w:t>
      </w:r>
      <w:r>
        <w:rPr>
          <w:rFonts w:ascii="Arial" w:hAnsi="Arial" w:cs="Arial"/>
          <w:lang w:val="it-IT"/>
        </w:rPr>
        <w:t>biogas</w:t>
      </w:r>
      <w:r w:rsidRPr="004B0299">
        <w:rPr>
          <w:rFonts w:ascii="Arial" w:hAnsi="Arial" w:cs="Arial"/>
          <w:lang w:val="it-IT"/>
        </w:rPr>
        <w:t xml:space="preserve"> è utilizzato per scopi energetici durante il progetto, è possibile far valere altre emissioni di gas serra prevenute, ad esempio se il progetto consente di sostituire vettori energetici fossili. </w:t>
      </w:r>
      <w:r w:rsidRPr="00900926">
        <w:rPr>
          <w:rFonts w:ascii="Arial" w:hAnsi="Arial" w:cs="Arial"/>
          <w:lang w:val="it-IT"/>
        </w:rPr>
        <w:t>La prova delle relative</w:t>
      </w:r>
      <w:r w:rsidRPr="004B0299">
        <w:rPr>
          <w:rFonts w:ascii="Arial" w:hAnsi="Arial" w:cs="Arial"/>
          <w:lang w:val="it-IT"/>
        </w:rPr>
        <w:t xml:space="preserve"> riduzioni delle emissioni va fornita secondo </w:t>
      </w:r>
      <w:r>
        <w:rPr>
          <w:rFonts w:ascii="Arial" w:hAnsi="Arial" w:cs="Arial"/>
          <w:lang w:val="it-IT"/>
        </w:rPr>
        <w:t xml:space="preserve">la comunicazione </w:t>
      </w:r>
      <w:r w:rsidRPr="004B0299">
        <w:rPr>
          <w:rFonts w:ascii="Arial" w:eastAsia="Arial Unicode MS" w:hAnsi="Arial" w:cs="Arial"/>
          <w:lang w:val="it-IT"/>
        </w:rPr>
        <w:t>«</w:t>
      </w:r>
      <w:r w:rsidRPr="00DA69B0">
        <w:rPr>
          <w:rFonts w:ascii="Arial" w:hAnsi="Arial" w:cs="Arial"/>
          <w:lang w:val="it-IT"/>
        </w:rPr>
        <w:t>Progetti e programmi di riduzione delle emissioni in Svizzera</w:t>
      </w:r>
      <w:r w:rsidRPr="004B0299">
        <w:rPr>
          <w:rFonts w:ascii="Arial" w:eastAsia="Arial Unicode MS" w:hAnsi="Arial" w:cs="Arial"/>
          <w:lang w:val="it-IT"/>
        </w:rPr>
        <w:t>»</w:t>
      </w:r>
      <w:r w:rsidRPr="004B0299">
        <w:rPr>
          <w:rFonts w:ascii="Arial" w:hAnsi="Arial" w:cs="Arial"/>
          <w:lang w:val="it-IT"/>
        </w:rPr>
        <w:t>, Ciò può essere descritto sia come progetto separato sia in un progetto in combinazione con riduzioni delle emissioni di metano.</w:t>
      </w:r>
    </w:p>
  </w:footnote>
  <w:footnote w:id="36">
    <w:p w14:paraId="1DE5C6AC" w14:textId="77777777" w:rsidR="00EB2CB3" w:rsidRPr="004B0299" w:rsidRDefault="00EB2CB3" w:rsidP="00264E81">
      <w:pPr>
        <w:pStyle w:val="Notedebasdepage"/>
        <w:ind w:left="142" w:hanging="142"/>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GWP</w:t>
      </w:r>
      <w:r w:rsidRPr="004B0299">
        <w:rPr>
          <w:rFonts w:ascii="Arial" w:hAnsi="Arial" w:cs="Arial"/>
          <w:vertAlign w:val="subscript"/>
          <w:lang w:val="it-IT"/>
        </w:rPr>
        <w:t>CH4</w:t>
      </w:r>
      <w:r>
        <w:rPr>
          <w:rFonts w:ascii="Arial" w:hAnsi="Arial" w:cs="Arial"/>
          <w:vertAlign w:val="subscript"/>
          <w:lang w:val="it-IT"/>
        </w:rPr>
        <w:t xml:space="preserve"> </w:t>
      </w:r>
      <w:r w:rsidRPr="004B0299">
        <w:rPr>
          <w:rFonts w:ascii="Arial" w:hAnsi="Arial" w:cs="Arial"/>
          <w:lang w:val="it-IT"/>
        </w:rPr>
        <w:t>= 25 secondo l’</w:t>
      </w:r>
      <w:r>
        <w:rPr>
          <w:rFonts w:ascii="Arial" w:hAnsi="Arial" w:cs="Arial"/>
          <w:lang w:val="it-IT"/>
        </w:rPr>
        <w:t>allegato 1 dell’or</w:t>
      </w:r>
      <w:r w:rsidRPr="004B0299">
        <w:rPr>
          <w:rFonts w:ascii="Arial" w:hAnsi="Arial" w:cs="Arial"/>
          <w:lang w:val="it-IT"/>
        </w:rPr>
        <w:t>dinanza del 30 novembre 2012 sulla riduzione delle emissioni di CO</w:t>
      </w:r>
      <w:r w:rsidRPr="004B0299">
        <w:rPr>
          <w:rFonts w:ascii="Arial" w:hAnsi="Arial" w:cs="Arial"/>
          <w:vertAlign w:val="subscript"/>
          <w:lang w:val="it-IT"/>
        </w:rPr>
        <w:t>2</w:t>
      </w:r>
      <w:r>
        <w:rPr>
          <w:rFonts w:ascii="Arial" w:hAnsi="Arial" w:cs="Arial"/>
          <w:lang w:val="it-IT"/>
        </w:rPr>
        <w:t xml:space="preserve"> (ordinanza sul CO</w:t>
      </w:r>
      <w:r w:rsidRPr="00EF4678">
        <w:rPr>
          <w:rFonts w:ascii="Arial" w:hAnsi="Arial" w:cs="Arial"/>
          <w:vertAlign w:val="subscript"/>
          <w:lang w:val="it-IT"/>
        </w:rPr>
        <w:t>2</w:t>
      </w:r>
      <w:r>
        <w:rPr>
          <w:rFonts w:ascii="Arial" w:hAnsi="Arial" w:cs="Arial"/>
          <w:lang w:val="it-IT"/>
        </w:rPr>
        <w:t>)</w:t>
      </w:r>
      <w:r w:rsidRPr="004B0299">
        <w:rPr>
          <w:rFonts w:ascii="Arial" w:hAnsi="Arial" w:cs="Arial"/>
          <w:lang w:val="it-IT"/>
        </w:rPr>
        <w:t>. Per effetto dell’ossidazione, 1 tonnellata di CH</w:t>
      </w:r>
      <w:r w:rsidRPr="004B0299">
        <w:rPr>
          <w:rFonts w:ascii="Arial" w:hAnsi="Arial" w:cs="Arial"/>
          <w:vertAlign w:val="subscript"/>
          <w:lang w:val="it-IT"/>
        </w:rPr>
        <w:t>4</w:t>
      </w:r>
      <w:r w:rsidRPr="004B0299">
        <w:rPr>
          <w:rFonts w:ascii="Arial" w:hAnsi="Arial" w:cs="Arial"/>
          <w:lang w:val="it-IT"/>
        </w:rPr>
        <w:t xml:space="preserve"> produce 2,75 tonnellate di CO</w:t>
      </w:r>
      <w:r w:rsidRPr="004B0299">
        <w:rPr>
          <w:rFonts w:ascii="Arial" w:hAnsi="Arial" w:cs="Arial"/>
          <w:vertAlign w:val="subscript"/>
          <w:lang w:val="it-IT"/>
        </w:rPr>
        <w:t>2</w:t>
      </w:r>
      <w:r w:rsidRPr="004B0299">
        <w:rPr>
          <w:rFonts w:ascii="Arial" w:hAnsi="Arial" w:cs="Arial"/>
          <w:lang w:val="it-IT"/>
        </w:rPr>
        <w:t>, il cui potenziale di gas serra (per definizione 2,75) deve essere dedotto dal potenziale di gas serra del metano, dato che è computabile solo la differenza. Il fatto che il carbonio sia di origine biogenica è irrilevante.</w:t>
      </w:r>
    </w:p>
  </w:footnote>
  <w:footnote w:id="37">
    <w:p w14:paraId="50810DE7" w14:textId="05634BEB" w:rsidR="00EB2CB3" w:rsidRPr="004B0299" w:rsidRDefault="00EB2CB3" w:rsidP="00264E81">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Secondo la comunicazione </w:t>
      </w:r>
      <w:r w:rsidRPr="004B0299">
        <w:rPr>
          <w:rFonts w:ascii="Arial" w:eastAsia="Arial Unicode MS" w:hAnsi="Arial" w:cs="Arial"/>
          <w:lang w:val="it-IT"/>
        </w:rPr>
        <w:t>«</w:t>
      </w:r>
      <w:r w:rsidRPr="00DA69B0">
        <w:rPr>
          <w:rFonts w:ascii="Arial" w:hAnsi="Arial" w:cs="Arial"/>
          <w:lang w:val="it-IT"/>
        </w:rPr>
        <w:t>Progetti e programmi di riduzione delle emissioni in Svizzera</w:t>
      </w:r>
      <w:r w:rsidRPr="004B0299">
        <w:rPr>
          <w:rFonts w:ascii="Arial" w:eastAsia="Arial Unicode MS" w:hAnsi="Arial" w:cs="Arial"/>
          <w:lang w:val="it-IT"/>
        </w:rPr>
        <w:t>»</w:t>
      </w:r>
      <w:r w:rsidRPr="004B0299">
        <w:rPr>
          <w:rFonts w:ascii="Arial" w:hAnsi="Arial" w:cs="Arial"/>
          <w:lang w:val="it-IT"/>
        </w:rPr>
        <w:t xml:space="preserve">, allegato A3, per le </w:t>
      </w:r>
      <w:r w:rsidRPr="004B0299">
        <w:rPr>
          <w:rFonts w:ascii="Arial" w:hAnsi="Arial" w:cs="Arial"/>
          <w:szCs w:val="16"/>
          <w:lang w:val="it-IT"/>
        </w:rPr>
        <w:t>emissioni di CO</w:t>
      </w:r>
      <w:r w:rsidRPr="004B0299">
        <w:rPr>
          <w:rFonts w:ascii="Arial" w:hAnsi="Arial" w:cs="Arial"/>
          <w:szCs w:val="16"/>
          <w:vertAlign w:val="subscript"/>
          <w:lang w:val="it-IT"/>
        </w:rPr>
        <w:t>2</w:t>
      </w:r>
      <w:r w:rsidRPr="004B0299">
        <w:rPr>
          <w:rFonts w:ascii="Arial" w:hAnsi="Arial" w:cs="Arial"/>
          <w:sz w:val="20"/>
          <w:vertAlign w:val="subscript"/>
          <w:lang w:val="it-IT"/>
        </w:rPr>
        <w:t xml:space="preserve"> </w:t>
      </w:r>
      <w:r w:rsidRPr="004B0299">
        <w:rPr>
          <w:rFonts w:ascii="Arial" w:hAnsi="Arial" w:cs="Arial"/>
          <w:lang w:val="it-IT"/>
        </w:rPr>
        <w:t>dell’elettricità (mix di produzione svizzero) si applica un fattore di emissione di 24,2 g CO</w:t>
      </w:r>
      <w:r w:rsidRPr="004B0299">
        <w:rPr>
          <w:rFonts w:ascii="Arial" w:hAnsi="Arial" w:cs="Arial"/>
          <w:vertAlign w:val="subscript"/>
          <w:lang w:val="it-IT"/>
        </w:rPr>
        <w:t>2</w:t>
      </w:r>
      <w:r w:rsidRPr="004B0299">
        <w:rPr>
          <w:rFonts w:ascii="Arial" w:hAnsi="Arial" w:cs="Arial"/>
          <w:lang w:val="it-IT"/>
        </w:rPr>
        <w:t>eq/kWh.</w:t>
      </w:r>
    </w:p>
  </w:footnote>
  <w:footnote w:id="38">
    <w:p w14:paraId="4E3A4708" w14:textId="77777777" w:rsidR="00EB2CB3" w:rsidRPr="004B0299" w:rsidRDefault="00EB2CB3" w:rsidP="00264E81">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Queste emissioni hanno un ruolo soprattutto se per ossidare il gas </w:t>
      </w:r>
      <w:r>
        <w:rPr>
          <w:rFonts w:ascii="Arial" w:hAnsi="Arial" w:cs="Arial"/>
          <w:lang w:val="it-IT"/>
        </w:rPr>
        <w:t>di bassa qualità</w:t>
      </w:r>
      <w:r w:rsidRPr="004B0299">
        <w:rPr>
          <w:rFonts w:ascii="Arial" w:hAnsi="Arial" w:cs="Arial"/>
          <w:lang w:val="it-IT"/>
        </w:rPr>
        <w:t xml:space="preserve"> sono necessari combustibili supplementari.</w:t>
      </w:r>
    </w:p>
  </w:footnote>
  <w:footnote w:id="39">
    <w:p w14:paraId="784C7CFB" w14:textId="6399D891" w:rsidR="00EB2CB3" w:rsidRPr="004B0299" w:rsidRDefault="00EB2CB3" w:rsidP="00264E81">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Gli esperti concordano nel sostenere che l’</w:t>
      </w:r>
      <w:proofErr w:type="spellStart"/>
      <w:r>
        <w:rPr>
          <w:rFonts w:ascii="Arial" w:hAnsi="Arial" w:cs="Arial"/>
          <w:lang w:val="it-IT"/>
        </w:rPr>
        <w:t>aerobizzazione</w:t>
      </w:r>
      <w:proofErr w:type="spellEnd"/>
      <w:r w:rsidRPr="004B0299">
        <w:rPr>
          <w:rFonts w:ascii="Arial" w:hAnsi="Arial" w:cs="Arial"/>
          <w:lang w:val="it-IT"/>
        </w:rPr>
        <w:t xml:space="preserve"> comporta la degradazione di una parte del carbonio che in condizioni anaerobiche non si degraderebbe. Non vi sono tuttavia conoscenze scientifiche sufficienti per quantificare l’entità di questo effetto. Per questo motivo, di norma l’effetto non è quantificato. L’UFAM si riserva di introdurre un fattore corrispondente a questo effetto non appena saranno disponibili sufficienti conoscenze scientifiche fondate</w:t>
      </w:r>
      <w:r w:rsidRPr="004B0299">
        <w:rPr>
          <w:lang w:val="it-IT"/>
        </w:rPr>
        <w:t>.</w:t>
      </w:r>
    </w:p>
  </w:footnote>
  <w:footnote w:id="40">
    <w:p w14:paraId="2963ACD6" w14:textId="376E6187" w:rsidR="00EB2CB3" w:rsidRPr="004B0299" w:rsidRDefault="00EB2CB3" w:rsidP="003C6CAF">
      <w:pPr>
        <w:pStyle w:val="Notedebasdepage"/>
        <w:ind w:left="142" w:hanging="142"/>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Gli esperti concordano nel sostenere che l’</w:t>
      </w:r>
      <w:proofErr w:type="spellStart"/>
      <w:r>
        <w:rPr>
          <w:rFonts w:ascii="Arial" w:hAnsi="Arial" w:cs="Arial"/>
          <w:lang w:val="it-IT"/>
        </w:rPr>
        <w:t>aerobizzazione</w:t>
      </w:r>
      <w:proofErr w:type="spellEnd"/>
      <w:r w:rsidRPr="004B0299">
        <w:rPr>
          <w:rFonts w:ascii="Arial" w:hAnsi="Arial" w:cs="Arial"/>
          <w:lang w:val="it-IT"/>
        </w:rPr>
        <w:t xml:space="preserve"> comporta la degradazione di una parte del carbonio che in condizioni anaerobiche non si degraderebbe. Non vi sono tuttavia conoscenze scientifiche sufficienti per quantificare l’entità di questo effetto che, pertanto, non viene considerato nella formula. L’UFAM si riserva di introdurre un fattore corrispondente a questo effetto non appena saranno disponibili sufficienti conoscenze scientifiche fondate</w:t>
      </w:r>
      <w:r w:rsidRPr="004B0299">
        <w:rPr>
          <w:lang w:val="it-IT"/>
        </w:rPr>
        <w:t xml:space="preserve">. </w:t>
      </w:r>
    </w:p>
  </w:footnote>
  <w:footnote w:id="41">
    <w:p w14:paraId="6FEA46C3" w14:textId="490D9AC1" w:rsidR="00EB2CB3" w:rsidRPr="00F42C0D" w:rsidRDefault="00EB2CB3">
      <w:pPr>
        <w:pStyle w:val="Notedebasdepage"/>
        <w:rPr>
          <w:rFonts w:ascii="Arial" w:hAnsi="Arial" w:cs="Arial"/>
          <w:lang w:val="it-IT"/>
        </w:rPr>
      </w:pPr>
      <w:r w:rsidRPr="00F42C0D">
        <w:rPr>
          <w:rStyle w:val="Appelnotedebasdep"/>
          <w:rFonts w:ascii="Arial" w:hAnsi="Arial" w:cs="Arial"/>
          <w:lang w:val="it-IT"/>
        </w:rPr>
        <w:footnoteRef/>
      </w:r>
      <w:r w:rsidRPr="00F42C0D">
        <w:rPr>
          <w:rFonts w:ascii="Arial" w:hAnsi="Arial" w:cs="Arial"/>
          <w:lang w:val="it-IT"/>
        </w:rPr>
        <w:t xml:space="preserve"> Queste emissioni hanno un ruolo soprattutto se per ossidare il gas </w:t>
      </w:r>
      <w:r>
        <w:rPr>
          <w:rFonts w:ascii="Arial" w:hAnsi="Arial" w:cs="Arial"/>
          <w:lang w:val="it-IT"/>
        </w:rPr>
        <w:t>di bassa qualità</w:t>
      </w:r>
      <w:r w:rsidRPr="00F42C0D">
        <w:rPr>
          <w:rFonts w:ascii="Arial" w:hAnsi="Arial" w:cs="Arial"/>
          <w:lang w:val="it-IT"/>
        </w:rPr>
        <w:t xml:space="preserve"> sono necessari combustibili supplementari.</w:t>
      </w:r>
    </w:p>
  </w:footnote>
  <w:footnote w:id="42">
    <w:p w14:paraId="09A98973" w14:textId="34C2B468" w:rsidR="00EB2CB3" w:rsidRPr="00522A5C" w:rsidRDefault="00EB2CB3">
      <w:pPr>
        <w:pStyle w:val="Notedebasdepage"/>
        <w:jc w:val="left"/>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Secondo </w:t>
      </w:r>
      <w:r>
        <w:rPr>
          <w:rFonts w:ascii="Arial" w:hAnsi="Arial" w:cs="Arial"/>
          <w:lang w:val="it-IT"/>
        </w:rPr>
        <w:t xml:space="preserve">l’allegato A3 della comunicazione </w:t>
      </w:r>
      <w:r w:rsidRPr="004B0299">
        <w:rPr>
          <w:rFonts w:ascii="Arial" w:eastAsia="Arial Unicode MS" w:hAnsi="Arial" w:cs="Arial"/>
          <w:lang w:val="it-IT"/>
        </w:rPr>
        <w:t>«</w:t>
      </w:r>
      <w:r w:rsidRPr="00F42C0D">
        <w:rPr>
          <w:rFonts w:ascii="Arial" w:hAnsi="Arial" w:cs="Arial"/>
          <w:lang w:val="it-IT"/>
        </w:rPr>
        <w:t>Progetti e programmi di riduzi</w:t>
      </w:r>
      <w:r>
        <w:rPr>
          <w:rFonts w:ascii="Arial" w:hAnsi="Arial" w:cs="Arial"/>
          <w:lang w:val="it-IT"/>
        </w:rPr>
        <w:t>one delle emissioni in Svizzera</w:t>
      </w:r>
      <w:r w:rsidRPr="004B0299">
        <w:rPr>
          <w:rFonts w:ascii="Arial" w:hAnsi="Arial" w:cs="Arial"/>
          <w:lang w:val="it-IT"/>
        </w:rPr>
        <w:t xml:space="preserve">», per le </w:t>
      </w:r>
      <w:r w:rsidRPr="004B0299">
        <w:rPr>
          <w:rFonts w:ascii="Arial" w:hAnsi="Arial" w:cs="Arial"/>
          <w:szCs w:val="16"/>
          <w:lang w:val="it-IT"/>
        </w:rPr>
        <w:t xml:space="preserve">emissioni di </w:t>
      </w:r>
      <w:r w:rsidRPr="00522A5C">
        <w:rPr>
          <w:rFonts w:ascii="Arial" w:hAnsi="Arial" w:cs="Arial"/>
          <w:szCs w:val="16"/>
          <w:lang w:val="it-IT"/>
        </w:rPr>
        <w:t>CO</w:t>
      </w:r>
      <w:r w:rsidRPr="00522A5C">
        <w:rPr>
          <w:rFonts w:ascii="Arial" w:hAnsi="Arial" w:cs="Arial"/>
          <w:szCs w:val="16"/>
          <w:vertAlign w:val="subscript"/>
          <w:lang w:val="it-IT"/>
        </w:rPr>
        <w:t>2</w:t>
      </w:r>
      <w:r w:rsidRPr="00522A5C">
        <w:rPr>
          <w:rFonts w:ascii="Arial" w:hAnsi="Arial" w:cs="Arial"/>
          <w:sz w:val="20"/>
          <w:vertAlign w:val="subscript"/>
          <w:lang w:val="it-IT"/>
        </w:rPr>
        <w:t xml:space="preserve"> </w:t>
      </w:r>
      <w:r w:rsidRPr="00522A5C">
        <w:rPr>
          <w:rFonts w:ascii="Arial" w:hAnsi="Arial" w:cs="Arial"/>
          <w:lang w:val="it-IT"/>
        </w:rPr>
        <w:t>dell’elettricità (mix di produzione svizzero) si applica un fattore di emissione di 24,2 g CO</w:t>
      </w:r>
      <w:r w:rsidRPr="00522A5C">
        <w:rPr>
          <w:rFonts w:ascii="Arial" w:hAnsi="Arial" w:cs="Arial"/>
          <w:vertAlign w:val="subscript"/>
          <w:lang w:val="it-IT"/>
        </w:rPr>
        <w:t>2</w:t>
      </w:r>
      <w:r w:rsidRPr="00522A5C">
        <w:rPr>
          <w:rFonts w:ascii="Arial" w:hAnsi="Arial" w:cs="Arial"/>
          <w:lang w:val="it-IT"/>
        </w:rPr>
        <w:t>eq/kWh</w:t>
      </w:r>
      <w:r>
        <w:rPr>
          <w:rFonts w:ascii="Arial" w:hAnsi="Arial" w:cs="Arial"/>
          <w:lang w:val="it-IT"/>
        </w:rPr>
        <w:t>.</w:t>
      </w:r>
    </w:p>
  </w:footnote>
  <w:footnote w:id="43">
    <w:p w14:paraId="480AB5C0" w14:textId="77777777" w:rsidR="00EB2CB3" w:rsidRPr="004B0299" w:rsidRDefault="00EB2CB3">
      <w:pPr>
        <w:pStyle w:val="Notedebasdepage"/>
        <w:jc w:val="left"/>
        <w:rPr>
          <w:rFonts w:ascii="Arial" w:hAnsi="Arial" w:cs="Arial"/>
          <w:lang w:val="it-IT"/>
        </w:rPr>
      </w:pPr>
      <w:r w:rsidRPr="00522A5C">
        <w:rPr>
          <w:rStyle w:val="Appelnotedebasdep"/>
          <w:rFonts w:ascii="Arial" w:hAnsi="Arial" w:cs="Arial"/>
          <w:lang w:val="it-IT"/>
        </w:rPr>
        <w:footnoteRef/>
      </w:r>
      <w:r w:rsidRPr="00522A5C">
        <w:rPr>
          <w:rFonts w:ascii="Arial" w:hAnsi="Arial" w:cs="Arial"/>
          <w:lang w:val="it-IT"/>
        </w:rPr>
        <w:t xml:space="preserve"> Nella fase stabile,</w:t>
      </w:r>
      <w:r w:rsidRPr="004B0299">
        <w:rPr>
          <w:rFonts w:ascii="Arial" w:hAnsi="Arial" w:cs="Arial"/>
          <w:lang w:val="it-IT"/>
        </w:rPr>
        <w:t xml:space="preserve"> il valore IPCC utilizzato nel metodo standard può essere considerato adeguatamente prudenziale, mentre per le discariche che hanno superato questa fase porta a una leggera sopravvalutazione delle riduzioni delle emissioni. Questa sopravvalutazione svolge </w:t>
      </w:r>
      <w:r>
        <w:rPr>
          <w:rFonts w:ascii="Arial" w:hAnsi="Arial" w:cs="Arial"/>
          <w:lang w:val="it-IT"/>
        </w:rPr>
        <w:t xml:space="preserve">tuttavia </w:t>
      </w:r>
      <w:r w:rsidRPr="004B0299">
        <w:rPr>
          <w:rFonts w:ascii="Arial" w:hAnsi="Arial" w:cs="Arial"/>
          <w:lang w:val="it-IT"/>
        </w:rPr>
        <w:t xml:space="preserve">un ruolo relativamente secondario </w:t>
      </w:r>
      <w:r>
        <w:rPr>
          <w:rFonts w:ascii="Arial" w:hAnsi="Arial" w:cs="Arial"/>
          <w:lang w:val="it-IT"/>
        </w:rPr>
        <w:t xml:space="preserve">a causa della </w:t>
      </w:r>
      <w:r w:rsidRPr="004B0299">
        <w:rPr>
          <w:rFonts w:ascii="Arial" w:hAnsi="Arial" w:cs="Arial"/>
          <w:lang w:val="it-IT"/>
        </w:rPr>
        <w:t xml:space="preserve">produzione </w:t>
      </w:r>
      <w:r>
        <w:rPr>
          <w:rFonts w:ascii="Arial" w:hAnsi="Arial" w:cs="Arial"/>
          <w:lang w:val="it-IT"/>
        </w:rPr>
        <w:t xml:space="preserve">relativamente esigua </w:t>
      </w:r>
      <w:r w:rsidRPr="004B0299">
        <w:rPr>
          <w:rFonts w:ascii="Arial" w:hAnsi="Arial" w:cs="Arial"/>
          <w:lang w:val="it-IT"/>
        </w:rPr>
        <w:t>di gas in questa fase.</w:t>
      </w:r>
    </w:p>
  </w:footnote>
  <w:footnote w:id="44">
    <w:p w14:paraId="5DEB70B2" w14:textId="77777777" w:rsidR="00EB2CB3" w:rsidRPr="004B0299" w:rsidRDefault="00EB2CB3">
      <w:pPr>
        <w:pStyle w:val="Notedebasdepage"/>
        <w:ind w:left="0" w:firstLine="0"/>
        <w:rPr>
          <w:rFonts w:ascii="Arial" w:hAnsi="Arial" w:cs="Arial"/>
          <w:lang w:val="it-IT"/>
        </w:rPr>
      </w:pPr>
      <w:r w:rsidRPr="004B0299">
        <w:rPr>
          <w:rStyle w:val="Appelnotedebasdep"/>
          <w:rFonts w:ascii="Arial" w:hAnsi="Arial" w:cs="Arial"/>
          <w:lang w:val="it-IT"/>
        </w:rPr>
        <w:footnoteRef/>
      </w:r>
      <w:r w:rsidRPr="004B0299">
        <w:rPr>
          <w:rFonts w:ascii="Arial" w:hAnsi="Arial" w:cs="Arial"/>
          <w:lang w:val="it-IT"/>
        </w:rPr>
        <w:t xml:space="preserve"> </w:t>
      </w:r>
      <w:proofErr w:type="spellStart"/>
      <w:r w:rsidRPr="004B0299">
        <w:rPr>
          <w:rFonts w:ascii="Arial" w:hAnsi="Arial" w:cs="Arial"/>
          <w:lang w:val="it-IT"/>
        </w:rPr>
        <w:t>Step</w:t>
      </w:r>
      <w:proofErr w:type="spellEnd"/>
      <w:r w:rsidRPr="004B0299">
        <w:rPr>
          <w:rFonts w:ascii="Arial" w:hAnsi="Arial" w:cs="Arial"/>
          <w:lang w:val="it-IT"/>
        </w:rPr>
        <w:t xml:space="preserve"> 2 nello strumento metodologico CDM: </w:t>
      </w:r>
      <w:r w:rsidRPr="004B0299">
        <w:rPr>
          <w:rFonts w:ascii="Arial Unicode MS" w:eastAsia="Arial Unicode MS" w:hAnsi="Arial Unicode MS" w:cs="Arial Unicode MS"/>
          <w:lang w:val="it-IT"/>
        </w:rPr>
        <w:t>«</w:t>
      </w:r>
      <w:r w:rsidRPr="004B0299">
        <w:rPr>
          <w:rFonts w:ascii="Arial" w:hAnsi="Arial" w:cs="Arial"/>
          <w:lang w:val="it-IT"/>
        </w:rPr>
        <w:t xml:space="preserve">Project </w:t>
      </w:r>
      <w:proofErr w:type="spellStart"/>
      <w:r w:rsidRPr="004B0299">
        <w:rPr>
          <w:rFonts w:ascii="Arial" w:hAnsi="Arial" w:cs="Arial"/>
          <w:lang w:val="it-IT"/>
        </w:rPr>
        <w:t>emissions</w:t>
      </w:r>
      <w:proofErr w:type="spellEnd"/>
      <w:r w:rsidRPr="004B0299">
        <w:rPr>
          <w:rFonts w:ascii="Arial" w:hAnsi="Arial" w:cs="Arial"/>
          <w:lang w:val="it-IT"/>
        </w:rPr>
        <w:t xml:space="preserve"> from </w:t>
      </w:r>
      <w:proofErr w:type="spellStart"/>
      <w:r w:rsidRPr="004B0299">
        <w:rPr>
          <w:rFonts w:ascii="Arial" w:hAnsi="Arial" w:cs="Arial"/>
          <w:lang w:val="it-IT"/>
        </w:rPr>
        <w:t>flaring</w:t>
      </w:r>
      <w:proofErr w:type="spellEnd"/>
      <w:r w:rsidRPr="004B0299">
        <w:rPr>
          <w:rFonts w:ascii="Arial Unicode MS" w:eastAsia="Arial Unicode MS" w:hAnsi="Arial Unicode MS" w:cs="Arial Unicode MS"/>
          <w:lang w:val="it-IT"/>
        </w:rPr>
        <w:t>»</w:t>
      </w:r>
      <w:r w:rsidRPr="004B0299">
        <w:rPr>
          <w:rFonts w:ascii="Arial" w:hAnsi="Arial" w:cs="Arial"/>
          <w:lang w:val="it-IT"/>
        </w:rPr>
        <w:t xml:space="preserve"> (versione 02.0.0).</w:t>
      </w:r>
    </w:p>
  </w:footnote>
  <w:footnote w:id="45">
    <w:p w14:paraId="2C4F56B9" w14:textId="2E78CD20" w:rsidR="00EB2CB3" w:rsidRPr="004B0299" w:rsidRDefault="00EB2CB3" w:rsidP="003D00F1">
      <w:pPr>
        <w:pStyle w:val="Notedebasdepage"/>
        <w:rPr>
          <w:lang w:val="it-IT"/>
        </w:rPr>
      </w:pPr>
      <w:r w:rsidRPr="00A8002A">
        <w:rPr>
          <w:rStyle w:val="Appelnotedebasdep"/>
          <w:color w:val="000000" w:themeColor="text1"/>
          <w:lang w:val="it-IT"/>
        </w:rPr>
        <w:footnoteRef/>
      </w:r>
      <w:r w:rsidRPr="00A8002A">
        <w:rPr>
          <w:color w:val="000000" w:themeColor="text1"/>
          <w:lang w:val="it-IT"/>
        </w:rPr>
        <w:t xml:space="preserve"> </w:t>
      </w:r>
      <w:hyperlink r:id="rId10" w:history="1">
        <w:r w:rsidRPr="00215D4F">
          <w:rPr>
            <w:rStyle w:val="Lienhypertexte"/>
            <w:color w:val="000000" w:themeColor="text1"/>
            <w:lang w:val="it-IT"/>
          </w:rPr>
          <w:t>http://www.oekobauconsult.de/Wirksamkeit_von_biologischen_Methanoxidationsschichten_mit_Index.pdf</w:t>
        </w:r>
      </w:hyperlink>
      <w:r w:rsidRPr="00215D4F">
        <w:rPr>
          <w:lang w:val="it-IT"/>
        </w:rPr>
        <w:t xml:space="preserve"> </w:t>
      </w:r>
      <w:r w:rsidRPr="004B0299">
        <w:rPr>
          <w:rFonts w:ascii="Arial" w:hAnsi="Arial" w:cs="Arial"/>
          <w:lang w:val="it-IT"/>
        </w:rPr>
        <w:t>(17.03.2014)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42" w:type="dxa"/>
      <w:tblLayout w:type="fixed"/>
      <w:tblCellMar>
        <w:left w:w="71" w:type="dxa"/>
        <w:right w:w="71" w:type="dxa"/>
      </w:tblCellMar>
      <w:tblLook w:val="01E0" w:firstRow="1" w:lastRow="1" w:firstColumn="1" w:lastColumn="1" w:noHBand="0" w:noVBand="0"/>
    </w:tblPr>
    <w:tblGrid>
      <w:gridCol w:w="9356"/>
    </w:tblGrid>
    <w:tr w:rsidR="00EB2CB3" w:rsidRPr="003B1C30" w14:paraId="314B0CD1" w14:textId="77777777" w:rsidTr="00B015B2">
      <w:trPr>
        <w:cantSplit/>
        <w:trHeight w:hRule="exact" w:val="715"/>
      </w:trPr>
      <w:tc>
        <w:tcPr>
          <w:tcW w:w="9356" w:type="dxa"/>
        </w:tcPr>
        <w:p w14:paraId="4ADB9797" w14:textId="77777777" w:rsidR="00EB2CB3" w:rsidRPr="00B015B2" w:rsidRDefault="00EB2CB3">
          <w:pPr>
            <w:pStyle w:val="En-tte"/>
            <w:rPr>
              <w:b/>
              <w:lang w:val="it-CH"/>
            </w:rPr>
          </w:pPr>
          <w:r w:rsidRPr="00B015B2">
            <w:rPr>
              <w:b/>
              <w:lang w:val="it-CH"/>
            </w:rPr>
            <w:t>Metodo standard per comprovare le riduzioni delle emissioni in progetti riguardanti il biogas di discarica</w:t>
          </w:r>
        </w:p>
        <w:p w14:paraId="372C15BF" w14:textId="1579BF54" w:rsidR="00EB2CB3" w:rsidRPr="00303B1C" w:rsidRDefault="00EB2CB3">
          <w:pPr>
            <w:pStyle w:val="En-tte"/>
            <w:rPr>
              <w:lang w:val="it-CH"/>
            </w:rPr>
          </w:pPr>
        </w:p>
      </w:tc>
    </w:tr>
  </w:tbl>
  <w:p w14:paraId="27376BE5" w14:textId="77777777" w:rsidR="00EB2CB3" w:rsidRPr="00303B1C" w:rsidRDefault="00EB2CB3">
    <w:pPr>
      <w:pStyle w:val="Platzhalter"/>
      <w:rPr>
        <w:lang w:val="it-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CellMar>
        <w:left w:w="71" w:type="dxa"/>
        <w:right w:w="71" w:type="dxa"/>
      </w:tblCellMar>
      <w:tblLook w:val="01E0" w:firstRow="1" w:lastRow="1" w:firstColumn="1" w:lastColumn="1" w:noHBand="0" w:noVBand="0"/>
    </w:tblPr>
    <w:tblGrid>
      <w:gridCol w:w="4848"/>
      <w:gridCol w:w="4961"/>
    </w:tblGrid>
    <w:tr w:rsidR="00EB2CB3" w:rsidRPr="003B1C30" w14:paraId="742BF46A" w14:textId="77777777">
      <w:trPr>
        <w:cantSplit/>
        <w:trHeight w:hRule="exact" w:val="1980"/>
      </w:trPr>
      <w:tc>
        <w:tcPr>
          <w:tcW w:w="4848" w:type="dxa"/>
        </w:tcPr>
        <w:p w14:paraId="734688FE" w14:textId="5E1C1E21" w:rsidR="00EB2CB3" w:rsidRDefault="00EB2CB3">
          <w:pPr>
            <w:pStyle w:val="Logo"/>
          </w:pPr>
          <w:r>
            <w:rPr>
              <w:lang w:val="en-US" w:eastAsia="en-US"/>
            </w:rPr>
            <w:drawing>
              <wp:inline distT="0" distB="0" distL="0" distR="0" wp14:anchorId="77BCAE61" wp14:editId="1C7AA9A4">
                <wp:extent cx="1982470" cy="497205"/>
                <wp:effectExtent l="0" t="0" r="0" b="0"/>
                <wp:docPr id="2" name="Grafik 2" descr="Bundeslogo_RGB_pos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deslogo_RGB_pos_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470" cy="497205"/>
                        </a:xfrm>
                        <a:prstGeom prst="rect">
                          <a:avLst/>
                        </a:prstGeom>
                        <a:noFill/>
                        <a:ln>
                          <a:noFill/>
                        </a:ln>
                      </pic:spPr>
                    </pic:pic>
                  </a:graphicData>
                </a:graphic>
              </wp:inline>
            </w:drawing>
          </w:r>
        </w:p>
        <w:p w14:paraId="740275DA" w14:textId="77777777" w:rsidR="00EB2CB3" w:rsidRDefault="00EB2CB3">
          <w:pPr>
            <w:pStyle w:val="Logo"/>
          </w:pPr>
        </w:p>
      </w:tc>
      <w:tc>
        <w:tcPr>
          <w:tcW w:w="4961" w:type="dxa"/>
        </w:tcPr>
        <w:p w14:paraId="1D701685" w14:textId="77777777" w:rsidR="00EB2CB3" w:rsidRPr="007B4698" w:rsidRDefault="00EB2CB3">
          <w:pPr>
            <w:pStyle w:val="KopfDept"/>
            <w:rPr>
              <w:rFonts w:cs="Arial"/>
              <w:lang w:val="it-CH"/>
            </w:rPr>
          </w:pPr>
          <w:r w:rsidRPr="007B4698">
            <w:rPr>
              <w:rFonts w:cs="Arial"/>
              <w:lang w:val="it-CH"/>
            </w:rPr>
            <w:t xml:space="preserve">Dipartimento federale dell’ambiente, </w:t>
          </w:r>
        </w:p>
        <w:p w14:paraId="701CBC90" w14:textId="77777777" w:rsidR="00EB2CB3" w:rsidRPr="007B4698" w:rsidRDefault="00EB2CB3">
          <w:pPr>
            <w:pStyle w:val="KopfDept"/>
            <w:rPr>
              <w:rFonts w:cs="Arial"/>
              <w:lang w:val="it-CH"/>
            </w:rPr>
          </w:pPr>
          <w:r w:rsidRPr="007B4698">
            <w:rPr>
              <w:rFonts w:cs="Arial"/>
              <w:lang w:val="it-CH"/>
            </w:rPr>
            <w:t>dei trasporti, dell’ener</w:t>
          </w:r>
          <w:r>
            <w:rPr>
              <w:rFonts w:cs="Arial"/>
              <w:lang w:val="it-CH"/>
            </w:rPr>
            <w:t>gia e delle comunicazioni DATEC</w:t>
          </w:r>
        </w:p>
        <w:p w14:paraId="197ACEC2" w14:textId="77777777" w:rsidR="00EB2CB3" w:rsidRPr="008161EC" w:rsidRDefault="00EB2CB3">
          <w:pPr>
            <w:pStyle w:val="KopfFett"/>
            <w:rPr>
              <w:lang w:val="it-CH"/>
            </w:rPr>
          </w:pPr>
          <w:r w:rsidRPr="008161EC">
            <w:rPr>
              <w:lang w:val="it-CH"/>
            </w:rPr>
            <w:t>Ufficio federale dell’ambiente UFAM</w:t>
          </w:r>
        </w:p>
        <w:p w14:paraId="175AB86E" w14:textId="77777777" w:rsidR="00EB2CB3" w:rsidRPr="008161EC" w:rsidRDefault="00EB2CB3">
          <w:pPr>
            <w:pStyle w:val="KopfDept"/>
            <w:rPr>
              <w:lang w:val="it-CH"/>
            </w:rPr>
          </w:pPr>
          <w:r w:rsidRPr="008161EC">
            <w:rPr>
              <w:lang w:val="it-CH"/>
            </w:rPr>
            <w:t xml:space="preserve">Divisione Clima </w:t>
          </w:r>
        </w:p>
        <w:p w14:paraId="0E62002C" w14:textId="77777777" w:rsidR="00EB2CB3" w:rsidRPr="007B4698" w:rsidRDefault="00EB2CB3">
          <w:pPr>
            <w:pStyle w:val="KopfFett"/>
            <w:rPr>
              <w:lang w:val="it-CH"/>
            </w:rPr>
          </w:pPr>
          <w:r w:rsidRPr="007B4698">
            <w:rPr>
              <w:lang w:val="it-CH"/>
            </w:rPr>
            <w:t>Ufficio federale dell’energia UFE</w:t>
          </w:r>
        </w:p>
        <w:p w14:paraId="60AD51E7" w14:textId="77777777" w:rsidR="00EB2CB3" w:rsidRPr="007B4698" w:rsidRDefault="00EB2CB3">
          <w:pPr>
            <w:pStyle w:val="En-tte"/>
            <w:rPr>
              <w:lang w:val="it-CH"/>
            </w:rPr>
          </w:pPr>
          <w:r w:rsidRPr="007B4698">
            <w:rPr>
              <w:lang w:val="it-CH"/>
            </w:rPr>
            <w:t>Divisione Economia energetica</w:t>
          </w:r>
        </w:p>
      </w:tc>
    </w:tr>
  </w:tbl>
  <w:p w14:paraId="554C7D1E" w14:textId="77777777" w:rsidR="00EB2CB3" w:rsidRPr="007B4698" w:rsidRDefault="00EB2CB3">
    <w:pPr>
      <w:pStyle w:val="Platzhalter"/>
      <w:rPr>
        <w:lang w:val="it-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A40F8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DC008E0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92CA57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6CDCB7F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DDC2DCC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46CC9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66708A"/>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7096C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CCC19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720323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38A6F80"/>
    <w:multiLevelType w:val="hybridMultilevel"/>
    <w:tmpl w:val="9C587B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6981823"/>
    <w:multiLevelType w:val="hybridMultilevel"/>
    <w:tmpl w:val="6442B15E"/>
    <w:lvl w:ilvl="0" w:tplc="08070001">
      <w:start w:val="1"/>
      <w:numFmt w:val="bullet"/>
      <w:lvlText w:val=""/>
      <w:lvlJc w:val="left"/>
      <w:pPr>
        <w:ind w:left="720" w:hanging="360"/>
      </w:pPr>
      <w:rPr>
        <w:rFonts w:ascii="Symbol" w:hAnsi="Symbol" w:hint="default"/>
      </w:rPr>
    </w:lvl>
    <w:lvl w:ilvl="1" w:tplc="800CD0C8">
      <w:start w:val="1"/>
      <w:numFmt w:val="bullet"/>
      <w:lvlText w:val="o"/>
      <w:lvlJc w:val="left"/>
      <w:pPr>
        <w:ind w:left="1440" w:hanging="360"/>
      </w:pPr>
      <w:rPr>
        <w:rFonts w:ascii="Courier New" w:hAnsi="Courier New" w:cs="Courier New" w:hint="default"/>
      </w:rPr>
    </w:lvl>
    <w:lvl w:ilvl="2" w:tplc="014C27A6" w:tentative="1">
      <w:start w:val="1"/>
      <w:numFmt w:val="bullet"/>
      <w:lvlText w:val=""/>
      <w:lvlJc w:val="left"/>
      <w:pPr>
        <w:ind w:left="2160" w:hanging="360"/>
      </w:pPr>
      <w:rPr>
        <w:rFonts w:ascii="Wingdings" w:hAnsi="Wingdings" w:hint="default"/>
      </w:rPr>
    </w:lvl>
    <w:lvl w:ilvl="3" w:tplc="8B0A6A30" w:tentative="1">
      <w:start w:val="1"/>
      <w:numFmt w:val="bullet"/>
      <w:lvlText w:val=""/>
      <w:lvlJc w:val="left"/>
      <w:pPr>
        <w:ind w:left="2880" w:hanging="360"/>
      </w:pPr>
      <w:rPr>
        <w:rFonts w:ascii="Symbol" w:hAnsi="Symbol" w:hint="default"/>
      </w:rPr>
    </w:lvl>
    <w:lvl w:ilvl="4" w:tplc="0C047964" w:tentative="1">
      <w:start w:val="1"/>
      <w:numFmt w:val="bullet"/>
      <w:lvlText w:val="o"/>
      <w:lvlJc w:val="left"/>
      <w:pPr>
        <w:ind w:left="3600" w:hanging="360"/>
      </w:pPr>
      <w:rPr>
        <w:rFonts w:ascii="Courier New" w:hAnsi="Courier New" w:cs="Courier New" w:hint="default"/>
      </w:rPr>
    </w:lvl>
    <w:lvl w:ilvl="5" w:tplc="6DF840E6" w:tentative="1">
      <w:start w:val="1"/>
      <w:numFmt w:val="bullet"/>
      <w:lvlText w:val=""/>
      <w:lvlJc w:val="left"/>
      <w:pPr>
        <w:ind w:left="4320" w:hanging="360"/>
      </w:pPr>
      <w:rPr>
        <w:rFonts w:ascii="Wingdings" w:hAnsi="Wingdings" w:hint="default"/>
      </w:rPr>
    </w:lvl>
    <w:lvl w:ilvl="6" w:tplc="1CB217F2" w:tentative="1">
      <w:start w:val="1"/>
      <w:numFmt w:val="bullet"/>
      <w:lvlText w:val=""/>
      <w:lvlJc w:val="left"/>
      <w:pPr>
        <w:ind w:left="5040" w:hanging="360"/>
      </w:pPr>
      <w:rPr>
        <w:rFonts w:ascii="Symbol" w:hAnsi="Symbol" w:hint="default"/>
      </w:rPr>
    </w:lvl>
    <w:lvl w:ilvl="7" w:tplc="0040D4B2" w:tentative="1">
      <w:start w:val="1"/>
      <w:numFmt w:val="bullet"/>
      <w:lvlText w:val="o"/>
      <w:lvlJc w:val="left"/>
      <w:pPr>
        <w:ind w:left="5760" w:hanging="360"/>
      </w:pPr>
      <w:rPr>
        <w:rFonts w:ascii="Courier New" w:hAnsi="Courier New" w:cs="Courier New" w:hint="default"/>
      </w:rPr>
    </w:lvl>
    <w:lvl w:ilvl="8" w:tplc="2CECD0F6" w:tentative="1">
      <w:start w:val="1"/>
      <w:numFmt w:val="bullet"/>
      <w:lvlText w:val=""/>
      <w:lvlJc w:val="left"/>
      <w:pPr>
        <w:ind w:left="6480" w:hanging="360"/>
      </w:pPr>
      <w:rPr>
        <w:rFonts w:ascii="Wingdings" w:hAnsi="Wingdings" w:hint="default"/>
      </w:rPr>
    </w:lvl>
  </w:abstractNum>
  <w:abstractNum w:abstractNumId="12" w15:restartNumberingAfterBreak="0">
    <w:nsid w:val="069B27B8"/>
    <w:multiLevelType w:val="hybridMultilevel"/>
    <w:tmpl w:val="CB82C45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08915233"/>
    <w:multiLevelType w:val="multilevel"/>
    <w:tmpl w:val="D6D8C4A8"/>
    <w:lvl w:ilvl="0">
      <w:start w:val="1"/>
      <w:numFmt w:val="bullet"/>
      <w:pStyle w:val="Einrckung2"/>
      <w:lvlText w:val=""/>
      <w:lvlJc w:val="left"/>
      <w:pPr>
        <w:tabs>
          <w:tab w:val="num" w:pos="369"/>
        </w:tabs>
        <w:ind w:left="369" w:hanging="369"/>
      </w:pPr>
      <w:rPr>
        <w:rFonts w:ascii="Symbol" w:hAnsi="Symbol" w:hint="default"/>
        <w:sz w:val="22"/>
      </w:rPr>
    </w:lvl>
    <w:lvl w:ilvl="1">
      <w:start w:val="1"/>
      <w:numFmt w:val="bullet"/>
      <w:lvlText w:val="-"/>
      <w:lvlJc w:val="left"/>
      <w:pPr>
        <w:tabs>
          <w:tab w:val="num" w:pos="737"/>
        </w:tabs>
        <w:ind w:left="737" w:hanging="368"/>
      </w:pPr>
      <w:rPr>
        <w:rFonts w:ascii="Frutiger Light" w:hAnsi="Frutiger Light" w:hint="default"/>
        <w:sz w:val="22"/>
      </w:rPr>
    </w:lvl>
    <w:lvl w:ilvl="2">
      <w:start w:val="1"/>
      <w:numFmt w:val="bullet"/>
      <w:lvlText w:val=""/>
      <w:lvlJc w:val="left"/>
      <w:pPr>
        <w:tabs>
          <w:tab w:val="num" w:pos="1106"/>
        </w:tabs>
        <w:ind w:left="1106" w:hanging="369"/>
      </w:pPr>
      <w:rPr>
        <w:rFonts w:ascii="Wingdings" w:hAnsi="Wingdings" w:hint="default"/>
        <w:sz w:val="22"/>
      </w:rPr>
    </w:lvl>
    <w:lvl w:ilvl="3">
      <w:start w:val="1"/>
      <w:numFmt w:val="bullet"/>
      <w:suff w:val="nothing"/>
      <w:lvlText w:val=""/>
      <w:lvlJc w:val="left"/>
      <w:pPr>
        <w:tabs>
          <w:tab w:val="num" w:pos="0"/>
        </w:tabs>
        <w:ind w:left="1106" w:firstLine="0"/>
      </w:pPr>
      <w:rPr>
        <w:rFonts w:ascii="Wingdings" w:hAnsi="Wingdings" w:hint="default"/>
        <w:sz w:val="22"/>
      </w:rPr>
    </w:lvl>
    <w:lvl w:ilvl="4">
      <w:start w:val="1"/>
      <w:numFmt w:val="bullet"/>
      <w:suff w:val="nothing"/>
      <w:lvlText w:val=""/>
      <w:lvlJc w:val="left"/>
      <w:pPr>
        <w:tabs>
          <w:tab w:val="num" w:pos="0"/>
        </w:tabs>
        <w:ind w:left="1474" w:firstLine="0"/>
      </w:pPr>
      <w:rPr>
        <w:rFonts w:ascii="Wingdings" w:hAnsi="Wingdings" w:hint="default"/>
        <w:sz w:val="22"/>
      </w:rPr>
    </w:lvl>
    <w:lvl w:ilvl="5">
      <w:start w:val="1"/>
      <w:numFmt w:val="bullet"/>
      <w:suff w:val="nothing"/>
      <w:lvlText w:val=""/>
      <w:lvlJc w:val="left"/>
      <w:pPr>
        <w:tabs>
          <w:tab w:val="num" w:pos="0"/>
        </w:tabs>
        <w:ind w:left="1843" w:firstLine="0"/>
      </w:pPr>
      <w:rPr>
        <w:rFonts w:ascii="Wingdings" w:hAnsi="Wingdings" w:hint="default"/>
        <w:sz w:val="22"/>
      </w:rPr>
    </w:lvl>
    <w:lvl w:ilvl="6">
      <w:start w:val="1"/>
      <w:numFmt w:val="bullet"/>
      <w:suff w:val="nothing"/>
      <w:lvlText w:val=""/>
      <w:lvlJc w:val="left"/>
      <w:pPr>
        <w:tabs>
          <w:tab w:val="num" w:pos="0"/>
        </w:tabs>
        <w:ind w:left="2211" w:firstLine="0"/>
      </w:pPr>
      <w:rPr>
        <w:rFonts w:ascii="Wingdings" w:hAnsi="Wingdings" w:hint="default"/>
        <w:sz w:val="22"/>
      </w:rPr>
    </w:lvl>
    <w:lvl w:ilvl="7">
      <w:start w:val="1"/>
      <w:numFmt w:val="bullet"/>
      <w:suff w:val="nothing"/>
      <w:lvlText w:val=""/>
      <w:lvlJc w:val="left"/>
      <w:pPr>
        <w:tabs>
          <w:tab w:val="num" w:pos="0"/>
        </w:tabs>
        <w:ind w:left="2580" w:firstLine="0"/>
      </w:pPr>
      <w:rPr>
        <w:rFonts w:ascii="Wingdings" w:hAnsi="Wingdings" w:hint="default"/>
        <w:sz w:val="22"/>
      </w:rPr>
    </w:lvl>
    <w:lvl w:ilvl="8">
      <w:start w:val="1"/>
      <w:numFmt w:val="bullet"/>
      <w:suff w:val="nothing"/>
      <w:lvlText w:val=""/>
      <w:lvlJc w:val="left"/>
      <w:pPr>
        <w:tabs>
          <w:tab w:val="num" w:pos="0"/>
        </w:tabs>
        <w:ind w:left="2948" w:firstLine="0"/>
      </w:pPr>
      <w:rPr>
        <w:rFonts w:ascii="Wingdings" w:hAnsi="Wingdings" w:hint="default"/>
        <w:sz w:val="22"/>
      </w:rPr>
    </w:lvl>
  </w:abstractNum>
  <w:abstractNum w:abstractNumId="14" w15:restartNumberingAfterBreak="0">
    <w:nsid w:val="12D22CD5"/>
    <w:multiLevelType w:val="hybridMultilevel"/>
    <w:tmpl w:val="DA08F4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54665FE"/>
    <w:multiLevelType w:val="hybridMultilevel"/>
    <w:tmpl w:val="2BD26E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6394557"/>
    <w:multiLevelType w:val="hybridMultilevel"/>
    <w:tmpl w:val="431C015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EAF4C07"/>
    <w:multiLevelType w:val="hybridMultilevel"/>
    <w:tmpl w:val="F806B21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1FB774FC"/>
    <w:multiLevelType w:val="multilevel"/>
    <w:tmpl w:val="01ECF642"/>
    <w:lvl w:ilvl="0">
      <w:start w:val="1"/>
      <w:numFmt w:val="decimal"/>
      <w:pStyle w:val="Titre1"/>
      <w:lvlText w:val="%1"/>
      <w:lvlJc w:val="left"/>
      <w:pPr>
        <w:tabs>
          <w:tab w:val="num" w:pos="709"/>
        </w:tabs>
        <w:ind w:left="709" w:hanging="709"/>
      </w:pPr>
      <w:rPr>
        <w:rFonts w:hint="default"/>
      </w:rPr>
    </w:lvl>
    <w:lvl w:ilvl="1">
      <w:start w:val="1"/>
      <w:numFmt w:val="decimal"/>
      <w:pStyle w:val="Titre2"/>
      <w:lvlText w:val="%1.%2"/>
      <w:lvlJc w:val="left"/>
      <w:pPr>
        <w:tabs>
          <w:tab w:val="num" w:pos="3119"/>
        </w:tabs>
        <w:ind w:left="3119" w:hanging="709"/>
      </w:pPr>
      <w:rPr>
        <w:rFonts w:hint="default"/>
      </w:rPr>
    </w:lvl>
    <w:lvl w:ilvl="2">
      <w:start w:val="1"/>
      <w:numFmt w:val="decimal"/>
      <w:pStyle w:val="Titre3"/>
      <w:lvlText w:val="%1.%2.%3"/>
      <w:lvlJc w:val="left"/>
      <w:pPr>
        <w:tabs>
          <w:tab w:val="num" w:pos="709"/>
        </w:tabs>
        <w:ind w:left="709" w:hanging="709"/>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9" w15:restartNumberingAfterBreak="0">
    <w:nsid w:val="236F1BC8"/>
    <w:multiLevelType w:val="hybridMultilevel"/>
    <w:tmpl w:val="89D8C298"/>
    <w:lvl w:ilvl="0" w:tplc="5FC0B7CC">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A00077C"/>
    <w:multiLevelType w:val="hybridMultilevel"/>
    <w:tmpl w:val="A9525616"/>
    <w:lvl w:ilvl="0" w:tplc="0807000F">
      <w:start w:val="1"/>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2A412D70"/>
    <w:multiLevelType w:val="hybridMultilevel"/>
    <w:tmpl w:val="B8A63F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0A72124"/>
    <w:multiLevelType w:val="hybridMultilevel"/>
    <w:tmpl w:val="12B4C62A"/>
    <w:lvl w:ilvl="0" w:tplc="6B6A28AE">
      <w:numFmt w:val="bullet"/>
      <w:lvlText w:val=""/>
      <w:lvlJc w:val="left"/>
      <w:pPr>
        <w:ind w:left="750" w:hanging="390"/>
      </w:pPr>
      <w:rPr>
        <w:rFonts w:ascii="Wingdings" w:eastAsia="Times New Roman" w:hAnsi="Wingdings" w:cs="Times New Roman" w:hint="default"/>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1764B5B"/>
    <w:multiLevelType w:val="hybridMultilevel"/>
    <w:tmpl w:val="1B388D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66A3D02"/>
    <w:multiLevelType w:val="hybridMultilevel"/>
    <w:tmpl w:val="4B9AE63E"/>
    <w:lvl w:ilvl="0" w:tplc="B654628E">
      <w:start w:val="2"/>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7A74B15"/>
    <w:multiLevelType w:val="hybridMultilevel"/>
    <w:tmpl w:val="617C2956"/>
    <w:lvl w:ilvl="0" w:tplc="0810000F">
      <w:start w:val="1"/>
      <w:numFmt w:val="decimal"/>
      <w:lvlText w:val="%1."/>
      <w:lvlJc w:val="left"/>
      <w:pPr>
        <w:ind w:left="720" w:hanging="360"/>
      </w:pPr>
      <w:rPr>
        <w:rFonts w:hint="default"/>
      </w:rPr>
    </w:lvl>
    <w:lvl w:ilvl="1" w:tplc="800CD0C8">
      <w:start w:val="1"/>
      <w:numFmt w:val="bullet"/>
      <w:lvlText w:val="o"/>
      <w:lvlJc w:val="left"/>
      <w:pPr>
        <w:ind w:left="1440" w:hanging="360"/>
      </w:pPr>
      <w:rPr>
        <w:rFonts w:ascii="Courier New" w:hAnsi="Courier New" w:cs="Courier New" w:hint="default"/>
      </w:rPr>
    </w:lvl>
    <w:lvl w:ilvl="2" w:tplc="014C27A6" w:tentative="1">
      <w:start w:val="1"/>
      <w:numFmt w:val="bullet"/>
      <w:lvlText w:val=""/>
      <w:lvlJc w:val="left"/>
      <w:pPr>
        <w:ind w:left="2160" w:hanging="360"/>
      </w:pPr>
      <w:rPr>
        <w:rFonts w:ascii="Wingdings" w:hAnsi="Wingdings" w:hint="default"/>
      </w:rPr>
    </w:lvl>
    <w:lvl w:ilvl="3" w:tplc="8B0A6A30" w:tentative="1">
      <w:start w:val="1"/>
      <w:numFmt w:val="bullet"/>
      <w:lvlText w:val=""/>
      <w:lvlJc w:val="left"/>
      <w:pPr>
        <w:ind w:left="2880" w:hanging="360"/>
      </w:pPr>
      <w:rPr>
        <w:rFonts w:ascii="Symbol" w:hAnsi="Symbol" w:hint="default"/>
      </w:rPr>
    </w:lvl>
    <w:lvl w:ilvl="4" w:tplc="0C047964" w:tentative="1">
      <w:start w:val="1"/>
      <w:numFmt w:val="bullet"/>
      <w:lvlText w:val="o"/>
      <w:lvlJc w:val="left"/>
      <w:pPr>
        <w:ind w:left="3600" w:hanging="360"/>
      </w:pPr>
      <w:rPr>
        <w:rFonts w:ascii="Courier New" w:hAnsi="Courier New" w:cs="Courier New" w:hint="default"/>
      </w:rPr>
    </w:lvl>
    <w:lvl w:ilvl="5" w:tplc="6DF840E6" w:tentative="1">
      <w:start w:val="1"/>
      <w:numFmt w:val="bullet"/>
      <w:lvlText w:val=""/>
      <w:lvlJc w:val="left"/>
      <w:pPr>
        <w:ind w:left="4320" w:hanging="360"/>
      </w:pPr>
      <w:rPr>
        <w:rFonts w:ascii="Wingdings" w:hAnsi="Wingdings" w:hint="default"/>
      </w:rPr>
    </w:lvl>
    <w:lvl w:ilvl="6" w:tplc="1CB217F2" w:tentative="1">
      <w:start w:val="1"/>
      <w:numFmt w:val="bullet"/>
      <w:lvlText w:val=""/>
      <w:lvlJc w:val="left"/>
      <w:pPr>
        <w:ind w:left="5040" w:hanging="360"/>
      </w:pPr>
      <w:rPr>
        <w:rFonts w:ascii="Symbol" w:hAnsi="Symbol" w:hint="default"/>
      </w:rPr>
    </w:lvl>
    <w:lvl w:ilvl="7" w:tplc="0040D4B2" w:tentative="1">
      <w:start w:val="1"/>
      <w:numFmt w:val="bullet"/>
      <w:lvlText w:val="o"/>
      <w:lvlJc w:val="left"/>
      <w:pPr>
        <w:ind w:left="5760" w:hanging="360"/>
      </w:pPr>
      <w:rPr>
        <w:rFonts w:ascii="Courier New" w:hAnsi="Courier New" w:cs="Courier New" w:hint="default"/>
      </w:rPr>
    </w:lvl>
    <w:lvl w:ilvl="8" w:tplc="2CECD0F6" w:tentative="1">
      <w:start w:val="1"/>
      <w:numFmt w:val="bullet"/>
      <w:lvlText w:val=""/>
      <w:lvlJc w:val="left"/>
      <w:pPr>
        <w:ind w:left="6480" w:hanging="360"/>
      </w:pPr>
      <w:rPr>
        <w:rFonts w:ascii="Wingdings" w:hAnsi="Wingdings" w:hint="default"/>
      </w:rPr>
    </w:lvl>
  </w:abstractNum>
  <w:abstractNum w:abstractNumId="26" w15:restartNumberingAfterBreak="0">
    <w:nsid w:val="3A020C75"/>
    <w:multiLevelType w:val="hybridMultilevel"/>
    <w:tmpl w:val="391EB180"/>
    <w:lvl w:ilvl="0" w:tplc="5B2C116E">
      <w:start w:val="1"/>
      <w:numFmt w:val="bullet"/>
      <w:lvlText w:val=""/>
      <w:lvlJc w:val="left"/>
      <w:pPr>
        <w:ind w:left="720" w:hanging="360"/>
      </w:pPr>
      <w:rPr>
        <w:rFonts w:ascii="Symbol" w:hAnsi="Symbol" w:hint="default"/>
      </w:rPr>
    </w:lvl>
    <w:lvl w:ilvl="1" w:tplc="26363616" w:tentative="1">
      <w:start w:val="1"/>
      <w:numFmt w:val="bullet"/>
      <w:lvlText w:val="o"/>
      <w:lvlJc w:val="left"/>
      <w:pPr>
        <w:ind w:left="1440" w:hanging="360"/>
      </w:pPr>
      <w:rPr>
        <w:rFonts w:ascii="Courier New" w:hAnsi="Courier New" w:cs="Courier New" w:hint="default"/>
      </w:rPr>
    </w:lvl>
    <w:lvl w:ilvl="2" w:tplc="46DCD60E" w:tentative="1">
      <w:start w:val="1"/>
      <w:numFmt w:val="bullet"/>
      <w:lvlText w:val=""/>
      <w:lvlJc w:val="left"/>
      <w:pPr>
        <w:ind w:left="2160" w:hanging="360"/>
      </w:pPr>
      <w:rPr>
        <w:rFonts w:ascii="Wingdings" w:hAnsi="Wingdings" w:hint="default"/>
      </w:rPr>
    </w:lvl>
    <w:lvl w:ilvl="3" w:tplc="96C8EBFE" w:tentative="1">
      <w:start w:val="1"/>
      <w:numFmt w:val="bullet"/>
      <w:lvlText w:val=""/>
      <w:lvlJc w:val="left"/>
      <w:pPr>
        <w:ind w:left="2880" w:hanging="360"/>
      </w:pPr>
      <w:rPr>
        <w:rFonts w:ascii="Symbol" w:hAnsi="Symbol" w:hint="default"/>
      </w:rPr>
    </w:lvl>
    <w:lvl w:ilvl="4" w:tplc="1F148554" w:tentative="1">
      <w:start w:val="1"/>
      <w:numFmt w:val="bullet"/>
      <w:lvlText w:val="o"/>
      <w:lvlJc w:val="left"/>
      <w:pPr>
        <w:ind w:left="3600" w:hanging="360"/>
      </w:pPr>
      <w:rPr>
        <w:rFonts w:ascii="Courier New" w:hAnsi="Courier New" w:cs="Courier New" w:hint="default"/>
      </w:rPr>
    </w:lvl>
    <w:lvl w:ilvl="5" w:tplc="620834B0" w:tentative="1">
      <w:start w:val="1"/>
      <w:numFmt w:val="bullet"/>
      <w:lvlText w:val=""/>
      <w:lvlJc w:val="left"/>
      <w:pPr>
        <w:ind w:left="4320" w:hanging="360"/>
      </w:pPr>
      <w:rPr>
        <w:rFonts w:ascii="Wingdings" w:hAnsi="Wingdings" w:hint="default"/>
      </w:rPr>
    </w:lvl>
    <w:lvl w:ilvl="6" w:tplc="A67A06A6" w:tentative="1">
      <w:start w:val="1"/>
      <w:numFmt w:val="bullet"/>
      <w:lvlText w:val=""/>
      <w:lvlJc w:val="left"/>
      <w:pPr>
        <w:ind w:left="5040" w:hanging="360"/>
      </w:pPr>
      <w:rPr>
        <w:rFonts w:ascii="Symbol" w:hAnsi="Symbol" w:hint="default"/>
      </w:rPr>
    </w:lvl>
    <w:lvl w:ilvl="7" w:tplc="55064202" w:tentative="1">
      <w:start w:val="1"/>
      <w:numFmt w:val="bullet"/>
      <w:lvlText w:val="o"/>
      <w:lvlJc w:val="left"/>
      <w:pPr>
        <w:ind w:left="5760" w:hanging="360"/>
      </w:pPr>
      <w:rPr>
        <w:rFonts w:ascii="Courier New" w:hAnsi="Courier New" w:cs="Courier New" w:hint="default"/>
      </w:rPr>
    </w:lvl>
    <w:lvl w:ilvl="8" w:tplc="C9848162" w:tentative="1">
      <w:start w:val="1"/>
      <w:numFmt w:val="bullet"/>
      <w:lvlText w:val=""/>
      <w:lvlJc w:val="left"/>
      <w:pPr>
        <w:ind w:left="6480" w:hanging="360"/>
      </w:pPr>
      <w:rPr>
        <w:rFonts w:ascii="Wingdings" w:hAnsi="Wingdings" w:hint="default"/>
      </w:rPr>
    </w:lvl>
  </w:abstractNum>
  <w:abstractNum w:abstractNumId="27" w15:restartNumberingAfterBreak="0">
    <w:nsid w:val="41B04360"/>
    <w:multiLevelType w:val="hybridMultilevel"/>
    <w:tmpl w:val="1B7E1AC4"/>
    <w:lvl w:ilvl="0" w:tplc="08070001">
      <w:start w:val="1"/>
      <w:numFmt w:val="decimal"/>
      <w:lvlText w:val="%1."/>
      <w:lvlJc w:val="left"/>
      <w:pPr>
        <w:ind w:left="1080" w:hanging="360"/>
      </w:pPr>
    </w:lvl>
    <w:lvl w:ilvl="1" w:tplc="08070003" w:tentative="1">
      <w:start w:val="1"/>
      <w:numFmt w:val="lowerLetter"/>
      <w:lvlText w:val="%2."/>
      <w:lvlJc w:val="left"/>
      <w:pPr>
        <w:ind w:left="1800" w:hanging="360"/>
      </w:pPr>
    </w:lvl>
    <w:lvl w:ilvl="2" w:tplc="08070005" w:tentative="1">
      <w:start w:val="1"/>
      <w:numFmt w:val="lowerRoman"/>
      <w:lvlText w:val="%3."/>
      <w:lvlJc w:val="right"/>
      <w:pPr>
        <w:ind w:left="2520" w:hanging="180"/>
      </w:pPr>
    </w:lvl>
    <w:lvl w:ilvl="3" w:tplc="08070001" w:tentative="1">
      <w:start w:val="1"/>
      <w:numFmt w:val="decimal"/>
      <w:lvlText w:val="%4."/>
      <w:lvlJc w:val="left"/>
      <w:pPr>
        <w:ind w:left="3240" w:hanging="360"/>
      </w:pPr>
    </w:lvl>
    <w:lvl w:ilvl="4" w:tplc="08070003" w:tentative="1">
      <w:start w:val="1"/>
      <w:numFmt w:val="lowerLetter"/>
      <w:lvlText w:val="%5."/>
      <w:lvlJc w:val="left"/>
      <w:pPr>
        <w:ind w:left="3960" w:hanging="360"/>
      </w:pPr>
    </w:lvl>
    <w:lvl w:ilvl="5" w:tplc="08070005" w:tentative="1">
      <w:start w:val="1"/>
      <w:numFmt w:val="lowerRoman"/>
      <w:lvlText w:val="%6."/>
      <w:lvlJc w:val="right"/>
      <w:pPr>
        <w:ind w:left="4680" w:hanging="180"/>
      </w:pPr>
    </w:lvl>
    <w:lvl w:ilvl="6" w:tplc="08070001" w:tentative="1">
      <w:start w:val="1"/>
      <w:numFmt w:val="decimal"/>
      <w:lvlText w:val="%7."/>
      <w:lvlJc w:val="left"/>
      <w:pPr>
        <w:ind w:left="5400" w:hanging="360"/>
      </w:pPr>
    </w:lvl>
    <w:lvl w:ilvl="7" w:tplc="08070003" w:tentative="1">
      <w:start w:val="1"/>
      <w:numFmt w:val="lowerLetter"/>
      <w:lvlText w:val="%8."/>
      <w:lvlJc w:val="left"/>
      <w:pPr>
        <w:ind w:left="6120" w:hanging="360"/>
      </w:pPr>
    </w:lvl>
    <w:lvl w:ilvl="8" w:tplc="08070005" w:tentative="1">
      <w:start w:val="1"/>
      <w:numFmt w:val="lowerRoman"/>
      <w:lvlText w:val="%9."/>
      <w:lvlJc w:val="right"/>
      <w:pPr>
        <w:ind w:left="6840" w:hanging="180"/>
      </w:pPr>
    </w:lvl>
  </w:abstractNum>
  <w:abstractNum w:abstractNumId="28" w15:restartNumberingAfterBreak="0">
    <w:nsid w:val="437B0F11"/>
    <w:multiLevelType w:val="hybridMultilevel"/>
    <w:tmpl w:val="575E1ACC"/>
    <w:lvl w:ilvl="0" w:tplc="08070001">
      <w:start w:val="1"/>
      <w:numFmt w:val="bullet"/>
      <w:pStyle w:val="Meth-Bullet"/>
      <w:lvlText w:val=""/>
      <w:lvlJc w:val="left"/>
      <w:pPr>
        <w:tabs>
          <w:tab w:val="num" w:pos="720"/>
        </w:tabs>
        <w:ind w:left="720" w:hanging="360"/>
      </w:pPr>
      <w:rPr>
        <w:rFonts w:ascii="Symbol" w:hAnsi="Symbol" w:hint="default"/>
        <w:strike w:val="0"/>
        <w:dstrike w:val="0"/>
      </w:rPr>
    </w:lvl>
    <w:lvl w:ilvl="1" w:tplc="08070003">
      <w:start w:val="1"/>
      <w:numFmt w:val="bullet"/>
      <w:lvlText w:val="o"/>
      <w:lvlJc w:val="left"/>
      <w:pPr>
        <w:tabs>
          <w:tab w:val="num" w:pos="1440"/>
        </w:tabs>
        <w:ind w:left="1440" w:hanging="360"/>
      </w:pPr>
      <w:rPr>
        <w:rFonts w:ascii="Courier New" w:hAnsi="Courier New" w:cs="Arial"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Arial"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Arial"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FC575B"/>
    <w:multiLevelType w:val="multilevel"/>
    <w:tmpl w:val="C39A7C5E"/>
    <w:lvl w:ilvl="0">
      <w:start w:val="1"/>
      <w:numFmt w:val="decimal"/>
      <w:pStyle w:val="Aberschrift1"/>
      <w:lvlText w:val="A%1"/>
      <w:lvlJc w:val="left"/>
      <w:pPr>
        <w:tabs>
          <w:tab w:val="num" w:pos="850"/>
        </w:tabs>
        <w:ind w:left="850" w:hanging="850"/>
      </w:pPr>
      <w:rPr>
        <w:rFonts w:ascii="Frutiger Light" w:hAnsi="Frutiger Light"/>
      </w:rPr>
    </w:lvl>
    <w:lvl w:ilvl="1">
      <w:start w:val="1"/>
      <w:numFmt w:val="decimal"/>
      <w:suff w:val="nothing"/>
      <w:lvlText w:val=""/>
      <w:lvlJc w:val="left"/>
      <w:pPr>
        <w:tabs>
          <w:tab w:val="num" w:pos="0"/>
        </w:tabs>
        <w:ind w:left="0" w:firstLine="0"/>
      </w:pPr>
      <w:rPr>
        <w:rFonts w:ascii="Frutiger Light" w:hAnsi="Frutiger Light"/>
      </w:rPr>
    </w:lvl>
    <w:lvl w:ilvl="2">
      <w:start w:val="1"/>
      <w:numFmt w:val="decimal"/>
      <w:suff w:val="nothing"/>
      <w:lvlText w:val=""/>
      <w:lvlJc w:val="left"/>
      <w:pPr>
        <w:tabs>
          <w:tab w:val="num" w:pos="0"/>
        </w:tabs>
        <w:ind w:left="0" w:firstLine="0"/>
      </w:pPr>
      <w:rPr>
        <w:rFonts w:ascii="Frutiger Light" w:hAnsi="Frutiger Light"/>
      </w:rPr>
    </w:lvl>
    <w:lvl w:ilvl="3">
      <w:start w:val="1"/>
      <w:numFmt w:val="decimal"/>
      <w:suff w:val="nothing"/>
      <w:lvlText w:val=""/>
      <w:lvlJc w:val="left"/>
      <w:pPr>
        <w:tabs>
          <w:tab w:val="num" w:pos="0"/>
        </w:tabs>
        <w:ind w:left="0" w:firstLine="0"/>
      </w:pPr>
      <w:rPr>
        <w:rFonts w:ascii="Frutiger Light" w:hAnsi="Frutiger Light"/>
      </w:r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0" w15:restartNumberingAfterBreak="0">
    <w:nsid w:val="48A23EDF"/>
    <w:multiLevelType w:val="hybridMultilevel"/>
    <w:tmpl w:val="03DEDD7E"/>
    <w:lvl w:ilvl="0" w:tplc="08070001">
      <w:start w:val="1"/>
      <w:numFmt w:val="bullet"/>
      <w:pStyle w:val="Auftrag"/>
      <w:lvlText w:val=""/>
      <w:lvlJc w:val="left"/>
      <w:pPr>
        <w:tabs>
          <w:tab w:val="num" w:pos="899"/>
        </w:tabs>
        <w:ind w:left="899" w:hanging="360"/>
      </w:pPr>
      <w:rPr>
        <w:rFonts w:ascii="Symbol" w:hAnsi="Symbol" w:hint="default"/>
        <w:color w:val="auto"/>
      </w:rPr>
    </w:lvl>
    <w:lvl w:ilvl="1" w:tplc="08070003" w:tentative="1">
      <w:start w:val="1"/>
      <w:numFmt w:val="bullet"/>
      <w:lvlText w:val="o"/>
      <w:lvlJc w:val="left"/>
      <w:pPr>
        <w:tabs>
          <w:tab w:val="num" w:pos="1979"/>
        </w:tabs>
        <w:ind w:left="1979" w:hanging="360"/>
      </w:pPr>
      <w:rPr>
        <w:rFonts w:ascii="Courier New" w:hAnsi="Courier New" w:cs="Courier New" w:hint="default"/>
      </w:rPr>
    </w:lvl>
    <w:lvl w:ilvl="2" w:tplc="08070005" w:tentative="1">
      <w:start w:val="1"/>
      <w:numFmt w:val="bullet"/>
      <w:lvlText w:val=""/>
      <w:lvlJc w:val="left"/>
      <w:pPr>
        <w:tabs>
          <w:tab w:val="num" w:pos="2699"/>
        </w:tabs>
        <w:ind w:left="2699" w:hanging="360"/>
      </w:pPr>
      <w:rPr>
        <w:rFonts w:ascii="Wingdings" w:hAnsi="Wingdings" w:hint="default"/>
      </w:rPr>
    </w:lvl>
    <w:lvl w:ilvl="3" w:tplc="08070001" w:tentative="1">
      <w:start w:val="1"/>
      <w:numFmt w:val="bullet"/>
      <w:lvlText w:val=""/>
      <w:lvlJc w:val="left"/>
      <w:pPr>
        <w:tabs>
          <w:tab w:val="num" w:pos="3419"/>
        </w:tabs>
        <w:ind w:left="3419" w:hanging="360"/>
      </w:pPr>
      <w:rPr>
        <w:rFonts w:ascii="Symbol" w:hAnsi="Symbol" w:hint="default"/>
      </w:rPr>
    </w:lvl>
    <w:lvl w:ilvl="4" w:tplc="08070003" w:tentative="1">
      <w:start w:val="1"/>
      <w:numFmt w:val="bullet"/>
      <w:lvlText w:val="o"/>
      <w:lvlJc w:val="left"/>
      <w:pPr>
        <w:tabs>
          <w:tab w:val="num" w:pos="4139"/>
        </w:tabs>
        <w:ind w:left="4139" w:hanging="360"/>
      </w:pPr>
      <w:rPr>
        <w:rFonts w:ascii="Courier New" w:hAnsi="Courier New" w:cs="Courier New" w:hint="default"/>
      </w:rPr>
    </w:lvl>
    <w:lvl w:ilvl="5" w:tplc="08070005" w:tentative="1">
      <w:start w:val="1"/>
      <w:numFmt w:val="bullet"/>
      <w:lvlText w:val=""/>
      <w:lvlJc w:val="left"/>
      <w:pPr>
        <w:tabs>
          <w:tab w:val="num" w:pos="4859"/>
        </w:tabs>
        <w:ind w:left="4859" w:hanging="360"/>
      </w:pPr>
      <w:rPr>
        <w:rFonts w:ascii="Wingdings" w:hAnsi="Wingdings" w:hint="default"/>
      </w:rPr>
    </w:lvl>
    <w:lvl w:ilvl="6" w:tplc="08070001" w:tentative="1">
      <w:start w:val="1"/>
      <w:numFmt w:val="bullet"/>
      <w:lvlText w:val=""/>
      <w:lvlJc w:val="left"/>
      <w:pPr>
        <w:tabs>
          <w:tab w:val="num" w:pos="5579"/>
        </w:tabs>
        <w:ind w:left="5579" w:hanging="360"/>
      </w:pPr>
      <w:rPr>
        <w:rFonts w:ascii="Symbol" w:hAnsi="Symbol" w:hint="default"/>
      </w:rPr>
    </w:lvl>
    <w:lvl w:ilvl="7" w:tplc="08070003" w:tentative="1">
      <w:start w:val="1"/>
      <w:numFmt w:val="bullet"/>
      <w:lvlText w:val="o"/>
      <w:lvlJc w:val="left"/>
      <w:pPr>
        <w:tabs>
          <w:tab w:val="num" w:pos="6299"/>
        </w:tabs>
        <w:ind w:left="6299" w:hanging="360"/>
      </w:pPr>
      <w:rPr>
        <w:rFonts w:ascii="Courier New" w:hAnsi="Courier New" w:cs="Courier New" w:hint="default"/>
      </w:rPr>
    </w:lvl>
    <w:lvl w:ilvl="8" w:tplc="08070005" w:tentative="1">
      <w:start w:val="1"/>
      <w:numFmt w:val="bullet"/>
      <w:lvlText w:val=""/>
      <w:lvlJc w:val="left"/>
      <w:pPr>
        <w:tabs>
          <w:tab w:val="num" w:pos="7019"/>
        </w:tabs>
        <w:ind w:left="7019" w:hanging="360"/>
      </w:pPr>
      <w:rPr>
        <w:rFonts w:ascii="Wingdings" w:hAnsi="Wingdings" w:hint="default"/>
      </w:rPr>
    </w:lvl>
  </w:abstractNum>
  <w:abstractNum w:abstractNumId="31" w15:restartNumberingAfterBreak="0">
    <w:nsid w:val="49283E3C"/>
    <w:multiLevelType w:val="hybridMultilevel"/>
    <w:tmpl w:val="A532D89E"/>
    <w:lvl w:ilvl="0" w:tplc="0D000176">
      <w:start w:val="1"/>
      <w:numFmt w:val="bullet"/>
      <w:lvlText w:val=""/>
      <w:lvlJc w:val="left"/>
      <w:pPr>
        <w:ind w:left="720" w:hanging="360"/>
      </w:pPr>
      <w:rPr>
        <w:rFonts w:ascii="Symbol" w:hAnsi="Symbol" w:hint="default"/>
      </w:rPr>
    </w:lvl>
    <w:lvl w:ilvl="1" w:tplc="5DB2D40C" w:tentative="1">
      <w:start w:val="1"/>
      <w:numFmt w:val="bullet"/>
      <w:lvlText w:val="o"/>
      <w:lvlJc w:val="left"/>
      <w:pPr>
        <w:ind w:left="1440" w:hanging="360"/>
      </w:pPr>
      <w:rPr>
        <w:rFonts w:ascii="Courier New" w:hAnsi="Courier New" w:cs="Courier New" w:hint="default"/>
      </w:rPr>
    </w:lvl>
    <w:lvl w:ilvl="2" w:tplc="4B72EA54" w:tentative="1">
      <w:start w:val="1"/>
      <w:numFmt w:val="bullet"/>
      <w:lvlText w:val=""/>
      <w:lvlJc w:val="left"/>
      <w:pPr>
        <w:ind w:left="2160" w:hanging="360"/>
      </w:pPr>
      <w:rPr>
        <w:rFonts w:ascii="Wingdings" w:hAnsi="Wingdings" w:hint="default"/>
      </w:rPr>
    </w:lvl>
    <w:lvl w:ilvl="3" w:tplc="5372A3DC" w:tentative="1">
      <w:start w:val="1"/>
      <w:numFmt w:val="bullet"/>
      <w:lvlText w:val=""/>
      <w:lvlJc w:val="left"/>
      <w:pPr>
        <w:ind w:left="2880" w:hanging="360"/>
      </w:pPr>
      <w:rPr>
        <w:rFonts w:ascii="Symbol" w:hAnsi="Symbol" w:hint="default"/>
      </w:rPr>
    </w:lvl>
    <w:lvl w:ilvl="4" w:tplc="A89601FA" w:tentative="1">
      <w:start w:val="1"/>
      <w:numFmt w:val="bullet"/>
      <w:lvlText w:val="o"/>
      <w:lvlJc w:val="left"/>
      <w:pPr>
        <w:ind w:left="3600" w:hanging="360"/>
      </w:pPr>
      <w:rPr>
        <w:rFonts w:ascii="Courier New" w:hAnsi="Courier New" w:cs="Courier New" w:hint="default"/>
      </w:rPr>
    </w:lvl>
    <w:lvl w:ilvl="5" w:tplc="2AE03750" w:tentative="1">
      <w:start w:val="1"/>
      <w:numFmt w:val="bullet"/>
      <w:lvlText w:val=""/>
      <w:lvlJc w:val="left"/>
      <w:pPr>
        <w:ind w:left="4320" w:hanging="360"/>
      </w:pPr>
      <w:rPr>
        <w:rFonts w:ascii="Wingdings" w:hAnsi="Wingdings" w:hint="default"/>
      </w:rPr>
    </w:lvl>
    <w:lvl w:ilvl="6" w:tplc="77B037C8" w:tentative="1">
      <w:start w:val="1"/>
      <w:numFmt w:val="bullet"/>
      <w:lvlText w:val=""/>
      <w:lvlJc w:val="left"/>
      <w:pPr>
        <w:ind w:left="5040" w:hanging="360"/>
      </w:pPr>
      <w:rPr>
        <w:rFonts w:ascii="Symbol" w:hAnsi="Symbol" w:hint="default"/>
      </w:rPr>
    </w:lvl>
    <w:lvl w:ilvl="7" w:tplc="5B6800CC" w:tentative="1">
      <w:start w:val="1"/>
      <w:numFmt w:val="bullet"/>
      <w:lvlText w:val="o"/>
      <w:lvlJc w:val="left"/>
      <w:pPr>
        <w:ind w:left="5760" w:hanging="360"/>
      </w:pPr>
      <w:rPr>
        <w:rFonts w:ascii="Courier New" w:hAnsi="Courier New" w:cs="Courier New" w:hint="default"/>
      </w:rPr>
    </w:lvl>
    <w:lvl w:ilvl="8" w:tplc="E98E77A4" w:tentative="1">
      <w:start w:val="1"/>
      <w:numFmt w:val="bullet"/>
      <w:lvlText w:val=""/>
      <w:lvlJc w:val="left"/>
      <w:pPr>
        <w:ind w:left="6480" w:hanging="360"/>
      </w:pPr>
      <w:rPr>
        <w:rFonts w:ascii="Wingdings" w:hAnsi="Wingdings" w:hint="default"/>
      </w:rPr>
    </w:lvl>
  </w:abstractNum>
  <w:abstractNum w:abstractNumId="32" w15:restartNumberingAfterBreak="0">
    <w:nsid w:val="50A87066"/>
    <w:multiLevelType w:val="hybridMultilevel"/>
    <w:tmpl w:val="4AFC32D0"/>
    <w:lvl w:ilvl="0" w:tplc="D45C70AA">
      <w:start w:val="1"/>
      <w:numFmt w:val="decimal"/>
      <w:lvlText w:val="%1."/>
      <w:lvlJc w:val="left"/>
      <w:pPr>
        <w:ind w:left="360" w:hanging="360"/>
      </w:pPr>
      <w:rPr>
        <w:rFonts w:ascii="Arial" w:hAnsi="Arial" w:cs="Arial" w:hint="default"/>
        <w:sz w:val="20"/>
        <w:szCs w:val="20"/>
      </w:rPr>
    </w:lvl>
    <w:lvl w:ilvl="1" w:tplc="08070003" w:tentative="1">
      <w:start w:val="1"/>
      <w:numFmt w:val="lowerLetter"/>
      <w:lvlText w:val="%2."/>
      <w:lvlJc w:val="left"/>
      <w:pPr>
        <w:ind w:left="1080" w:hanging="360"/>
      </w:pPr>
    </w:lvl>
    <w:lvl w:ilvl="2" w:tplc="08070005" w:tentative="1">
      <w:start w:val="1"/>
      <w:numFmt w:val="lowerRoman"/>
      <w:lvlText w:val="%3."/>
      <w:lvlJc w:val="right"/>
      <w:pPr>
        <w:ind w:left="1800" w:hanging="180"/>
      </w:pPr>
    </w:lvl>
    <w:lvl w:ilvl="3" w:tplc="08070001" w:tentative="1">
      <w:start w:val="1"/>
      <w:numFmt w:val="decimal"/>
      <w:lvlText w:val="%4."/>
      <w:lvlJc w:val="left"/>
      <w:pPr>
        <w:ind w:left="2520" w:hanging="360"/>
      </w:pPr>
    </w:lvl>
    <w:lvl w:ilvl="4" w:tplc="08070003" w:tentative="1">
      <w:start w:val="1"/>
      <w:numFmt w:val="lowerLetter"/>
      <w:lvlText w:val="%5."/>
      <w:lvlJc w:val="left"/>
      <w:pPr>
        <w:ind w:left="3240" w:hanging="360"/>
      </w:pPr>
    </w:lvl>
    <w:lvl w:ilvl="5" w:tplc="08070005" w:tentative="1">
      <w:start w:val="1"/>
      <w:numFmt w:val="lowerRoman"/>
      <w:lvlText w:val="%6."/>
      <w:lvlJc w:val="right"/>
      <w:pPr>
        <w:ind w:left="3960" w:hanging="180"/>
      </w:pPr>
    </w:lvl>
    <w:lvl w:ilvl="6" w:tplc="08070001" w:tentative="1">
      <w:start w:val="1"/>
      <w:numFmt w:val="decimal"/>
      <w:lvlText w:val="%7."/>
      <w:lvlJc w:val="left"/>
      <w:pPr>
        <w:ind w:left="4680" w:hanging="360"/>
      </w:pPr>
    </w:lvl>
    <w:lvl w:ilvl="7" w:tplc="08070003" w:tentative="1">
      <w:start w:val="1"/>
      <w:numFmt w:val="lowerLetter"/>
      <w:lvlText w:val="%8."/>
      <w:lvlJc w:val="left"/>
      <w:pPr>
        <w:ind w:left="5400" w:hanging="360"/>
      </w:pPr>
    </w:lvl>
    <w:lvl w:ilvl="8" w:tplc="08070005" w:tentative="1">
      <w:start w:val="1"/>
      <w:numFmt w:val="lowerRoman"/>
      <w:lvlText w:val="%9."/>
      <w:lvlJc w:val="right"/>
      <w:pPr>
        <w:ind w:left="6120" w:hanging="180"/>
      </w:pPr>
    </w:lvl>
  </w:abstractNum>
  <w:abstractNum w:abstractNumId="33" w15:restartNumberingAfterBreak="0">
    <w:nsid w:val="554E621F"/>
    <w:multiLevelType w:val="hybridMultilevel"/>
    <w:tmpl w:val="6F5A4290"/>
    <w:lvl w:ilvl="0" w:tplc="D0F85C96">
      <w:start w:val="1"/>
      <w:numFmt w:val="decimal"/>
      <w:lvlText w:val="%1."/>
      <w:lvlJc w:val="left"/>
      <w:pPr>
        <w:ind w:left="720" w:hanging="360"/>
      </w:p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4" w15:restartNumberingAfterBreak="0">
    <w:nsid w:val="593173AC"/>
    <w:multiLevelType w:val="hybridMultilevel"/>
    <w:tmpl w:val="7AB4EFC6"/>
    <w:lvl w:ilvl="0" w:tplc="4F1AE958">
      <w:start w:val="1"/>
      <w:numFmt w:val="upperLetter"/>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BCA2AB4"/>
    <w:multiLevelType w:val="hybridMultilevel"/>
    <w:tmpl w:val="DE2E1EF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5DA424B7"/>
    <w:multiLevelType w:val="hybridMultilevel"/>
    <w:tmpl w:val="5712A688"/>
    <w:lvl w:ilvl="0" w:tplc="08070001">
      <w:start w:val="1"/>
      <w:numFmt w:val="decimal"/>
      <w:lvlText w:val="%1."/>
      <w:lvlJc w:val="left"/>
      <w:pPr>
        <w:ind w:left="720" w:hanging="360"/>
      </w:pPr>
    </w:lvl>
    <w:lvl w:ilvl="1" w:tplc="08070003" w:tentative="1">
      <w:start w:val="1"/>
      <w:numFmt w:val="lowerLetter"/>
      <w:lvlText w:val="%2."/>
      <w:lvlJc w:val="left"/>
      <w:pPr>
        <w:ind w:left="1440" w:hanging="360"/>
      </w:pPr>
    </w:lvl>
    <w:lvl w:ilvl="2" w:tplc="08070005" w:tentative="1">
      <w:start w:val="1"/>
      <w:numFmt w:val="lowerRoman"/>
      <w:lvlText w:val="%3."/>
      <w:lvlJc w:val="right"/>
      <w:pPr>
        <w:ind w:left="2160" w:hanging="180"/>
      </w:pPr>
    </w:lvl>
    <w:lvl w:ilvl="3" w:tplc="08070001" w:tentative="1">
      <w:start w:val="1"/>
      <w:numFmt w:val="decimal"/>
      <w:lvlText w:val="%4."/>
      <w:lvlJc w:val="left"/>
      <w:pPr>
        <w:ind w:left="2880" w:hanging="360"/>
      </w:pPr>
    </w:lvl>
    <w:lvl w:ilvl="4" w:tplc="08070003" w:tentative="1">
      <w:start w:val="1"/>
      <w:numFmt w:val="lowerLetter"/>
      <w:lvlText w:val="%5."/>
      <w:lvlJc w:val="left"/>
      <w:pPr>
        <w:ind w:left="3600" w:hanging="360"/>
      </w:pPr>
    </w:lvl>
    <w:lvl w:ilvl="5" w:tplc="08070005" w:tentative="1">
      <w:start w:val="1"/>
      <w:numFmt w:val="lowerRoman"/>
      <w:lvlText w:val="%6."/>
      <w:lvlJc w:val="right"/>
      <w:pPr>
        <w:ind w:left="4320" w:hanging="180"/>
      </w:pPr>
    </w:lvl>
    <w:lvl w:ilvl="6" w:tplc="08070001" w:tentative="1">
      <w:start w:val="1"/>
      <w:numFmt w:val="decimal"/>
      <w:lvlText w:val="%7."/>
      <w:lvlJc w:val="left"/>
      <w:pPr>
        <w:ind w:left="5040" w:hanging="360"/>
      </w:pPr>
    </w:lvl>
    <w:lvl w:ilvl="7" w:tplc="08070003" w:tentative="1">
      <w:start w:val="1"/>
      <w:numFmt w:val="lowerLetter"/>
      <w:lvlText w:val="%8."/>
      <w:lvlJc w:val="left"/>
      <w:pPr>
        <w:ind w:left="5760" w:hanging="360"/>
      </w:pPr>
    </w:lvl>
    <w:lvl w:ilvl="8" w:tplc="08070005" w:tentative="1">
      <w:start w:val="1"/>
      <w:numFmt w:val="lowerRoman"/>
      <w:lvlText w:val="%9."/>
      <w:lvlJc w:val="right"/>
      <w:pPr>
        <w:ind w:left="6480" w:hanging="180"/>
      </w:pPr>
    </w:lvl>
  </w:abstractNum>
  <w:abstractNum w:abstractNumId="37" w15:restartNumberingAfterBreak="0">
    <w:nsid w:val="5E6811F8"/>
    <w:multiLevelType w:val="hybridMultilevel"/>
    <w:tmpl w:val="F7D685A4"/>
    <w:lvl w:ilvl="0" w:tplc="0807000F">
      <w:start w:val="1"/>
      <w:numFmt w:val="bullet"/>
      <w:lvlText w:val=""/>
      <w:lvlJc w:val="left"/>
      <w:pPr>
        <w:ind w:left="720" w:hanging="360"/>
      </w:pPr>
      <w:rPr>
        <w:rFonts w:ascii="Symbol" w:hAnsi="Symbol" w:hint="default"/>
      </w:rPr>
    </w:lvl>
    <w:lvl w:ilvl="1" w:tplc="08070019" w:tentative="1">
      <w:start w:val="1"/>
      <w:numFmt w:val="bullet"/>
      <w:lvlText w:val="o"/>
      <w:lvlJc w:val="left"/>
      <w:pPr>
        <w:ind w:left="1440" w:hanging="360"/>
      </w:pPr>
      <w:rPr>
        <w:rFonts w:ascii="Courier New" w:hAnsi="Courier New" w:cs="Courier New" w:hint="default"/>
      </w:rPr>
    </w:lvl>
    <w:lvl w:ilvl="2" w:tplc="0807001B" w:tentative="1">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38" w15:restartNumberingAfterBreak="0">
    <w:nsid w:val="5EBE73DA"/>
    <w:multiLevelType w:val="hybridMultilevel"/>
    <w:tmpl w:val="80362DD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5FB15667"/>
    <w:multiLevelType w:val="multilevel"/>
    <w:tmpl w:val="47B0B3FE"/>
    <w:lvl w:ilvl="0">
      <w:start w:val="1"/>
      <w:numFmt w:val="bullet"/>
      <w:pStyle w:val="Einrckung"/>
      <w:lvlText w:val=""/>
      <w:lvlJc w:val="left"/>
      <w:pPr>
        <w:tabs>
          <w:tab w:val="num" w:pos="369"/>
        </w:tabs>
        <w:ind w:left="369" w:hanging="369"/>
      </w:pPr>
      <w:rPr>
        <w:rFonts w:ascii="Symbol" w:hAnsi="Symbol" w:hint="default"/>
        <w:sz w:val="22"/>
      </w:rPr>
    </w:lvl>
    <w:lvl w:ilvl="1">
      <w:start w:val="1"/>
      <w:numFmt w:val="bullet"/>
      <w:lvlText w:val="-"/>
      <w:lvlJc w:val="left"/>
      <w:pPr>
        <w:tabs>
          <w:tab w:val="num" w:pos="737"/>
        </w:tabs>
        <w:ind w:left="737" w:hanging="368"/>
      </w:pPr>
      <w:rPr>
        <w:rFonts w:ascii="Frutiger Light" w:hAnsi="Frutiger Light" w:hint="default"/>
        <w:sz w:val="22"/>
      </w:rPr>
    </w:lvl>
    <w:lvl w:ilvl="2">
      <w:start w:val="1"/>
      <w:numFmt w:val="bullet"/>
      <w:lvlText w:val=""/>
      <w:lvlJc w:val="left"/>
      <w:pPr>
        <w:tabs>
          <w:tab w:val="num" w:pos="1106"/>
        </w:tabs>
        <w:ind w:left="1106" w:hanging="369"/>
      </w:pPr>
      <w:rPr>
        <w:rFonts w:ascii="Wingdings" w:hAnsi="Wingdings" w:hint="default"/>
        <w:sz w:val="22"/>
      </w:rPr>
    </w:lvl>
    <w:lvl w:ilvl="3">
      <w:start w:val="1"/>
      <w:numFmt w:val="bullet"/>
      <w:suff w:val="nothing"/>
      <w:lvlText w:val=""/>
      <w:lvlJc w:val="left"/>
      <w:pPr>
        <w:tabs>
          <w:tab w:val="num" w:pos="0"/>
        </w:tabs>
        <w:ind w:left="1106" w:firstLine="0"/>
      </w:pPr>
      <w:rPr>
        <w:rFonts w:ascii="Wingdings" w:hAnsi="Wingdings" w:hint="default"/>
        <w:sz w:val="22"/>
      </w:rPr>
    </w:lvl>
    <w:lvl w:ilvl="4">
      <w:start w:val="1"/>
      <w:numFmt w:val="bullet"/>
      <w:suff w:val="nothing"/>
      <w:lvlText w:val=""/>
      <w:lvlJc w:val="left"/>
      <w:pPr>
        <w:tabs>
          <w:tab w:val="num" w:pos="0"/>
        </w:tabs>
        <w:ind w:left="1474" w:firstLine="0"/>
      </w:pPr>
      <w:rPr>
        <w:rFonts w:ascii="Wingdings" w:hAnsi="Wingdings" w:hint="default"/>
        <w:sz w:val="22"/>
      </w:rPr>
    </w:lvl>
    <w:lvl w:ilvl="5">
      <w:start w:val="1"/>
      <w:numFmt w:val="bullet"/>
      <w:suff w:val="nothing"/>
      <w:lvlText w:val=""/>
      <w:lvlJc w:val="left"/>
      <w:pPr>
        <w:tabs>
          <w:tab w:val="num" w:pos="0"/>
        </w:tabs>
        <w:ind w:left="1843" w:firstLine="0"/>
      </w:pPr>
      <w:rPr>
        <w:rFonts w:ascii="Wingdings" w:hAnsi="Wingdings" w:hint="default"/>
        <w:sz w:val="22"/>
      </w:rPr>
    </w:lvl>
    <w:lvl w:ilvl="6">
      <w:start w:val="1"/>
      <w:numFmt w:val="bullet"/>
      <w:suff w:val="nothing"/>
      <w:lvlText w:val=""/>
      <w:lvlJc w:val="left"/>
      <w:pPr>
        <w:tabs>
          <w:tab w:val="num" w:pos="0"/>
        </w:tabs>
        <w:ind w:left="2211" w:firstLine="0"/>
      </w:pPr>
      <w:rPr>
        <w:rFonts w:ascii="Wingdings" w:hAnsi="Wingdings" w:hint="default"/>
        <w:sz w:val="22"/>
      </w:rPr>
    </w:lvl>
    <w:lvl w:ilvl="7">
      <w:start w:val="1"/>
      <w:numFmt w:val="bullet"/>
      <w:suff w:val="nothing"/>
      <w:lvlText w:val=""/>
      <w:lvlJc w:val="left"/>
      <w:pPr>
        <w:tabs>
          <w:tab w:val="num" w:pos="0"/>
        </w:tabs>
        <w:ind w:left="2580" w:firstLine="0"/>
      </w:pPr>
      <w:rPr>
        <w:rFonts w:ascii="Wingdings" w:hAnsi="Wingdings" w:hint="default"/>
        <w:sz w:val="22"/>
      </w:rPr>
    </w:lvl>
    <w:lvl w:ilvl="8">
      <w:start w:val="1"/>
      <w:numFmt w:val="bullet"/>
      <w:suff w:val="nothing"/>
      <w:lvlText w:val=""/>
      <w:lvlJc w:val="left"/>
      <w:pPr>
        <w:tabs>
          <w:tab w:val="num" w:pos="0"/>
        </w:tabs>
        <w:ind w:left="2948" w:firstLine="0"/>
      </w:pPr>
      <w:rPr>
        <w:rFonts w:ascii="Wingdings" w:hAnsi="Wingdings" w:hint="default"/>
        <w:sz w:val="22"/>
      </w:rPr>
    </w:lvl>
  </w:abstractNum>
  <w:abstractNum w:abstractNumId="40" w15:restartNumberingAfterBreak="0">
    <w:nsid w:val="60A4478D"/>
    <w:multiLevelType w:val="hybridMultilevel"/>
    <w:tmpl w:val="3AD67160"/>
    <w:lvl w:ilvl="0" w:tplc="F4E81C7C">
      <w:start w:val="1"/>
      <w:numFmt w:val="bullet"/>
      <w:lvlText w:val=""/>
      <w:lvlJc w:val="left"/>
      <w:pPr>
        <w:ind w:left="720" w:hanging="360"/>
      </w:pPr>
      <w:rPr>
        <w:rFonts w:ascii="Symbol" w:hAnsi="Symbol" w:hint="default"/>
      </w:rPr>
    </w:lvl>
    <w:lvl w:ilvl="1" w:tplc="1A64C378" w:tentative="1">
      <w:start w:val="1"/>
      <w:numFmt w:val="bullet"/>
      <w:lvlText w:val="o"/>
      <w:lvlJc w:val="left"/>
      <w:pPr>
        <w:ind w:left="1440" w:hanging="360"/>
      </w:pPr>
      <w:rPr>
        <w:rFonts w:ascii="Courier New" w:hAnsi="Courier New" w:cs="Courier New" w:hint="default"/>
      </w:rPr>
    </w:lvl>
    <w:lvl w:ilvl="2" w:tplc="518CFB84" w:tentative="1">
      <w:start w:val="1"/>
      <w:numFmt w:val="bullet"/>
      <w:lvlText w:val=""/>
      <w:lvlJc w:val="left"/>
      <w:pPr>
        <w:ind w:left="2160" w:hanging="360"/>
      </w:pPr>
      <w:rPr>
        <w:rFonts w:ascii="Wingdings" w:hAnsi="Wingdings" w:hint="default"/>
      </w:rPr>
    </w:lvl>
    <w:lvl w:ilvl="3" w:tplc="94C49B58" w:tentative="1">
      <w:start w:val="1"/>
      <w:numFmt w:val="bullet"/>
      <w:lvlText w:val=""/>
      <w:lvlJc w:val="left"/>
      <w:pPr>
        <w:ind w:left="2880" w:hanging="360"/>
      </w:pPr>
      <w:rPr>
        <w:rFonts w:ascii="Symbol" w:hAnsi="Symbol" w:hint="default"/>
      </w:rPr>
    </w:lvl>
    <w:lvl w:ilvl="4" w:tplc="04D4BA50" w:tentative="1">
      <w:start w:val="1"/>
      <w:numFmt w:val="bullet"/>
      <w:lvlText w:val="o"/>
      <w:lvlJc w:val="left"/>
      <w:pPr>
        <w:ind w:left="3600" w:hanging="360"/>
      </w:pPr>
      <w:rPr>
        <w:rFonts w:ascii="Courier New" w:hAnsi="Courier New" w:cs="Courier New" w:hint="default"/>
      </w:rPr>
    </w:lvl>
    <w:lvl w:ilvl="5" w:tplc="07268038" w:tentative="1">
      <w:start w:val="1"/>
      <w:numFmt w:val="bullet"/>
      <w:lvlText w:val=""/>
      <w:lvlJc w:val="left"/>
      <w:pPr>
        <w:ind w:left="4320" w:hanging="360"/>
      </w:pPr>
      <w:rPr>
        <w:rFonts w:ascii="Wingdings" w:hAnsi="Wingdings" w:hint="default"/>
      </w:rPr>
    </w:lvl>
    <w:lvl w:ilvl="6" w:tplc="68D40684" w:tentative="1">
      <w:start w:val="1"/>
      <w:numFmt w:val="bullet"/>
      <w:lvlText w:val=""/>
      <w:lvlJc w:val="left"/>
      <w:pPr>
        <w:ind w:left="5040" w:hanging="360"/>
      </w:pPr>
      <w:rPr>
        <w:rFonts w:ascii="Symbol" w:hAnsi="Symbol" w:hint="default"/>
      </w:rPr>
    </w:lvl>
    <w:lvl w:ilvl="7" w:tplc="4D7AA37C" w:tentative="1">
      <w:start w:val="1"/>
      <w:numFmt w:val="bullet"/>
      <w:lvlText w:val="o"/>
      <w:lvlJc w:val="left"/>
      <w:pPr>
        <w:ind w:left="5760" w:hanging="360"/>
      </w:pPr>
      <w:rPr>
        <w:rFonts w:ascii="Courier New" w:hAnsi="Courier New" w:cs="Courier New" w:hint="default"/>
      </w:rPr>
    </w:lvl>
    <w:lvl w:ilvl="8" w:tplc="40926EEA" w:tentative="1">
      <w:start w:val="1"/>
      <w:numFmt w:val="bullet"/>
      <w:lvlText w:val=""/>
      <w:lvlJc w:val="left"/>
      <w:pPr>
        <w:ind w:left="6480" w:hanging="360"/>
      </w:pPr>
      <w:rPr>
        <w:rFonts w:ascii="Wingdings" w:hAnsi="Wingdings" w:hint="default"/>
      </w:rPr>
    </w:lvl>
  </w:abstractNum>
  <w:abstractNum w:abstractNumId="41" w15:restartNumberingAfterBreak="0">
    <w:nsid w:val="60D93706"/>
    <w:multiLevelType w:val="hybridMultilevel"/>
    <w:tmpl w:val="62605164"/>
    <w:lvl w:ilvl="0" w:tplc="956AA6DE">
      <w:start w:val="1"/>
      <w:numFmt w:val="bullet"/>
      <w:pStyle w:val="Strich6v"/>
      <w:lvlText w:val="―"/>
      <w:lvlJc w:val="left"/>
      <w:pPr>
        <w:tabs>
          <w:tab w:val="num" w:pos="360"/>
        </w:tabs>
        <w:ind w:left="360" w:hanging="360"/>
      </w:pPr>
      <w:rPr>
        <w:rFonts w:ascii="Times New Roman" w:hAnsi="Times New Roman" w:cs="Times New Roman" w:hint="default"/>
        <w:sz w:val="16"/>
      </w:rPr>
    </w:lvl>
    <w:lvl w:ilvl="1" w:tplc="0292E5AA" w:tentative="1">
      <w:start w:val="1"/>
      <w:numFmt w:val="bullet"/>
      <w:lvlText w:val="o"/>
      <w:lvlJc w:val="left"/>
      <w:pPr>
        <w:tabs>
          <w:tab w:val="num" w:pos="1440"/>
        </w:tabs>
        <w:ind w:left="1440" w:hanging="360"/>
      </w:pPr>
      <w:rPr>
        <w:rFonts w:ascii="Courier New" w:hAnsi="Courier New" w:cs="Courier New" w:hint="default"/>
      </w:rPr>
    </w:lvl>
    <w:lvl w:ilvl="2" w:tplc="621A16A6" w:tentative="1">
      <w:start w:val="1"/>
      <w:numFmt w:val="bullet"/>
      <w:lvlText w:val=""/>
      <w:lvlJc w:val="left"/>
      <w:pPr>
        <w:tabs>
          <w:tab w:val="num" w:pos="2160"/>
        </w:tabs>
        <w:ind w:left="2160" w:hanging="360"/>
      </w:pPr>
      <w:rPr>
        <w:rFonts w:ascii="Wingdings" w:hAnsi="Wingdings" w:hint="default"/>
      </w:rPr>
    </w:lvl>
    <w:lvl w:ilvl="3" w:tplc="4AB80A7A" w:tentative="1">
      <w:start w:val="1"/>
      <w:numFmt w:val="bullet"/>
      <w:lvlText w:val=""/>
      <w:lvlJc w:val="left"/>
      <w:pPr>
        <w:tabs>
          <w:tab w:val="num" w:pos="2880"/>
        </w:tabs>
        <w:ind w:left="2880" w:hanging="360"/>
      </w:pPr>
      <w:rPr>
        <w:rFonts w:ascii="Symbol" w:hAnsi="Symbol" w:hint="default"/>
      </w:rPr>
    </w:lvl>
    <w:lvl w:ilvl="4" w:tplc="3140D4EC" w:tentative="1">
      <w:start w:val="1"/>
      <w:numFmt w:val="bullet"/>
      <w:lvlText w:val="o"/>
      <w:lvlJc w:val="left"/>
      <w:pPr>
        <w:tabs>
          <w:tab w:val="num" w:pos="3600"/>
        </w:tabs>
        <w:ind w:left="3600" w:hanging="360"/>
      </w:pPr>
      <w:rPr>
        <w:rFonts w:ascii="Courier New" w:hAnsi="Courier New" w:cs="Courier New" w:hint="default"/>
      </w:rPr>
    </w:lvl>
    <w:lvl w:ilvl="5" w:tplc="EE3C2720" w:tentative="1">
      <w:start w:val="1"/>
      <w:numFmt w:val="bullet"/>
      <w:lvlText w:val=""/>
      <w:lvlJc w:val="left"/>
      <w:pPr>
        <w:tabs>
          <w:tab w:val="num" w:pos="4320"/>
        </w:tabs>
        <w:ind w:left="4320" w:hanging="360"/>
      </w:pPr>
      <w:rPr>
        <w:rFonts w:ascii="Wingdings" w:hAnsi="Wingdings" w:hint="default"/>
      </w:rPr>
    </w:lvl>
    <w:lvl w:ilvl="6" w:tplc="4A8AE9CA" w:tentative="1">
      <w:start w:val="1"/>
      <w:numFmt w:val="bullet"/>
      <w:lvlText w:val=""/>
      <w:lvlJc w:val="left"/>
      <w:pPr>
        <w:tabs>
          <w:tab w:val="num" w:pos="5040"/>
        </w:tabs>
        <w:ind w:left="5040" w:hanging="360"/>
      </w:pPr>
      <w:rPr>
        <w:rFonts w:ascii="Symbol" w:hAnsi="Symbol" w:hint="default"/>
      </w:rPr>
    </w:lvl>
    <w:lvl w:ilvl="7" w:tplc="8D069200" w:tentative="1">
      <w:start w:val="1"/>
      <w:numFmt w:val="bullet"/>
      <w:lvlText w:val="o"/>
      <w:lvlJc w:val="left"/>
      <w:pPr>
        <w:tabs>
          <w:tab w:val="num" w:pos="5760"/>
        </w:tabs>
        <w:ind w:left="5760" w:hanging="360"/>
      </w:pPr>
      <w:rPr>
        <w:rFonts w:ascii="Courier New" w:hAnsi="Courier New" w:cs="Courier New" w:hint="default"/>
      </w:rPr>
    </w:lvl>
    <w:lvl w:ilvl="8" w:tplc="793200F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2B21F4A"/>
    <w:multiLevelType w:val="hybridMultilevel"/>
    <w:tmpl w:val="E9AAADF2"/>
    <w:lvl w:ilvl="0" w:tplc="08070001">
      <w:start w:val="1"/>
      <w:numFmt w:val="decimal"/>
      <w:pStyle w:val="Sous-titre"/>
      <w:lvlText w:val="%1."/>
      <w:lvlJc w:val="left"/>
      <w:pPr>
        <w:tabs>
          <w:tab w:val="num" w:pos="357"/>
        </w:tabs>
        <w:ind w:left="0" w:firstLine="0"/>
      </w:pPr>
      <w:rPr>
        <w:rFonts w:ascii="Arial" w:hAnsi="Arial" w:hint="default"/>
        <w:b/>
        <w:i w:val="0"/>
        <w:sz w:val="20"/>
        <w:szCs w:val="20"/>
      </w:rPr>
    </w:lvl>
    <w:lvl w:ilvl="1" w:tplc="08070003" w:tentative="1">
      <w:start w:val="1"/>
      <w:numFmt w:val="lowerLetter"/>
      <w:lvlText w:val="%2."/>
      <w:lvlJc w:val="left"/>
      <w:pPr>
        <w:tabs>
          <w:tab w:val="num" w:pos="1440"/>
        </w:tabs>
        <w:ind w:left="1440" w:hanging="360"/>
      </w:pPr>
    </w:lvl>
    <w:lvl w:ilvl="2" w:tplc="08070005" w:tentative="1">
      <w:start w:val="1"/>
      <w:numFmt w:val="lowerRoman"/>
      <w:lvlText w:val="%3."/>
      <w:lvlJc w:val="right"/>
      <w:pPr>
        <w:tabs>
          <w:tab w:val="num" w:pos="2160"/>
        </w:tabs>
        <w:ind w:left="2160" w:hanging="180"/>
      </w:pPr>
    </w:lvl>
    <w:lvl w:ilvl="3" w:tplc="08070001" w:tentative="1">
      <w:start w:val="1"/>
      <w:numFmt w:val="decimal"/>
      <w:lvlText w:val="%4."/>
      <w:lvlJc w:val="left"/>
      <w:pPr>
        <w:tabs>
          <w:tab w:val="num" w:pos="2880"/>
        </w:tabs>
        <w:ind w:left="2880" w:hanging="360"/>
      </w:pPr>
    </w:lvl>
    <w:lvl w:ilvl="4" w:tplc="08070003" w:tentative="1">
      <w:start w:val="1"/>
      <w:numFmt w:val="lowerLetter"/>
      <w:lvlText w:val="%5."/>
      <w:lvlJc w:val="left"/>
      <w:pPr>
        <w:tabs>
          <w:tab w:val="num" w:pos="3600"/>
        </w:tabs>
        <w:ind w:left="3600" w:hanging="360"/>
      </w:pPr>
    </w:lvl>
    <w:lvl w:ilvl="5" w:tplc="08070005" w:tentative="1">
      <w:start w:val="1"/>
      <w:numFmt w:val="lowerRoman"/>
      <w:lvlText w:val="%6."/>
      <w:lvlJc w:val="right"/>
      <w:pPr>
        <w:tabs>
          <w:tab w:val="num" w:pos="4320"/>
        </w:tabs>
        <w:ind w:left="4320" w:hanging="180"/>
      </w:pPr>
    </w:lvl>
    <w:lvl w:ilvl="6" w:tplc="08070001" w:tentative="1">
      <w:start w:val="1"/>
      <w:numFmt w:val="decimal"/>
      <w:lvlText w:val="%7."/>
      <w:lvlJc w:val="left"/>
      <w:pPr>
        <w:tabs>
          <w:tab w:val="num" w:pos="5040"/>
        </w:tabs>
        <w:ind w:left="5040" w:hanging="360"/>
      </w:pPr>
    </w:lvl>
    <w:lvl w:ilvl="7" w:tplc="08070003" w:tentative="1">
      <w:start w:val="1"/>
      <w:numFmt w:val="lowerLetter"/>
      <w:lvlText w:val="%8."/>
      <w:lvlJc w:val="left"/>
      <w:pPr>
        <w:tabs>
          <w:tab w:val="num" w:pos="5760"/>
        </w:tabs>
        <w:ind w:left="5760" w:hanging="360"/>
      </w:pPr>
    </w:lvl>
    <w:lvl w:ilvl="8" w:tplc="08070005" w:tentative="1">
      <w:start w:val="1"/>
      <w:numFmt w:val="lowerRoman"/>
      <w:lvlText w:val="%9."/>
      <w:lvlJc w:val="right"/>
      <w:pPr>
        <w:tabs>
          <w:tab w:val="num" w:pos="6480"/>
        </w:tabs>
        <w:ind w:left="6480" w:hanging="180"/>
      </w:pPr>
    </w:lvl>
  </w:abstractNum>
  <w:abstractNum w:abstractNumId="43" w15:restartNumberingAfterBreak="0">
    <w:nsid w:val="650B1A5A"/>
    <w:multiLevelType w:val="hybridMultilevel"/>
    <w:tmpl w:val="052E1D7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25C0233"/>
    <w:multiLevelType w:val="hybridMultilevel"/>
    <w:tmpl w:val="F0D6FF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28355EA"/>
    <w:multiLevelType w:val="hybridMultilevel"/>
    <w:tmpl w:val="E610A556"/>
    <w:lvl w:ilvl="0" w:tplc="08100001">
      <w:start w:val="1"/>
      <w:numFmt w:val="bullet"/>
      <w:lvlText w:val=""/>
      <w:lvlJc w:val="left"/>
      <w:pPr>
        <w:ind w:left="360" w:hanging="360"/>
      </w:pPr>
      <w:rPr>
        <w:rFonts w:ascii="Symbol" w:hAnsi="Symbol" w:hint="default"/>
      </w:rPr>
    </w:lvl>
    <w:lvl w:ilvl="1" w:tplc="08070003" w:tentative="1">
      <w:start w:val="1"/>
      <w:numFmt w:val="lowerLetter"/>
      <w:lvlText w:val="%2."/>
      <w:lvlJc w:val="left"/>
      <w:pPr>
        <w:ind w:left="1080" w:hanging="360"/>
      </w:pPr>
    </w:lvl>
    <w:lvl w:ilvl="2" w:tplc="08070005" w:tentative="1">
      <w:start w:val="1"/>
      <w:numFmt w:val="lowerRoman"/>
      <w:lvlText w:val="%3."/>
      <w:lvlJc w:val="right"/>
      <w:pPr>
        <w:ind w:left="1800" w:hanging="180"/>
      </w:pPr>
    </w:lvl>
    <w:lvl w:ilvl="3" w:tplc="08070001" w:tentative="1">
      <w:start w:val="1"/>
      <w:numFmt w:val="decimal"/>
      <w:lvlText w:val="%4."/>
      <w:lvlJc w:val="left"/>
      <w:pPr>
        <w:ind w:left="2520" w:hanging="360"/>
      </w:pPr>
    </w:lvl>
    <w:lvl w:ilvl="4" w:tplc="08070003" w:tentative="1">
      <w:start w:val="1"/>
      <w:numFmt w:val="lowerLetter"/>
      <w:lvlText w:val="%5."/>
      <w:lvlJc w:val="left"/>
      <w:pPr>
        <w:ind w:left="3240" w:hanging="360"/>
      </w:pPr>
    </w:lvl>
    <w:lvl w:ilvl="5" w:tplc="08070005" w:tentative="1">
      <w:start w:val="1"/>
      <w:numFmt w:val="lowerRoman"/>
      <w:lvlText w:val="%6."/>
      <w:lvlJc w:val="right"/>
      <w:pPr>
        <w:ind w:left="3960" w:hanging="180"/>
      </w:pPr>
    </w:lvl>
    <w:lvl w:ilvl="6" w:tplc="08070001" w:tentative="1">
      <w:start w:val="1"/>
      <w:numFmt w:val="decimal"/>
      <w:lvlText w:val="%7."/>
      <w:lvlJc w:val="left"/>
      <w:pPr>
        <w:ind w:left="4680" w:hanging="360"/>
      </w:pPr>
    </w:lvl>
    <w:lvl w:ilvl="7" w:tplc="08070003" w:tentative="1">
      <w:start w:val="1"/>
      <w:numFmt w:val="lowerLetter"/>
      <w:lvlText w:val="%8."/>
      <w:lvlJc w:val="left"/>
      <w:pPr>
        <w:ind w:left="5400" w:hanging="360"/>
      </w:pPr>
    </w:lvl>
    <w:lvl w:ilvl="8" w:tplc="08070005" w:tentative="1">
      <w:start w:val="1"/>
      <w:numFmt w:val="lowerRoman"/>
      <w:lvlText w:val="%9."/>
      <w:lvlJc w:val="right"/>
      <w:pPr>
        <w:ind w:left="6120" w:hanging="180"/>
      </w:pPr>
    </w:lvl>
  </w:abstractNum>
  <w:abstractNum w:abstractNumId="46" w15:restartNumberingAfterBreak="0">
    <w:nsid w:val="77BD66B6"/>
    <w:multiLevelType w:val="hybridMultilevel"/>
    <w:tmpl w:val="9B00E120"/>
    <w:lvl w:ilvl="0" w:tplc="08070001">
      <w:start w:val="1"/>
      <w:numFmt w:val="bullet"/>
      <w:lvlText w:val=""/>
      <w:lvlJc w:val="left"/>
      <w:pPr>
        <w:ind w:left="2850" w:hanging="720"/>
      </w:pPr>
      <w:rPr>
        <w:rFonts w:ascii="Symbol" w:hAnsi="Symbol" w:hint="default"/>
      </w:rPr>
    </w:lvl>
    <w:lvl w:ilvl="1" w:tplc="08070019">
      <w:start w:val="1"/>
      <w:numFmt w:val="lowerLetter"/>
      <w:lvlText w:val="%2."/>
      <w:lvlJc w:val="left"/>
      <w:pPr>
        <w:ind w:left="3210" w:hanging="360"/>
      </w:pPr>
    </w:lvl>
    <w:lvl w:ilvl="2" w:tplc="0807001B" w:tentative="1">
      <w:start w:val="1"/>
      <w:numFmt w:val="lowerRoman"/>
      <w:lvlText w:val="%3."/>
      <w:lvlJc w:val="right"/>
      <w:pPr>
        <w:ind w:left="3930" w:hanging="180"/>
      </w:pPr>
    </w:lvl>
    <w:lvl w:ilvl="3" w:tplc="0807000F" w:tentative="1">
      <w:start w:val="1"/>
      <w:numFmt w:val="decimal"/>
      <w:lvlText w:val="%4."/>
      <w:lvlJc w:val="left"/>
      <w:pPr>
        <w:ind w:left="4650" w:hanging="360"/>
      </w:pPr>
    </w:lvl>
    <w:lvl w:ilvl="4" w:tplc="08070019" w:tentative="1">
      <w:start w:val="1"/>
      <w:numFmt w:val="lowerLetter"/>
      <w:lvlText w:val="%5."/>
      <w:lvlJc w:val="left"/>
      <w:pPr>
        <w:ind w:left="5370" w:hanging="360"/>
      </w:pPr>
    </w:lvl>
    <w:lvl w:ilvl="5" w:tplc="0807001B" w:tentative="1">
      <w:start w:val="1"/>
      <w:numFmt w:val="lowerRoman"/>
      <w:lvlText w:val="%6."/>
      <w:lvlJc w:val="right"/>
      <w:pPr>
        <w:ind w:left="6090" w:hanging="180"/>
      </w:pPr>
    </w:lvl>
    <w:lvl w:ilvl="6" w:tplc="0807000F" w:tentative="1">
      <w:start w:val="1"/>
      <w:numFmt w:val="decimal"/>
      <w:lvlText w:val="%7."/>
      <w:lvlJc w:val="left"/>
      <w:pPr>
        <w:ind w:left="6810" w:hanging="360"/>
      </w:pPr>
    </w:lvl>
    <w:lvl w:ilvl="7" w:tplc="08070019" w:tentative="1">
      <w:start w:val="1"/>
      <w:numFmt w:val="lowerLetter"/>
      <w:lvlText w:val="%8."/>
      <w:lvlJc w:val="left"/>
      <w:pPr>
        <w:ind w:left="7530" w:hanging="360"/>
      </w:pPr>
    </w:lvl>
    <w:lvl w:ilvl="8" w:tplc="0807001B" w:tentative="1">
      <w:start w:val="1"/>
      <w:numFmt w:val="lowerRoman"/>
      <w:lvlText w:val="%9."/>
      <w:lvlJc w:val="right"/>
      <w:pPr>
        <w:ind w:left="8250" w:hanging="180"/>
      </w:pPr>
    </w:lvl>
  </w:abstractNum>
  <w:abstractNum w:abstractNumId="47" w15:restartNumberingAfterBreak="0">
    <w:nsid w:val="7DEA5C45"/>
    <w:multiLevelType w:val="hybridMultilevel"/>
    <w:tmpl w:val="F3E2A5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0"/>
  </w:num>
  <w:num w:numId="2">
    <w:abstractNumId w:val="42"/>
  </w:num>
  <w:num w:numId="3">
    <w:abstractNumId w:val="41"/>
  </w:num>
  <w:num w:numId="4">
    <w:abstractNumId w:val="18"/>
  </w:num>
  <w:num w:numId="5">
    <w:abstractNumId w:val="28"/>
  </w:num>
  <w:num w:numId="6">
    <w:abstractNumId w:val="37"/>
  </w:num>
  <w:num w:numId="7">
    <w:abstractNumId w:val="20"/>
  </w:num>
  <w:num w:numId="8">
    <w:abstractNumId w:val="31"/>
  </w:num>
  <w:num w:numId="9">
    <w:abstractNumId w:val="25"/>
  </w:num>
  <w:num w:numId="10">
    <w:abstractNumId w:val="40"/>
  </w:num>
  <w:num w:numId="11">
    <w:abstractNumId w:val="47"/>
  </w:num>
  <w:num w:numId="12">
    <w:abstractNumId w:val="16"/>
  </w:num>
  <w:num w:numId="13">
    <w:abstractNumId w:val="27"/>
  </w:num>
  <w:num w:numId="14">
    <w:abstractNumId w:val="26"/>
  </w:num>
  <w:num w:numId="15">
    <w:abstractNumId w:val="15"/>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9"/>
  </w:num>
  <w:num w:numId="27">
    <w:abstractNumId w:val="39"/>
  </w:num>
  <w:num w:numId="28">
    <w:abstractNumId w:val="13"/>
  </w:num>
  <w:num w:numId="29">
    <w:abstractNumId w:val="12"/>
  </w:num>
  <w:num w:numId="30">
    <w:abstractNumId w:val="36"/>
  </w:num>
  <w:num w:numId="31">
    <w:abstractNumId w:val="10"/>
  </w:num>
  <w:num w:numId="32">
    <w:abstractNumId w:val="32"/>
  </w:num>
  <w:num w:numId="33">
    <w:abstractNumId w:val="17"/>
  </w:num>
  <w:num w:numId="34">
    <w:abstractNumId w:val="38"/>
  </w:num>
  <w:num w:numId="35">
    <w:abstractNumId w:val="18"/>
  </w:num>
  <w:num w:numId="36">
    <w:abstractNumId w:val="18"/>
  </w:num>
  <w:num w:numId="37">
    <w:abstractNumId w:val="46"/>
  </w:num>
  <w:num w:numId="38">
    <w:abstractNumId w:val="14"/>
  </w:num>
  <w:num w:numId="39">
    <w:abstractNumId w:val="43"/>
  </w:num>
  <w:num w:numId="40">
    <w:abstractNumId w:val="45"/>
  </w:num>
  <w:num w:numId="41">
    <w:abstractNumId w:val="33"/>
  </w:num>
  <w:num w:numId="42">
    <w:abstractNumId w:val="34"/>
  </w:num>
  <w:num w:numId="43">
    <w:abstractNumId w:val="44"/>
  </w:num>
  <w:num w:numId="44">
    <w:abstractNumId w:val="21"/>
  </w:num>
  <w:num w:numId="45">
    <w:abstractNumId w:val="23"/>
  </w:num>
  <w:num w:numId="46">
    <w:abstractNumId w:val="35"/>
  </w:num>
  <w:num w:numId="47">
    <w:abstractNumId w:val="11"/>
  </w:num>
  <w:num w:numId="48">
    <w:abstractNumId w:val="24"/>
  </w:num>
  <w:num w:numId="49">
    <w:abstractNumId w:val="22"/>
  </w:num>
  <w:num w:numId="50">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sender_Fusszeilen" w:val="Geschäftsstelle Kompensation _x000b_BAFU, Abteilung Klima, 3003 Bern_x000b_kop-ch@bafu.admin.ch_x000b_http://www.bafu.admin.ch"/>
    <w:docVar w:name="Gegenstand" w:val="Standardmethode Deponiegase"/>
  </w:docVars>
  <w:rsids>
    <w:rsidRoot w:val="009173A4"/>
    <w:rsid w:val="00000724"/>
    <w:rsid w:val="00002C48"/>
    <w:rsid w:val="00004DB2"/>
    <w:rsid w:val="00005174"/>
    <w:rsid w:val="000058E5"/>
    <w:rsid w:val="00005E0E"/>
    <w:rsid w:val="00011B66"/>
    <w:rsid w:val="000127A4"/>
    <w:rsid w:val="0001358A"/>
    <w:rsid w:val="00014798"/>
    <w:rsid w:val="00017B26"/>
    <w:rsid w:val="00020424"/>
    <w:rsid w:val="00020D6B"/>
    <w:rsid w:val="0002101F"/>
    <w:rsid w:val="00021891"/>
    <w:rsid w:val="00021B13"/>
    <w:rsid w:val="00022313"/>
    <w:rsid w:val="000236AD"/>
    <w:rsid w:val="00024853"/>
    <w:rsid w:val="00027B74"/>
    <w:rsid w:val="000307F7"/>
    <w:rsid w:val="0003133B"/>
    <w:rsid w:val="0003250A"/>
    <w:rsid w:val="00032986"/>
    <w:rsid w:val="00037B50"/>
    <w:rsid w:val="00037FC0"/>
    <w:rsid w:val="00040288"/>
    <w:rsid w:val="00044371"/>
    <w:rsid w:val="00044862"/>
    <w:rsid w:val="0004502E"/>
    <w:rsid w:val="00045574"/>
    <w:rsid w:val="00046D38"/>
    <w:rsid w:val="00047E19"/>
    <w:rsid w:val="00052338"/>
    <w:rsid w:val="00052B58"/>
    <w:rsid w:val="000538F4"/>
    <w:rsid w:val="00053F93"/>
    <w:rsid w:val="0005485D"/>
    <w:rsid w:val="000548CA"/>
    <w:rsid w:val="000551DD"/>
    <w:rsid w:val="0005541D"/>
    <w:rsid w:val="0005589F"/>
    <w:rsid w:val="00056AAD"/>
    <w:rsid w:val="0005731A"/>
    <w:rsid w:val="00061342"/>
    <w:rsid w:val="00061C39"/>
    <w:rsid w:val="00062C9A"/>
    <w:rsid w:val="00063999"/>
    <w:rsid w:val="00066027"/>
    <w:rsid w:val="00066D3D"/>
    <w:rsid w:val="00072B3F"/>
    <w:rsid w:val="00073255"/>
    <w:rsid w:val="00076665"/>
    <w:rsid w:val="00077200"/>
    <w:rsid w:val="00080147"/>
    <w:rsid w:val="00080FFE"/>
    <w:rsid w:val="00081370"/>
    <w:rsid w:val="0008137B"/>
    <w:rsid w:val="00081AA3"/>
    <w:rsid w:val="00081CE2"/>
    <w:rsid w:val="00082F20"/>
    <w:rsid w:val="00083112"/>
    <w:rsid w:val="00083D78"/>
    <w:rsid w:val="00083EFD"/>
    <w:rsid w:val="00084475"/>
    <w:rsid w:val="000844DC"/>
    <w:rsid w:val="00084C0C"/>
    <w:rsid w:val="00086DF2"/>
    <w:rsid w:val="000934C8"/>
    <w:rsid w:val="0009674E"/>
    <w:rsid w:val="00096841"/>
    <w:rsid w:val="000A2680"/>
    <w:rsid w:val="000A4185"/>
    <w:rsid w:val="000A5F65"/>
    <w:rsid w:val="000A69ED"/>
    <w:rsid w:val="000A6E7E"/>
    <w:rsid w:val="000B0B5F"/>
    <w:rsid w:val="000B0FE7"/>
    <w:rsid w:val="000B1890"/>
    <w:rsid w:val="000B2933"/>
    <w:rsid w:val="000B2FB1"/>
    <w:rsid w:val="000B3AE1"/>
    <w:rsid w:val="000B50D1"/>
    <w:rsid w:val="000B6B69"/>
    <w:rsid w:val="000B71CA"/>
    <w:rsid w:val="000B791F"/>
    <w:rsid w:val="000C143E"/>
    <w:rsid w:val="000C219F"/>
    <w:rsid w:val="000C2706"/>
    <w:rsid w:val="000C3EBF"/>
    <w:rsid w:val="000C4592"/>
    <w:rsid w:val="000C6AF5"/>
    <w:rsid w:val="000C6AF6"/>
    <w:rsid w:val="000C76C0"/>
    <w:rsid w:val="000C7AE2"/>
    <w:rsid w:val="000C7BE4"/>
    <w:rsid w:val="000D0900"/>
    <w:rsid w:val="000D1213"/>
    <w:rsid w:val="000D2C78"/>
    <w:rsid w:val="000D4FB8"/>
    <w:rsid w:val="000D595C"/>
    <w:rsid w:val="000D6AE6"/>
    <w:rsid w:val="000D6D72"/>
    <w:rsid w:val="000D6E93"/>
    <w:rsid w:val="000D72B4"/>
    <w:rsid w:val="000E0E8B"/>
    <w:rsid w:val="000E4759"/>
    <w:rsid w:val="000E6BF9"/>
    <w:rsid w:val="000E705A"/>
    <w:rsid w:val="000E73AD"/>
    <w:rsid w:val="000E76B6"/>
    <w:rsid w:val="000F01AE"/>
    <w:rsid w:val="000F0202"/>
    <w:rsid w:val="000F07A7"/>
    <w:rsid w:val="000F0947"/>
    <w:rsid w:val="000F21C4"/>
    <w:rsid w:val="000F2E14"/>
    <w:rsid w:val="000F3639"/>
    <w:rsid w:val="000F3E08"/>
    <w:rsid w:val="000F465A"/>
    <w:rsid w:val="000F631A"/>
    <w:rsid w:val="000F750F"/>
    <w:rsid w:val="000F76BE"/>
    <w:rsid w:val="001024FF"/>
    <w:rsid w:val="001057DF"/>
    <w:rsid w:val="001060C3"/>
    <w:rsid w:val="00106EFA"/>
    <w:rsid w:val="0011157F"/>
    <w:rsid w:val="00111D17"/>
    <w:rsid w:val="0011382F"/>
    <w:rsid w:val="00114D93"/>
    <w:rsid w:val="001237E3"/>
    <w:rsid w:val="00124F98"/>
    <w:rsid w:val="00125179"/>
    <w:rsid w:val="001255D2"/>
    <w:rsid w:val="00125CFC"/>
    <w:rsid w:val="00125D64"/>
    <w:rsid w:val="00130324"/>
    <w:rsid w:val="001346C8"/>
    <w:rsid w:val="00136346"/>
    <w:rsid w:val="0014472A"/>
    <w:rsid w:val="00144D0E"/>
    <w:rsid w:val="00147323"/>
    <w:rsid w:val="001519D5"/>
    <w:rsid w:val="001537D4"/>
    <w:rsid w:val="00155F15"/>
    <w:rsid w:val="00156814"/>
    <w:rsid w:val="001572F9"/>
    <w:rsid w:val="0016050E"/>
    <w:rsid w:val="00162EF6"/>
    <w:rsid w:val="001653FD"/>
    <w:rsid w:val="001677A3"/>
    <w:rsid w:val="001716E4"/>
    <w:rsid w:val="0017172B"/>
    <w:rsid w:val="0017264F"/>
    <w:rsid w:val="001730C0"/>
    <w:rsid w:val="00174743"/>
    <w:rsid w:val="00174F53"/>
    <w:rsid w:val="00176809"/>
    <w:rsid w:val="001770FE"/>
    <w:rsid w:val="00177E7C"/>
    <w:rsid w:val="001824D2"/>
    <w:rsid w:val="00183696"/>
    <w:rsid w:val="0018439F"/>
    <w:rsid w:val="00184F27"/>
    <w:rsid w:val="001852E9"/>
    <w:rsid w:val="001876FD"/>
    <w:rsid w:val="00191E7F"/>
    <w:rsid w:val="00193C75"/>
    <w:rsid w:val="001943C3"/>
    <w:rsid w:val="00194785"/>
    <w:rsid w:val="00196F42"/>
    <w:rsid w:val="001A0904"/>
    <w:rsid w:val="001A24AB"/>
    <w:rsid w:val="001A528A"/>
    <w:rsid w:val="001A74DF"/>
    <w:rsid w:val="001B4739"/>
    <w:rsid w:val="001B513B"/>
    <w:rsid w:val="001B6DDA"/>
    <w:rsid w:val="001B6E8A"/>
    <w:rsid w:val="001B7C79"/>
    <w:rsid w:val="001C0A02"/>
    <w:rsid w:val="001C27D0"/>
    <w:rsid w:val="001C4736"/>
    <w:rsid w:val="001C4A7A"/>
    <w:rsid w:val="001C5667"/>
    <w:rsid w:val="001C5D6F"/>
    <w:rsid w:val="001D0957"/>
    <w:rsid w:val="001D09C5"/>
    <w:rsid w:val="001D31AC"/>
    <w:rsid w:val="001D4176"/>
    <w:rsid w:val="001D4936"/>
    <w:rsid w:val="001D5A97"/>
    <w:rsid w:val="001D62CE"/>
    <w:rsid w:val="001D64AB"/>
    <w:rsid w:val="001E319D"/>
    <w:rsid w:val="001F0A2C"/>
    <w:rsid w:val="001F106F"/>
    <w:rsid w:val="001F1F64"/>
    <w:rsid w:val="001F2A86"/>
    <w:rsid w:val="001F2D13"/>
    <w:rsid w:val="001F32A7"/>
    <w:rsid w:val="001F3AA0"/>
    <w:rsid w:val="001F4431"/>
    <w:rsid w:val="001F4583"/>
    <w:rsid w:val="001F4CC0"/>
    <w:rsid w:val="001F651D"/>
    <w:rsid w:val="001F7E61"/>
    <w:rsid w:val="002016A3"/>
    <w:rsid w:val="00201CB8"/>
    <w:rsid w:val="002034E3"/>
    <w:rsid w:val="00203860"/>
    <w:rsid w:val="00203D85"/>
    <w:rsid w:val="00206F13"/>
    <w:rsid w:val="00207B26"/>
    <w:rsid w:val="002109B5"/>
    <w:rsid w:val="00211D5C"/>
    <w:rsid w:val="00212844"/>
    <w:rsid w:val="00213895"/>
    <w:rsid w:val="00215D4F"/>
    <w:rsid w:val="0021665F"/>
    <w:rsid w:val="00216A2B"/>
    <w:rsid w:val="00217C2C"/>
    <w:rsid w:val="0022246E"/>
    <w:rsid w:val="002226C5"/>
    <w:rsid w:val="002233F9"/>
    <w:rsid w:val="00224F10"/>
    <w:rsid w:val="00225870"/>
    <w:rsid w:val="0022679B"/>
    <w:rsid w:val="00230858"/>
    <w:rsid w:val="00230B54"/>
    <w:rsid w:val="002323C1"/>
    <w:rsid w:val="00233040"/>
    <w:rsid w:val="00237185"/>
    <w:rsid w:val="00237278"/>
    <w:rsid w:val="00237B12"/>
    <w:rsid w:val="00237F97"/>
    <w:rsid w:val="002407B3"/>
    <w:rsid w:val="00241C74"/>
    <w:rsid w:val="00242A99"/>
    <w:rsid w:val="0024416A"/>
    <w:rsid w:val="00244B9A"/>
    <w:rsid w:val="00244F0F"/>
    <w:rsid w:val="002505A1"/>
    <w:rsid w:val="002521DC"/>
    <w:rsid w:val="00252A12"/>
    <w:rsid w:val="0025341A"/>
    <w:rsid w:val="00254D42"/>
    <w:rsid w:val="00255093"/>
    <w:rsid w:val="00257168"/>
    <w:rsid w:val="002577C2"/>
    <w:rsid w:val="00257E81"/>
    <w:rsid w:val="00262704"/>
    <w:rsid w:val="002631C3"/>
    <w:rsid w:val="00264772"/>
    <w:rsid w:val="00264E05"/>
    <w:rsid w:val="00264E81"/>
    <w:rsid w:val="002661BD"/>
    <w:rsid w:val="00267071"/>
    <w:rsid w:val="0026766F"/>
    <w:rsid w:val="002720BD"/>
    <w:rsid w:val="00272B2B"/>
    <w:rsid w:val="00273248"/>
    <w:rsid w:val="0027382C"/>
    <w:rsid w:val="002747EE"/>
    <w:rsid w:val="0027673D"/>
    <w:rsid w:val="0028027D"/>
    <w:rsid w:val="00280800"/>
    <w:rsid w:val="00282B8A"/>
    <w:rsid w:val="0028741C"/>
    <w:rsid w:val="00287F76"/>
    <w:rsid w:val="002902CC"/>
    <w:rsid w:val="00291673"/>
    <w:rsid w:val="00294196"/>
    <w:rsid w:val="0029435B"/>
    <w:rsid w:val="00297724"/>
    <w:rsid w:val="002A07EB"/>
    <w:rsid w:val="002A2085"/>
    <w:rsid w:val="002A2F71"/>
    <w:rsid w:val="002A35B1"/>
    <w:rsid w:val="002A3BEC"/>
    <w:rsid w:val="002A4107"/>
    <w:rsid w:val="002A4A27"/>
    <w:rsid w:val="002A614D"/>
    <w:rsid w:val="002A69E0"/>
    <w:rsid w:val="002A7789"/>
    <w:rsid w:val="002B038A"/>
    <w:rsid w:val="002B26DC"/>
    <w:rsid w:val="002B342C"/>
    <w:rsid w:val="002B3C0B"/>
    <w:rsid w:val="002B3FC3"/>
    <w:rsid w:val="002B5AB0"/>
    <w:rsid w:val="002B6C1D"/>
    <w:rsid w:val="002B76CF"/>
    <w:rsid w:val="002B7924"/>
    <w:rsid w:val="002B79EC"/>
    <w:rsid w:val="002B7C9A"/>
    <w:rsid w:val="002C0DCC"/>
    <w:rsid w:val="002C17B0"/>
    <w:rsid w:val="002C33C1"/>
    <w:rsid w:val="002C3EF4"/>
    <w:rsid w:val="002C421E"/>
    <w:rsid w:val="002C6C0E"/>
    <w:rsid w:val="002C7FBC"/>
    <w:rsid w:val="002D03CC"/>
    <w:rsid w:val="002D082B"/>
    <w:rsid w:val="002D0FBD"/>
    <w:rsid w:val="002D250F"/>
    <w:rsid w:val="002D3262"/>
    <w:rsid w:val="002D3534"/>
    <w:rsid w:val="002D39F2"/>
    <w:rsid w:val="002D3C82"/>
    <w:rsid w:val="002E0B23"/>
    <w:rsid w:val="002E1737"/>
    <w:rsid w:val="002E28E7"/>
    <w:rsid w:val="002E2E8F"/>
    <w:rsid w:val="002E3A9B"/>
    <w:rsid w:val="002E414B"/>
    <w:rsid w:val="002E5394"/>
    <w:rsid w:val="002F1CBE"/>
    <w:rsid w:val="002F26D1"/>
    <w:rsid w:val="002F2964"/>
    <w:rsid w:val="002F3A4F"/>
    <w:rsid w:val="002F424C"/>
    <w:rsid w:val="002F4553"/>
    <w:rsid w:val="002F4AB2"/>
    <w:rsid w:val="002F706E"/>
    <w:rsid w:val="003005A3"/>
    <w:rsid w:val="00303999"/>
    <w:rsid w:val="00303A9F"/>
    <w:rsid w:val="00303B1C"/>
    <w:rsid w:val="00304D52"/>
    <w:rsid w:val="003068AA"/>
    <w:rsid w:val="00307CF3"/>
    <w:rsid w:val="00307FDE"/>
    <w:rsid w:val="00310680"/>
    <w:rsid w:val="0031097A"/>
    <w:rsid w:val="003111A4"/>
    <w:rsid w:val="00314ECF"/>
    <w:rsid w:val="003168B8"/>
    <w:rsid w:val="00322120"/>
    <w:rsid w:val="0032248F"/>
    <w:rsid w:val="003236D8"/>
    <w:rsid w:val="003242B2"/>
    <w:rsid w:val="00326455"/>
    <w:rsid w:val="00326684"/>
    <w:rsid w:val="00327D11"/>
    <w:rsid w:val="00330062"/>
    <w:rsid w:val="00330E94"/>
    <w:rsid w:val="00330E9D"/>
    <w:rsid w:val="00331234"/>
    <w:rsid w:val="00332762"/>
    <w:rsid w:val="0033606A"/>
    <w:rsid w:val="003362AE"/>
    <w:rsid w:val="00336A67"/>
    <w:rsid w:val="00336B7B"/>
    <w:rsid w:val="003402FC"/>
    <w:rsid w:val="00340A27"/>
    <w:rsid w:val="003410C5"/>
    <w:rsid w:val="0034182D"/>
    <w:rsid w:val="00343A23"/>
    <w:rsid w:val="00345317"/>
    <w:rsid w:val="00345669"/>
    <w:rsid w:val="0034605C"/>
    <w:rsid w:val="00346114"/>
    <w:rsid w:val="00347952"/>
    <w:rsid w:val="003502C6"/>
    <w:rsid w:val="00351476"/>
    <w:rsid w:val="0035223F"/>
    <w:rsid w:val="00352B09"/>
    <w:rsid w:val="00353034"/>
    <w:rsid w:val="003540FB"/>
    <w:rsid w:val="00354A89"/>
    <w:rsid w:val="00354F33"/>
    <w:rsid w:val="00357793"/>
    <w:rsid w:val="003578C2"/>
    <w:rsid w:val="00357EBB"/>
    <w:rsid w:val="003639F0"/>
    <w:rsid w:val="00364EAD"/>
    <w:rsid w:val="00366955"/>
    <w:rsid w:val="00367BAA"/>
    <w:rsid w:val="00370A64"/>
    <w:rsid w:val="00371BE8"/>
    <w:rsid w:val="00373824"/>
    <w:rsid w:val="00374603"/>
    <w:rsid w:val="00374AAC"/>
    <w:rsid w:val="00374E9A"/>
    <w:rsid w:val="00376B6C"/>
    <w:rsid w:val="00376F8B"/>
    <w:rsid w:val="00377EC5"/>
    <w:rsid w:val="00381132"/>
    <w:rsid w:val="003821DE"/>
    <w:rsid w:val="00382B85"/>
    <w:rsid w:val="00382DE0"/>
    <w:rsid w:val="00383D2F"/>
    <w:rsid w:val="003848F2"/>
    <w:rsid w:val="003865AE"/>
    <w:rsid w:val="003867FA"/>
    <w:rsid w:val="00390480"/>
    <w:rsid w:val="003920D9"/>
    <w:rsid w:val="0039211C"/>
    <w:rsid w:val="0039216D"/>
    <w:rsid w:val="003926A4"/>
    <w:rsid w:val="00393F7F"/>
    <w:rsid w:val="003940F1"/>
    <w:rsid w:val="00394679"/>
    <w:rsid w:val="003948E3"/>
    <w:rsid w:val="00394FB2"/>
    <w:rsid w:val="00396430"/>
    <w:rsid w:val="00396C8D"/>
    <w:rsid w:val="003973AD"/>
    <w:rsid w:val="00397B38"/>
    <w:rsid w:val="003A1EDC"/>
    <w:rsid w:val="003A377D"/>
    <w:rsid w:val="003A40E4"/>
    <w:rsid w:val="003A6524"/>
    <w:rsid w:val="003B1C30"/>
    <w:rsid w:val="003B378F"/>
    <w:rsid w:val="003B4122"/>
    <w:rsid w:val="003B42ED"/>
    <w:rsid w:val="003B5451"/>
    <w:rsid w:val="003C1110"/>
    <w:rsid w:val="003C3F57"/>
    <w:rsid w:val="003C4FEA"/>
    <w:rsid w:val="003C6CAF"/>
    <w:rsid w:val="003C7A4F"/>
    <w:rsid w:val="003C7D44"/>
    <w:rsid w:val="003D00F1"/>
    <w:rsid w:val="003D1F18"/>
    <w:rsid w:val="003D4B43"/>
    <w:rsid w:val="003D6B99"/>
    <w:rsid w:val="003D708C"/>
    <w:rsid w:val="003D7715"/>
    <w:rsid w:val="003E2870"/>
    <w:rsid w:val="003E2F9D"/>
    <w:rsid w:val="003E34A2"/>
    <w:rsid w:val="003E56CB"/>
    <w:rsid w:val="003E5A24"/>
    <w:rsid w:val="003E70F6"/>
    <w:rsid w:val="003F234F"/>
    <w:rsid w:val="003F2417"/>
    <w:rsid w:val="003F3309"/>
    <w:rsid w:val="003F37E6"/>
    <w:rsid w:val="003F4A42"/>
    <w:rsid w:val="003F6624"/>
    <w:rsid w:val="0040015A"/>
    <w:rsid w:val="004008D8"/>
    <w:rsid w:val="00400D68"/>
    <w:rsid w:val="00402AAB"/>
    <w:rsid w:val="00402C1B"/>
    <w:rsid w:val="004032FC"/>
    <w:rsid w:val="004033C4"/>
    <w:rsid w:val="00404455"/>
    <w:rsid w:val="00404D60"/>
    <w:rsid w:val="00407268"/>
    <w:rsid w:val="00407304"/>
    <w:rsid w:val="00407897"/>
    <w:rsid w:val="00407D0F"/>
    <w:rsid w:val="00411E45"/>
    <w:rsid w:val="0041328C"/>
    <w:rsid w:val="0041562D"/>
    <w:rsid w:val="004221B8"/>
    <w:rsid w:val="004226A1"/>
    <w:rsid w:val="00423530"/>
    <w:rsid w:val="004235BC"/>
    <w:rsid w:val="004246C7"/>
    <w:rsid w:val="00425073"/>
    <w:rsid w:val="00425779"/>
    <w:rsid w:val="004313E8"/>
    <w:rsid w:val="00434679"/>
    <w:rsid w:val="00436DB4"/>
    <w:rsid w:val="00440BA2"/>
    <w:rsid w:val="0044103D"/>
    <w:rsid w:val="00442047"/>
    <w:rsid w:val="004425A7"/>
    <w:rsid w:val="004433A0"/>
    <w:rsid w:val="0044383E"/>
    <w:rsid w:val="00444636"/>
    <w:rsid w:val="00445656"/>
    <w:rsid w:val="00446057"/>
    <w:rsid w:val="00451438"/>
    <w:rsid w:val="0045281D"/>
    <w:rsid w:val="00455198"/>
    <w:rsid w:val="00455FBA"/>
    <w:rsid w:val="0045659F"/>
    <w:rsid w:val="004576FB"/>
    <w:rsid w:val="004579CB"/>
    <w:rsid w:val="0046084C"/>
    <w:rsid w:val="00461C51"/>
    <w:rsid w:val="004628FA"/>
    <w:rsid w:val="00463046"/>
    <w:rsid w:val="00463C4D"/>
    <w:rsid w:val="00464DB2"/>
    <w:rsid w:val="0046508C"/>
    <w:rsid w:val="004706D0"/>
    <w:rsid w:val="00470713"/>
    <w:rsid w:val="00470FE3"/>
    <w:rsid w:val="0047101F"/>
    <w:rsid w:val="00471168"/>
    <w:rsid w:val="0047198A"/>
    <w:rsid w:val="00472177"/>
    <w:rsid w:val="0047312C"/>
    <w:rsid w:val="004734D8"/>
    <w:rsid w:val="00473D7D"/>
    <w:rsid w:val="00475E64"/>
    <w:rsid w:val="00476531"/>
    <w:rsid w:val="00481070"/>
    <w:rsid w:val="00482443"/>
    <w:rsid w:val="00484584"/>
    <w:rsid w:val="00485CC8"/>
    <w:rsid w:val="004863C4"/>
    <w:rsid w:val="00490FD4"/>
    <w:rsid w:val="00492C5C"/>
    <w:rsid w:val="00493508"/>
    <w:rsid w:val="00493EA1"/>
    <w:rsid w:val="004943C1"/>
    <w:rsid w:val="004943C9"/>
    <w:rsid w:val="00494855"/>
    <w:rsid w:val="004956DD"/>
    <w:rsid w:val="00495B14"/>
    <w:rsid w:val="00495D87"/>
    <w:rsid w:val="00496633"/>
    <w:rsid w:val="004A0536"/>
    <w:rsid w:val="004A29C6"/>
    <w:rsid w:val="004A7378"/>
    <w:rsid w:val="004B0299"/>
    <w:rsid w:val="004B07F4"/>
    <w:rsid w:val="004B1324"/>
    <w:rsid w:val="004B18B7"/>
    <w:rsid w:val="004B2ADE"/>
    <w:rsid w:val="004B2BC0"/>
    <w:rsid w:val="004B51CB"/>
    <w:rsid w:val="004B5444"/>
    <w:rsid w:val="004C010B"/>
    <w:rsid w:val="004C0A49"/>
    <w:rsid w:val="004C0DEC"/>
    <w:rsid w:val="004C2C8B"/>
    <w:rsid w:val="004C715E"/>
    <w:rsid w:val="004C76AB"/>
    <w:rsid w:val="004D3E47"/>
    <w:rsid w:val="004D4C60"/>
    <w:rsid w:val="004E08AC"/>
    <w:rsid w:val="004E3FF8"/>
    <w:rsid w:val="004E6F3C"/>
    <w:rsid w:val="004F0369"/>
    <w:rsid w:val="004F127E"/>
    <w:rsid w:val="004F15B6"/>
    <w:rsid w:val="004F1C78"/>
    <w:rsid w:val="004F43AA"/>
    <w:rsid w:val="004F727D"/>
    <w:rsid w:val="00501864"/>
    <w:rsid w:val="005040F6"/>
    <w:rsid w:val="0050663B"/>
    <w:rsid w:val="005075CC"/>
    <w:rsid w:val="00507B5E"/>
    <w:rsid w:val="00513065"/>
    <w:rsid w:val="00513786"/>
    <w:rsid w:val="0051725A"/>
    <w:rsid w:val="005174CF"/>
    <w:rsid w:val="005202B7"/>
    <w:rsid w:val="00522A5C"/>
    <w:rsid w:val="00522D87"/>
    <w:rsid w:val="00524273"/>
    <w:rsid w:val="0052700A"/>
    <w:rsid w:val="00531884"/>
    <w:rsid w:val="0053409C"/>
    <w:rsid w:val="005353D2"/>
    <w:rsid w:val="005355DB"/>
    <w:rsid w:val="00536C60"/>
    <w:rsid w:val="00540375"/>
    <w:rsid w:val="005407D7"/>
    <w:rsid w:val="0054359B"/>
    <w:rsid w:val="00550E3F"/>
    <w:rsid w:val="00551F37"/>
    <w:rsid w:val="00553502"/>
    <w:rsid w:val="00555A5E"/>
    <w:rsid w:val="00560E43"/>
    <w:rsid w:val="0056153D"/>
    <w:rsid w:val="00562452"/>
    <w:rsid w:val="00562E57"/>
    <w:rsid w:val="00563A81"/>
    <w:rsid w:val="00563C4A"/>
    <w:rsid w:val="005661A4"/>
    <w:rsid w:val="005670AC"/>
    <w:rsid w:val="0057140B"/>
    <w:rsid w:val="005715B7"/>
    <w:rsid w:val="00571B1D"/>
    <w:rsid w:val="00573A1C"/>
    <w:rsid w:val="00573E02"/>
    <w:rsid w:val="00574077"/>
    <w:rsid w:val="0057442A"/>
    <w:rsid w:val="0057533B"/>
    <w:rsid w:val="005768A1"/>
    <w:rsid w:val="00581C14"/>
    <w:rsid w:val="00582E15"/>
    <w:rsid w:val="00583571"/>
    <w:rsid w:val="00584845"/>
    <w:rsid w:val="005851B4"/>
    <w:rsid w:val="005852D0"/>
    <w:rsid w:val="00585FCE"/>
    <w:rsid w:val="00587B75"/>
    <w:rsid w:val="00592A42"/>
    <w:rsid w:val="00593301"/>
    <w:rsid w:val="00593325"/>
    <w:rsid w:val="00594EFF"/>
    <w:rsid w:val="00595972"/>
    <w:rsid w:val="00595DFF"/>
    <w:rsid w:val="0059711E"/>
    <w:rsid w:val="00597659"/>
    <w:rsid w:val="005A00DA"/>
    <w:rsid w:val="005A5949"/>
    <w:rsid w:val="005A76D4"/>
    <w:rsid w:val="005B2B9F"/>
    <w:rsid w:val="005B325C"/>
    <w:rsid w:val="005B6756"/>
    <w:rsid w:val="005B71DB"/>
    <w:rsid w:val="005B77B8"/>
    <w:rsid w:val="005B7998"/>
    <w:rsid w:val="005C0740"/>
    <w:rsid w:val="005C1409"/>
    <w:rsid w:val="005C4C1E"/>
    <w:rsid w:val="005C4DEF"/>
    <w:rsid w:val="005D0E28"/>
    <w:rsid w:val="005D2540"/>
    <w:rsid w:val="005D3358"/>
    <w:rsid w:val="005D624E"/>
    <w:rsid w:val="005E079E"/>
    <w:rsid w:val="005E0D0B"/>
    <w:rsid w:val="005E1F4E"/>
    <w:rsid w:val="005E3A8C"/>
    <w:rsid w:val="005E4D6F"/>
    <w:rsid w:val="005E6922"/>
    <w:rsid w:val="005E71D2"/>
    <w:rsid w:val="005E7BA1"/>
    <w:rsid w:val="005E7F33"/>
    <w:rsid w:val="005F08B2"/>
    <w:rsid w:val="005F1D3E"/>
    <w:rsid w:val="005F350F"/>
    <w:rsid w:val="005F354D"/>
    <w:rsid w:val="005F385F"/>
    <w:rsid w:val="005F7777"/>
    <w:rsid w:val="00600EDD"/>
    <w:rsid w:val="00602402"/>
    <w:rsid w:val="00604934"/>
    <w:rsid w:val="00605D63"/>
    <w:rsid w:val="0061009A"/>
    <w:rsid w:val="00611277"/>
    <w:rsid w:val="006142DA"/>
    <w:rsid w:val="006143C5"/>
    <w:rsid w:val="00614B9C"/>
    <w:rsid w:val="00614FBE"/>
    <w:rsid w:val="006151A6"/>
    <w:rsid w:val="00615A64"/>
    <w:rsid w:val="00616342"/>
    <w:rsid w:val="0061644D"/>
    <w:rsid w:val="0062013C"/>
    <w:rsid w:val="0062034B"/>
    <w:rsid w:val="0062441C"/>
    <w:rsid w:val="00625642"/>
    <w:rsid w:val="00625813"/>
    <w:rsid w:val="006262FB"/>
    <w:rsid w:val="006311E6"/>
    <w:rsid w:val="00632786"/>
    <w:rsid w:val="00633DB8"/>
    <w:rsid w:val="00634005"/>
    <w:rsid w:val="00634709"/>
    <w:rsid w:val="00637670"/>
    <w:rsid w:val="00640D66"/>
    <w:rsid w:val="00640FD0"/>
    <w:rsid w:val="00641EF6"/>
    <w:rsid w:val="006429AB"/>
    <w:rsid w:val="006431F8"/>
    <w:rsid w:val="00643FB9"/>
    <w:rsid w:val="00647866"/>
    <w:rsid w:val="006514DC"/>
    <w:rsid w:val="00651A84"/>
    <w:rsid w:val="00652DC0"/>
    <w:rsid w:val="00653620"/>
    <w:rsid w:val="00653F10"/>
    <w:rsid w:val="00655655"/>
    <w:rsid w:val="00656BAB"/>
    <w:rsid w:val="006573E4"/>
    <w:rsid w:val="00657E71"/>
    <w:rsid w:val="00657E76"/>
    <w:rsid w:val="006609CB"/>
    <w:rsid w:val="00661AE1"/>
    <w:rsid w:val="00662FD5"/>
    <w:rsid w:val="00663870"/>
    <w:rsid w:val="00663C63"/>
    <w:rsid w:val="00663D91"/>
    <w:rsid w:val="00664527"/>
    <w:rsid w:val="00664F32"/>
    <w:rsid w:val="0066681D"/>
    <w:rsid w:val="00667FF6"/>
    <w:rsid w:val="0067031E"/>
    <w:rsid w:val="006725C5"/>
    <w:rsid w:val="0067315C"/>
    <w:rsid w:val="00673FA9"/>
    <w:rsid w:val="00676257"/>
    <w:rsid w:val="0067768E"/>
    <w:rsid w:val="0068109A"/>
    <w:rsid w:val="00681CFA"/>
    <w:rsid w:val="00682223"/>
    <w:rsid w:val="00682A82"/>
    <w:rsid w:val="006835C9"/>
    <w:rsid w:val="00687B51"/>
    <w:rsid w:val="00687C43"/>
    <w:rsid w:val="006958C4"/>
    <w:rsid w:val="00696806"/>
    <w:rsid w:val="006976BA"/>
    <w:rsid w:val="006A09FE"/>
    <w:rsid w:val="006A1D5B"/>
    <w:rsid w:val="006A20D9"/>
    <w:rsid w:val="006A2BD6"/>
    <w:rsid w:val="006A3A95"/>
    <w:rsid w:val="006A57DE"/>
    <w:rsid w:val="006A66EE"/>
    <w:rsid w:val="006A71EE"/>
    <w:rsid w:val="006A7651"/>
    <w:rsid w:val="006B0D5E"/>
    <w:rsid w:val="006B25F5"/>
    <w:rsid w:val="006B2D07"/>
    <w:rsid w:val="006B5286"/>
    <w:rsid w:val="006B53DD"/>
    <w:rsid w:val="006B575B"/>
    <w:rsid w:val="006B7D2B"/>
    <w:rsid w:val="006C19D7"/>
    <w:rsid w:val="006C1A04"/>
    <w:rsid w:val="006C2522"/>
    <w:rsid w:val="006C2A02"/>
    <w:rsid w:val="006D23FC"/>
    <w:rsid w:val="006D30CB"/>
    <w:rsid w:val="006D51DB"/>
    <w:rsid w:val="006D58B4"/>
    <w:rsid w:val="006D79BE"/>
    <w:rsid w:val="006E0491"/>
    <w:rsid w:val="006E07F8"/>
    <w:rsid w:val="006E083A"/>
    <w:rsid w:val="006E1894"/>
    <w:rsid w:val="006E24C3"/>
    <w:rsid w:val="006E3558"/>
    <w:rsid w:val="006E3592"/>
    <w:rsid w:val="006E39A1"/>
    <w:rsid w:val="006E4232"/>
    <w:rsid w:val="006E6855"/>
    <w:rsid w:val="006E696F"/>
    <w:rsid w:val="006E6BAA"/>
    <w:rsid w:val="006E759D"/>
    <w:rsid w:val="006F1892"/>
    <w:rsid w:val="006F4A04"/>
    <w:rsid w:val="006F4A22"/>
    <w:rsid w:val="006F4B75"/>
    <w:rsid w:val="006F6387"/>
    <w:rsid w:val="006F6A7C"/>
    <w:rsid w:val="006F6F1C"/>
    <w:rsid w:val="00700079"/>
    <w:rsid w:val="007009BB"/>
    <w:rsid w:val="00700AA5"/>
    <w:rsid w:val="00701458"/>
    <w:rsid w:val="00701A60"/>
    <w:rsid w:val="0070282B"/>
    <w:rsid w:val="00703C4E"/>
    <w:rsid w:val="00704014"/>
    <w:rsid w:val="0070486F"/>
    <w:rsid w:val="00706E51"/>
    <w:rsid w:val="007073EF"/>
    <w:rsid w:val="007100FC"/>
    <w:rsid w:val="007103B5"/>
    <w:rsid w:val="007105D2"/>
    <w:rsid w:val="00712531"/>
    <w:rsid w:val="00712C0A"/>
    <w:rsid w:val="0071302A"/>
    <w:rsid w:val="00713188"/>
    <w:rsid w:val="007132D9"/>
    <w:rsid w:val="00713E85"/>
    <w:rsid w:val="0072084F"/>
    <w:rsid w:val="00722D84"/>
    <w:rsid w:val="00722D9B"/>
    <w:rsid w:val="00724261"/>
    <w:rsid w:val="00724C6E"/>
    <w:rsid w:val="0072535D"/>
    <w:rsid w:val="007253B7"/>
    <w:rsid w:val="0072578F"/>
    <w:rsid w:val="0072602E"/>
    <w:rsid w:val="0072721E"/>
    <w:rsid w:val="00731F24"/>
    <w:rsid w:val="00732155"/>
    <w:rsid w:val="00734174"/>
    <w:rsid w:val="00735FFA"/>
    <w:rsid w:val="00736419"/>
    <w:rsid w:val="00737950"/>
    <w:rsid w:val="0074023E"/>
    <w:rsid w:val="0074052F"/>
    <w:rsid w:val="00740C38"/>
    <w:rsid w:val="00740DE1"/>
    <w:rsid w:val="00741479"/>
    <w:rsid w:val="007431FC"/>
    <w:rsid w:val="00743B18"/>
    <w:rsid w:val="007443D9"/>
    <w:rsid w:val="007451F7"/>
    <w:rsid w:val="00745546"/>
    <w:rsid w:val="00747190"/>
    <w:rsid w:val="00747AB6"/>
    <w:rsid w:val="00747E65"/>
    <w:rsid w:val="00754423"/>
    <w:rsid w:val="00754658"/>
    <w:rsid w:val="007567CE"/>
    <w:rsid w:val="00757437"/>
    <w:rsid w:val="00757DC8"/>
    <w:rsid w:val="00761A89"/>
    <w:rsid w:val="00761BA1"/>
    <w:rsid w:val="0076209D"/>
    <w:rsid w:val="00765301"/>
    <w:rsid w:val="00765B33"/>
    <w:rsid w:val="00765D01"/>
    <w:rsid w:val="00765D4D"/>
    <w:rsid w:val="00766F1F"/>
    <w:rsid w:val="00770911"/>
    <w:rsid w:val="00770D2F"/>
    <w:rsid w:val="007714BC"/>
    <w:rsid w:val="007715A1"/>
    <w:rsid w:val="007725B3"/>
    <w:rsid w:val="007729D2"/>
    <w:rsid w:val="00772A88"/>
    <w:rsid w:val="00773272"/>
    <w:rsid w:val="00773876"/>
    <w:rsid w:val="00775FA6"/>
    <w:rsid w:val="0077623D"/>
    <w:rsid w:val="00777DE3"/>
    <w:rsid w:val="00780990"/>
    <w:rsid w:val="0078260E"/>
    <w:rsid w:val="00782C04"/>
    <w:rsid w:val="00784287"/>
    <w:rsid w:val="00785DEA"/>
    <w:rsid w:val="00786AB5"/>
    <w:rsid w:val="00786C5C"/>
    <w:rsid w:val="00790FE0"/>
    <w:rsid w:val="00792864"/>
    <w:rsid w:val="007932E2"/>
    <w:rsid w:val="0079355E"/>
    <w:rsid w:val="007942B7"/>
    <w:rsid w:val="00797591"/>
    <w:rsid w:val="007A28C3"/>
    <w:rsid w:val="007A2B7B"/>
    <w:rsid w:val="007A4540"/>
    <w:rsid w:val="007A4D49"/>
    <w:rsid w:val="007A6968"/>
    <w:rsid w:val="007A6D84"/>
    <w:rsid w:val="007B0026"/>
    <w:rsid w:val="007B11B4"/>
    <w:rsid w:val="007B2CDD"/>
    <w:rsid w:val="007B3188"/>
    <w:rsid w:val="007B36A7"/>
    <w:rsid w:val="007B4698"/>
    <w:rsid w:val="007B4B50"/>
    <w:rsid w:val="007B4D7D"/>
    <w:rsid w:val="007B5701"/>
    <w:rsid w:val="007B5F22"/>
    <w:rsid w:val="007B7E0B"/>
    <w:rsid w:val="007B7F95"/>
    <w:rsid w:val="007C0326"/>
    <w:rsid w:val="007C0E99"/>
    <w:rsid w:val="007C47D6"/>
    <w:rsid w:val="007C480A"/>
    <w:rsid w:val="007C78EC"/>
    <w:rsid w:val="007D0022"/>
    <w:rsid w:val="007D2005"/>
    <w:rsid w:val="007D50D1"/>
    <w:rsid w:val="007D6810"/>
    <w:rsid w:val="007E04E5"/>
    <w:rsid w:val="007E395D"/>
    <w:rsid w:val="007E3B31"/>
    <w:rsid w:val="007E3C50"/>
    <w:rsid w:val="007E4045"/>
    <w:rsid w:val="007E5ACC"/>
    <w:rsid w:val="007E6C22"/>
    <w:rsid w:val="007F0966"/>
    <w:rsid w:val="007F18D7"/>
    <w:rsid w:val="007F215A"/>
    <w:rsid w:val="007F273B"/>
    <w:rsid w:val="007F3369"/>
    <w:rsid w:val="007F3C4C"/>
    <w:rsid w:val="007F3CAE"/>
    <w:rsid w:val="007F40E2"/>
    <w:rsid w:val="007F4D53"/>
    <w:rsid w:val="007F79AF"/>
    <w:rsid w:val="008003AE"/>
    <w:rsid w:val="0080071C"/>
    <w:rsid w:val="00802211"/>
    <w:rsid w:val="00802474"/>
    <w:rsid w:val="008042C5"/>
    <w:rsid w:val="00804C41"/>
    <w:rsid w:val="0080559E"/>
    <w:rsid w:val="008060D3"/>
    <w:rsid w:val="0081039C"/>
    <w:rsid w:val="008161EC"/>
    <w:rsid w:val="00817131"/>
    <w:rsid w:val="00820CDA"/>
    <w:rsid w:val="00822B40"/>
    <w:rsid w:val="0082498C"/>
    <w:rsid w:val="008309BB"/>
    <w:rsid w:val="00830ED6"/>
    <w:rsid w:val="00832D93"/>
    <w:rsid w:val="0083355C"/>
    <w:rsid w:val="0083361C"/>
    <w:rsid w:val="00837CE6"/>
    <w:rsid w:val="00837D25"/>
    <w:rsid w:val="00841889"/>
    <w:rsid w:val="00841B9B"/>
    <w:rsid w:val="0084220E"/>
    <w:rsid w:val="00845154"/>
    <w:rsid w:val="00845A6A"/>
    <w:rsid w:val="00845B1F"/>
    <w:rsid w:val="008516B5"/>
    <w:rsid w:val="00851715"/>
    <w:rsid w:val="00851ED1"/>
    <w:rsid w:val="008532E8"/>
    <w:rsid w:val="00857634"/>
    <w:rsid w:val="00864260"/>
    <w:rsid w:val="0086583F"/>
    <w:rsid w:val="00871D3D"/>
    <w:rsid w:val="00874034"/>
    <w:rsid w:val="0087544C"/>
    <w:rsid w:val="008761AB"/>
    <w:rsid w:val="00876E6F"/>
    <w:rsid w:val="00880D3F"/>
    <w:rsid w:val="00880F68"/>
    <w:rsid w:val="00882832"/>
    <w:rsid w:val="00885913"/>
    <w:rsid w:val="00885A30"/>
    <w:rsid w:val="00886794"/>
    <w:rsid w:val="00886BE4"/>
    <w:rsid w:val="0088761F"/>
    <w:rsid w:val="0089256E"/>
    <w:rsid w:val="008928BC"/>
    <w:rsid w:val="008943A5"/>
    <w:rsid w:val="00895C6E"/>
    <w:rsid w:val="0089647C"/>
    <w:rsid w:val="008972EA"/>
    <w:rsid w:val="008979B0"/>
    <w:rsid w:val="008A175F"/>
    <w:rsid w:val="008A3799"/>
    <w:rsid w:val="008A3901"/>
    <w:rsid w:val="008A4375"/>
    <w:rsid w:val="008A4969"/>
    <w:rsid w:val="008A560B"/>
    <w:rsid w:val="008B28BE"/>
    <w:rsid w:val="008B37B4"/>
    <w:rsid w:val="008B49D7"/>
    <w:rsid w:val="008C1842"/>
    <w:rsid w:val="008C1986"/>
    <w:rsid w:val="008C22F1"/>
    <w:rsid w:val="008C3357"/>
    <w:rsid w:val="008C34C9"/>
    <w:rsid w:val="008C3877"/>
    <w:rsid w:val="008C6217"/>
    <w:rsid w:val="008D4C5D"/>
    <w:rsid w:val="008D5334"/>
    <w:rsid w:val="008D59AF"/>
    <w:rsid w:val="008D77D8"/>
    <w:rsid w:val="008D7C45"/>
    <w:rsid w:val="008E05A9"/>
    <w:rsid w:val="008E4996"/>
    <w:rsid w:val="008E54B6"/>
    <w:rsid w:val="008E5677"/>
    <w:rsid w:val="008E6646"/>
    <w:rsid w:val="008E758E"/>
    <w:rsid w:val="008F177C"/>
    <w:rsid w:val="008F1A24"/>
    <w:rsid w:val="008F22FA"/>
    <w:rsid w:val="008F2652"/>
    <w:rsid w:val="008F3E4E"/>
    <w:rsid w:val="008F4107"/>
    <w:rsid w:val="008F4AD2"/>
    <w:rsid w:val="008F61E0"/>
    <w:rsid w:val="008F6B8F"/>
    <w:rsid w:val="008F7B11"/>
    <w:rsid w:val="00900926"/>
    <w:rsid w:val="009021F7"/>
    <w:rsid w:val="00904A57"/>
    <w:rsid w:val="00906267"/>
    <w:rsid w:val="009068A3"/>
    <w:rsid w:val="00906F1B"/>
    <w:rsid w:val="00907737"/>
    <w:rsid w:val="00910F82"/>
    <w:rsid w:val="00911BEC"/>
    <w:rsid w:val="00914D64"/>
    <w:rsid w:val="009173A4"/>
    <w:rsid w:val="00917DF4"/>
    <w:rsid w:val="00922D43"/>
    <w:rsid w:val="00923636"/>
    <w:rsid w:val="00924974"/>
    <w:rsid w:val="00927028"/>
    <w:rsid w:val="0092756B"/>
    <w:rsid w:val="00930220"/>
    <w:rsid w:val="00930535"/>
    <w:rsid w:val="0093271C"/>
    <w:rsid w:val="00932E3B"/>
    <w:rsid w:val="00933800"/>
    <w:rsid w:val="0093381C"/>
    <w:rsid w:val="00933B39"/>
    <w:rsid w:val="0093650E"/>
    <w:rsid w:val="0094142E"/>
    <w:rsid w:val="00943C77"/>
    <w:rsid w:val="009450B6"/>
    <w:rsid w:val="00946391"/>
    <w:rsid w:val="00951692"/>
    <w:rsid w:val="00952311"/>
    <w:rsid w:val="00952D4F"/>
    <w:rsid w:val="0095404D"/>
    <w:rsid w:val="00957FA4"/>
    <w:rsid w:val="0096021F"/>
    <w:rsid w:val="00960EA4"/>
    <w:rsid w:val="00962CA9"/>
    <w:rsid w:val="00963E0F"/>
    <w:rsid w:val="009647FD"/>
    <w:rsid w:val="00965148"/>
    <w:rsid w:val="00966129"/>
    <w:rsid w:val="00967BC8"/>
    <w:rsid w:val="00970F11"/>
    <w:rsid w:val="00971B1B"/>
    <w:rsid w:val="00973ABB"/>
    <w:rsid w:val="00974449"/>
    <w:rsid w:val="00980E69"/>
    <w:rsid w:val="0098380E"/>
    <w:rsid w:val="009845E1"/>
    <w:rsid w:val="00984711"/>
    <w:rsid w:val="00991A35"/>
    <w:rsid w:val="00991B3F"/>
    <w:rsid w:val="0099225E"/>
    <w:rsid w:val="0099398D"/>
    <w:rsid w:val="009945BE"/>
    <w:rsid w:val="00994B2B"/>
    <w:rsid w:val="00994E00"/>
    <w:rsid w:val="00995146"/>
    <w:rsid w:val="00997304"/>
    <w:rsid w:val="009978D1"/>
    <w:rsid w:val="009A1639"/>
    <w:rsid w:val="009A5BC7"/>
    <w:rsid w:val="009A60E2"/>
    <w:rsid w:val="009A653D"/>
    <w:rsid w:val="009A6576"/>
    <w:rsid w:val="009B0018"/>
    <w:rsid w:val="009B0366"/>
    <w:rsid w:val="009B13DD"/>
    <w:rsid w:val="009B18F3"/>
    <w:rsid w:val="009B2643"/>
    <w:rsid w:val="009B26A7"/>
    <w:rsid w:val="009B30AD"/>
    <w:rsid w:val="009B4189"/>
    <w:rsid w:val="009B7148"/>
    <w:rsid w:val="009C5BF9"/>
    <w:rsid w:val="009C61AE"/>
    <w:rsid w:val="009C73AD"/>
    <w:rsid w:val="009D0106"/>
    <w:rsid w:val="009D0E31"/>
    <w:rsid w:val="009D1016"/>
    <w:rsid w:val="009D1C6A"/>
    <w:rsid w:val="009D1E03"/>
    <w:rsid w:val="009D2036"/>
    <w:rsid w:val="009D43B5"/>
    <w:rsid w:val="009D49C4"/>
    <w:rsid w:val="009D5B27"/>
    <w:rsid w:val="009E0E32"/>
    <w:rsid w:val="009E29E6"/>
    <w:rsid w:val="009E3F32"/>
    <w:rsid w:val="009F0FEE"/>
    <w:rsid w:val="009F5470"/>
    <w:rsid w:val="009F7E4A"/>
    <w:rsid w:val="00A00F52"/>
    <w:rsid w:val="00A02BC5"/>
    <w:rsid w:val="00A04332"/>
    <w:rsid w:val="00A06685"/>
    <w:rsid w:val="00A06F01"/>
    <w:rsid w:val="00A07724"/>
    <w:rsid w:val="00A077D0"/>
    <w:rsid w:val="00A10513"/>
    <w:rsid w:val="00A1352B"/>
    <w:rsid w:val="00A15EA6"/>
    <w:rsid w:val="00A15F4F"/>
    <w:rsid w:val="00A15F96"/>
    <w:rsid w:val="00A163DD"/>
    <w:rsid w:val="00A17492"/>
    <w:rsid w:val="00A21607"/>
    <w:rsid w:val="00A2291A"/>
    <w:rsid w:val="00A22ADA"/>
    <w:rsid w:val="00A22CD6"/>
    <w:rsid w:val="00A233F0"/>
    <w:rsid w:val="00A2481B"/>
    <w:rsid w:val="00A31FD2"/>
    <w:rsid w:val="00A32775"/>
    <w:rsid w:val="00A33C72"/>
    <w:rsid w:val="00A349F7"/>
    <w:rsid w:val="00A35E1F"/>
    <w:rsid w:val="00A36318"/>
    <w:rsid w:val="00A36C29"/>
    <w:rsid w:val="00A422CC"/>
    <w:rsid w:val="00A42789"/>
    <w:rsid w:val="00A429A5"/>
    <w:rsid w:val="00A43333"/>
    <w:rsid w:val="00A436CF"/>
    <w:rsid w:val="00A45DC9"/>
    <w:rsid w:val="00A4656B"/>
    <w:rsid w:val="00A47FC7"/>
    <w:rsid w:val="00A506BC"/>
    <w:rsid w:val="00A507C8"/>
    <w:rsid w:val="00A53078"/>
    <w:rsid w:val="00A538FC"/>
    <w:rsid w:val="00A54474"/>
    <w:rsid w:val="00A54617"/>
    <w:rsid w:val="00A54672"/>
    <w:rsid w:val="00A5645C"/>
    <w:rsid w:val="00A60601"/>
    <w:rsid w:val="00A6163D"/>
    <w:rsid w:val="00A63678"/>
    <w:rsid w:val="00A63E18"/>
    <w:rsid w:val="00A64146"/>
    <w:rsid w:val="00A66C55"/>
    <w:rsid w:val="00A66FBD"/>
    <w:rsid w:val="00A709B1"/>
    <w:rsid w:val="00A70F8C"/>
    <w:rsid w:val="00A712D7"/>
    <w:rsid w:val="00A75254"/>
    <w:rsid w:val="00A75EDA"/>
    <w:rsid w:val="00A761E0"/>
    <w:rsid w:val="00A7752C"/>
    <w:rsid w:val="00A8002A"/>
    <w:rsid w:val="00A808BD"/>
    <w:rsid w:val="00A81ED2"/>
    <w:rsid w:val="00A831A0"/>
    <w:rsid w:val="00A84844"/>
    <w:rsid w:val="00A84BC8"/>
    <w:rsid w:val="00A85BB5"/>
    <w:rsid w:val="00A875C6"/>
    <w:rsid w:val="00A9051E"/>
    <w:rsid w:val="00A9104B"/>
    <w:rsid w:val="00A919A9"/>
    <w:rsid w:val="00A91AE8"/>
    <w:rsid w:val="00A9247C"/>
    <w:rsid w:val="00A92866"/>
    <w:rsid w:val="00A93608"/>
    <w:rsid w:val="00A948C0"/>
    <w:rsid w:val="00A94C7D"/>
    <w:rsid w:val="00A950BA"/>
    <w:rsid w:val="00A964CA"/>
    <w:rsid w:val="00A96A2A"/>
    <w:rsid w:val="00A96A73"/>
    <w:rsid w:val="00A97487"/>
    <w:rsid w:val="00AA1417"/>
    <w:rsid w:val="00AA1F1E"/>
    <w:rsid w:val="00AA480A"/>
    <w:rsid w:val="00AA4F0B"/>
    <w:rsid w:val="00AA5476"/>
    <w:rsid w:val="00AA65FE"/>
    <w:rsid w:val="00AA6ADB"/>
    <w:rsid w:val="00AA7C62"/>
    <w:rsid w:val="00AB03B7"/>
    <w:rsid w:val="00AB1C34"/>
    <w:rsid w:val="00AB2D07"/>
    <w:rsid w:val="00AB2FBC"/>
    <w:rsid w:val="00AB3814"/>
    <w:rsid w:val="00AB4428"/>
    <w:rsid w:val="00AB50F5"/>
    <w:rsid w:val="00AB52D5"/>
    <w:rsid w:val="00AB6075"/>
    <w:rsid w:val="00AB6FB8"/>
    <w:rsid w:val="00AB7E35"/>
    <w:rsid w:val="00AC2D67"/>
    <w:rsid w:val="00AC32F3"/>
    <w:rsid w:val="00AC38FD"/>
    <w:rsid w:val="00AC40C6"/>
    <w:rsid w:val="00AC5B4C"/>
    <w:rsid w:val="00AC6801"/>
    <w:rsid w:val="00AC7405"/>
    <w:rsid w:val="00AC7920"/>
    <w:rsid w:val="00AC7F44"/>
    <w:rsid w:val="00AD08A3"/>
    <w:rsid w:val="00AD17F8"/>
    <w:rsid w:val="00AD3215"/>
    <w:rsid w:val="00AD5C31"/>
    <w:rsid w:val="00AD7420"/>
    <w:rsid w:val="00AE0E4A"/>
    <w:rsid w:val="00AE1304"/>
    <w:rsid w:val="00AE2F61"/>
    <w:rsid w:val="00AE34A0"/>
    <w:rsid w:val="00AE3632"/>
    <w:rsid w:val="00AE38BE"/>
    <w:rsid w:val="00AE4208"/>
    <w:rsid w:val="00AE53AA"/>
    <w:rsid w:val="00AE75D1"/>
    <w:rsid w:val="00AE75FF"/>
    <w:rsid w:val="00AF3203"/>
    <w:rsid w:val="00AF4567"/>
    <w:rsid w:val="00AF70E9"/>
    <w:rsid w:val="00B005A3"/>
    <w:rsid w:val="00B010EE"/>
    <w:rsid w:val="00B015B2"/>
    <w:rsid w:val="00B02279"/>
    <w:rsid w:val="00B03A83"/>
    <w:rsid w:val="00B03ED0"/>
    <w:rsid w:val="00B0485E"/>
    <w:rsid w:val="00B0494D"/>
    <w:rsid w:val="00B064D1"/>
    <w:rsid w:val="00B102C7"/>
    <w:rsid w:val="00B10FC8"/>
    <w:rsid w:val="00B1130A"/>
    <w:rsid w:val="00B140B4"/>
    <w:rsid w:val="00B1422A"/>
    <w:rsid w:val="00B14891"/>
    <w:rsid w:val="00B16078"/>
    <w:rsid w:val="00B17C6B"/>
    <w:rsid w:val="00B2202E"/>
    <w:rsid w:val="00B22B05"/>
    <w:rsid w:val="00B25E0B"/>
    <w:rsid w:val="00B309E0"/>
    <w:rsid w:val="00B36C9A"/>
    <w:rsid w:val="00B4263D"/>
    <w:rsid w:val="00B4344B"/>
    <w:rsid w:val="00B460C1"/>
    <w:rsid w:val="00B47B6F"/>
    <w:rsid w:val="00B47F2E"/>
    <w:rsid w:val="00B50678"/>
    <w:rsid w:val="00B5135E"/>
    <w:rsid w:val="00B51778"/>
    <w:rsid w:val="00B51A4D"/>
    <w:rsid w:val="00B52EB4"/>
    <w:rsid w:val="00B53714"/>
    <w:rsid w:val="00B541C3"/>
    <w:rsid w:val="00B551C2"/>
    <w:rsid w:val="00B56843"/>
    <w:rsid w:val="00B61F8D"/>
    <w:rsid w:val="00B62187"/>
    <w:rsid w:val="00B62F23"/>
    <w:rsid w:val="00B65BC1"/>
    <w:rsid w:val="00B67F5F"/>
    <w:rsid w:val="00B70890"/>
    <w:rsid w:val="00B716AC"/>
    <w:rsid w:val="00B71DCD"/>
    <w:rsid w:val="00B73D31"/>
    <w:rsid w:val="00B73DA0"/>
    <w:rsid w:val="00B73E11"/>
    <w:rsid w:val="00B8007F"/>
    <w:rsid w:val="00B82B0D"/>
    <w:rsid w:val="00B82E59"/>
    <w:rsid w:val="00B85001"/>
    <w:rsid w:val="00B87C19"/>
    <w:rsid w:val="00B9141B"/>
    <w:rsid w:val="00B94874"/>
    <w:rsid w:val="00B9743C"/>
    <w:rsid w:val="00B97531"/>
    <w:rsid w:val="00BA0107"/>
    <w:rsid w:val="00BA06CC"/>
    <w:rsid w:val="00BA23B9"/>
    <w:rsid w:val="00BA2435"/>
    <w:rsid w:val="00BA2ED7"/>
    <w:rsid w:val="00BA33B7"/>
    <w:rsid w:val="00BA3D2C"/>
    <w:rsid w:val="00BA47B5"/>
    <w:rsid w:val="00BB16FA"/>
    <w:rsid w:val="00BB1847"/>
    <w:rsid w:val="00BB23C9"/>
    <w:rsid w:val="00BB2D3B"/>
    <w:rsid w:val="00BB3137"/>
    <w:rsid w:val="00BB4726"/>
    <w:rsid w:val="00BB4802"/>
    <w:rsid w:val="00BB4D15"/>
    <w:rsid w:val="00BB539C"/>
    <w:rsid w:val="00BB5D7E"/>
    <w:rsid w:val="00BB6CD4"/>
    <w:rsid w:val="00BB7892"/>
    <w:rsid w:val="00BC1705"/>
    <w:rsid w:val="00BC34CB"/>
    <w:rsid w:val="00BC4A0B"/>
    <w:rsid w:val="00BC5532"/>
    <w:rsid w:val="00BC5AEB"/>
    <w:rsid w:val="00BD09E8"/>
    <w:rsid w:val="00BD0D60"/>
    <w:rsid w:val="00BD1460"/>
    <w:rsid w:val="00BD24F4"/>
    <w:rsid w:val="00BD51AA"/>
    <w:rsid w:val="00BD6F6A"/>
    <w:rsid w:val="00BE05D1"/>
    <w:rsid w:val="00BE110A"/>
    <w:rsid w:val="00BE2EF8"/>
    <w:rsid w:val="00BE34D7"/>
    <w:rsid w:val="00BE498B"/>
    <w:rsid w:val="00BE60AC"/>
    <w:rsid w:val="00BE686C"/>
    <w:rsid w:val="00BE6E5D"/>
    <w:rsid w:val="00BE7A9C"/>
    <w:rsid w:val="00BF0CD3"/>
    <w:rsid w:val="00BF1189"/>
    <w:rsid w:val="00BF22D9"/>
    <w:rsid w:val="00BF3008"/>
    <w:rsid w:val="00BF3B76"/>
    <w:rsid w:val="00BF44EE"/>
    <w:rsid w:val="00BF4DE1"/>
    <w:rsid w:val="00BF5142"/>
    <w:rsid w:val="00BF635B"/>
    <w:rsid w:val="00BF7BA7"/>
    <w:rsid w:val="00C00C8A"/>
    <w:rsid w:val="00C02A37"/>
    <w:rsid w:val="00C0429C"/>
    <w:rsid w:val="00C0505B"/>
    <w:rsid w:val="00C0567C"/>
    <w:rsid w:val="00C05F07"/>
    <w:rsid w:val="00C06E7C"/>
    <w:rsid w:val="00C12703"/>
    <w:rsid w:val="00C142DB"/>
    <w:rsid w:val="00C14D20"/>
    <w:rsid w:val="00C14E14"/>
    <w:rsid w:val="00C1639B"/>
    <w:rsid w:val="00C2064D"/>
    <w:rsid w:val="00C20C12"/>
    <w:rsid w:val="00C2391C"/>
    <w:rsid w:val="00C23ED5"/>
    <w:rsid w:val="00C31FA1"/>
    <w:rsid w:val="00C3226D"/>
    <w:rsid w:val="00C33072"/>
    <w:rsid w:val="00C330E8"/>
    <w:rsid w:val="00C34572"/>
    <w:rsid w:val="00C3648F"/>
    <w:rsid w:val="00C36859"/>
    <w:rsid w:val="00C37EEB"/>
    <w:rsid w:val="00C4002A"/>
    <w:rsid w:val="00C401B7"/>
    <w:rsid w:val="00C41A25"/>
    <w:rsid w:val="00C41B34"/>
    <w:rsid w:val="00C42417"/>
    <w:rsid w:val="00C4332C"/>
    <w:rsid w:val="00C47D92"/>
    <w:rsid w:val="00C50670"/>
    <w:rsid w:val="00C50A6B"/>
    <w:rsid w:val="00C51B2F"/>
    <w:rsid w:val="00C5200E"/>
    <w:rsid w:val="00C53333"/>
    <w:rsid w:val="00C535E1"/>
    <w:rsid w:val="00C53766"/>
    <w:rsid w:val="00C56F3D"/>
    <w:rsid w:val="00C57125"/>
    <w:rsid w:val="00C57378"/>
    <w:rsid w:val="00C617CE"/>
    <w:rsid w:val="00C61D5D"/>
    <w:rsid w:val="00C62A45"/>
    <w:rsid w:val="00C65FD1"/>
    <w:rsid w:val="00C71B0C"/>
    <w:rsid w:val="00C740EB"/>
    <w:rsid w:val="00C74B38"/>
    <w:rsid w:val="00C76207"/>
    <w:rsid w:val="00C76FFC"/>
    <w:rsid w:val="00C81232"/>
    <w:rsid w:val="00C8164A"/>
    <w:rsid w:val="00C83572"/>
    <w:rsid w:val="00C8376D"/>
    <w:rsid w:val="00C85F10"/>
    <w:rsid w:val="00C8610C"/>
    <w:rsid w:val="00C875D4"/>
    <w:rsid w:val="00C90129"/>
    <w:rsid w:val="00C90352"/>
    <w:rsid w:val="00C91591"/>
    <w:rsid w:val="00C928D1"/>
    <w:rsid w:val="00C93D8C"/>
    <w:rsid w:val="00C94086"/>
    <w:rsid w:val="00C94795"/>
    <w:rsid w:val="00C95AB2"/>
    <w:rsid w:val="00C97EA8"/>
    <w:rsid w:val="00CA373B"/>
    <w:rsid w:val="00CA54EC"/>
    <w:rsid w:val="00CA5979"/>
    <w:rsid w:val="00CA62DB"/>
    <w:rsid w:val="00CA72CA"/>
    <w:rsid w:val="00CA74D4"/>
    <w:rsid w:val="00CA7C68"/>
    <w:rsid w:val="00CB02FB"/>
    <w:rsid w:val="00CB1A1D"/>
    <w:rsid w:val="00CB469F"/>
    <w:rsid w:val="00CB4D39"/>
    <w:rsid w:val="00CB5635"/>
    <w:rsid w:val="00CB7C0E"/>
    <w:rsid w:val="00CC04F1"/>
    <w:rsid w:val="00CC10CE"/>
    <w:rsid w:val="00CC2435"/>
    <w:rsid w:val="00CC2A93"/>
    <w:rsid w:val="00CC33F2"/>
    <w:rsid w:val="00CC3D46"/>
    <w:rsid w:val="00CC4878"/>
    <w:rsid w:val="00CC4B6C"/>
    <w:rsid w:val="00CC55EF"/>
    <w:rsid w:val="00CC7BF4"/>
    <w:rsid w:val="00CD00D5"/>
    <w:rsid w:val="00CD1435"/>
    <w:rsid w:val="00CD4262"/>
    <w:rsid w:val="00CD58DE"/>
    <w:rsid w:val="00CD62A3"/>
    <w:rsid w:val="00CD7E62"/>
    <w:rsid w:val="00CE2A1F"/>
    <w:rsid w:val="00CE32A2"/>
    <w:rsid w:val="00CE5308"/>
    <w:rsid w:val="00CE7680"/>
    <w:rsid w:val="00CF0221"/>
    <w:rsid w:val="00CF06AD"/>
    <w:rsid w:val="00CF36EC"/>
    <w:rsid w:val="00CF4E41"/>
    <w:rsid w:val="00CF5639"/>
    <w:rsid w:val="00CF65B2"/>
    <w:rsid w:val="00CF66B9"/>
    <w:rsid w:val="00CF70C8"/>
    <w:rsid w:val="00CF7101"/>
    <w:rsid w:val="00CF7BE7"/>
    <w:rsid w:val="00D00264"/>
    <w:rsid w:val="00D00D07"/>
    <w:rsid w:val="00D01847"/>
    <w:rsid w:val="00D04384"/>
    <w:rsid w:val="00D04547"/>
    <w:rsid w:val="00D067FC"/>
    <w:rsid w:val="00D06F56"/>
    <w:rsid w:val="00D07D1D"/>
    <w:rsid w:val="00D10368"/>
    <w:rsid w:val="00D10D47"/>
    <w:rsid w:val="00D14598"/>
    <w:rsid w:val="00D15E22"/>
    <w:rsid w:val="00D17415"/>
    <w:rsid w:val="00D207C0"/>
    <w:rsid w:val="00D2314D"/>
    <w:rsid w:val="00D24116"/>
    <w:rsid w:val="00D24525"/>
    <w:rsid w:val="00D2684F"/>
    <w:rsid w:val="00D30950"/>
    <w:rsid w:val="00D35A32"/>
    <w:rsid w:val="00D36070"/>
    <w:rsid w:val="00D36874"/>
    <w:rsid w:val="00D36E01"/>
    <w:rsid w:val="00D371A5"/>
    <w:rsid w:val="00D41A22"/>
    <w:rsid w:val="00D41F6C"/>
    <w:rsid w:val="00D43775"/>
    <w:rsid w:val="00D455C3"/>
    <w:rsid w:val="00D45BBF"/>
    <w:rsid w:val="00D45E12"/>
    <w:rsid w:val="00D46155"/>
    <w:rsid w:val="00D472E2"/>
    <w:rsid w:val="00D47E94"/>
    <w:rsid w:val="00D506EA"/>
    <w:rsid w:val="00D57350"/>
    <w:rsid w:val="00D6025C"/>
    <w:rsid w:val="00D611C8"/>
    <w:rsid w:val="00D652CF"/>
    <w:rsid w:val="00D66052"/>
    <w:rsid w:val="00D70F74"/>
    <w:rsid w:val="00D71BB9"/>
    <w:rsid w:val="00D71D02"/>
    <w:rsid w:val="00D75EAA"/>
    <w:rsid w:val="00D76BFF"/>
    <w:rsid w:val="00D77164"/>
    <w:rsid w:val="00D7723D"/>
    <w:rsid w:val="00D80D8C"/>
    <w:rsid w:val="00D80F80"/>
    <w:rsid w:val="00D81284"/>
    <w:rsid w:val="00D82A1B"/>
    <w:rsid w:val="00D903EF"/>
    <w:rsid w:val="00D905DD"/>
    <w:rsid w:val="00D921E1"/>
    <w:rsid w:val="00D92627"/>
    <w:rsid w:val="00D93537"/>
    <w:rsid w:val="00D96342"/>
    <w:rsid w:val="00DA074C"/>
    <w:rsid w:val="00DA45BE"/>
    <w:rsid w:val="00DA5373"/>
    <w:rsid w:val="00DA5664"/>
    <w:rsid w:val="00DA6858"/>
    <w:rsid w:val="00DA69B0"/>
    <w:rsid w:val="00DB0B15"/>
    <w:rsid w:val="00DB2871"/>
    <w:rsid w:val="00DB4353"/>
    <w:rsid w:val="00DB4A2C"/>
    <w:rsid w:val="00DB5A44"/>
    <w:rsid w:val="00DC0834"/>
    <w:rsid w:val="00DC39B6"/>
    <w:rsid w:val="00DC60F4"/>
    <w:rsid w:val="00DC62DE"/>
    <w:rsid w:val="00DC6F14"/>
    <w:rsid w:val="00DD10D6"/>
    <w:rsid w:val="00DD1B15"/>
    <w:rsid w:val="00DD1F99"/>
    <w:rsid w:val="00DD21F3"/>
    <w:rsid w:val="00DD3D46"/>
    <w:rsid w:val="00DD4378"/>
    <w:rsid w:val="00DD6192"/>
    <w:rsid w:val="00DE1E83"/>
    <w:rsid w:val="00DE32F8"/>
    <w:rsid w:val="00DE3B2D"/>
    <w:rsid w:val="00DE4CEF"/>
    <w:rsid w:val="00DE504A"/>
    <w:rsid w:val="00DE5523"/>
    <w:rsid w:val="00DF0096"/>
    <w:rsid w:val="00DF21E8"/>
    <w:rsid w:val="00DF4AB5"/>
    <w:rsid w:val="00DF4C32"/>
    <w:rsid w:val="00DF503B"/>
    <w:rsid w:val="00DF5841"/>
    <w:rsid w:val="00DF6612"/>
    <w:rsid w:val="00DF79AE"/>
    <w:rsid w:val="00DF7E92"/>
    <w:rsid w:val="00E01781"/>
    <w:rsid w:val="00E03B9B"/>
    <w:rsid w:val="00E05AA5"/>
    <w:rsid w:val="00E07729"/>
    <w:rsid w:val="00E07BA4"/>
    <w:rsid w:val="00E1340B"/>
    <w:rsid w:val="00E14992"/>
    <w:rsid w:val="00E16122"/>
    <w:rsid w:val="00E16DFC"/>
    <w:rsid w:val="00E17254"/>
    <w:rsid w:val="00E20196"/>
    <w:rsid w:val="00E22DB7"/>
    <w:rsid w:val="00E22E80"/>
    <w:rsid w:val="00E2790D"/>
    <w:rsid w:val="00E33D62"/>
    <w:rsid w:val="00E400D7"/>
    <w:rsid w:val="00E42875"/>
    <w:rsid w:val="00E42DB4"/>
    <w:rsid w:val="00E45B24"/>
    <w:rsid w:val="00E45FB0"/>
    <w:rsid w:val="00E506E8"/>
    <w:rsid w:val="00E50F64"/>
    <w:rsid w:val="00E51429"/>
    <w:rsid w:val="00E54FEB"/>
    <w:rsid w:val="00E565BB"/>
    <w:rsid w:val="00E60508"/>
    <w:rsid w:val="00E60AF2"/>
    <w:rsid w:val="00E624E3"/>
    <w:rsid w:val="00E62CD9"/>
    <w:rsid w:val="00E63636"/>
    <w:rsid w:val="00E63EEE"/>
    <w:rsid w:val="00E64927"/>
    <w:rsid w:val="00E66C79"/>
    <w:rsid w:val="00E67413"/>
    <w:rsid w:val="00E70EF9"/>
    <w:rsid w:val="00E71364"/>
    <w:rsid w:val="00E72460"/>
    <w:rsid w:val="00E72714"/>
    <w:rsid w:val="00E72E0B"/>
    <w:rsid w:val="00E73446"/>
    <w:rsid w:val="00E74FE5"/>
    <w:rsid w:val="00E7543C"/>
    <w:rsid w:val="00E75EFE"/>
    <w:rsid w:val="00E7634E"/>
    <w:rsid w:val="00E80170"/>
    <w:rsid w:val="00E811FF"/>
    <w:rsid w:val="00E81BFB"/>
    <w:rsid w:val="00E83B77"/>
    <w:rsid w:val="00E85A1E"/>
    <w:rsid w:val="00E86747"/>
    <w:rsid w:val="00E87C96"/>
    <w:rsid w:val="00E9338C"/>
    <w:rsid w:val="00E948C6"/>
    <w:rsid w:val="00E94E61"/>
    <w:rsid w:val="00E9721B"/>
    <w:rsid w:val="00EA1ABF"/>
    <w:rsid w:val="00EA1EE5"/>
    <w:rsid w:val="00EA321F"/>
    <w:rsid w:val="00EA33C9"/>
    <w:rsid w:val="00EA3992"/>
    <w:rsid w:val="00EA56AA"/>
    <w:rsid w:val="00EA59FA"/>
    <w:rsid w:val="00EA6CD5"/>
    <w:rsid w:val="00EB2CB3"/>
    <w:rsid w:val="00EB2FFE"/>
    <w:rsid w:val="00EB492C"/>
    <w:rsid w:val="00EB5AD2"/>
    <w:rsid w:val="00EB5DCB"/>
    <w:rsid w:val="00EB5F04"/>
    <w:rsid w:val="00EB6139"/>
    <w:rsid w:val="00EB67D0"/>
    <w:rsid w:val="00EC174C"/>
    <w:rsid w:val="00EC36D4"/>
    <w:rsid w:val="00EC3A4D"/>
    <w:rsid w:val="00EC3DA6"/>
    <w:rsid w:val="00EC3F54"/>
    <w:rsid w:val="00EC4067"/>
    <w:rsid w:val="00EC42C1"/>
    <w:rsid w:val="00EC4527"/>
    <w:rsid w:val="00EC4687"/>
    <w:rsid w:val="00EC7F68"/>
    <w:rsid w:val="00ED0969"/>
    <w:rsid w:val="00ED3B84"/>
    <w:rsid w:val="00ED5CAA"/>
    <w:rsid w:val="00ED6046"/>
    <w:rsid w:val="00ED692F"/>
    <w:rsid w:val="00ED7690"/>
    <w:rsid w:val="00ED7DD3"/>
    <w:rsid w:val="00EE71E3"/>
    <w:rsid w:val="00EE729B"/>
    <w:rsid w:val="00EE7FA7"/>
    <w:rsid w:val="00EF0146"/>
    <w:rsid w:val="00EF0704"/>
    <w:rsid w:val="00EF0939"/>
    <w:rsid w:val="00EF4678"/>
    <w:rsid w:val="00EF470E"/>
    <w:rsid w:val="00EF5BFE"/>
    <w:rsid w:val="00EF671D"/>
    <w:rsid w:val="00F0048E"/>
    <w:rsid w:val="00F01032"/>
    <w:rsid w:val="00F02D4A"/>
    <w:rsid w:val="00F047A3"/>
    <w:rsid w:val="00F04C53"/>
    <w:rsid w:val="00F10261"/>
    <w:rsid w:val="00F10F94"/>
    <w:rsid w:val="00F117F8"/>
    <w:rsid w:val="00F12E6D"/>
    <w:rsid w:val="00F1348B"/>
    <w:rsid w:val="00F16CD8"/>
    <w:rsid w:val="00F1709E"/>
    <w:rsid w:val="00F2047A"/>
    <w:rsid w:val="00F211A4"/>
    <w:rsid w:val="00F22AB4"/>
    <w:rsid w:val="00F22B17"/>
    <w:rsid w:val="00F23C6F"/>
    <w:rsid w:val="00F275FA"/>
    <w:rsid w:val="00F30452"/>
    <w:rsid w:val="00F311F3"/>
    <w:rsid w:val="00F32503"/>
    <w:rsid w:val="00F3415F"/>
    <w:rsid w:val="00F34338"/>
    <w:rsid w:val="00F36D67"/>
    <w:rsid w:val="00F376C6"/>
    <w:rsid w:val="00F401D4"/>
    <w:rsid w:val="00F40701"/>
    <w:rsid w:val="00F42C0D"/>
    <w:rsid w:val="00F43D97"/>
    <w:rsid w:val="00F448B7"/>
    <w:rsid w:val="00F44DE0"/>
    <w:rsid w:val="00F46DD3"/>
    <w:rsid w:val="00F46E3B"/>
    <w:rsid w:val="00F4706C"/>
    <w:rsid w:val="00F5028A"/>
    <w:rsid w:val="00F50794"/>
    <w:rsid w:val="00F5122D"/>
    <w:rsid w:val="00F51439"/>
    <w:rsid w:val="00F52E90"/>
    <w:rsid w:val="00F533A9"/>
    <w:rsid w:val="00F55961"/>
    <w:rsid w:val="00F5730B"/>
    <w:rsid w:val="00F60CE1"/>
    <w:rsid w:val="00F61442"/>
    <w:rsid w:val="00F6282C"/>
    <w:rsid w:val="00F636EF"/>
    <w:rsid w:val="00F63B04"/>
    <w:rsid w:val="00F651EC"/>
    <w:rsid w:val="00F6524D"/>
    <w:rsid w:val="00F659C3"/>
    <w:rsid w:val="00F715D1"/>
    <w:rsid w:val="00F71728"/>
    <w:rsid w:val="00F71ED0"/>
    <w:rsid w:val="00F720C8"/>
    <w:rsid w:val="00F73B92"/>
    <w:rsid w:val="00F7405D"/>
    <w:rsid w:val="00F76A55"/>
    <w:rsid w:val="00F76F05"/>
    <w:rsid w:val="00F80EF0"/>
    <w:rsid w:val="00F81BA9"/>
    <w:rsid w:val="00F820EF"/>
    <w:rsid w:val="00F83643"/>
    <w:rsid w:val="00F8408F"/>
    <w:rsid w:val="00F84B24"/>
    <w:rsid w:val="00F85381"/>
    <w:rsid w:val="00F85823"/>
    <w:rsid w:val="00F85AB7"/>
    <w:rsid w:val="00F8640C"/>
    <w:rsid w:val="00F86884"/>
    <w:rsid w:val="00F901C5"/>
    <w:rsid w:val="00F9076F"/>
    <w:rsid w:val="00F90775"/>
    <w:rsid w:val="00F910B5"/>
    <w:rsid w:val="00F917BD"/>
    <w:rsid w:val="00F92380"/>
    <w:rsid w:val="00F9278E"/>
    <w:rsid w:val="00F93282"/>
    <w:rsid w:val="00F95650"/>
    <w:rsid w:val="00F96650"/>
    <w:rsid w:val="00F978C6"/>
    <w:rsid w:val="00FA23DA"/>
    <w:rsid w:val="00FA2BA2"/>
    <w:rsid w:val="00FA4307"/>
    <w:rsid w:val="00FA4A68"/>
    <w:rsid w:val="00FA4E4E"/>
    <w:rsid w:val="00FA5059"/>
    <w:rsid w:val="00FA5D5F"/>
    <w:rsid w:val="00FA61B2"/>
    <w:rsid w:val="00FA6D28"/>
    <w:rsid w:val="00FB09FE"/>
    <w:rsid w:val="00FB0B76"/>
    <w:rsid w:val="00FB16F3"/>
    <w:rsid w:val="00FB2530"/>
    <w:rsid w:val="00FB2863"/>
    <w:rsid w:val="00FB2EA5"/>
    <w:rsid w:val="00FB58CA"/>
    <w:rsid w:val="00FB7257"/>
    <w:rsid w:val="00FB7B9A"/>
    <w:rsid w:val="00FC189A"/>
    <w:rsid w:val="00FC1FB2"/>
    <w:rsid w:val="00FC3D84"/>
    <w:rsid w:val="00FC4619"/>
    <w:rsid w:val="00FC6AA9"/>
    <w:rsid w:val="00FC6DAD"/>
    <w:rsid w:val="00FC7BA8"/>
    <w:rsid w:val="00FC7F8B"/>
    <w:rsid w:val="00FD0E82"/>
    <w:rsid w:val="00FD3834"/>
    <w:rsid w:val="00FD51FF"/>
    <w:rsid w:val="00FD6065"/>
    <w:rsid w:val="00FD6F95"/>
    <w:rsid w:val="00FD7438"/>
    <w:rsid w:val="00FD75F7"/>
    <w:rsid w:val="00FD77BE"/>
    <w:rsid w:val="00FE118F"/>
    <w:rsid w:val="00FE16D4"/>
    <w:rsid w:val="00FE24C3"/>
    <w:rsid w:val="00FE30CF"/>
    <w:rsid w:val="00FE37AD"/>
    <w:rsid w:val="00FE3E88"/>
    <w:rsid w:val="00FE51F9"/>
    <w:rsid w:val="00FE5B6D"/>
    <w:rsid w:val="00FE5FA8"/>
    <w:rsid w:val="00FE6431"/>
    <w:rsid w:val="00FE6B89"/>
    <w:rsid w:val="00FE7616"/>
    <w:rsid w:val="00FE7B50"/>
    <w:rsid w:val="00FF34C5"/>
    <w:rsid w:val="00FF3667"/>
    <w:rsid w:val="00FF4BE1"/>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043D8A"/>
  <w15:docId w15:val="{9A4D7F22-6AD7-433A-A6FE-A7FAAA09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04B"/>
    <w:pPr>
      <w:spacing w:line="260" w:lineRule="atLeast"/>
    </w:pPr>
    <w:rPr>
      <w:rFonts w:ascii="Arial" w:hAnsi="Arial"/>
    </w:rPr>
  </w:style>
  <w:style w:type="paragraph" w:styleId="Titre1">
    <w:name w:val="heading 1"/>
    <w:basedOn w:val="Normal"/>
    <w:next w:val="Normal"/>
    <w:link w:val="Titre1Car"/>
    <w:uiPriority w:val="9"/>
    <w:qFormat/>
    <w:rsid w:val="00A9104B"/>
    <w:pPr>
      <w:keepNext/>
      <w:numPr>
        <w:numId w:val="4"/>
      </w:numPr>
      <w:spacing w:before="240" w:after="60"/>
      <w:outlineLvl w:val="0"/>
    </w:pPr>
    <w:rPr>
      <w:rFonts w:cs="Arial"/>
      <w:b/>
      <w:bCs/>
      <w:kern w:val="32"/>
      <w:szCs w:val="32"/>
    </w:rPr>
  </w:style>
  <w:style w:type="paragraph" w:styleId="Titre2">
    <w:name w:val="heading 2"/>
    <w:basedOn w:val="Normal"/>
    <w:next w:val="Normal"/>
    <w:link w:val="Titre2Car"/>
    <w:uiPriority w:val="9"/>
    <w:qFormat/>
    <w:rsid w:val="00A9104B"/>
    <w:pPr>
      <w:keepNext/>
      <w:numPr>
        <w:ilvl w:val="1"/>
        <w:numId w:val="4"/>
      </w:numPr>
      <w:spacing w:before="240" w:after="60"/>
      <w:outlineLvl w:val="1"/>
    </w:pPr>
    <w:rPr>
      <w:rFonts w:cs="Arial"/>
      <w:b/>
      <w:bCs/>
      <w:iCs/>
      <w:szCs w:val="28"/>
    </w:rPr>
  </w:style>
  <w:style w:type="paragraph" w:styleId="Titre3">
    <w:name w:val="heading 3"/>
    <w:basedOn w:val="Normal"/>
    <w:next w:val="Normal"/>
    <w:link w:val="Titre3Car"/>
    <w:qFormat/>
    <w:rsid w:val="00A9104B"/>
    <w:pPr>
      <w:keepNext/>
      <w:numPr>
        <w:ilvl w:val="2"/>
        <w:numId w:val="4"/>
      </w:numPr>
      <w:spacing w:before="240" w:after="60"/>
      <w:outlineLvl w:val="2"/>
    </w:pPr>
    <w:rPr>
      <w:rFonts w:cs="Arial"/>
      <w:b/>
      <w:bCs/>
      <w:szCs w:val="26"/>
    </w:rPr>
  </w:style>
  <w:style w:type="paragraph" w:styleId="Titre4">
    <w:name w:val="heading 4"/>
    <w:basedOn w:val="Normal"/>
    <w:next w:val="Normal"/>
    <w:link w:val="Titre4Car"/>
    <w:qFormat/>
    <w:rsid w:val="00A9104B"/>
    <w:pPr>
      <w:keepNext/>
      <w:numPr>
        <w:ilvl w:val="3"/>
        <w:numId w:val="4"/>
      </w:numPr>
      <w:tabs>
        <w:tab w:val="clear" w:pos="864"/>
        <w:tab w:val="num" w:pos="360"/>
      </w:tabs>
      <w:spacing w:before="240" w:after="60"/>
      <w:ind w:left="0" w:firstLine="0"/>
      <w:outlineLvl w:val="3"/>
    </w:pPr>
    <w:rPr>
      <w:b/>
      <w:bCs/>
      <w:szCs w:val="28"/>
    </w:rPr>
  </w:style>
  <w:style w:type="paragraph" w:styleId="Titre5">
    <w:name w:val="heading 5"/>
    <w:basedOn w:val="Normal"/>
    <w:next w:val="Normal"/>
    <w:qFormat/>
    <w:rsid w:val="00A9104B"/>
    <w:pPr>
      <w:numPr>
        <w:ilvl w:val="4"/>
        <w:numId w:val="4"/>
      </w:numPr>
      <w:tabs>
        <w:tab w:val="clear" w:pos="1008"/>
        <w:tab w:val="num" w:pos="360"/>
      </w:tabs>
      <w:spacing w:before="240" w:after="60"/>
      <w:ind w:left="0" w:firstLine="0"/>
      <w:outlineLvl w:val="4"/>
    </w:pPr>
    <w:rPr>
      <w:b/>
      <w:bCs/>
      <w:i/>
      <w:iCs/>
      <w:szCs w:val="26"/>
    </w:rPr>
  </w:style>
  <w:style w:type="paragraph" w:styleId="Titre6">
    <w:name w:val="heading 6"/>
    <w:basedOn w:val="Normal"/>
    <w:next w:val="Normal"/>
    <w:qFormat/>
    <w:rsid w:val="00A9104B"/>
    <w:pPr>
      <w:numPr>
        <w:ilvl w:val="5"/>
        <w:numId w:val="4"/>
      </w:numPr>
      <w:tabs>
        <w:tab w:val="clear" w:pos="1152"/>
        <w:tab w:val="num" w:pos="360"/>
      </w:tabs>
      <w:spacing w:before="240" w:after="60"/>
      <w:ind w:left="0" w:firstLine="0"/>
      <w:outlineLvl w:val="5"/>
    </w:pPr>
    <w:rPr>
      <w:b/>
      <w:bCs/>
      <w:szCs w:val="22"/>
    </w:rPr>
  </w:style>
  <w:style w:type="paragraph" w:styleId="Titre7">
    <w:name w:val="heading 7"/>
    <w:basedOn w:val="Normal"/>
    <w:next w:val="Normal"/>
    <w:qFormat/>
    <w:rsid w:val="00A9104B"/>
    <w:pPr>
      <w:numPr>
        <w:ilvl w:val="6"/>
        <w:numId w:val="4"/>
      </w:numPr>
      <w:tabs>
        <w:tab w:val="clear" w:pos="1296"/>
        <w:tab w:val="num" w:pos="360"/>
      </w:tabs>
      <w:spacing w:before="240" w:after="60"/>
      <w:ind w:left="0" w:firstLine="0"/>
      <w:outlineLvl w:val="6"/>
    </w:pPr>
    <w:rPr>
      <w:szCs w:val="24"/>
    </w:rPr>
  </w:style>
  <w:style w:type="paragraph" w:styleId="Titre8">
    <w:name w:val="heading 8"/>
    <w:basedOn w:val="Normal"/>
    <w:next w:val="Normal"/>
    <w:qFormat/>
    <w:rsid w:val="00A9104B"/>
    <w:pPr>
      <w:numPr>
        <w:ilvl w:val="7"/>
        <w:numId w:val="4"/>
      </w:numPr>
      <w:tabs>
        <w:tab w:val="clear" w:pos="1440"/>
        <w:tab w:val="num" w:pos="360"/>
      </w:tabs>
      <w:spacing w:before="240" w:after="60"/>
      <w:ind w:left="0" w:firstLine="0"/>
      <w:outlineLvl w:val="7"/>
    </w:pPr>
    <w:rPr>
      <w:i/>
      <w:iCs/>
      <w:szCs w:val="24"/>
    </w:rPr>
  </w:style>
  <w:style w:type="paragraph" w:styleId="Titre9">
    <w:name w:val="heading 9"/>
    <w:basedOn w:val="Normal"/>
    <w:next w:val="Normal"/>
    <w:qFormat/>
    <w:rsid w:val="00A9104B"/>
    <w:pPr>
      <w:numPr>
        <w:ilvl w:val="8"/>
        <w:numId w:val="4"/>
      </w:numPr>
      <w:tabs>
        <w:tab w:val="clear" w:pos="1584"/>
        <w:tab w:val="num" w:pos="360"/>
      </w:tabs>
      <w:spacing w:before="240" w:after="60"/>
      <w:ind w:left="0" w:firstLine="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9104B"/>
    <w:rPr>
      <w:rFonts w:ascii="Arial" w:hAnsi="Arial" w:cs="Arial"/>
      <w:b/>
      <w:bCs/>
      <w:kern w:val="32"/>
      <w:szCs w:val="32"/>
    </w:rPr>
  </w:style>
  <w:style w:type="character" w:customStyle="1" w:styleId="Titre2Car">
    <w:name w:val="Titre 2 Car"/>
    <w:basedOn w:val="Policepardfaut"/>
    <w:link w:val="Titre2"/>
    <w:uiPriority w:val="9"/>
    <w:rsid w:val="00A9104B"/>
    <w:rPr>
      <w:rFonts w:ascii="Arial" w:hAnsi="Arial" w:cs="Arial"/>
      <w:b/>
      <w:bCs/>
      <w:iCs/>
      <w:szCs w:val="28"/>
    </w:rPr>
  </w:style>
  <w:style w:type="character" w:customStyle="1" w:styleId="Titre3Car">
    <w:name w:val="Titre 3 Car"/>
    <w:basedOn w:val="Policepardfaut"/>
    <w:link w:val="Titre3"/>
    <w:rsid w:val="00A9104B"/>
    <w:rPr>
      <w:rFonts w:ascii="Arial" w:hAnsi="Arial" w:cs="Arial"/>
      <w:b/>
      <w:bCs/>
      <w:szCs w:val="26"/>
    </w:rPr>
  </w:style>
  <w:style w:type="character" w:customStyle="1" w:styleId="Titre4Car">
    <w:name w:val="Titre 4 Car"/>
    <w:basedOn w:val="Policepardfaut"/>
    <w:link w:val="Titre4"/>
    <w:rsid w:val="00A9104B"/>
    <w:rPr>
      <w:rFonts w:ascii="Arial" w:hAnsi="Arial"/>
      <w:b/>
      <w:bCs/>
      <w:szCs w:val="28"/>
    </w:rPr>
  </w:style>
  <w:style w:type="paragraph" w:styleId="En-tte">
    <w:name w:val="header"/>
    <w:basedOn w:val="Normal"/>
    <w:link w:val="En-tteCar"/>
    <w:uiPriority w:val="99"/>
    <w:rsid w:val="00A9104B"/>
    <w:pPr>
      <w:suppressAutoHyphens/>
      <w:spacing w:line="200" w:lineRule="exact"/>
    </w:pPr>
    <w:rPr>
      <w:noProof/>
      <w:sz w:val="15"/>
    </w:rPr>
  </w:style>
  <w:style w:type="character" w:customStyle="1" w:styleId="En-tteCar">
    <w:name w:val="En-tête Car"/>
    <w:basedOn w:val="Policepardfaut"/>
    <w:link w:val="En-tte"/>
    <w:uiPriority w:val="99"/>
    <w:rsid w:val="00A9104B"/>
    <w:rPr>
      <w:rFonts w:ascii="Arial" w:hAnsi="Arial"/>
      <w:noProof/>
      <w:sz w:val="15"/>
    </w:rPr>
  </w:style>
  <w:style w:type="paragraph" w:styleId="Pieddepage">
    <w:name w:val="footer"/>
    <w:basedOn w:val="Normal"/>
    <w:rsid w:val="00A9104B"/>
    <w:pPr>
      <w:suppressAutoHyphens/>
      <w:spacing w:line="200" w:lineRule="exact"/>
    </w:pPr>
    <w:rPr>
      <w:noProof/>
      <w:sz w:val="15"/>
      <w:szCs w:val="15"/>
    </w:rPr>
  </w:style>
  <w:style w:type="paragraph" w:customStyle="1" w:styleId="KopfFett">
    <w:name w:val="KopfFett"/>
    <w:basedOn w:val="En-tte"/>
    <w:next w:val="En-tte"/>
    <w:rsid w:val="00A9104B"/>
    <w:rPr>
      <w:b/>
    </w:rPr>
  </w:style>
  <w:style w:type="paragraph" w:customStyle="1" w:styleId="KopfDept">
    <w:name w:val="KopfDept"/>
    <w:basedOn w:val="En-tte"/>
    <w:next w:val="KopfFett"/>
    <w:rsid w:val="00A9104B"/>
    <w:pPr>
      <w:spacing w:after="100"/>
      <w:contextualSpacing/>
    </w:pPr>
  </w:style>
  <w:style w:type="paragraph" w:customStyle="1" w:styleId="Logo">
    <w:name w:val="Logo"/>
    <w:rsid w:val="00A9104B"/>
    <w:rPr>
      <w:rFonts w:ascii="Arial" w:hAnsi="Arial"/>
      <w:noProof/>
      <w:sz w:val="15"/>
    </w:rPr>
  </w:style>
  <w:style w:type="paragraph" w:customStyle="1" w:styleId="Ref">
    <w:name w:val="Ref"/>
    <w:basedOn w:val="Normal"/>
    <w:next w:val="Normal"/>
    <w:rsid w:val="00A9104B"/>
    <w:pPr>
      <w:spacing w:line="200" w:lineRule="exact"/>
    </w:pPr>
    <w:rPr>
      <w:sz w:val="15"/>
    </w:rPr>
  </w:style>
  <w:style w:type="paragraph" w:customStyle="1" w:styleId="Form">
    <w:name w:val="Form"/>
    <w:basedOn w:val="Normal"/>
    <w:rsid w:val="00A9104B"/>
    <w:rPr>
      <w:sz w:val="15"/>
    </w:rPr>
  </w:style>
  <w:style w:type="paragraph" w:styleId="Titre">
    <w:name w:val="Title"/>
    <w:basedOn w:val="Normal"/>
    <w:next w:val="Normal"/>
    <w:qFormat/>
    <w:rsid w:val="00A9104B"/>
    <w:pPr>
      <w:spacing w:line="480" w:lineRule="exact"/>
      <w:outlineLvl w:val="0"/>
    </w:pPr>
    <w:rPr>
      <w:rFonts w:cs="Arial"/>
      <w:b/>
      <w:bCs/>
      <w:kern w:val="28"/>
      <w:sz w:val="42"/>
      <w:szCs w:val="32"/>
    </w:rPr>
  </w:style>
  <w:style w:type="paragraph" w:customStyle="1" w:styleId="Pfad">
    <w:name w:val="Pfad"/>
    <w:next w:val="Pieddepage"/>
    <w:rsid w:val="00A9104B"/>
    <w:pPr>
      <w:spacing w:line="160" w:lineRule="exact"/>
    </w:pPr>
    <w:rPr>
      <w:rFonts w:ascii="Arial" w:hAnsi="Arial"/>
      <w:noProof/>
      <w:sz w:val="12"/>
      <w:szCs w:val="12"/>
    </w:rPr>
  </w:style>
  <w:style w:type="paragraph" w:customStyle="1" w:styleId="Linie1">
    <w:name w:val="Linie1"/>
    <w:basedOn w:val="Normal"/>
    <w:next w:val="Normal"/>
    <w:rsid w:val="00A9104B"/>
    <w:pPr>
      <w:pBdr>
        <w:top w:val="single" w:sz="2" w:space="1" w:color="auto"/>
      </w:pBdr>
      <w:spacing w:before="270" w:line="160" w:lineRule="exact"/>
      <w:ind w:left="28" w:right="28"/>
    </w:pPr>
  </w:style>
  <w:style w:type="paragraph" w:customStyle="1" w:styleId="Seite">
    <w:name w:val="Seite"/>
    <w:basedOn w:val="Normal"/>
    <w:rsid w:val="00A9104B"/>
    <w:pPr>
      <w:suppressAutoHyphens/>
      <w:spacing w:line="200" w:lineRule="exact"/>
      <w:jc w:val="right"/>
    </w:pPr>
    <w:rPr>
      <w:sz w:val="14"/>
      <w:szCs w:val="14"/>
    </w:rPr>
  </w:style>
  <w:style w:type="paragraph" w:customStyle="1" w:styleId="Platzhalter">
    <w:name w:val="Platzhalter"/>
    <w:basedOn w:val="Normal"/>
    <w:next w:val="Normal"/>
    <w:rsid w:val="00A9104B"/>
    <w:pPr>
      <w:spacing w:line="240" w:lineRule="auto"/>
    </w:pPr>
    <w:rPr>
      <w:sz w:val="2"/>
      <w:szCs w:val="2"/>
    </w:rPr>
  </w:style>
  <w:style w:type="paragraph" w:customStyle="1" w:styleId="Linie2">
    <w:name w:val="Linie2"/>
    <w:basedOn w:val="Normal"/>
    <w:next w:val="Normal"/>
    <w:rsid w:val="00A9104B"/>
    <w:pPr>
      <w:pBdr>
        <w:bottom w:val="single" w:sz="2" w:space="1" w:color="auto"/>
      </w:pBdr>
      <w:spacing w:before="90" w:after="340"/>
    </w:pPr>
  </w:style>
  <w:style w:type="paragraph" w:customStyle="1" w:styleId="Auftrag">
    <w:name w:val="Auftrag"/>
    <w:basedOn w:val="Normal"/>
    <w:autoRedefine/>
    <w:rsid w:val="00A9104B"/>
    <w:pPr>
      <w:numPr>
        <w:numId w:val="1"/>
      </w:numPr>
      <w:tabs>
        <w:tab w:val="clear" w:pos="899"/>
        <w:tab w:val="num" w:pos="357"/>
      </w:tabs>
      <w:spacing w:before="100" w:after="100" w:line="240" w:lineRule="auto"/>
      <w:ind w:left="0" w:firstLine="0"/>
    </w:pPr>
    <w:rPr>
      <w:lang w:val="de-DE"/>
    </w:rPr>
  </w:style>
  <w:style w:type="paragraph" w:customStyle="1" w:styleId="StandardVN">
    <w:name w:val="StandardVN"/>
    <w:basedOn w:val="Normal"/>
    <w:rsid w:val="00A9104B"/>
    <w:pPr>
      <w:spacing w:before="100" w:after="100" w:line="240" w:lineRule="auto"/>
    </w:pPr>
  </w:style>
  <w:style w:type="paragraph" w:customStyle="1" w:styleId="Strich6v">
    <w:name w:val="Strich 6v"/>
    <w:basedOn w:val="Normal"/>
    <w:rsid w:val="00A9104B"/>
    <w:pPr>
      <w:numPr>
        <w:numId w:val="3"/>
      </w:numPr>
      <w:tabs>
        <w:tab w:val="clear" w:pos="360"/>
        <w:tab w:val="num" w:pos="709"/>
      </w:tabs>
      <w:spacing w:before="120"/>
      <w:ind w:left="709" w:hanging="709"/>
    </w:pPr>
  </w:style>
  <w:style w:type="paragraph" w:customStyle="1" w:styleId="TitelTraktanden">
    <w:name w:val="TitelTraktanden"/>
    <w:basedOn w:val="Normal"/>
    <w:rsid w:val="00A9104B"/>
    <w:pPr>
      <w:spacing w:before="200" w:after="200" w:line="240" w:lineRule="auto"/>
    </w:pPr>
    <w:rPr>
      <w:b/>
    </w:rPr>
  </w:style>
  <w:style w:type="paragraph" w:styleId="Sous-titre">
    <w:name w:val="Subtitle"/>
    <w:basedOn w:val="Normal"/>
    <w:next w:val="Normal"/>
    <w:autoRedefine/>
    <w:qFormat/>
    <w:rsid w:val="00A9104B"/>
    <w:pPr>
      <w:numPr>
        <w:numId w:val="2"/>
      </w:numPr>
      <w:tabs>
        <w:tab w:val="clear" w:pos="357"/>
        <w:tab w:val="num" w:pos="360"/>
      </w:tabs>
      <w:outlineLvl w:val="1"/>
    </w:pPr>
    <w:rPr>
      <w:rFonts w:cs="Arial"/>
      <w:b/>
      <w:szCs w:val="22"/>
    </w:rPr>
  </w:style>
  <w:style w:type="paragraph" w:customStyle="1" w:styleId="Antragstext">
    <w:name w:val="Antragstext"/>
    <w:basedOn w:val="Normal"/>
    <w:rsid w:val="00A9104B"/>
    <w:pPr>
      <w:spacing w:before="120"/>
      <w:ind w:left="454" w:hanging="454"/>
    </w:pPr>
  </w:style>
  <w:style w:type="paragraph" w:customStyle="1" w:styleId="Begrndung">
    <w:name w:val="Begründung"/>
    <w:basedOn w:val="Normal"/>
    <w:rsid w:val="00A9104B"/>
    <w:pPr>
      <w:ind w:left="720"/>
    </w:pPr>
    <w:rPr>
      <w:i/>
    </w:rPr>
  </w:style>
  <w:style w:type="paragraph" w:customStyle="1" w:styleId="Standard6v">
    <w:name w:val="Standard 6v"/>
    <w:basedOn w:val="Normal"/>
    <w:rsid w:val="00A9104B"/>
    <w:pPr>
      <w:spacing w:before="120"/>
    </w:pPr>
  </w:style>
  <w:style w:type="paragraph" w:customStyle="1" w:styleId="TitelohneNr">
    <w:name w:val="Titel ohne Nr"/>
    <w:basedOn w:val="Normal"/>
    <w:rsid w:val="00A9104B"/>
    <w:pPr>
      <w:keepNext/>
      <w:spacing w:before="240"/>
    </w:pPr>
    <w:rPr>
      <w:b/>
    </w:rPr>
  </w:style>
  <w:style w:type="paragraph" w:styleId="En-ttedetabledesmatires">
    <w:name w:val="TOC Heading"/>
    <w:basedOn w:val="Titre1"/>
    <w:next w:val="Normal"/>
    <w:uiPriority w:val="39"/>
    <w:semiHidden/>
    <w:unhideWhenUsed/>
    <w:qFormat/>
    <w:rsid w:val="00A9104B"/>
    <w:pPr>
      <w:keepLines/>
      <w:numPr>
        <w:numId w:val="0"/>
      </w:numPr>
      <w:spacing w:before="480" w:after="0" w:line="276" w:lineRule="auto"/>
      <w:outlineLvl w:val="9"/>
    </w:pPr>
    <w:rPr>
      <w:rFonts w:ascii="Cambria" w:hAnsi="Cambria" w:cs="Times New Roman"/>
      <w:color w:val="365F91"/>
      <w:kern w:val="0"/>
      <w:sz w:val="28"/>
      <w:szCs w:val="28"/>
      <w:lang w:val="de-DE" w:eastAsia="en-US"/>
    </w:rPr>
  </w:style>
  <w:style w:type="paragraph" w:styleId="TM1">
    <w:name w:val="toc 1"/>
    <w:basedOn w:val="Normal"/>
    <w:next w:val="Normal"/>
    <w:autoRedefine/>
    <w:uiPriority w:val="39"/>
    <w:rsid w:val="008E6646"/>
    <w:pPr>
      <w:tabs>
        <w:tab w:val="left" w:pos="1078"/>
        <w:tab w:val="right" w:leader="dot" w:pos="9061"/>
      </w:tabs>
    </w:pPr>
  </w:style>
  <w:style w:type="character" w:styleId="Lienhypertexte">
    <w:name w:val="Hyperlink"/>
    <w:basedOn w:val="Policepardfaut"/>
    <w:uiPriority w:val="99"/>
    <w:unhideWhenUsed/>
    <w:rsid w:val="00A9104B"/>
    <w:rPr>
      <w:color w:val="0000FF"/>
      <w:u w:val="single"/>
    </w:rPr>
  </w:style>
  <w:style w:type="paragraph" w:styleId="Notedebasdepage">
    <w:name w:val="footnote text"/>
    <w:basedOn w:val="Normal"/>
    <w:link w:val="NotedebasdepageCar"/>
    <w:uiPriority w:val="99"/>
    <w:rsid w:val="00A9104B"/>
    <w:pPr>
      <w:spacing w:line="240" w:lineRule="auto"/>
      <w:ind w:left="352" w:hanging="352"/>
      <w:jc w:val="both"/>
    </w:pPr>
    <w:rPr>
      <w:rFonts w:ascii="Frutiger Light" w:hAnsi="Frutiger Light"/>
      <w:sz w:val="16"/>
    </w:rPr>
  </w:style>
  <w:style w:type="character" w:customStyle="1" w:styleId="NotedebasdepageCar">
    <w:name w:val="Note de bas de page Car"/>
    <w:basedOn w:val="Policepardfaut"/>
    <w:link w:val="Notedebasdepage"/>
    <w:uiPriority w:val="99"/>
    <w:rsid w:val="00A9104B"/>
    <w:rPr>
      <w:rFonts w:ascii="Frutiger Light" w:hAnsi="Frutiger Light"/>
      <w:sz w:val="16"/>
    </w:rPr>
  </w:style>
  <w:style w:type="character" w:styleId="Appelnotedebasdep">
    <w:name w:val="footnote reference"/>
    <w:rsid w:val="00A9104B"/>
    <w:rPr>
      <w:vertAlign w:val="superscript"/>
    </w:rPr>
  </w:style>
  <w:style w:type="paragraph" w:styleId="Lgende">
    <w:name w:val="caption"/>
    <w:basedOn w:val="Normal"/>
    <w:next w:val="Normal"/>
    <w:uiPriority w:val="35"/>
    <w:qFormat/>
    <w:rsid w:val="00A9104B"/>
    <w:pPr>
      <w:keepLines/>
      <w:suppressAutoHyphens/>
      <w:spacing w:before="120" w:after="120" w:line="302" w:lineRule="auto"/>
      <w:ind w:left="1417" w:hanging="1417"/>
    </w:pPr>
    <w:rPr>
      <w:rFonts w:ascii="Frutiger Light" w:hAnsi="Frutiger Light"/>
      <w:i/>
      <w:sz w:val="22"/>
    </w:rPr>
  </w:style>
  <w:style w:type="paragraph" w:styleId="Paragraphedeliste">
    <w:name w:val="List Paragraph"/>
    <w:basedOn w:val="Normal"/>
    <w:uiPriority w:val="34"/>
    <w:qFormat/>
    <w:rsid w:val="00A9104B"/>
    <w:pPr>
      <w:spacing w:before="120" w:after="120" w:line="302" w:lineRule="auto"/>
      <w:ind w:left="720"/>
      <w:contextualSpacing/>
      <w:jc w:val="both"/>
    </w:pPr>
    <w:rPr>
      <w:rFonts w:ascii="Frutiger Light" w:hAnsi="Frutiger Light"/>
      <w:sz w:val="22"/>
    </w:rPr>
  </w:style>
  <w:style w:type="paragraph" w:customStyle="1" w:styleId="Meth-Bullet">
    <w:name w:val="Meth - Bullet"/>
    <w:basedOn w:val="Normal"/>
    <w:rsid w:val="00A9104B"/>
    <w:pPr>
      <w:numPr>
        <w:numId w:val="5"/>
      </w:numPr>
      <w:spacing w:before="240" w:line="240" w:lineRule="auto"/>
      <w:contextualSpacing/>
    </w:pPr>
    <w:rPr>
      <w:rFonts w:ascii="Times New Roman" w:eastAsia="SimSun" w:hAnsi="Times New Roman"/>
      <w:sz w:val="22"/>
      <w:lang w:val="en-GB" w:eastAsia="en-US"/>
    </w:rPr>
  </w:style>
  <w:style w:type="table" w:styleId="Grilledutableau">
    <w:name w:val="Table Grid"/>
    <w:basedOn w:val="TableauNormal"/>
    <w:uiPriority w:val="59"/>
    <w:rsid w:val="00A9104B"/>
    <w:pPr>
      <w:spacing w:before="120" w:after="120" w:line="257"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erschrift1">
    <w:name w:val="AÜberschrift 1"/>
    <w:basedOn w:val="Titre1"/>
    <w:next w:val="Normal"/>
    <w:rsid w:val="00A9104B"/>
    <w:pPr>
      <w:keepLines/>
      <w:pageBreakBefore/>
      <w:numPr>
        <w:numId w:val="26"/>
      </w:numPr>
      <w:spacing w:before="0" w:after="0" w:line="276" w:lineRule="auto"/>
    </w:pPr>
    <w:rPr>
      <w:rFonts w:ascii="Frutiger Light" w:hAnsi="Frutiger Light" w:cs="Times New Roman"/>
      <w:bCs w:val="0"/>
      <w:kern w:val="28"/>
      <w:sz w:val="36"/>
      <w:szCs w:val="20"/>
    </w:rPr>
  </w:style>
  <w:style w:type="paragraph" w:customStyle="1" w:styleId="Aberschrift2">
    <w:name w:val="AÜberschrift 2"/>
    <w:basedOn w:val="Titre2"/>
    <w:next w:val="Normal"/>
    <w:rsid w:val="00A9104B"/>
    <w:pPr>
      <w:keepLines/>
      <w:numPr>
        <w:ilvl w:val="0"/>
        <w:numId w:val="0"/>
      </w:numPr>
      <w:spacing w:before="720" w:after="0" w:line="276" w:lineRule="auto"/>
    </w:pPr>
    <w:rPr>
      <w:rFonts w:ascii="Frutiger Light" w:hAnsi="Frutiger Light" w:cs="Times New Roman"/>
      <w:bCs w:val="0"/>
      <w:iCs w:val="0"/>
      <w:kern w:val="28"/>
      <w:sz w:val="28"/>
      <w:szCs w:val="20"/>
    </w:rPr>
  </w:style>
  <w:style w:type="paragraph" w:customStyle="1" w:styleId="Aberschrift3">
    <w:name w:val="AÜberschrift 3"/>
    <w:basedOn w:val="Titre3"/>
    <w:next w:val="Normal"/>
    <w:rsid w:val="00A9104B"/>
    <w:pPr>
      <w:keepLines/>
      <w:numPr>
        <w:ilvl w:val="0"/>
        <w:numId w:val="0"/>
      </w:numPr>
      <w:spacing w:before="440" w:after="140" w:line="276" w:lineRule="auto"/>
    </w:pPr>
    <w:rPr>
      <w:rFonts w:ascii="Frutiger Light" w:hAnsi="Frutiger Light" w:cs="Times New Roman"/>
      <w:bCs w:val="0"/>
      <w:kern w:val="28"/>
      <w:sz w:val="22"/>
      <w:szCs w:val="20"/>
    </w:rPr>
  </w:style>
  <w:style w:type="paragraph" w:customStyle="1" w:styleId="Aberschrift4">
    <w:name w:val="AÜberschrift 4"/>
    <w:basedOn w:val="Titre4"/>
    <w:rsid w:val="00A9104B"/>
    <w:pPr>
      <w:keepLines/>
      <w:numPr>
        <w:ilvl w:val="0"/>
        <w:numId w:val="0"/>
      </w:numPr>
      <w:spacing w:after="0" w:line="276" w:lineRule="auto"/>
    </w:pPr>
    <w:rPr>
      <w:rFonts w:ascii="Frutiger Light" w:hAnsi="Frutiger Light"/>
      <w:bCs w:val="0"/>
      <w:kern w:val="28"/>
      <w:sz w:val="22"/>
      <w:szCs w:val="20"/>
    </w:rPr>
  </w:style>
  <w:style w:type="paragraph" w:customStyle="1" w:styleId="Einrckung">
    <w:name w:val="Einrückung"/>
    <w:basedOn w:val="Normal"/>
    <w:rsid w:val="00A9104B"/>
    <w:pPr>
      <w:numPr>
        <w:numId w:val="27"/>
      </w:numPr>
      <w:tabs>
        <w:tab w:val="clear" w:pos="369"/>
        <w:tab w:val="num" w:pos="360"/>
      </w:tabs>
      <w:spacing w:after="120" w:line="223" w:lineRule="auto"/>
      <w:ind w:left="0" w:firstLine="0"/>
      <w:jc w:val="both"/>
    </w:pPr>
    <w:rPr>
      <w:rFonts w:ascii="Frutiger Light" w:hAnsi="Frutiger Light"/>
      <w:sz w:val="22"/>
    </w:rPr>
  </w:style>
  <w:style w:type="paragraph" w:customStyle="1" w:styleId="Einrckung2">
    <w:name w:val="Einrückung2"/>
    <w:basedOn w:val="Einrckung"/>
    <w:rsid w:val="00A9104B"/>
    <w:pPr>
      <w:numPr>
        <w:numId w:val="28"/>
      </w:numPr>
      <w:tabs>
        <w:tab w:val="clear" w:pos="369"/>
        <w:tab w:val="num" w:pos="360"/>
      </w:tabs>
      <w:spacing w:line="302" w:lineRule="auto"/>
      <w:ind w:left="0" w:firstLine="0"/>
    </w:pPr>
  </w:style>
  <w:style w:type="paragraph" w:styleId="Notedefin">
    <w:name w:val="endnote text"/>
    <w:basedOn w:val="Normal"/>
    <w:link w:val="NotedefinCar"/>
    <w:rsid w:val="00A9104B"/>
    <w:pPr>
      <w:spacing w:before="120" w:after="120" w:line="302" w:lineRule="auto"/>
      <w:jc w:val="both"/>
    </w:pPr>
    <w:rPr>
      <w:rFonts w:ascii="Frutiger Light" w:hAnsi="Frutiger Light"/>
      <w:sz w:val="22"/>
    </w:rPr>
  </w:style>
  <w:style w:type="character" w:customStyle="1" w:styleId="NotedefinCar">
    <w:name w:val="Note de fin Car"/>
    <w:basedOn w:val="Policepardfaut"/>
    <w:link w:val="Notedefin"/>
    <w:rsid w:val="00A9104B"/>
    <w:rPr>
      <w:rFonts w:ascii="Frutiger Light" w:hAnsi="Frutiger Light"/>
      <w:sz w:val="22"/>
    </w:rPr>
  </w:style>
  <w:style w:type="character" w:styleId="Appeldenotedefin">
    <w:name w:val="endnote reference"/>
    <w:rsid w:val="00A9104B"/>
    <w:rPr>
      <w:vertAlign w:val="superscript"/>
    </w:rPr>
  </w:style>
  <w:style w:type="paragraph" w:customStyle="1" w:styleId="Formatvorlage1">
    <w:name w:val="Formatvorlage1"/>
    <w:basedOn w:val="Normal"/>
    <w:rsid w:val="00A9104B"/>
    <w:pPr>
      <w:spacing w:before="120" w:after="120" w:line="302" w:lineRule="auto"/>
      <w:jc w:val="both"/>
    </w:pPr>
    <w:rPr>
      <w:rFonts w:ascii="Frutiger Light" w:hAnsi="Frutiger Light"/>
      <w:sz w:val="22"/>
    </w:rPr>
  </w:style>
  <w:style w:type="paragraph" w:customStyle="1" w:styleId="FussNotenTrennLinie">
    <w:name w:val="FussNotenTrennLinie"/>
    <w:basedOn w:val="Normal"/>
    <w:rsid w:val="00A9104B"/>
    <w:pPr>
      <w:pBdr>
        <w:bottom w:val="single" w:sz="6" w:space="1" w:color="auto"/>
      </w:pBdr>
      <w:spacing w:before="120" w:after="120" w:line="302" w:lineRule="auto"/>
      <w:jc w:val="both"/>
    </w:pPr>
    <w:rPr>
      <w:rFonts w:ascii="Frutiger Light" w:hAnsi="Frutiger Light"/>
      <w:sz w:val="22"/>
    </w:rPr>
  </w:style>
  <w:style w:type="paragraph" w:customStyle="1" w:styleId="FuzInhaltsv">
    <w:name w:val="FußzInhaltsv"/>
    <w:basedOn w:val="Pieddepage"/>
    <w:rsid w:val="00A9104B"/>
    <w:pPr>
      <w:suppressAutoHyphens w:val="0"/>
      <w:spacing w:before="120" w:line="324" w:lineRule="auto"/>
    </w:pPr>
    <w:rPr>
      <w:rFonts w:ascii="Frutiger Light" w:hAnsi="Frutiger Light"/>
      <w:noProof w:val="0"/>
      <w:sz w:val="16"/>
      <w:szCs w:val="20"/>
    </w:rPr>
  </w:style>
  <w:style w:type="paragraph" w:styleId="Index1">
    <w:name w:val="index 1"/>
    <w:basedOn w:val="Normal"/>
    <w:next w:val="Normal"/>
    <w:autoRedefine/>
    <w:rsid w:val="00A9104B"/>
    <w:pPr>
      <w:tabs>
        <w:tab w:val="left" w:leader="dot" w:pos="9000"/>
        <w:tab w:val="right" w:pos="9360"/>
      </w:tabs>
      <w:suppressAutoHyphens/>
      <w:spacing w:before="120" w:after="120" w:line="302" w:lineRule="auto"/>
      <w:ind w:left="720" w:hanging="720"/>
      <w:jc w:val="both"/>
    </w:pPr>
    <w:rPr>
      <w:rFonts w:ascii="Frutiger Light" w:hAnsi="Frutiger Light"/>
      <w:sz w:val="22"/>
    </w:rPr>
  </w:style>
  <w:style w:type="paragraph" w:styleId="Index2">
    <w:name w:val="index 2"/>
    <w:basedOn w:val="Normal"/>
    <w:next w:val="Normal"/>
    <w:autoRedefine/>
    <w:rsid w:val="00A9104B"/>
    <w:pPr>
      <w:tabs>
        <w:tab w:val="left" w:leader="dot" w:pos="9000"/>
        <w:tab w:val="right" w:pos="9360"/>
      </w:tabs>
      <w:suppressAutoHyphens/>
      <w:spacing w:before="120" w:after="120" w:line="302" w:lineRule="auto"/>
      <w:ind w:left="720"/>
      <w:jc w:val="both"/>
    </w:pPr>
    <w:rPr>
      <w:rFonts w:ascii="Frutiger Light" w:hAnsi="Frutiger Light"/>
      <w:sz w:val="22"/>
    </w:rPr>
  </w:style>
  <w:style w:type="paragraph" w:styleId="Commentaire">
    <w:name w:val="annotation text"/>
    <w:basedOn w:val="Normal"/>
    <w:link w:val="CommentaireCar"/>
    <w:rsid w:val="00A9104B"/>
    <w:pPr>
      <w:spacing w:before="120" w:after="120" w:line="302" w:lineRule="auto"/>
      <w:jc w:val="both"/>
    </w:pPr>
    <w:rPr>
      <w:rFonts w:ascii="Frutiger Light" w:hAnsi="Frutiger Light"/>
      <w:sz w:val="22"/>
    </w:rPr>
  </w:style>
  <w:style w:type="character" w:customStyle="1" w:styleId="CommentaireCar">
    <w:name w:val="Commentaire Car"/>
    <w:basedOn w:val="Policepardfaut"/>
    <w:link w:val="Commentaire"/>
    <w:uiPriority w:val="99"/>
    <w:rsid w:val="00A9104B"/>
    <w:rPr>
      <w:rFonts w:ascii="Frutiger Light" w:hAnsi="Frutiger Light"/>
      <w:sz w:val="22"/>
    </w:rPr>
  </w:style>
  <w:style w:type="character" w:styleId="Marquedecommentaire">
    <w:name w:val="annotation reference"/>
    <w:uiPriority w:val="99"/>
    <w:rsid w:val="00A9104B"/>
    <w:rPr>
      <w:sz w:val="16"/>
    </w:rPr>
  </w:style>
  <w:style w:type="paragraph" w:customStyle="1" w:styleId="Literatur">
    <w:name w:val="Literatur"/>
    <w:basedOn w:val="Normal"/>
    <w:rsid w:val="00A9104B"/>
    <w:pPr>
      <w:spacing w:after="240" w:line="360" w:lineRule="auto"/>
      <w:ind w:left="709" w:hanging="709"/>
    </w:pPr>
    <w:rPr>
      <w:rFonts w:ascii="Frutiger Light" w:hAnsi="Frutiger Light"/>
      <w:sz w:val="22"/>
    </w:rPr>
  </w:style>
  <w:style w:type="paragraph" w:customStyle="1" w:styleId="Litberschrift">
    <w:name w:val="LitÜberschrift"/>
    <w:basedOn w:val="Titre1"/>
    <w:next w:val="Normal"/>
    <w:rsid w:val="00A9104B"/>
    <w:pPr>
      <w:keepLines/>
      <w:pageBreakBefore/>
      <w:tabs>
        <w:tab w:val="clear" w:pos="709"/>
        <w:tab w:val="num" w:pos="850"/>
      </w:tabs>
      <w:spacing w:before="120" w:after="120" w:line="302" w:lineRule="auto"/>
      <w:ind w:left="850" w:hanging="850"/>
      <w:jc w:val="both"/>
      <w:outlineLvl w:val="9"/>
    </w:pPr>
    <w:rPr>
      <w:rFonts w:ascii="Frutiger Light" w:hAnsi="Frutiger Light" w:cs="Times New Roman"/>
      <w:bCs w:val="0"/>
      <w:kern w:val="28"/>
      <w:sz w:val="36"/>
      <w:szCs w:val="20"/>
    </w:rPr>
  </w:style>
  <w:style w:type="paragraph" w:customStyle="1" w:styleId="Marginalie">
    <w:name w:val="Marginalie"/>
    <w:basedOn w:val="Normal"/>
    <w:next w:val="Normal"/>
    <w:rsid w:val="00A9104B"/>
    <w:pPr>
      <w:keepNext/>
      <w:keepLines/>
      <w:suppressAutoHyphens/>
      <w:spacing w:before="40" w:after="120" w:line="302" w:lineRule="auto"/>
    </w:pPr>
    <w:rPr>
      <w:rFonts w:ascii="Frutiger Light" w:hAnsi="Frutiger Light"/>
      <w:sz w:val="16"/>
    </w:rPr>
  </w:style>
  <w:style w:type="character" w:styleId="Numrodepage">
    <w:name w:val="page number"/>
    <w:basedOn w:val="Policepardfaut"/>
    <w:rsid w:val="00A9104B"/>
  </w:style>
  <w:style w:type="paragraph" w:customStyle="1" w:styleId="berschriftLit">
    <w:name w:val="ÜberschriftLit"/>
    <w:basedOn w:val="Titre1"/>
    <w:next w:val="Normal"/>
    <w:rsid w:val="00A9104B"/>
    <w:pPr>
      <w:keepLines/>
      <w:pageBreakBefore/>
      <w:numPr>
        <w:numId w:val="0"/>
      </w:numPr>
      <w:spacing w:before="0" w:after="720" w:line="240" w:lineRule="auto"/>
    </w:pPr>
    <w:rPr>
      <w:rFonts w:ascii="Frutiger Light" w:hAnsi="Frutiger Light" w:cs="Times New Roman"/>
      <w:bCs w:val="0"/>
      <w:kern w:val="28"/>
      <w:sz w:val="36"/>
      <w:szCs w:val="20"/>
    </w:rPr>
  </w:style>
  <w:style w:type="paragraph" w:customStyle="1" w:styleId="berschriftSpez1">
    <w:name w:val="ÜberschriftSpez 1"/>
    <w:basedOn w:val="Normal"/>
    <w:next w:val="Normal"/>
    <w:rsid w:val="00A9104B"/>
    <w:pPr>
      <w:keepNext/>
      <w:keepLines/>
      <w:pageBreakBefore/>
      <w:spacing w:after="720" w:line="276" w:lineRule="auto"/>
      <w:outlineLvl w:val="0"/>
    </w:pPr>
    <w:rPr>
      <w:rFonts w:ascii="Frutiger Light" w:hAnsi="Frutiger Light"/>
      <w:b/>
      <w:kern w:val="28"/>
      <w:sz w:val="36"/>
    </w:rPr>
  </w:style>
  <w:style w:type="paragraph" w:styleId="TM2">
    <w:name w:val="toc 2"/>
    <w:basedOn w:val="TM1"/>
    <w:next w:val="Normal"/>
    <w:uiPriority w:val="39"/>
    <w:rsid w:val="00A9104B"/>
    <w:pPr>
      <w:tabs>
        <w:tab w:val="clear" w:pos="9061"/>
        <w:tab w:val="right" w:leader="dot" w:pos="9071"/>
      </w:tabs>
      <w:spacing w:before="36" w:line="240" w:lineRule="auto"/>
      <w:ind w:left="1078" w:right="284" w:hanging="624"/>
    </w:pPr>
    <w:rPr>
      <w:rFonts w:ascii="Frutiger Light" w:hAnsi="Frutiger Light"/>
      <w:sz w:val="22"/>
    </w:rPr>
  </w:style>
  <w:style w:type="paragraph" w:styleId="TM3">
    <w:name w:val="toc 3"/>
    <w:basedOn w:val="TM2"/>
    <w:next w:val="Normal"/>
    <w:uiPriority w:val="39"/>
    <w:rsid w:val="00A9104B"/>
    <w:pPr>
      <w:keepLines/>
      <w:ind w:left="1928" w:hanging="851"/>
    </w:pPr>
  </w:style>
  <w:style w:type="paragraph" w:styleId="TM4">
    <w:name w:val="toc 4"/>
    <w:basedOn w:val="Normal"/>
    <w:next w:val="Normal"/>
    <w:autoRedefine/>
    <w:rsid w:val="00A9104B"/>
    <w:pPr>
      <w:tabs>
        <w:tab w:val="right" w:leader="dot" w:pos="9072"/>
      </w:tabs>
      <w:spacing w:before="120" w:after="120" w:line="276" w:lineRule="auto"/>
      <w:ind w:left="660"/>
      <w:jc w:val="both"/>
    </w:pPr>
    <w:rPr>
      <w:rFonts w:ascii="Frutiger Light" w:hAnsi="Frutiger Light"/>
      <w:sz w:val="22"/>
    </w:rPr>
  </w:style>
  <w:style w:type="paragraph" w:styleId="TM5">
    <w:name w:val="toc 5"/>
    <w:basedOn w:val="Normal"/>
    <w:next w:val="Normal"/>
    <w:autoRedefine/>
    <w:rsid w:val="00A9104B"/>
    <w:pPr>
      <w:tabs>
        <w:tab w:val="left" w:leader="dot" w:pos="8995"/>
        <w:tab w:val="right" w:pos="9072"/>
      </w:tabs>
      <w:suppressAutoHyphens/>
      <w:spacing w:before="120" w:after="120" w:line="300" w:lineRule="auto"/>
      <w:ind w:left="260" w:right="260"/>
      <w:jc w:val="both"/>
    </w:pPr>
    <w:rPr>
      <w:rFonts w:ascii="Frutiger Light" w:hAnsi="Frutiger Light"/>
      <w:spacing w:val="-2"/>
      <w:sz w:val="22"/>
    </w:rPr>
  </w:style>
  <w:style w:type="paragraph" w:styleId="TM6">
    <w:name w:val="toc 6"/>
    <w:basedOn w:val="Normal"/>
    <w:next w:val="Normal"/>
    <w:autoRedefine/>
    <w:rsid w:val="00A9104B"/>
    <w:pPr>
      <w:tabs>
        <w:tab w:val="left" w:leader="dot" w:pos="8995"/>
        <w:tab w:val="right" w:pos="9072"/>
      </w:tabs>
      <w:suppressAutoHyphens/>
      <w:spacing w:before="120" w:after="120" w:line="302" w:lineRule="auto"/>
      <w:ind w:left="720" w:hanging="720"/>
      <w:jc w:val="both"/>
    </w:pPr>
    <w:rPr>
      <w:rFonts w:ascii="Frutiger Light" w:hAnsi="Frutiger Light"/>
      <w:sz w:val="22"/>
    </w:rPr>
  </w:style>
  <w:style w:type="paragraph" w:styleId="TM7">
    <w:name w:val="toc 7"/>
    <w:basedOn w:val="Normal"/>
    <w:next w:val="Normal"/>
    <w:autoRedefine/>
    <w:rsid w:val="00A9104B"/>
    <w:pPr>
      <w:suppressAutoHyphens/>
      <w:spacing w:before="120" w:after="120" w:line="302" w:lineRule="auto"/>
      <w:ind w:left="720" w:hanging="720"/>
      <w:jc w:val="both"/>
    </w:pPr>
    <w:rPr>
      <w:rFonts w:ascii="Frutiger Light" w:hAnsi="Frutiger Light"/>
      <w:sz w:val="22"/>
    </w:rPr>
  </w:style>
  <w:style w:type="paragraph" w:styleId="TM8">
    <w:name w:val="toc 8"/>
    <w:basedOn w:val="Normal"/>
    <w:next w:val="Normal"/>
    <w:autoRedefine/>
    <w:rsid w:val="00A9104B"/>
    <w:pPr>
      <w:tabs>
        <w:tab w:val="left" w:leader="dot" w:pos="8995"/>
        <w:tab w:val="right" w:pos="9072"/>
      </w:tabs>
      <w:suppressAutoHyphens/>
      <w:spacing w:before="120" w:after="120" w:line="302" w:lineRule="auto"/>
      <w:ind w:left="720" w:hanging="720"/>
      <w:jc w:val="both"/>
    </w:pPr>
    <w:rPr>
      <w:rFonts w:ascii="Frutiger Light" w:hAnsi="Frutiger Light"/>
      <w:sz w:val="22"/>
    </w:rPr>
  </w:style>
  <w:style w:type="paragraph" w:styleId="TM9">
    <w:name w:val="toc 9"/>
    <w:basedOn w:val="Normal"/>
    <w:next w:val="Normal"/>
    <w:autoRedefine/>
    <w:rsid w:val="00A9104B"/>
    <w:pPr>
      <w:tabs>
        <w:tab w:val="left" w:leader="dot" w:pos="8995"/>
        <w:tab w:val="right" w:pos="9072"/>
      </w:tabs>
      <w:suppressAutoHyphens/>
      <w:spacing w:before="120" w:after="120" w:line="302" w:lineRule="auto"/>
      <w:ind w:left="720" w:hanging="720"/>
      <w:jc w:val="both"/>
    </w:pPr>
    <w:rPr>
      <w:rFonts w:ascii="Frutiger Light" w:hAnsi="Frutiger Light"/>
      <w:sz w:val="22"/>
    </w:rPr>
  </w:style>
  <w:style w:type="paragraph" w:customStyle="1" w:styleId="ZTitelblatt">
    <w:name w:val="ZTitelblatt"/>
    <w:basedOn w:val="Normal"/>
    <w:rsid w:val="00A9104B"/>
    <w:pPr>
      <w:spacing w:after="40" w:line="300" w:lineRule="exact"/>
    </w:pPr>
    <w:rPr>
      <w:rFonts w:ascii="Frutiger Light" w:hAnsi="Frutiger Light"/>
      <w:b/>
      <w:sz w:val="24"/>
    </w:rPr>
  </w:style>
  <w:style w:type="paragraph" w:styleId="TitreTR">
    <w:name w:val="toa heading"/>
    <w:basedOn w:val="Normal"/>
    <w:next w:val="Normal"/>
    <w:rsid w:val="00A9104B"/>
    <w:pPr>
      <w:spacing w:before="120" w:after="120" w:line="302" w:lineRule="auto"/>
      <w:jc w:val="both"/>
    </w:pPr>
    <w:rPr>
      <w:b/>
      <w:sz w:val="24"/>
    </w:rPr>
  </w:style>
  <w:style w:type="paragraph" w:customStyle="1" w:styleId="BiblioInfo">
    <w:name w:val="BiblioInfo"/>
    <w:basedOn w:val="Pieddepage"/>
    <w:autoRedefine/>
    <w:rsid w:val="00A9104B"/>
    <w:pPr>
      <w:tabs>
        <w:tab w:val="center" w:pos="4536"/>
        <w:tab w:val="right" w:pos="9072"/>
      </w:tabs>
      <w:suppressAutoHyphens w:val="0"/>
      <w:spacing w:before="120" w:line="324" w:lineRule="auto"/>
    </w:pPr>
    <w:rPr>
      <w:rFonts w:ascii="Frutiger Light" w:hAnsi="Frutiger Light"/>
      <w:sz w:val="16"/>
      <w:szCs w:val="20"/>
    </w:rPr>
  </w:style>
  <w:style w:type="paragraph" w:customStyle="1" w:styleId="Code">
    <w:name w:val="Code"/>
    <w:basedOn w:val="Normal"/>
    <w:rsid w:val="00A9104B"/>
    <w:pPr>
      <w:spacing w:before="120" w:after="120" w:line="302" w:lineRule="auto"/>
      <w:jc w:val="both"/>
    </w:pPr>
    <w:rPr>
      <w:rFonts w:ascii="Courier New" w:hAnsi="Courier New"/>
      <w:noProof/>
      <w:sz w:val="16"/>
    </w:rPr>
  </w:style>
  <w:style w:type="paragraph" w:customStyle="1" w:styleId="AbbPlatzh">
    <w:name w:val="AbbPlatzh"/>
    <w:basedOn w:val="Normal"/>
    <w:rsid w:val="00A9104B"/>
    <w:pPr>
      <w:spacing w:before="960" w:after="120" w:line="302" w:lineRule="auto"/>
      <w:jc w:val="center"/>
    </w:pPr>
    <w:rPr>
      <w:rFonts w:ascii="Frutiger Light" w:hAnsi="Frutiger Light"/>
      <w:sz w:val="22"/>
    </w:rPr>
  </w:style>
  <w:style w:type="paragraph" w:customStyle="1" w:styleId="ZMargBBSav">
    <w:name w:val="ZMargBBSav"/>
    <w:basedOn w:val="Normal"/>
    <w:rsid w:val="00A9104B"/>
    <w:pPr>
      <w:framePr w:w="2268" w:hSpace="284" w:wrap="around" w:vAnchor="text" w:hAnchor="page" w:y="1"/>
      <w:spacing w:before="170" w:after="120" w:line="302" w:lineRule="auto"/>
      <w:jc w:val="right"/>
    </w:pPr>
    <w:rPr>
      <w:rFonts w:ascii="Frutiger Light" w:hAnsi="Frutiger Light"/>
      <w:i/>
      <w:sz w:val="16"/>
    </w:rPr>
  </w:style>
  <w:style w:type="paragraph" w:styleId="Tabledesillustrations">
    <w:name w:val="table of figures"/>
    <w:basedOn w:val="Normal"/>
    <w:next w:val="Normal"/>
    <w:rsid w:val="00A9104B"/>
    <w:pPr>
      <w:spacing w:before="120" w:after="120" w:line="302" w:lineRule="auto"/>
      <w:ind w:left="440" w:hanging="440"/>
      <w:jc w:val="both"/>
    </w:pPr>
    <w:rPr>
      <w:rFonts w:ascii="Frutiger Light" w:hAnsi="Frutiger Light"/>
      <w:sz w:val="22"/>
    </w:rPr>
  </w:style>
  <w:style w:type="paragraph" w:styleId="Adresseexpditeur">
    <w:name w:val="envelope return"/>
    <w:basedOn w:val="Normal"/>
    <w:rsid w:val="00A9104B"/>
    <w:pPr>
      <w:spacing w:before="120" w:after="120" w:line="302" w:lineRule="auto"/>
      <w:jc w:val="both"/>
    </w:pPr>
  </w:style>
  <w:style w:type="paragraph" w:styleId="Salutations">
    <w:name w:val="Salutation"/>
    <w:basedOn w:val="Normal"/>
    <w:next w:val="Normal"/>
    <w:link w:val="SalutationsCar"/>
    <w:rsid w:val="00A9104B"/>
    <w:pPr>
      <w:spacing w:before="120" w:after="120" w:line="302" w:lineRule="auto"/>
      <w:jc w:val="both"/>
    </w:pPr>
    <w:rPr>
      <w:rFonts w:ascii="Frutiger Light" w:hAnsi="Frutiger Light"/>
      <w:sz w:val="22"/>
    </w:rPr>
  </w:style>
  <w:style w:type="character" w:customStyle="1" w:styleId="SalutationsCar">
    <w:name w:val="Salutations Car"/>
    <w:basedOn w:val="Policepardfaut"/>
    <w:link w:val="Salutations"/>
    <w:rsid w:val="00A9104B"/>
    <w:rPr>
      <w:rFonts w:ascii="Frutiger Light" w:hAnsi="Frutiger Light"/>
      <w:sz w:val="22"/>
    </w:rPr>
  </w:style>
  <w:style w:type="paragraph" w:styleId="Listepuces">
    <w:name w:val="List Bullet"/>
    <w:basedOn w:val="Normal"/>
    <w:autoRedefine/>
    <w:rsid w:val="00A9104B"/>
    <w:pPr>
      <w:numPr>
        <w:numId w:val="16"/>
      </w:numPr>
      <w:spacing w:before="120" w:after="120" w:line="302" w:lineRule="auto"/>
      <w:jc w:val="both"/>
    </w:pPr>
    <w:rPr>
      <w:rFonts w:ascii="Frutiger Light" w:hAnsi="Frutiger Light"/>
      <w:sz w:val="22"/>
    </w:rPr>
  </w:style>
  <w:style w:type="paragraph" w:styleId="Listepuces2">
    <w:name w:val="List Bullet 2"/>
    <w:basedOn w:val="Normal"/>
    <w:autoRedefine/>
    <w:rsid w:val="00A9104B"/>
    <w:pPr>
      <w:numPr>
        <w:numId w:val="17"/>
      </w:numPr>
      <w:spacing w:before="120" w:after="120" w:line="302" w:lineRule="auto"/>
      <w:jc w:val="both"/>
    </w:pPr>
    <w:rPr>
      <w:rFonts w:ascii="Frutiger Light" w:hAnsi="Frutiger Light"/>
      <w:sz w:val="22"/>
    </w:rPr>
  </w:style>
  <w:style w:type="paragraph" w:styleId="Listepuces3">
    <w:name w:val="List Bullet 3"/>
    <w:basedOn w:val="Normal"/>
    <w:autoRedefine/>
    <w:rsid w:val="00A9104B"/>
    <w:pPr>
      <w:numPr>
        <w:numId w:val="18"/>
      </w:numPr>
      <w:spacing w:before="120" w:after="120" w:line="302" w:lineRule="auto"/>
      <w:jc w:val="both"/>
    </w:pPr>
    <w:rPr>
      <w:rFonts w:ascii="Frutiger Light" w:hAnsi="Frutiger Light"/>
      <w:sz w:val="22"/>
    </w:rPr>
  </w:style>
  <w:style w:type="paragraph" w:styleId="Listepuces4">
    <w:name w:val="List Bullet 4"/>
    <w:basedOn w:val="Normal"/>
    <w:autoRedefine/>
    <w:rsid w:val="00A9104B"/>
    <w:pPr>
      <w:numPr>
        <w:numId w:val="19"/>
      </w:numPr>
      <w:spacing w:before="120" w:after="120" w:line="302" w:lineRule="auto"/>
      <w:jc w:val="both"/>
    </w:pPr>
    <w:rPr>
      <w:rFonts w:ascii="Frutiger Light" w:hAnsi="Frutiger Light"/>
      <w:sz w:val="22"/>
    </w:rPr>
  </w:style>
  <w:style w:type="paragraph" w:styleId="Listepuces5">
    <w:name w:val="List Bullet 5"/>
    <w:basedOn w:val="Normal"/>
    <w:autoRedefine/>
    <w:rsid w:val="00A9104B"/>
    <w:pPr>
      <w:numPr>
        <w:numId w:val="20"/>
      </w:numPr>
      <w:spacing w:before="120" w:after="120" w:line="302" w:lineRule="auto"/>
      <w:jc w:val="both"/>
    </w:pPr>
    <w:rPr>
      <w:rFonts w:ascii="Frutiger Light" w:hAnsi="Frutiger Light"/>
      <w:sz w:val="22"/>
    </w:rPr>
  </w:style>
  <w:style w:type="paragraph" w:styleId="Normalcentr">
    <w:name w:val="Block Text"/>
    <w:basedOn w:val="Normal"/>
    <w:rsid w:val="00A9104B"/>
    <w:pPr>
      <w:spacing w:before="120" w:after="120" w:line="302" w:lineRule="auto"/>
      <w:ind w:left="1440" w:right="1440"/>
      <w:jc w:val="both"/>
    </w:pPr>
    <w:rPr>
      <w:rFonts w:ascii="Frutiger Light" w:hAnsi="Frutiger Light"/>
      <w:sz w:val="22"/>
    </w:rPr>
  </w:style>
  <w:style w:type="paragraph" w:styleId="Date">
    <w:name w:val="Date"/>
    <w:basedOn w:val="Normal"/>
    <w:next w:val="Normal"/>
    <w:link w:val="DateCar"/>
    <w:rsid w:val="00A9104B"/>
    <w:pPr>
      <w:spacing w:before="120" w:after="120" w:line="302" w:lineRule="auto"/>
      <w:jc w:val="both"/>
    </w:pPr>
    <w:rPr>
      <w:rFonts w:ascii="Frutiger Light" w:hAnsi="Frutiger Light"/>
      <w:sz w:val="22"/>
    </w:rPr>
  </w:style>
  <w:style w:type="character" w:customStyle="1" w:styleId="DateCar">
    <w:name w:val="Date Car"/>
    <w:basedOn w:val="Policepardfaut"/>
    <w:link w:val="Date"/>
    <w:rsid w:val="00A9104B"/>
    <w:rPr>
      <w:rFonts w:ascii="Frutiger Light" w:hAnsi="Frutiger Light"/>
      <w:sz w:val="22"/>
    </w:rPr>
  </w:style>
  <w:style w:type="paragraph" w:styleId="Explorateurdedocuments">
    <w:name w:val="Document Map"/>
    <w:basedOn w:val="Normal"/>
    <w:link w:val="ExplorateurdedocumentsCar"/>
    <w:rsid w:val="00A9104B"/>
    <w:pPr>
      <w:shd w:val="clear" w:color="auto" w:fill="000080"/>
      <w:spacing w:before="120" w:after="120" w:line="302" w:lineRule="auto"/>
      <w:jc w:val="both"/>
    </w:pPr>
    <w:rPr>
      <w:rFonts w:ascii="Tahoma" w:hAnsi="Tahoma"/>
    </w:rPr>
  </w:style>
  <w:style w:type="character" w:customStyle="1" w:styleId="ExplorateurdedocumentsCar">
    <w:name w:val="Explorateur de documents Car"/>
    <w:basedOn w:val="Policepardfaut"/>
    <w:link w:val="Explorateurdedocuments"/>
    <w:rsid w:val="00A9104B"/>
    <w:rPr>
      <w:rFonts w:ascii="Tahoma" w:hAnsi="Tahoma"/>
      <w:shd w:val="clear" w:color="auto" w:fill="000080"/>
    </w:rPr>
  </w:style>
  <w:style w:type="character" w:styleId="Accentuation">
    <w:name w:val="Emphasis"/>
    <w:qFormat/>
    <w:rsid w:val="00A9104B"/>
    <w:rPr>
      <w:i/>
    </w:rPr>
  </w:style>
  <w:style w:type="paragraph" w:styleId="Titredenote">
    <w:name w:val="Note Heading"/>
    <w:basedOn w:val="Normal"/>
    <w:next w:val="Normal"/>
    <w:link w:val="TitredenoteCar"/>
    <w:rsid w:val="00A9104B"/>
    <w:pPr>
      <w:spacing w:before="120" w:after="120" w:line="302" w:lineRule="auto"/>
      <w:jc w:val="both"/>
    </w:pPr>
    <w:rPr>
      <w:rFonts w:ascii="Frutiger Light" w:hAnsi="Frutiger Light"/>
      <w:sz w:val="22"/>
    </w:rPr>
  </w:style>
  <w:style w:type="character" w:customStyle="1" w:styleId="TitredenoteCar">
    <w:name w:val="Titre de note Car"/>
    <w:basedOn w:val="Policepardfaut"/>
    <w:link w:val="Titredenote"/>
    <w:rsid w:val="00A9104B"/>
    <w:rPr>
      <w:rFonts w:ascii="Frutiger Light" w:hAnsi="Frutiger Light"/>
      <w:sz w:val="22"/>
    </w:rPr>
  </w:style>
  <w:style w:type="character" w:styleId="Lienhypertextesuivivisit">
    <w:name w:val="FollowedHyperlink"/>
    <w:rsid w:val="00A9104B"/>
    <w:rPr>
      <w:color w:val="800080"/>
      <w:u w:val="single"/>
    </w:rPr>
  </w:style>
  <w:style w:type="paragraph" w:styleId="Formuledepolitesse">
    <w:name w:val="Closing"/>
    <w:basedOn w:val="Normal"/>
    <w:link w:val="FormuledepolitesseCar"/>
    <w:rsid w:val="00A9104B"/>
    <w:pPr>
      <w:spacing w:before="120" w:after="120" w:line="302" w:lineRule="auto"/>
      <w:ind w:left="4252"/>
      <w:jc w:val="both"/>
    </w:pPr>
    <w:rPr>
      <w:rFonts w:ascii="Frutiger Light" w:hAnsi="Frutiger Light"/>
      <w:sz w:val="22"/>
    </w:rPr>
  </w:style>
  <w:style w:type="character" w:customStyle="1" w:styleId="FormuledepolitesseCar">
    <w:name w:val="Formule de politesse Car"/>
    <w:basedOn w:val="Policepardfaut"/>
    <w:link w:val="Formuledepolitesse"/>
    <w:rsid w:val="00A9104B"/>
    <w:rPr>
      <w:rFonts w:ascii="Frutiger Light" w:hAnsi="Frutiger Light"/>
      <w:sz w:val="22"/>
    </w:rPr>
  </w:style>
  <w:style w:type="paragraph" w:styleId="Index3">
    <w:name w:val="index 3"/>
    <w:basedOn w:val="Normal"/>
    <w:next w:val="Normal"/>
    <w:autoRedefine/>
    <w:rsid w:val="00A9104B"/>
    <w:pPr>
      <w:spacing w:before="120" w:after="120" w:line="302" w:lineRule="auto"/>
      <w:ind w:left="660" w:hanging="220"/>
      <w:jc w:val="both"/>
    </w:pPr>
    <w:rPr>
      <w:rFonts w:ascii="Frutiger Light" w:hAnsi="Frutiger Light"/>
      <w:sz w:val="22"/>
    </w:rPr>
  </w:style>
  <w:style w:type="paragraph" w:styleId="Index4">
    <w:name w:val="index 4"/>
    <w:basedOn w:val="Normal"/>
    <w:next w:val="Normal"/>
    <w:autoRedefine/>
    <w:rsid w:val="00A9104B"/>
    <w:pPr>
      <w:spacing w:before="120" w:after="120" w:line="302" w:lineRule="auto"/>
      <w:ind w:left="880" w:hanging="220"/>
      <w:jc w:val="both"/>
    </w:pPr>
    <w:rPr>
      <w:rFonts w:ascii="Frutiger Light" w:hAnsi="Frutiger Light"/>
      <w:sz w:val="22"/>
    </w:rPr>
  </w:style>
  <w:style w:type="paragraph" w:styleId="Index5">
    <w:name w:val="index 5"/>
    <w:basedOn w:val="Normal"/>
    <w:next w:val="Normal"/>
    <w:autoRedefine/>
    <w:rsid w:val="00A9104B"/>
    <w:pPr>
      <w:spacing w:before="120" w:after="120" w:line="302" w:lineRule="auto"/>
      <w:ind w:left="1100" w:hanging="220"/>
      <w:jc w:val="both"/>
    </w:pPr>
    <w:rPr>
      <w:rFonts w:ascii="Frutiger Light" w:hAnsi="Frutiger Light"/>
      <w:sz w:val="22"/>
    </w:rPr>
  </w:style>
  <w:style w:type="paragraph" w:styleId="Index6">
    <w:name w:val="index 6"/>
    <w:basedOn w:val="Normal"/>
    <w:next w:val="Normal"/>
    <w:autoRedefine/>
    <w:rsid w:val="00A9104B"/>
    <w:pPr>
      <w:spacing w:before="120" w:after="120" w:line="302" w:lineRule="auto"/>
      <w:ind w:left="1320" w:hanging="220"/>
      <w:jc w:val="both"/>
    </w:pPr>
    <w:rPr>
      <w:rFonts w:ascii="Frutiger Light" w:hAnsi="Frutiger Light"/>
      <w:sz w:val="22"/>
    </w:rPr>
  </w:style>
  <w:style w:type="paragraph" w:styleId="Index7">
    <w:name w:val="index 7"/>
    <w:basedOn w:val="Normal"/>
    <w:next w:val="Normal"/>
    <w:autoRedefine/>
    <w:rsid w:val="00A9104B"/>
    <w:pPr>
      <w:spacing w:before="120" w:after="120" w:line="302" w:lineRule="auto"/>
      <w:ind w:left="1540" w:hanging="220"/>
      <w:jc w:val="both"/>
    </w:pPr>
    <w:rPr>
      <w:rFonts w:ascii="Frutiger Light" w:hAnsi="Frutiger Light"/>
      <w:sz w:val="22"/>
    </w:rPr>
  </w:style>
  <w:style w:type="paragraph" w:styleId="Index8">
    <w:name w:val="index 8"/>
    <w:basedOn w:val="Normal"/>
    <w:next w:val="Normal"/>
    <w:autoRedefine/>
    <w:rsid w:val="00A9104B"/>
    <w:pPr>
      <w:spacing w:before="120" w:after="120" w:line="302" w:lineRule="auto"/>
      <w:ind w:left="1760" w:hanging="220"/>
      <w:jc w:val="both"/>
    </w:pPr>
    <w:rPr>
      <w:rFonts w:ascii="Frutiger Light" w:hAnsi="Frutiger Light"/>
      <w:sz w:val="22"/>
    </w:rPr>
  </w:style>
  <w:style w:type="paragraph" w:styleId="Index9">
    <w:name w:val="index 9"/>
    <w:basedOn w:val="Normal"/>
    <w:next w:val="Normal"/>
    <w:autoRedefine/>
    <w:rsid w:val="00A9104B"/>
    <w:pPr>
      <w:spacing w:before="120" w:after="120" w:line="302" w:lineRule="auto"/>
      <w:ind w:left="1980" w:hanging="220"/>
      <w:jc w:val="both"/>
    </w:pPr>
    <w:rPr>
      <w:rFonts w:ascii="Frutiger Light" w:hAnsi="Frutiger Light"/>
      <w:sz w:val="22"/>
    </w:rPr>
  </w:style>
  <w:style w:type="paragraph" w:styleId="Titreindex">
    <w:name w:val="index heading"/>
    <w:basedOn w:val="Normal"/>
    <w:next w:val="Index1"/>
    <w:rsid w:val="00A9104B"/>
    <w:pPr>
      <w:spacing w:before="120" w:after="120" w:line="302" w:lineRule="auto"/>
      <w:jc w:val="both"/>
    </w:pPr>
    <w:rPr>
      <w:b/>
      <w:sz w:val="22"/>
    </w:rPr>
  </w:style>
  <w:style w:type="paragraph" w:styleId="Liste">
    <w:name w:val="List"/>
    <w:basedOn w:val="Normal"/>
    <w:rsid w:val="00A9104B"/>
    <w:pPr>
      <w:spacing w:before="120" w:after="120" w:line="302" w:lineRule="auto"/>
      <w:ind w:left="283" w:hanging="283"/>
      <w:jc w:val="both"/>
    </w:pPr>
    <w:rPr>
      <w:rFonts w:ascii="Frutiger Light" w:hAnsi="Frutiger Light"/>
      <w:sz w:val="22"/>
    </w:rPr>
  </w:style>
  <w:style w:type="paragraph" w:styleId="Liste2">
    <w:name w:val="List 2"/>
    <w:basedOn w:val="Normal"/>
    <w:rsid w:val="00A9104B"/>
    <w:pPr>
      <w:spacing w:before="120" w:after="120" w:line="302" w:lineRule="auto"/>
      <w:ind w:left="566" w:hanging="283"/>
      <w:jc w:val="both"/>
    </w:pPr>
    <w:rPr>
      <w:rFonts w:ascii="Frutiger Light" w:hAnsi="Frutiger Light"/>
      <w:sz w:val="22"/>
    </w:rPr>
  </w:style>
  <w:style w:type="paragraph" w:styleId="Liste3">
    <w:name w:val="List 3"/>
    <w:basedOn w:val="Normal"/>
    <w:rsid w:val="00A9104B"/>
    <w:pPr>
      <w:spacing w:before="120" w:after="120" w:line="302" w:lineRule="auto"/>
      <w:ind w:left="849" w:hanging="283"/>
      <w:jc w:val="both"/>
    </w:pPr>
    <w:rPr>
      <w:rFonts w:ascii="Frutiger Light" w:hAnsi="Frutiger Light"/>
      <w:sz w:val="22"/>
    </w:rPr>
  </w:style>
  <w:style w:type="paragraph" w:styleId="Liste4">
    <w:name w:val="List 4"/>
    <w:basedOn w:val="Normal"/>
    <w:rsid w:val="00A9104B"/>
    <w:pPr>
      <w:spacing w:before="120" w:after="120" w:line="302" w:lineRule="auto"/>
      <w:ind w:left="1132" w:hanging="283"/>
      <w:jc w:val="both"/>
    </w:pPr>
    <w:rPr>
      <w:rFonts w:ascii="Frutiger Light" w:hAnsi="Frutiger Light"/>
      <w:sz w:val="22"/>
    </w:rPr>
  </w:style>
  <w:style w:type="paragraph" w:styleId="Liste5">
    <w:name w:val="List 5"/>
    <w:basedOn w:val="Normal"/>
    <w:rsid w:val="00A9104B"/>
    <w:pPr>
      <w:spacing w:before="120" w:after="120" w:line="302" w:lineRule="auto"/>
      <w:ind w:left="1415" w:hanging="283"/>
      <w:jc w:val="both"/>
    </w:pPr>
    <w:rPr>
      <w:rFonts w:ascii="Frutiger Light" w:hAnsi="Frutiger Light"/>
      <w:sz w:val="22"/>
    </w:rPr>
  </w:style>
  <w:style w:type="paragraph" w:styleId="Listecontinue">
    <w:name w:val="List Continue"/>
    <w:basedOn w:val="Normal"/>
    <w:rsid w:val="00A9104B"/>
    <w:pPr>
      <w:spacing w:before="120" w:after="120" w:line="302" w:lineRule="auto"/>
      <w:ind w:left="283"/>
      <w:jc w:val="both"/>
    </w:pPr>
    <w:rPr>
      <w:rFonts w:ascii="Frutiger Light" w:hAnsi="Frutiger Light"/>
      <w:sz w:val="22"/>
    </w:rPr>
  </w:style>
  <w:style w:type="paragraph" w:styleId="Listecontinue2">
    <w:name w:val="List Continue 2"/>
    <w:basedOn w:val="Normal"/>
    <w:rsid w:val="00A9104B"/>
    <w:pPr>
      <w:spacing w:before="120" w:after="120" w:line="302" w:lineRule="auto"/>
      <w:ind w:left="566"/>
      <w:jc w:val="both"/>
    </w:pPr>
    <w:rPr>
      <w:rFonts w:ascii="Frutiger Light" w:hAnsi="Frutiger Light"/>
      <w:sz w:val="22"/>
    </w:rPr>
  </w:style>
  <w:style w:type="paragraph" w:styleId="Listecontinue3">
    <w:name w:val="List Continue 3"/>
    <w:basedOn w:val="Normal"/>
    <w:rsid w:val="00A9104B"/>
    <w:pPr>
      <w:spacing w:before="120" w:after="120" w:line="302" w:lineRule="auto"/>
      <w:ind w:left="849"/>
      <w:jc w:val="both"/>
    </w:pPr>
    <w:rPr>
      <w:rFonts w:ascii="Frutiger Light" w:hAnsi="Frutiger Light"/>
      <w:sz w:val="22"/>
    </w:rPr>
  </w:style>
  <w:style w:type="paragraph" w:styleId="Listecontinue4">
    <w:name w:val="List Continue 4"/>
    <w:basedOn w:val="Normal"/>
    <w:rsid w:val="00A9104B"/>
    <w:pPr>
      <w:spacing w:before="120" w:after="120" w:line="302" w:lineRule="auto"/>
      <w:ind w:left="1132"/>
      <w:jc w:val="both"/>
    </w:pPr>
    <w:rPr>
      <w:rFonts w:ascii="Frutiger Light" w:hAnsi="Frutiger Light"/>
      <w:sz w:val="22"/>
    </w:rPr>
  </w:style>
  <w:style w:type="paragraph" w:styleId="Listecontinue5">
    <w:name w:val="List Continue 5"/>
    <w:basedOn w:val="Normal"/>
    <w:rsid w:val="00A9104B"/>
    <w:pPr>
      <w:spacing w:before="120" w:after="120" w:line="302" w:lineRule="auto"/>
      <w:ind w:left="1415"/>
      <w:jc w:val="both"/>
    </w:pPr>
    <w:rPr>
      <w:rFonts w:ascii="Frutiger Light" w:hAnsi="Frutiger Light"/>
      <w:sz w:val="22"/>
    </w:rPr>
  </w:style>
  <w:style w:type="paragraph" w:styleId="Listenumros">
    <w:name w:val="List Number"/>
    <w:basedOn w:val="Normal"/>
    <w:rsid w:val="00A9104B"/>
    <w:pPr>
      <w:numPr>
        <w:numId w:val="21"/>
      </w:numPr>
      <w:spacing w:before="120" w:after="120" w:line="302" w:lineRule="auto"/>
      <w:jc w:val="both"/>
    </w:pPr>
    <w:rPr>
      <w:rFonts w:ascii="Frutiger Light" w:hAnsi="Frutiger Light"/>
      <w:sz w:val="22"/>
    </w:rPr>
  </w:style>
  <w:style w:type="paragraph" w:styleId="Listenumros2">
    <w:name w:val="List Number 2"/>
    <w:basedOn w:val="Normal"/>
    <w:rsid w:val="00A9104B"/>
    <w:pPr>
      <w:numPr>
        <w:numId w:val="22"/>
      </w:numPr>
      <w:spacing w:before="120" w:after="120" w:line="302" w:lineRule="auto"/>
      <w:jc w:val="both"/>
    </w:pPr>
    <w:rPr>
      <w:rFonts w:ascii="Frutiger Light" w:hAnsi="Frutiger Light"/>
      <w:sz w:val="22"/>
    </w:rPr>
  </w:style>
  <w:style w:type="paragraph" w:styleId="Listenumros3">
    <w:name w:val="List Number 3"/>
    <w:basedOn w:val="Normal"/>
    <w:rsid w:val="00A9104B"/>
    <w:pPr>
      <w:numPr>
        <w:numId w:val="23"/>
      </w:numPr>
      <w:spacing w:before="120" w:after="120" w:line="302" w:lineRule="auto"/>
      <w:jc w:val="both"/>
    </w:pPr>
    <w:rPr>
      <w:rFonts w:ascii="Frutiger Light" w:hAnsi="Frutiger Light"/>
      <w:sz w:val="22"/>
    </w:rPr>
  </w:style>
  <w:style w:type="paragraph" w:styleId="Listenumros4">
    <w:name w:val="List Number 4"/>
    <w:basedOn w:val="Normal"/>
    <w:rsid w:val="00A9104B"/>
    <w:pPr>
      <w:numPr>
        <w:numId w:val="24"/>
      </w:numPr>
      <w:spacing w:before="120" w:after="120" w:line="302" w:lineRule="auto"/>
      <w:jc w:val="both"/>
    </w:pPr>
    <w:rPr>
      <w:rFonts w:ascii="Frutiger Light" w:hAnsi="Frutiger Light"/>
      <w:sz w:val="22"/>
    </w:rPr>
  </w:style>
  <w:style w:type="paragraph" w:styleId="Listenumros5">
    <w:name w:val="List Number 5"/>
    <w:basedOn w:val="Normal"/>
    <w:rsid w:val="00A9104B"/>
    <w:pPr>
      <w:numPr>
        <w:numId w:val="25"/>
      </w:numPr>
      <w:spacing w:before="120" w:after="120" w:line="302" w:lineRule="auto"/>
      <w:jc w:val="both"/>
    </w:pPr>
    <w:rPr>
      <w:rFonts w:ascii="Frutiger Light" w:hAnsi="Frutiger Light"/>
      <w:sz w:val="22"/>
    </w:rPr>
  </w:style>
  <w:style w:type="paragraph" w:styleId="Textedemacro">
    <w:name w:val="macro"/>
    <w:link w:val="TextedemacroCar"/>
    <w:rsid w:val="00A9104B"/>
    <w:pPr>
      <w:tabs>
        <w:tab w:val="left" w:pos="480"/>
        <w:tab w:val="left" w:pos="960"/>
        <w:tab w:val="left" w:pos="1440"/>
        <w:tab w:val="left" w:pos="1920"/>
        <w:tab w:val="left" w:pos="2400"/>
        <w:tab w:val="left" w:pos="2880"/>
        <w:tab w:val="left" w:pos="3360"/>
        <w:tab w:val="left" w:pos="3840"/>
        <w:tab w:val="left" w:pos="4320"/>
      </w:tabs>
      <w:spacing w:before="120" w:after="120" w:line="257" w:lineRule="auto"/>
      <w:jc w:val="both"/>
    </w:pPr>
    <w:rPr>
      <w:rFonts w:ascii="Courier New" w:hAnsi="Courier New"/>
    </w:rPr>
  </w:style>
  <w:style w:type="character" w:customStyle="1" w:styleId="TextedemacroCar">
    <w:name w:val="Texte de macro Car"/>
    <w:basedOn w:val="Policepardfaut"/>
    <w:link w:val="Textedemacro"/>
    <w:rsid w:val="00A9104B"/>
    <w:rPr>
      <w:rFonts w:ascii="Courier New" w:hAnsi="Courier New"/>
      <w:lang w:val="de-CH" w:eastAsia="de-CH" w:bidi="ar-SA"/>
    </w:rPr>
  </w:style>
  <w:style w:type="paragraph" w:styleId="En-ttedemessage">
    <w:name w:val="Message Header"/>
    <w:basedOn w:val="Normal"/>
    <w:link w:val="En-ttedemessageCar"/>
    <w:rsid w:val="00A9104B"/>
    <w:pPr>
      <w:pBdr>
        <w:top w:val="single" w:sz="6" w:space="1" w:color="auto"/>
        <w:left w:val="single" w:sz="6" w:space="1" w:color="auto"/>
        <w:bottom w:val="single" w:sz="6" w:space="1" w:color="auto"/>
        <w:right w:val="single" w:sz="6" w:space="1" w:color="auto"/>
      </w:pBdr>
      <w:shd w:val="pct20" w:color="auto" w:fill="auto"/>
      <w:spacing w:before="120" w:after="120" w:line="302" w:lineRule="auto"/>
      <w:ind w:left="1134" w:hanging="1134"/>
      <w:jc w:val="both"/>
    </w:pPr>
    <w:rPr>
      <w:sz w:val="24"/>
    </w:rPr>
  </w:style>
  <w:style w:type="character" w:customStyle="1" w:styleId="En-ttedemessageCar">
    <w:name w:val="En-tête de message Car"/>
    <w:basedOn w:val="Policepardfaut"/>
    <w:link w:val="En-ttedemessage"/>
    <w:rsid w:val="00A9104B"/>
    <w:rPr>
      <w:rFonts w:ascii="Arial" w:hAnsi="Arial"/>
      <w:sz w:val="24"/>
      <w:shd w:val="pct20" w:color="auto" w:fill="auto"/>
    </w:rPr>
  </w:style>
  <w:style w:type="paragraph" w:styleId="Textebrut">
    <w:name w:val="Plain Text"/>
    <w:basedOn w:val="Normal"/>
    <w:link w:val="TextebrutCar"/>
    <w:rsid w:val="00A9104B"/>
    <w:pPr>
      <w:spacing w:before="120" w:after="120" w:line="302" w:lineRule="auto"/>
      <w:jc w:val="both"/>
    </w:pPr>
    <w:rPr>
      <w:rFonts w:ascii="Courier New" w:hAnsi="Courier New"/>
    </w:rPr>
  </w:style>
  <w:style w:type="character" w:customStyle="1" w:styleId="TextebrutCar">
    <w:name w:val="Texte brut Car"/>
    <w:basedOn w:val="Policepardfaut"/>
    <w:link w:val="Textebrut"/>
    <w:rsid w:val="00A9104B"/>
    <w:rPr>
      <w:rFonts w:ascii="Courier New" w:hAnsi="Courier New"/>
    </w:rPr>
  </w:style>
  <w:style w:type="paragraph" w:styleId="Retraitnormal">
    <w:name w:val="Normal Indent"/>
    <w:basedOn w:val="Normal"/>
    <w:rsid w:val="00A9104B"/>
    <w:pPr>
      <w:spacing w:before="120" w:after="120" w:line="302" w:lineRule="auto"/>
      <w:ind w:left="708"/>
      <w:jc w:val="both"/>
    </w:pPr>
    <w:rPr>
      <w:rFonts w:ascii="Frutiger Light" w:hAnsi="Frutiger Light"/>
      <w:sz w:val="22"/>
    </w:rPr>
  </w:style>
  <w:style w:type="character" w:styleId="lev">
    <w:name w:val="Strong"/>
    <w:uiPriority w:val="22"/>
    <w:qFormat/>
    <w:rsid w:val="00A9104B"/>
    <w:rPr>
      <w:b/>
    </w:rPr>
  </w:style>
  <w:style w:type="paragraph" w:styleId="Corpsdetexte">
    <w:name w:val="Body Text"/>
    <w:basedOn w:val="Normal"/>
    <w:link w:val="CorpsdetexteCar"/>
    <w:rsid w:val="00A9104B"/>
    <w:pPr>
      <w:spacing w:before="120" w:after="120" w:line="302" w:lineRule="auto"/>
      <w:jc w:val="both"/>
    </w:pPr>
    <w:rPr>
      <w:rFonts w:ascii="Frutiger Light" w:hAnsi="Frutiger Light"/>
      <w:sz w:val="22"/>
    </w:rPr>
  </w:style>
  <w:style w:type="character" w:customStyle="1" w:styleId="CorpsdetexteCar">
    <w:name w:val="Corps de texte Car"/>
    <w:basedOn w:val="Policepardfaut"/>
    <w:link w:val="Corpsdetexte"/>
    <w:rsid w:val="00A9104B"/>
    <w:rPr>
      <w:rFonts w:ascii="Frutiger Light" w:hAnsi="Frutiger Light"/>
      <w:sz w:val="22"/>
    </w:rPr>
  </w:style>
  <w:style w:type="paragraph" w:styleId="Corpsdetexte2">
    <w:name w:val="Body Text 2"/>
    <w:basedOn w:val="Normal"/>
    <w:link w:val="Corpsdetexte2Car"/>
    <w:rsid w:val="00A9104B"/>
    <w:pPr>
      <w:spacing w:before="120" w:after="120" w:line="480" w:lineRule="auto"/>
      <w:jc w:val="both"/>
    </w:pPr>
    <w:rPr>
      <w:rFonts w:ascii="Frutiger Light" w:hAnsi="Frutiger Light"/>
      <w:sz w:val="22"/>
    </w:rPr>
  </w:style>
  <w:style w:type="character" w:customStyle="1" w:styleId="Corpsdetexte2Car">
    <w:name w:val="Corps de texte 2 Car"/>
    <w:basedOn w:val="Policepardfaut"/>
    <w:link w:val="Corpsdetexte2"/>
    <w:rsid w:val="00A9104B"/>
    <w:rPr>
      <w:rFonts w:ascii="Frutiger Light" w:hAnsi="Frutiger Light"/>
      <w:sz w:val="22"/>
    </w:rPr>
  </w:style>
  <w:style w:type="paragraph" w:styleId="Corpsdetexte3">
    <w:name w:val="Body Text 3"/>
    <w:basedOn w:val="Normal"/>
    <w:link w:val="Corpsdetexte3Car"/>
    <w:rsid w:val="00A9104B"/>
    <w:pPr>
      <w:spacing w:before="120" w:after="120" w:line="302" w:lineRule="auto"/>
      <w:jc w:val="both"/>
    </w:pPr>
    <w:rPr>
      <w:rFonts w:ascii="Frutiger Light" w:hAnsi="Frutiger Light"/>
      <w:sz w:val="16"/>
    </w:rPr>
  </w:style>
  <w:style w:type="character" w:customStyle="1" w:styleId="Corpsdetexte3Car">
    <w:name w:val="Corps de texte 3 Car"/>
    <w:basedOn w:val="Policepardfaut"/>
    <w:link w:val="Corpsdetexte3"/>
    <w:rsid w:val="00A9104B"/>
    <w:rPr>
      <w:rFonts w:ascii="Frutiger Light" w:hAnsi="Frutiger Light"/>
      <w:sz w:val="16"/>
    </w:rPr>
  </w:style>
  <w:style w:type="paragraph" w:styleId="Retraitcorpsdetexte">
    <w:name w:val="Body Text Indent"/>
    <w:basedOn w:val="Normal"/>
    <w:link w:val="RetraitcorpsdetexteCar"/>
    <w:rsid w:val="00A9104B"/>
    <w:pPr>
      <w:spacing w:before="120" w:after="120" w:line="302" w:lineRule="auto"/>
      <w:ind w:left="283"/>
      <w:jc w:val="both"/>
    </w:pPr>
    <w:rPr>
      <w:rFonts w:ascii="Frutiger Light" w:hAnsi="Frutiger Light"/>
      <w:sz w:val="22"/>
    </w:rPr>
  </w:style>
  <w:style w:type="character" w:customStyle="1" w:styleId="RetraitcorpsdetexteCar">
    <w:name w:val="Retrait corps de texte Car"/>
    <w:basedOn w:val="Policepardfaut"/>
    <w:link w:val="Retraitcorpsdetexte"/>
    <w:rsid w:val="00A9104B"/>
    <w:rPr>
      <w:rFonts w:ascii="Frutiger Light" w:hAnsi="Frutiger Light"/>
      <w:sz w:val="22"/>
    </w:rPr>
  </w:style>
  <w:style w:type="paragraph" w:styleId="Retraitcorpsdetexte2">
    <w:name w:val="Body Text Indent 2"/>
    <w:basedOn w:val="Normal"/>
    <w:link w:val="Retraitcorpsdetexte2Car"/>
    <w:rsid w:val="00A9104B"/>
    <w:pPr>
      <w:spacing w:before="120" w:after="120" w:line="480" w:lineRule="auto"/>
      <w:ind w:left="283"/>
      <w:jc w:val="both"/>
    </w:pPr>
    <w:rPr>
      <w:rFonts w:ascii="Frutiger Light" w:hAnsi="Frutiger Light"/>
      <w:sz w:val="22"/>
    </w:rPr>
  </w:style>
  <w:style w:type="character" w:customStyle="1" w:styleId="Retraitcorpsdetexte2Car">
    <w:name w:val="Retrait corps de texte 2 Car"/>
    <w:basedOn w:val="Policepardfaut"/>
    <w:link w:val="Retraitcorpsdetexte2"/>
    <w:rsid w:val="00A9104B"/>
    <w:rPr>
      <w:rFonts w:ascii="Frutiger Light" w:hAnsi="Frutiger Light"/>
      <w:sz w:val="22"/>
    </w:rPr>
  </w:style>
  <w:style w:type="paragraph" w:styleId="Retraitcorpsdetexte3">
    <w:name w:val="Body Text Indent 3"/>
    <w:basedOn w:val="Normal"/>
    <w:link w:val="Retraitcorpsdetexte3Car"/>
    <w:rsid w:val="00A9104B"/>
    <w:pPr>
      <w:spacing w:before="120" w:after="120" w:line="302" w:lineRule="auto"/>
      <w:ind w:left="283"/>
      <w:jc w:val="both"/>
    </w:pPr>
    <w:rPr>
      <w:rFonts w:ascii="Frutiger Light" w:hAnsi="Frutiger Light"/>
      <w:sz w:val="16"/>
    </w:rPr>
  </w:style>
  <w:style w:type="character" w:customStyle="1" w:styleId="Retraitcorpsdetexte3Car">
    <w:name w:val="Retrait corps de texte 3 Car"/>
    <w:basedOn w:val="Policepardfaut"/>
    <w:link w:val="Retraitcorpsdetexte3"/>
    <w:rsid w:val="00A9104B"/>
    <w:rPr>
      <w:rFonts w:ascii="Frutiger Light" w:hAnsi="Frutiger Light"/>
      <w:sz w:val="16"/>
    </w:rPr>
  </w:style>
  <w:style w:type="paragraph" w:styleId="Retrait1religne">
    <w:name w:val="Body Text First Indent"/>
    <w:basedOn w:val="Corpsdetexte"/>
    <w:link w:val="Retrait1religneCar"/>
    <w:rsid w:val="00A9104B"/>
    <w:pPr>
      <w:ind w:firstLine="210"/>
    </w:pPr>
  </w:style>
  <w:style w:type="character" w:customStyle="1" w:styleId="Retrait1religneCar">
    <w:name w:val="Retrait 1re ligne Car"/>
    <w:basedOn w:val="CorpsdetexteCar"/>
    <w:link w:val="Retrait1religne"/>
    <w:rsid w:val="00A9104B"/>
    <w:rPr>
      <w:rFonts w:ascii="Frutiger Light" w:hAnsi="Frutiger Light"/>
      <w:sz w:val="22"/>
    </w:rPr>
  </w:style>
  <w:style w:type="paragraph" w:styleId="Retraitcorpset1relig">
    <w:name w:val="Body Text First Indent 2"/>
    <w:basedOn w:val="Retraitcorpsdetexte"/>
    <w:link w:val="Retraitcorpset1religCar"/>
    <w:rsid w:val="00A9104B"/>
    <w:pPr>
      <w:ind w:firstLine="210"/>
    </w:pPr>
  </w:style>
  <w:style w:type="character" w:customStyle="1" w:styleId="Retraitcorpset1religCar">
    <w:name w:val="Retrait corps et 1re lig. Car"/>
    <w:basedOn w:val="RetraitcorpsdetexteCar"/>
    <w:link w:val="Retraitcorpset1relig"/>
    <w:rsid w:val="00A9104B"/>
    <w:rPr>
      <w:rFonts w:ascii="Frutiger Light" w:hAnsi="Frutiger Light"/>
      <w:sz w:val="22"/>
    </w:rPr>
  </w:style>
  <w:style w:type="paragraph" w:styleId="Adressedestinataire">
    <w:name w:val="envelope address"/>
    <w:basedOn w:val="Normal"/>
    <w:rsid w:val="00A9104B"/>
    <w:pPr>
      <w:framePr w:w="4320" w:h="2160" w:hRule="exact" w:hSpace="141" w:wrap="auto" w:hAnchor="page" w:xAlign="center" w:yAlign="bottom"/>
      <w:spacing w:before="120" w:after="120" w:line="302" w:lineRule="auto"/>
      <w:ind w:left="1"/>
      <w:jc w:val="both"/>
    </w:pPr>
    <w:rPr>
      <w:sz w:val="24"/>
    </w:rPr>
  </w:style>
  <w:style w:type="paragraph" w:styleId="Signature">
    <w:name w:val="Signature"/>
    <w:basedOn w:val="Normal"/>
    <w:link w:val="SignatureCar"/>
    <w:rsid w:val="00A9104B"/>
    <w:pPr>
      <w:spacing w:before="120" w:after="120" w:line="302" w:lineRule="auto"/>
      <w:ind w:left="4252"/>
      <w:jc w:val="both"/>
    </w:pPr>
    <w:rPr>
      <w:rFonts w:ascii="Frutiger Light" w:hAnsi="Frutiger Light"/>
      <w:sz w:val="22"/>
    </w:rPr>
  </w:style>
  <w:style w:type="character" w:customStyle="1" w:styleId="SignatureCar">
    <w:name w:val="Signature Car"/>
    <w:basedOn w:val="Policepardfaut"/>
    <w:link w:val="Signature"/>
    <w:rsid w:val="00A9104B"/>
    <w:rPr>
      <w:rFonts w:ascii="Frutiger Light" w:hAnsi="Frutiger Light"/>
      <w:sz w:val="22"/>
    </w:rPr>
  </w:style>
  <w:style w:type="character" w:styleId="Numrodeligne">
    <w:name w:val="line number"/>
    <w:basedOn w:val="Policepardfaut"/>
    <w:rsid w:val="00A9104B"/>
  </w:style>
  <w:style w:type="paragraph" w:styleId="Tabledesrfrencesjuridiques">
    <w:name w:val="table of authorities"/>
    <w:basedOn w:val="Normal"/>
    <w:next w:val="Normal"/>
    <w:rsid w:val="00A9104B"/>
    <w:pPr>
      <w:spacing w:before="120" w:after="120" w:line="302" w:lineRule="auto"/>
      <w:ind w:left="220" w:hanging="220"/>
      <w:jc w:val="both"/>
    </w:pPr>
    <w:rPr>
      <w:rFonts w:ascii="Frutiger Light" w:hAnsi="Frutiger Light"/>
      <w:sz w:val="22"/>
    </w:rPr>
  </w:style>
  <w:style w:type="paragraph" w:styleId="Signaturelectronique">
    <w:name w:val="E-mail Signature"/>
    <w:basedOn w:val="Normal"/>
    <w:link w:val="SignaturelectroniqueCar"/>
    <w:rsid w:val="00A9104B"/>
    <w:pPr>
      <w:spacing w:before="120" w:after="120" w:line="302" w:lineRule="auto"/>
      <w:jc w:val="both"/>
    </w:pPr>
    <w:rPr>
      <w:rFonts w:ascii="Frutiger Light" w:hAnsi="Frutiger Light"/>
      <w:sz w:val="22"/>
    </w:rPr>
  </w:style>
  <w:style w:type="character" w:customStyle="1" w:styleId="SignaturelectroniqueCar">
    <w:name w:val="Signature électronique Car"/>
    <w:basedOn w:val="Policepardfaut"/>
    <w:link w:val="Signaturelectronique"/>
    <w:rsid w:val="00A9104B"/>
    <w:rPr>
      <w:rFonts w:ascii="Frutiger Light" w:hAnsi="Frutiger Light"/>
      <w:sz w:val="22"/>
    </w:rPr>
  </w:style>
  <w:style w:type="paragraph" w:styleId="AdresseHTML">
    <w:name w:val="HTML Address"/>
    <w:basedOn w:val="Normal"/>
    <w:link w:val="AdresseHTMLCar"/>
    <w:rsid w:val="00A9104B"/>
    <w:pPr>
      <w:spacing w:before="120" w:after="120" w:line="302" w:lineRule="auto"/>
      <w:jc w:val="both"/>
    </w:pPr>
    <w:rPr>
      <w:rFonts w:ascii="Frutiger Light" w:hAnsi="Frutiger Light"/>
      <w:i/>
      <w:iCs/>
      <w:sz w:val="22"/>
    </w:rPr>
  </w:style>
  <w:style w:type="character" w:customStyle="1" w:styleId="AdresseHTMLCar">
    <w:name w:val="Adresse HTML Car"/>
    <w:basedOn w:val="Policepardfaut"/>
    <w:link w:val="AdresseHTML"/>
    <w:rsid w:val="00A9104B"/>
    <w:rPr>
      <w:rFonts w:ascii="Frutiger Light" w:hAnsi="Frutiger Light"/>
      <w:i/>
      <w:iCs/>
      <w:sz w:val="22"/>
    </w:rPr>
  </w:style>
  <w:style w:type="character" w:styleId="AcronymeHTML">
    <w:name w:val="HTML Acronym"/>
    <w:basedOn w:val="Policepardfaut"/>
    <w:rsid w:val="00A9104B"/>
  </w:style>
  <w:style w:type="character" w:styleId="ExempleHTML">
    <w:name w:val="HTML Sample"/>
    <w:rsid w:val="00A9104B"/>
    <w:rPr>
      <w:rFonts w:ascii="Courier New" w:hAnsi="Courier New" w:cs="Courier New"/>
    </w:rPr>
  </w:style>
  <w:style w:type="character" w:styleId="CodeHTML">
    <w:name w:val="HTML Code"/>
    <w:rsid w:val="00A9104B"/>
    <w:rPr>
      <w:rFonts w:ascii="Courier New" w:hAnsi="Courier New" w:cs="Courier New"/>
      <w:sz w:val="20"/>
      <w:szCs w:val="20"/>
    </w:rPr>
  </w:style>
  <w:style w:type="character" w:styleId="DfinitionHTML">
    <w:name w:val="HTML Definition"/>
    <w:rsid w:val="00A9104B"/>
    <w:rPr>
      <w:i/>
      <w:iCs/>
    </w:rPr>
  </w:style>
  <w:style w:type="character" w:styleId="MachinecrireHTML">
    <w:name w:val="HTML Typewriter"/>
    <w:rsid w:val="00A9104B"/>
    <w:rPr>
      <w:rFonts w:ascii="Courier New" w:hAnsi="Courier New" w:cs="Courier New"/>
      <w:sz w:val="20"/>
      <w:szCs w:val="20"/>
    </w:rPr>
  </w:style>
  <w:style w:type="character" w:styleId="ClavierHTML">
    <w:name w:val="HTML Keyboard"/>
    <w:rsid w:val="00A9104B"/>
    <w:rPr>
      <w:rFonts w:ascii="Courier New" w:hAnsi="Courier New" w:cs="Courier New"/>
      <w:sz w:val="20"/>
      <w:szCs w:val="20"/>
    </w:rPr>
  </w:style>
  <w:style w:type="character" w:styleId="VariableHTML">
    <w:name w:val="HTML Variable"/>
    <w:rsid w:val="00A9104B"/>
    <w:rPr>
      <w:i/>
      <w:iCs/>
    </w:rPr>
  </w:style>
  <w:style w:type="paragraph" w:styleId="PrformatHTML">
    <w:name w:val="HTML Preformatted"/>
    <w:basedOn w:val="Normal"/>
    <w:link w:val="PrformatHTMLCar"/>
    <w:rsid w:val="00A9104B"/>
    <w:pPr>
      <w:spacing w:before="120" w:after="120" w:line="302" w:lineRule="auto"/>
      <w:jc w:val="both"/>
    </w:pPr>
    <w:rPr>
      <w:rFonts w:ascii="Courier New" w:hAnsi="Courier New" w:cs="Courier New"/>
    </w:rPr>
  </w:style>
  <w:style w:type="character" w:customStyle="1" w:styleId="PrformatHTMLCar">
    <w:name w:val="Préformaté HTML Car"/>
    <w:basedOn w:val="Policepardfaut"/>
    <w:link w:val="PrformatHTML"/>
    <w:rsid w:val="00A9104B"/>
    <w:rPr>
      <w:rFonts w:ascii="Courier New" w:hAnsi="Courier New" w:cs="Courier New"/>
    </w:rPr>
  </w:style>
  <w:style w:type="character" w:styleId="CitationHTML">
    <w:name w:val="HTML Cite"/>
    <w:rsid w:val="00A9104B"/>
    <w:rPr>
      <w:i/>
      <w:iCs/>
    </w:rPr>
  </w:style>
  <w:style w:type="paragraph" w:styleId="Objetducommentaire">
    <w:name w:val="annotation subject"/>
    <w:basedOn w:val="Commentaire"/>
    <w:next w:val="Commentaire"/>
    <w:link w:val="ObjetducommentaireCar"/>
    <w:rsid w:val="00A9104B"/>
    <w:rPr>
      <w:b/>
      <w:bCs/>
      <w:sz w:val="20"/>
    </w:rPr>
  </w:style>
  <w:style w:type="character" w:customStyle="1" w:styleId="ObjetducommentaireCar">
    <w:name w:val="Objet du commentaire Car"/>
    <w:basedOn w:val="CommentaireCar"/>
    <w:link w:val="Objetducommentaire"/>
    <w:rsid w:val="00A9104B"/>
    <w:rPr>
      <w:rFonts w:ascii="Frutiger Light" w:hAnsi="Frutiger Light"/>
      <w:b/>
      <w:bCs/>
      <w:sz w:val="22"/>
    </w:rPr>
  </w:style>
  <w:style w:type="paragraph" w:styleId="Textedebulles">
    <w:name w:val="Balloon Text"/>
    <w:basedOn w:val="Normal"/>
    <w:link w:val="TextedebullesCar"/>
    <w:rsid w:val="00A9104B"/>
    <w:pPr>
      <w:spacing w:before="120" w:after="120" w:line="302" w:lineRule="auto"/>
      <w:jc w:val="both"/>
    </w:pPr>
    <w:rPr>
      <w:rFonts w:ascii="Tahoma" w:hAnsi="Tahoma" w:cs="Tahoma"/>
      <w:sz w:val="16"/>
      <w:szCs w:val="16"/>
    </w:rPr>
  </w:style>
  <w:style w:type="character" w:customStyle="1" w:styleId="TextedebullesCar">
    <w:name w:val="Texte de bulles Car"/>
    <w:basedOn w:val="Policepardfaut"/>
    <w:link w:val="Textedebulles"/>
    <w:rsid w:val="00A9104B"/>
    <w:rPr>
      <w:rFonts w:ascii="Tahoma" w:hAnsi="Tahoma" w:cs="Tahoma"/>
      <w:sz w:val="16"/>
      <w:szCs w:val="16"/>
    </w:rPr>
  </w:style>
  <w:style w:type="paragraph" w:styleId="NormalWeb">
    <w:name w:val="Normal (Web)"/>
    <w:basedOn w:val="Normal"/>
    <w:uiPriority w:val="99"/>
    <w:rsid w:val="00A9104B"/>
    <w:pPr>
      <w:spacing w:before="120" w:after="120" w:line="302" w:lineRule="auto"/>
      <w:jc w:val="both"/>
    </w:pPr>
    <w:rPr>
      <w:rFonts w:ascii="Times New Roman" w:hAnsi="Times New Roman"/>
      <w:sz w:val="24"/>
      <w:szCs w:val="24"/>
    </w:rPr>
  </w:style>
  <w:style w:type="table" w:styleId="Tableaucontemporain">
    <w:name w:val="Table Contemporary"/>
    <w:basedOn w:val="TableauNormal"/>
    <w:rsid w:val="00A9104B"/>
    <w:pPr>
      <w:spacing w:before="120" w:after="120" w:line="257"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ZTitelblatt2">
    <w:name w:val="ZTitelblatt2"/>
    <w:basedOn w:val="ZTitelblatt"/>
    <w:rsid w:val="00A9104B"/>
    <w:pPr>
      <w:spacing w:before="120" w:after="120" w:line="576" w:lineRule="exact"/>
    </w:pPr>
    <w:rPr>
      <w:sz w:val="48"/>
    </w:rPr>
  </w:style>
  <w:style w:type="paragraph" w:customStyle="1" w:styleId="ImprDruckdatum">
    <w:name w:val="Impr_Druckdatum"/>
    <w:rsid w:val="00A9104B"/>
    <w:pPr>
      <w:framePr w:hSpace="142" w:wrap="around" w:hAnchor="margin" w:yAlign="bottom"/>
      <w:suppressOverlap/>
    </w:pPr>
    <w:rPr>
      <w:rFonts w:ascii="Frutiger Light" w:hAnsi="Frutiger Light"/>
      <w:sz w:val="18"/>
      <w:szCs w:val="18"/>
    </w:rPr>
  </w:style>
  <w:style w:type="paragraph" w:customStyle="1" w:styleId="FormatvorlageImprDruckdatum">
    <w:name w:val="Formatvorlage Impr_Druckdatum +"/>
    <w:rsid w:val="00A9104B"/>
    <w:rPr>
      <w:rFonts w:ascii="Frutiger Light" w:hAnsi="Frutiger Light"/>
      <w:sz w:val="18"/>
    </w:rPr>
  </w:style>
  <w:style w:type="paragraph" w:customStyle="1" w:styleId="Impressum">
    <w:name w:val="Impressum"/>
    <w:basedOn w:val="Normal"/>
    <w:rsid w:val="00A9104B"/>
    <w:pPr>
      <w:framePr w:wrap="around" w:hAnchor="margin" w:yAlign="bottom"/>
      <w:spacing w:line="240" w:lineRule="auto"/>
    </w:pPr>
    <w:rPr>
      <w:rFonts w:ascii="Frutiger Light" w:hAnsi="Frutiger Light"/>
      <w:sz w:val="22"/>
      <w:szCs w:val="22"/>
    </w:rPr>
  </w:style>
  <w:style w:type="paragraph" w:customStyle="1" w:styleId="ZTitelblatt3">
    <w:name w:val="ZTitelblatt3"/>
    <w:basedOn w:val="ZTitelblatt"/>
    <w:rsid w:val="00A9104B"/>
    <w:pPr>
      <w:spacing w:after="0"/>
    </w:pPr>
  </w:style>
  <w:style w:type="paragraph" w:customStyle="1" w:styleId="Text">
    <w:name w:val="Text"/>
    <w:basedOn w:val="Normal"/>
    <w:qFormat/>
    <w:rsid w:val="00A9104B"/>
    <w:pPr>
      <w:spacing w:line="240" w:lineRule="exact"/>
    </w:pPr>
    <w:rPr>
      <w:lang w:eastAsia="de-DE"/>
    </w:rPr>
  </w:style>
  <w:style w:type="paragraph" w:customStyle="1" w:styleId="Meth-Heading3">
    <w:name w:val="Meth - Heading 3"/>
    <w:basedOn w:val="Meth-Text"/>
    <w:next w:val="Meth-Text"/>
    <w:rsid w:val="00A9104B"/>
    <w:pPr>
      <w:keepNext/>
      <w:spacing w:before="360"/>
    </w:pPr>
    <w:rPr>
      <w:i/>
      <w:u w:val="single"/>
    </w:rPr>
  </w:style>
  <w:style w:type="paragraph" w:customStyle="1" w:styleId="Meth-Text">
    <w:name w:val="Meth - Text"/>
    <w:basedOn w:val="Normal"/>
    <w:link w:val="Meth-TextChar"/>
    <w:rsid w:val="00A9104B"/>
    <w:pPr>
      <w:spacing w:before="240" w:line="240" w:lineRule="auto"/>
    </w:pPr>
    <w:rPr>
      <w:rFonts w:ascii="Times New Roman" w:eastAsia="SimSun" w:hAnsi="Times New Roman"/>
      <w:sz w:val="22"/>
      <w:lang w:val="en-GB" w:eastAsia="en-US"/>
    </w:rPr>
  </w:style>
  <w:style w:type="character" w:customStyle="1" w:styleId="Meth-TextChar">
    <w:name w:val="Meth - Text Char"/>
    <w:link w:val="Meth-Text"/>
    <w:rsid w:val="00A9104B"/>
    <w:rPr>
      <w:rFonts w:eastAsia="SimSun"/>
      <w:sz w:val="22"/>
      <w:lang w:val="en-GB" w:eastAsia="en-US"/>
    </w:rPr>
  </w:style>
  <w:style w:type="paragraph" w:customStyle="1" w:styleId="Meth-Nomenclatureandtables">
    <w:name w:val="Meth - Nomenclature and tables"/>
    <w:basedOn w:val="Meth-Text"/>
    <w:rsid w:val="00A9104B"/>
    <w:pPr>
      <w:tabs>
        <w:tab w:val="right" w:pos="9360"/>
      </w:tabs>
      <w:spacing w:before="0"/>
    </w:pPr>
  </w:style>
  <w:style w:type="paragraph" w:customStyle="1" w:styleId="Meth-Equation">
    <w:name w:val="Meth - Equation"/>
    <w:basedOn w:val="Normal"/>
    <w:next w:val="Meth-Text"/>
    <w:rsid w:val="00A9104B"/>
    <w:pPr>
      <w:tabs>
        <w:tab w:val="right" w:pos="9400"/>
      </w:tabs>
      <w:spacing w:before="240" w:line="240" w:lineRule="auto"/>
    </w:pPr>
    <w:rPr>
      <w:rFonts w:ascii="Times New Roman" w:eastAsia="SimSun" w:hAnsi="Times New Roman"/>
      <w:b/>
      <w:sz w:val="22"/>
      <w:lang w:val="en-US" w:eastAsia="en-US"/>
    </w:rPr>
  </w:style>
  <w:style w:type="paragraph" w:customStyle="1" w:styleId="Meth-Heading2">
    <w:name w:val="Meth - Heading 2"/>
    <w:basedOn w:val="Normal"/>
    <w:next w:val="Meth-Text"/>
    <w:rsid w:val="00A9104B"/>
    <w:pPr>
      <w:keepNext/>
      <w:spacing w:before="360" w:line="240" w:lineRule="auto"/>
    </w:pPr>
    <w:rPr>
      <w:rFonts w:ascii="Times New Roman" w:eastAsia="SimSun" w:hAnsi="Times New Roman"/>
      <w:b/>
      <w:sz w:val="24"/>
      <w:lang w:val="en-US" w:eastAsia="en-US"/>
    </w:rPr>
  </w:style>
  <w:style w:type="paragraph" w:styleId="Rvision">
    <w:name w:val="Revision"/>
    <w:hidden/>
    <w:uiPriority w:val="99"/>
    <w:semiHidden/>
    <w:rsid w:val="00A9104B"/>
    <w:rPr>
      <w:rFonts w:ascii="Frutiger Light" w:hAnsi="Frutiger Light"/>
      <w:sz w:val="22"/>
    </w:rPr>
  </w:style>
  <w:style w:type="character" w:styleId="Textedelespacerserv">
    <w:name w:val="Placeholder Text"/>
    <w:basedOn w:val="Policepardfaut"/>
    <w:uiPriority w:val="99"/>
    <w:semiHidden/>
    <w:rsid w:val="00493508"/>
    <w:rPr>
      <w:color w:val="808080"/>
    </w:rPr>
  </w:style>
  <w:style w:type="paragraph" w:customStyle="1" w:styleId="uLinie">
    <w:name w:val="uLinie"/>
    <w:basedOn w:val="Normal"/>
    <w:next w:val="Normal"/>
    <w:rsid w:val="00923636"/>
    <w:pPr>
      <w:pBdr>
        <w:bottom w:val="single" w:sz="2" w:space="1" w:color="auto"/>
      </w:pBdr>
      <w:spacing w:after="320" w:line="240" w:lineRule="auto"/>
      <w:ind w:left="28" w:right="28"/>
    </w:pPr>
    <w:rPr>
      <w:noProof/>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dmin.ch/opc/it/classified-compilation/19983151/index.html%20" TargetMode="External"/><Relationship Id="rId18" Type="http://schemas.openxmlformats.org/officeDocument/2006/relationships/image" Target="media/image4.emf"/><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cdm.unfccc.int/methodologies/PAmethodologies/tools/am-tool-08-v1.pdf/history_view"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admin.ch/opc/it/classified-compilation/19850321/index.html%20" TargetMode="External"/><Relationship Id="rId17" Type="http://schemas.openxmlformats.org/officeDocument/2006/relationships/image" Target="media/image3.png"/><Relationship Id="rId25" Type="http://schemas.openxmlformats.org/officeDocument/2006/relationships/image" Target="media/image7.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ipcc.ch/pdf/special-reports/srccs/srccs_annex1.pdf%20" TargetMode="External"/><Relationship Id="rId29" Type="http://schemas.openxmlformats.org/officeDocument/2006/relationships/hyperlink" Target="http://www.dguv.de/dguv/ifa/Gefahrstoffdatenbanken/GESTIS-Stoffdatenbank/index.jsp%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min.ch/opc/it/classified-compilation/20120090/index.html" TargetMode="Externa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eponie-stief.de/pdf/fachlit_pdf/2003deponiegas_trier_butz_man.pdf%20" TargetMode="External"/><Relationship Id="rId23" Type="http://schemas.openxmlformats.org/officeDocument/2006/relationships/image" Target="media/image5.png"/><Relationship Id="rId28" Type="http://schemas.openxmlformats.org/officeDocument/2006/relationships/hyperlink" Target="http://www.ipcc.ch/pdf/special-reports/srccs/srccs_annex1.pdf%20" TargetMode="External"/><Relationship Id="rId36" Type="http://schemas.openxmlformats.org/officeDocument/2006/relationships/fontTable" Target="fontTable.xml"/><Relationship Id="rId10" Type="http://schemas.openxmlformats.org/officeDocument/2006/relationships/hyperlink" Target="http://www.admin.ch/opc/it/classified-compilation/19830267/index.html%20" TargetMode="External"/><Relationship Id="rId19" Type="http://schemas.openxmlformats.org/officeDocument/2006/relationships/hyperlink" Target="http://www.dguv.de/dguv/ifa/Gefahrstoffdatenbanken/GESTIS-Stoffdatenbank/index.jsp" TargetMode="External"/><Relationship Id="rId31" Type="http://schemas.openxmlformats.org/officeDocument/2006/relationships/hyperlink" Target="http://cdm.unfccc.int/methodologies/PAmethodologies/tools/am-tool-08-v1.pdf/history_view%20"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admin.ch/opc/it/classified-compilation/19900325/index.html%20" TargetMode="External"/><Relationship Id="rId22" Type="http://schemas.openxmlformats.org/officeDocument/2006/relationships/hyperlink" Target="http://cdm.unfccc.int/methodologies/PAmethodologies/tools/am-tool-08-v1.pdf/history_view" TargetMode="External"/><Relationship Id="rId27" Type="http://schemas.openxmlformats.org/officeDocument/2006/relationships/image" Target="media/image9.png"/><Relationship Id="rId30" Type="http://schemas.openxmlformats.org/officeDocument/2006/relationships/hyperlink" Target="http://cdm.unfccc.int/methodologies/PAmethodologies/tools/am-tool-08-v1.pdf/history_view"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cdm.unfccc.int/methodologies/PAmethodologies/tools/am-tool-04-v6.0.1.pdf%20" TargetMode="External"/><Relationship Id="rId3" Type="http://schemas.openxmlformats.org/officeDocument/2006/relationships/hyperlink" Target="http://www.bafu.admin.ch/publikationen/publikation/01724/index.html?lang=it" TargetMode="External"/><Relationship Id="rId7" Type="http://schemas.openxmlformats.org/officeDocument/2006/relationships/hyperlink" Target="http://www.ipcc-nggip.iges.or.jp/public/2006gl/pdf/5_Volume5/V5_3_Ch3_SWDS.pdf%20" TargetMode="External"/><Relationship Id="rId2" Type="http://schemas.openxmlformats.org/officeDocument/2006/relationships/hyperlink" Target="%20http:/www.bafu.admin.ch/sicherung_deponien/08358/08361/index.html?lang=de%20" TargetMode="External"/><Relationship Id="rId1" Type="http://schemas.openxmlformats.org/officeDocument/2006/relationships/hyperlink" Target="http://www.bafu.admin.ch/publikationen/publikation/01724/index.html?lang=it" TargetMode="External"/><Relationship Id="rId6" Type="http://schemas.openxmlformats.org/officeDocument/2006/relationships/hyperlink" Target="http://www.oekobauconsult.de/Wirksamkeit_von_biologischen_Methanoxidationsschichten_mit_Index.pdf%20" TargetMode="External"/><Relationship Id="rId5" Type="http://schemas.openxmlformats.org/officeDocument/2006/relationships/hyperlink" Target="http://cdm.unfccc.int/methodologies/PAmethodologies/tools/" TargetMode="External"/><Relationship Id="rId10" Type="http://schemas.openxmlformats.org/officeDocument/2006/relationships/hyperlink" Target="http://www.oekobauconsult.de/Wirksamkeit_von_biologischen_Methanoxidationsschichten_mit_Index.pdf%20" TargetMode="External"/><Relationship Id="rId4" Type="http://schemas.openxmlformats.org/officeDocument/2006/relationships/hyperlink" Target="http://cdm.unfccc.int/methodologies/PAmethodologies/approved/" TargetMode="External"/><Relationship Id="rId9" Type="http://schemas.openxmlformats.org/officeDocument/2006/relationships/hyperlink" Target="file:///C:\Users\U80824295\AppData\Local\Fabasoft\DOCDIR\U80824295\www.oekobauconsult.de\Wirksamkeit_von_biologischen_Methanoxidationsschichten_mit_Index.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PU_Anhang_G_Standardmethode_Deponiegase_2018.10.23_v2.1_it"/>
    <f:field ref="objsubject" par="" edit="true" text=""/>
    <f:field ref="objcreatedby" par="" text="Gliesche, Aric (BAFU - GEA)"/>
    <f:field ref="objcreatedat" par="" text="23.10.2018 16:06:21"/>
    <f:field ref="objchangedby" par="" text="Gliesche, Aric (BAFU - GEA)"/>
    <f:field ref="objmodifiedat" par="" text="23.10.2018 16:12:22"/>
    <f:field ref="doc_FSCFOLIO_1_1001_FieldDocumentNumber" par="" text=""/>
    <f:field ref="doc_FSCFOLIO_1_1001_FieldSubject" par="" edit="true" text=""/>
    <f:field ref="FSCFOLIO_1_1001_FieldCurrentUser" par="" text="Aline von Mühlenen Spéguel"/>
    <f:field ref="CCAPRECONFIG_15_1001_Objektname" par="" edit="true" text="PU_Anhang_G_Standardmethode_Deponiegase_2018.10.23_v2.1_it"/>
    <f:field ref="CHPRECONFIG_1_1001_Objektname" par="" edit="true" text="PU_Anhang_G_Standardmethode_Deponiegase_2018.10.23_v2.1_it"/>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Courrier B"/>
    <f:field ref="CCAPRECONFIG_15_1001_Kategorie" par="" text="Destinataire"/>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Firma" par="" text=""/>
    <f:field ref="BAVCFG_15_1700_ZustellungAm" par="" text=""/>
    <f:field ref="BAVCFG_15_1700_Anrede_Adresse" par="" edit="true" text=""/>
    <f:field ref="BAVCFG_15_1700_Firma_Kurz"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CHPRECONFIG_1_1001_Objektname" text="Classe d'objets"/>
    <f:field ref="objcreatedat" text="Créé le/à"/>
    <f:field ref="objcreatedby" text="Créé par"/>
    <f:field ref="objchangedby" text="Dernière modification apportée par"/>
    <f:field ref="objmodifiedat" text="Dernière modification le/à"/>
    <f:field ref="objname" text="Nom"/>
    <f:field ref="CCAPRECONFIG_15_1001_Objektname" text="Nom d'objet"/>
    <f:field ref="objsubject" text="Subject (single-line)"/>
    <f:field ref="FSCFOLIO_1_1001_FieldCurrentUser" text="Utilisateur actuel"/>
  </f:display>
  <f:display par="" text="&gt; Destinataires">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CCAPRECONFIG_15_1001_zH" text="à l'att. de"/>
    <f:field ref="CCAPRECONFIG_15_1001_Adresse" text="Adresse"/>
    <f:field ref="CHPRECONFIG_1_1001_EMailAdresse" text="Adresse e-mail"/>
    <f:field ref="CCAPRECONFIG_15_1001_Postalische_Adresse" text="Adresse postale"/>
    <f:field ref="BAVCFG_15_1700_Adresse1_AP" text="Adresse1_AP"/>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CAPRECONFIG_15_1001_Postfach" text="Case postale"/>
    <f:field ref="CCAPRECONFIG_15_1001_Postleitzahl" text="Code postal"/>
    <f:field ref="CCAPRECONFIG_15_1001_Organisationskurzname" text="Diminutif de l'organisation"/>
    <f:field ref="CCAPRECONFIG_15_1001_Email" text="E-Mail"/>
    <f:field ref="BAVCFG_15_1700_EMail_AP" text="E-Mail_AP"/>
    <f:field ref="CCAPRECONFIG_15_1001_Stiege" text="Escalier"/>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CHPRECONFIG_1_1001_Anrede" text="Formule d'appel"/>
    <f:field ref="CCAPRECONFIG_15_1001_Anrede" text="Formule d'appel"/>
    <f:field ref="CCAPRECONFIG_15_1001_Funktionsbezeichnung" text="Funktionsbezeichnung"/>
    <f:field ref="CCAPRECONFIG_15_1001_Geburtsdatum" text="Geburtsdatum"/>
    <f:field ref="CCAPRECONFIG_15_1001_Geschlecht_Anrede" text="Geschlecht_Anrede"/>
    <f:field ref="CCAPRECONFIG_15_1001_Nachgestellter_Titel" text="Intitulé du poste"/>
    <f:field ref="CCAPRECONFIG_15_1001_Kategorie" text="Kategorie"/>
    <f:field ref="CHPRECONFIG_1_1001_Ort" text="Localité"/>
    <f:field ref="CCAPRECONFIG_15_1001_Ort" text="Localité"/>
    <f:field ref="BAVCFG_15_1700_Nachname_AP" text="Nachname_AP"/>
    <f:field ref="CCAPRECONFIG_15_1001_Nachname" text="Nom"/>
    <f:field ref="CHPRECONFIG_1_1001_Nachname" text="Nom"/>
    <f:field ref="CCAPRECONFIG_15_1001_Organisationsname" text="Nom de l'organisation"/>
    <f:field ref="CCAPRECONFIG_15_1001_Name_Zeile_2" text="Nom_Ligne_2"/>
    <f:field ref="CCAPRECONFIG_15_1001_Name_Zeile_3" text="Nom_Ligne_3"/>
    <f:field ref="CHPRECONFIG_1_1001_Postleitzahl" text="NPA"/>
    <f:field ref="CCAPRECONFIG_15_1001_Hausnummer" text="Numéro"/>
    <f:field ref="BAVCFG_15_1700_Ort_AP" text="Ort_AP"/>
    <f:field ref="CCAPRECONFIG_15_1001_Land" text="Pays"/>
    <f:field ref="CCAPRECONFIG_15_1001_Tuer" text="Porte"/>
    <f:field ref="BAVCFG_15_1700_Posfach_AP" text="Posfach_AP"/>
    <f:field ref="BAVCFG_15_1700_Postleitzahl_AP" text="Postleitzahl_AP"/>
    <f:field ref="CCAPRECONFIG_15_1001_Vorname" text="Prénom"/>
    <f:field ref="CHPRECONFIG_1_1001_Vorname" text="Prénom"/>
    <f:field ref="CCAPRECONFIG_15_1001_Rechtsform" text="Rechtsform"/>
    <f:field ref="CCAPRECONFIG_15_1001_Abschriftsbemerkung" text="Remarque de l'expéditeur"/>
    <f:field ref="CHPRECONFIG_1_1001_Strasse" text="Rue"/>
    <f:field ref="CCAPRECONFIG_15_1001_Strasse" text="Rue"/>
    <f:field ref="CCAPRECONFIG_15_1001_Geschlecht" text="Sexe"/>
    <f:field ref="CCAPRECONFIG_15_1001_Sozialversicherungsnummer" text="Sozialversicherungsnummer"/>
    <f:field ref="CCAPRECONFIG_15_1001_Stock" text="Stock"/>
    <f:field ref="BAVCFG_15_1700_Strasse2_AP" text="Strasse2_AP"/>
    <f:field ref="BAVCFG_15_1700_Strasse_AP" text="Strasse_AP"/>
    <f:field ref="CCAPRECONFIG_15_1001_Telefon" text="Telefon"/>
    <f:field ref="BAVCFG_15_1700_Titel_AP" text="Titel_AP"/>
    <f:field ref="CCAPRECONFIG_15_1001_Titel" text="Titre"/>
    <f:field ref="CHPRECONFIG_1_1001_Titel" text="Titre"/>
    <f:field ref="CCAPRECONFIG_15_1001_Versandart" text="Type d'envoi"/>
    <f:field ref="BAVCFG_15_1700_Vorname_AP" text="Vorname_AP"/>
    <f:field ref="CCAPRECONFIG_15_1001_Ziel" text="Ziel"/>
    <f:field ref="BAVCFG_15_1700_Zusatzzeile1_AP" text="Zusatzzeile1_AP"/>
    <f:field ref="BAVCFG_15_1700_Zusatzzeile2_AP" text="Zusatzzeile2_AP"/>
    <f:field ref="BAVCFG_15_1700_ZustellungAm" text="ZustellungAm"/>
  </f:display>
  <f:display par="" text="Publipostage">
    <f:field ref="doc_FSCFOLIO_1_1001_FieldDocumentNumber" text="Numéro de document"/>
    <f:field ref="doc_FSCFOLIO_1_1001_FieldSubject" text="Objet"/>
  </f:display>
</f:field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C49F6CE5-644D-4255-B10A-E4ABBD4CB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12154</Words>
  <Characters>78305</Characters>
  <Application>Microsoft Office Word</Application>
  <DocSecurity>0</DocSecurity>
  <Lines>652</Lines>
  <Paragraphs>180</Paragraphs>
  <ScaleCrop>false</ScaleCrop>
  <HeadingPairs>
    <vt:vector size="6" baseType="variant">
      <vt:variant>
        <vt:lpstr>Titolo</vt:lpstr>
      </vt:variant>
      <vt:variant>
        <vt:i4>1</vt:i4>
      </vt:variant>
      <vt:variant>
        <vt:lpstr>Titel</vt:lpstr>
      </vt:variant>
      <vt:variant>
        <vt:i4>1</vt:i4>
      </vt:variant>
      <vt:variant>
        <vt:lpstr>Titre</vt:lpstr>
      </vt:variant>
      <vt:variant>
        <vt:i4>1</vt:i4>
      </vt:variant>
    </vt:vector>
  </HeadingPairs>
  <TitlesOfParts>
    <vt:vector size="3" baseType="lpstr">
      <vt:lpstr>Fehler</vt:lpstr>
      <vt:lpstr>Fehler</vt:lpstr>
      <vt:lpstr>Fehler</vt:lpstr>
    </vt:vector>
  </TitlesOfParts>
  <Company>BAFU</Company>
  <LinksUpToDate>false</LinksUpToDate>
  <CharactersWithSpaces>90279</CharactersWithSpaces>
  <SharedDoc>false</SharedDoc>
  <HLinks>
    <vt:vector size="300" baseType="variant">
      <vt:variant>
        <vt:i4>2687043</vt:i4>
      </vt:variant>
      <vt:variant>
        <vt:i4>611</vt:i4>
      </vt:variant>
      <vt:variant>
        <vt:i4>0</vt:i4>
      </vt:variant>
      <vt:variant>
        <vt:i4>5</vt:i4>
      </vt:variant>
      <vt:variant>
        <vt:lpwstr>http://cdm.unfccc.int/methodologies/PAmethodologies/tools/am-tool-08-v1.pdf/history_view</vt:lpwstr>
      </vt:variant>
      <vt:variant>
        <vt:lpwstr/>
      </vt:variant>
      <vt:variant>
        <vt:i4>327760</vt:i4>
      </vt:variant>
      <vt:variant>
        <vt:i4>599</vt:i4>
      </vt:variant>
      <vt:variant>
        <vt:i4>0</vt:i4>
      </vt:variant>
      <vt:variant>
        <vt:i4>5</vt:i4>
      </vt:variant>
      <vt:variant>
        <vt:lpwstr>http://www.ipcc-nggip.iges.or.jp/public/2006gl/pdf/5_Volume5/V5_3_Ch3_SWDS.pdf</vt:lpwstr>
      </vt:variant>
      <vt:variant>
        <vt:lpwstr/>
      </vt:variant>
      <vt:variant>
        <vt:i4>2162731</vt:i4>
      </vt:variant>
      <vt:variant>
        <vt:i4>596</vt:i4>
      </vt:variant>
      <vt:variant>
        <vt:i4>0</vt:i4>
      </vt:variant>
      <vt:variant>
        <vt:i4>5</vt:i4>
      </vt:variant>
      <vt:variant>
        <vt:lpwstr>http://www.dguv.de/dguv/ifa/Gefahrstoffdatenbanken/GESTIS-Stoffdatenbank/index.jsp</vt:lpwstr>
      </vt:variant>
      <vt:variant>
        <vt:lpwstr/>
      </vt:variant>
      <vt:variant>
        <vt:i4>6029424</vt:i4>
      </vt:variant>
      <vt:variant>
        <vt:i4>590</vt:i4>
      </vt:variant>
      <vt:variant>
        <vt:i4>0</vt:i4>
      </vt:variant>
      <vt:variant>
        <vt:i4>5</vt:i4>
      </vt:variant>
      <vt:variant>
        <vt:lpwstr>http://www.ipcc.ch/pdf/special-reports/srccs/srccs_annex1.pdf</vt:lpwstr>
      </vt:variant>
      <vt:variant>
        <vt:lpwstr/>
      </vt:variant>
      <vt:variant>
        <vt:i4>2687043</vt:i4>
      </vt:variant>
      <vt:variant>
        <vt:i4>374</vt:i4>
      </vt:variant>
      <vt:variant>
        <vt:i4>0</vt:i4>
      </vt:variant>
      <vt:variant>
        <vt:i4>5</vt:i4>
      </vt:variant>
      <vt:variant>
        <vt:lpwstr>http://cdm.unfccc.int/methodologies/PAmethodologies/tools/am-tool-08-v1.pdf/history_view</vt:lpwstr>
      </vt:variant>
      <vt:variant>
        <vt:lpwstr/>
      </vt:variant>
      <vt:variant>
        <vt:i4>6029424</vt:i4>
      </vt:variant>
      <vt:variant>
        <vt:i4>362</vt:i4>
      </vt:variant>
      <vt:variant>
        <vt:i4>0</vt:i4>
      </vt:variant>
      <vt:variant>
        <vt:i4>5</vt:i4>
      </vt:variant>
      <vt:variant>
        <vt:lpwstr>http://www.ipcc.ch/pdf/special-reports/srccs/srccs_annex1.pdf</vt:lpwstr>
      </vt:variant>
      <vt:variant>
        <vt:lpwstr/>
      </vt:variant>
      <vt:variant>
        <vt:i4>2162731</vt:i4>
      </vt:variant>
      <vt:variant>
        <vt:i4>359</vt:i4>
      </vt:variant>
      <vt:variant>
        <vt:i4>0</vt:i4>
      </vt:variant>
      <vt:variant>
        <vt:i4>5</vt:i4>
      </vt:variant>
      <vt:variant>
        <vt:lpwstr>http://www.dguv.de/dguv/ifa/Gefahrstoffdatenbanken/GESTIS-Stoffdatenbank/index.jsp</vt:lpwstr>
      </vt:variant>
      <vt:variant>
        <vt:lpwstr/>
      </vt:variant>
      <vt:variant>
        <vt:i4>5570642</vt:i4>
      </vt:variant>
      <vt:variant>
        <vt:i4>215</vt:i4>
      </vt:variant>
      <vt:variant>
        <vt:i4>0</vt:i4>
      </vt:variant>
      <vt:variant>
        <vt:i4>5</vt:i4>
      </vt:variant>
      <vt:variant>
        <vt:lpwstr>http://www.admin.ch/opc/de/classified-compilation/20120090/index.html</vt:lpwstr>
      </vt:variant>
      <vt:variant>
        <vt:lpwstr/>
      </vt:variant>
      <vt:variant>
        <vt:i4>5570651</vt:i4>
      </vt:variant>
      <vt:variant>
        <vt:i4>212</vt:i4>
      </vt:variant>
      <vt:variant>
        <vt:i4>0</vt:i4>
      </vt:variant>
      <vt:variant>
        <vt:i4>5</vt:i4>
      </vt:variant>
      <vt:variant>
        <vt:lpwstr>http://www.admin.ch/opc/de/classified-compilation/19983281/index.html</vt:lpwstr>
      </vt:variant>
      <vt:variant>
        <vt:lpwstr/>
      </vt:variant>
      <vt:variant>
        <vt:i4>6357118</vt:i4>
      </vt:variant>
      <vt:variant>
        <vt:i4>209</vt:i4>
      </vt:variant>
      <vt:variant>
        <vt:i4>0</vt:i4>
      </vt:variant>
      <vt:variant>
        <vt:i4>5</vt:i4>
      </vt:variant>
      <vt:variant>
        <vt:lpwstr>http://www.admin.ch/opc/de/classified-compilation/19900325/201107010000/814.600.pdf</vt:lpwstr>
      </vt:variant>
      <vt:variant>
        <vt:lpwstr/>
      </vt:variant>
      <vt:variant>
        <vt:i4>5636182</vt:i4>
      </vt:variant>
      <vt:variant>
        <vt:i4>206</vt:i4>
      </vt:variant>
      <vt:variant>
        <vt:i4>0</vt:i4>
      </vt:variant>
      <vt:variant>
        <vt:i4>5</vt:i4>
      </vt:variant>
      <vt:variant>
        <vt:lpwstr>http://www.admin.ch/opc/de/classified-compilation/19983151/index.html</vt:lpwstr>
      </vt:variant>
      <vt:variant>
        <vt:lpwstr/>
      </vt:variant>
      <vt:variant>
        <vt:i4>4522062</vt:i4>
      </vt:variant>
      <vt:variant>
        <vt:i4>203</vt:i4>
      </vt:variant>
      <vt:variant>
        <vt:i4>0</vt:i4>
      </vt:variant>
      <vt:variant>
        <vt:i4>5</vt:i4>
      </vt:variant>
      <vt:variant>
        <vt:lpwstr>http://www.deponie-stief.de/pdf/fachlit_pdf/2003deponiegas_trier_butz_man.pdf</vt:lpwstr>
      </vt:variant>
      <vt:variant>
        <vt:lpwstr/>
      </vt:variant>
      <vt:variant>
        <vt:i4>5767255</vt:i4>
      </vt:variant>
      <vt:variant>
        <vt:i4>200</vt:i4>
      </vt:variant>
      <vt:variant>
        <vt:i4>0</vt:i4>
      </vt:variant>
      <vt:variant>
        <vt:i4>5</vt:i4>
      </vt:variant>
      <vt:variant>
        <vt:lpwstr>http://www.admin.ch/opc/de/classified-compilation/19830267/index.html</vt:lpwstr>
      </vt:variant>
      <vt:variant>
        <vt:lpwstr/>
      </vt:variant>
      <vt:variant>
        <vt:i4>1245247</vt:i4>
      </vt:variant>
      <vt:variant>
        <vt:i4>187</vt:i4>
      </vt:variant>
      <vt:variant>
        <vt:i4>0</vt:i4>
      </vt:variant>
      <vt:variant>
        <vt:i4>5</vt:i4>
      </vt:variant>
      <vt:variant>
        <vt:lpwstr/>
      </vt:variant>
      <vt:variant>
        <vt:lpwstr>_Toc385498003</vt:lpwstr>
      </vt:variant>
      <vt:variant>
        <vt:i4>1245247</vt:i4>
      </vt:variant>
      <vt:variant>
        <vt:i4>181</vt:i4>
      </vt:variant>
      <vt:variant>
        <vt:i4>0</vt:i4>
      </vt:variant>
      <vt:variant>
        <vt:i4>5</vt:i4>
      </vt:variant>
      <vt:variant>
        <vt:lpwstr/>
      </vt:variant>
      <vt:variant>
        <vt:lpwstr>_Toc385498002</vt:lpwstr>
      </vt:variant>
      <vt:variant>
        <vt:i4>1245247</vt:i4>
      </vt:variant>
      <vt:variant>
        <vt:i4>175</vt:i4>
      </vt:variant>
      <vt:variant>
        <vt:i4>0</vt:i4>
      </vt:variant>
      <vt:variant>
        <vt:i4>5</vt:i4>
      </vt:variant>
      <vt:variant>
        <vt:lpwstr/>
      </vt:variant>
      <vt:variant>
        <vt:lpwstr>_Toc385498001</vt:lpwstr>
      </vt:variant>
      <vt:variant>
        <vt:i4>1245247</vt:i4>
      </vt:variant>
      <vt:variant>
        <vt:i4>169</vt:i4>
      </vt:variant>
      <vt:variant>
        <vt:i4>0</vt:i4>
      </vt:variant>
      <vt:variant>
        <vt:i4>5</vt:i4>
      </vt:variant>
      <vt:variant>
        <vt:lpwstr/>
      </vt:variant>
      <vt:variant>
        <vt:lpwstr>_Toc385498000</vt:lpwstr>
      </vt:variant>
      <vt:variant>
        <vt:i4>1376310</vt:i4>
      </vt:variant>
      <vt:variant>
        <vt:i4>163</vt:i4>
      </vt:variant>
      <vt:variant>
        <vt:i4>0</vt:i4>
      </vt:variant>
      <vt:variant>
        <vt:i4>5</vt:i4>
      </vt:variant>
      <vt:variant>
        <vt:lpwstr/>
      </vt:variant>
      <vt:variant>
        <vt:lpwstr>_Toc385497999</vt:lpwstr>
      </vt:variant>
      <vt:variant>
        <vt:i4>1376310</vt:i4>
      </vt:variant>
      <vt:variant>
        <vt:i4>157</vt:i4>
      </vt:variant>
      <vt:variant>
        <vt:i4>0</vt:i4>
      </vt:variant>
      <vt:variant>
        <vt:i4>5</vt:i4>
      </vt:variant>
      <vt:variant>
        <vt:lpwstr/>
      </vt:variant>
      <vt:variant>
        <vt:lpwstr>_Toc385497998</vt:lpwstr>
      </vt:variant>
      <vt:variant>
        <vt:i4>1376310</vt:i4>
      </vt:variant>
      <vt:variant>
        <vt:i4>151</vt:i4>
      </vt:variant>
      <vt:variant>
        <vt:i4>0</vt:i4>
      </vt:variant>
      <vt:variant>
        <vt:i4>5</vt:i4>
      </vt:variant>
      <vt:variant>
        <vt:lpwstr/>
      </vt:variant>
      <vt:variant>
        <vt:lpwstr>_Toc385497997</vt:lpwstr>
      </vt:variant>
      <vt:variant>
        <vt:i4>1376310</vt:i4>
      </vt:variant>
      <vt:variant>
        <vt:i4>145</vt:i4>
      </vt:variant>
      <vt:variant>
        <vt:i4>0</vt:i4>
      </vt:variant>
      <vt:variant>
        <vt:i4>5</vt:i4>
      </vt:variant>
      <vt:variant>
        <vt:lpwstr/>
      </vt:variant>
      <vt:variant>
        <vt:lpwstr>_Toc385497996</vt:lpwstr>
      </vt:variant>
      <vt:variant>
        <vt:i4>1376310</vt:i4>
      </vt:variant>
      <vt:variant>
        <vt:i4>139</vt:i4>
      </vt:variant>
      <vt:variant>
        <vt:i4>0</vt:i4>
      </vt:variant>
      <vt:variant>
        <vt:i4>5</vt:i4>
      </vt:variant>
      <vt:variant>
        <vt:lpwstr/>
      </vt:variant>
      <vt:variant>
        <vt:lpwstr>_Toc385497995</vt:lpwstr>
      </vt:variant>
      <vt:variant>
        <vt:i4>1376310</vt:i4>
      </vt:variant>
      <vt:variant>
        <vt:i4>133</vt:i4>
      </vt:variant>
      <vt:variant>
        <vt:i4>0</vt:i4>
      </vt:variant>
      <vt:variant>
        <vt:i4>5</vt:i4>
      </vt:variant>
      <vt:variant>
        <vt:lpwstr/>
      </vt:variant>
      <vt:variant>
        <vt:lpwstr>_Toc385497994</vt:lpwstr>
      </vt:variant>
      <vt:variant>
        <vt:i4>1376310</vt:i4>
      </vt:variant>
      <vt:variant>
        <vt:i4>127</vt:i4>
      </vt:variant>
      <vt:variant>
        <vt:i4>0</vt:i4>
      </vt:variant>
      <vt:variant>
        <vt:i4>5</vt:i4>
      </vt:variant>
      <vt:variant>
        <vt:lpwstr/>
      </vt:variant>
      <vt:variant>
        <vt:lpwstr>_Toc385497993</vt:lpwstr>
      </vt:variant>
      <vt:variant>
        <vt:i4>1376310</vt:i4>
      </vt:variant>
      <vt:variant>
        <vt:i4>121</vt:i4>
      </vt:variant>
      <vt:variant>
        <vt:i4>0</vt:i4>
      </vt:variant>
      <vt:variant>
        <vt:i4>5</vt:i4>
      </vt:variant>
      <vt:variant>
        <vt:lpwstr/>
      </vt:variant>
      <vt:variant>
        <vt:lpwstr>_Toc385497992</vt:lpwstr>
      </vt:variant>
      <vt:variant>
        <vt:i4>1376310</vt:i4>
      </vt:variant>
      <vt:variant>
        <vt:i4>115</vt:i4>
      </vt:variant>
      <vt:variant>
        <vt:i4>0</vt:i4>
      </vt:variant>
      <vt:variant>
        <vt:i4>5</vt:i4>
      </vt:variant>
      <vt:variant>
        <vt:lpwstr/>
      </vt:variant>
      <vt:variant>
        <vt:lpwstr>_Toc385497991</vt:lpwstr>
      </vt:variant>
      <vt:variant>
        <vt:i4>1376310</vt:i4>
      </vt:variant>
      <vt:variant>
        <vt:i4>109</vt:i4>
      </vt:variant>
      <vt:variant>
        <vt:i4>0</vt:i4>
      </vt:variant>
      <vt:variant>
        <vt:i4>5</vt:i4>
      </vt:variant>
      <vt:variant>
        <vt:lpwstr/>
      </vt:variant>
      <vt:variant>
        <vt:lpwstr>_Toc385497990</vt:lpwstr>
      </vt:variant>
      <vt:variant>
        <vt:i4>1310774</vt:i4>
      </vt:variant>
      <vt:variant>
        <vt:i4>103</vt:i4>
      </vt:variant>
      <vt:variant>
        <vt:i4>0</vt:i4>
      </vt:variant>
      <vt:variant>
        <vt:i4>5</vt:i4>
      </vt:variant>
      <vt:variant>
        <vt:lpwstr/>
      </vt:variant>
      <vt:variant>
        <vt:lpwstr>_Toc385497989</vt:lpwstr>
      </vt:variant>
      <vt:variant>
        <vt:i4>1310774</vt:i4>
      </vt:variant>
      <vt:variant>
        <vt:i4>97</vt:i4>
      </vt:variant>
      <vt:variant>
        <vt:i4>0</vt:i4>
      </vt:variant>
      <vt:variant>
        <vt:i4>5</vt:i4>
      </vt:variant>
      <vt:variant>
        <vt:lpwstr/>
      </vt:variant>
      <vt:variant>
        <vt:lpwstr>_Toc385497988</vt:lpwstr>
      </vt:variant>
      <vt:variant>
        <vt:i4>1310774</vt:i4>
      </vt:variant>
      <vt:variant>
        <vt:i4>91</vt:i4>
      </vt:variant>
      <vt:variant>
        <vt:i4>0</vt:i4>
      </vt:variant>
      <vt:variant>
        <vt:i4>5</vt:i4>
      </vt:variant>
      <vt:variant>
        <vt:lpwstr/>
      </vt:variant>
      <vt:variant>
        <vt:lpwstr>_Toc385497987</vt:lpwstr>
      </vt:variant>
      <vt:variant>
        <vt:i4>1310774</vt:i4>
      </vt:variant>
      <vt:variant>
        <vt:i4>85</vt:i4>
      </vt:variant>
      <vt:variant>
        <vt:i4>0</vt:i4>
      </vt:variant>
      <vt:variant>
        <vt:i4>5</vt:i4>
      </vt:variant>
      <vt:variant>
        <vt:lpwstr/>
      </vt:variant>
      <vt:variant>
        <vt:lpwstr>_Toc385497986</vt:lpwstr>
      </vt:variant>
      <vt:variant>
        <vt:i4>1310774</vt:i4>
      </vt:variant>
      <vt:variant>
        <vt:i4>79</vt:i4>
      </vt:variant>
      <vt:variant>
        <vt:i4>0</vt:i4>
      </vt:variant>
      <vt:variant>
        <vt:i4>5</vt:i4>
      </vt:variant>
      <vt:variant>
        <vt:lpwstr/>
      </vt:variant>
      <vt:variant>
        <vt:lpwstr>_Toc385497985</vt:lpwstr>
      </vt:variant>
      <vt:variant>
        <vt:i4>1310774</vt:i4>
      </vt:variant>
      <vt:variant>
        <vt:i4>73</vt:i4>
      </vt:variant>
      <vt:variant>
        <vt:i4>0</vt:i4>
      </vt:variant>
      <vt:variant>
        <vt:i4>5</vt:i4>
      </vt:variant>
      <vt:variant>
        <vt:lpwstr/>
      </vt:variant>
      <vt:variant>
        <vt:lpwstr>_Toc385497984</vt:lpwstr>
      </vt:variant>
      <vt:variant>
        <vt:i4>1310774</vt:i4>
      </vt:variant>
      <vt:variant>
        <vt:i4>67</vt:i4>
      </vt:variant>
      <vt:variant>
        <vt:i4>0</vt:i4>
      </vt:variant>
      <vt:variant>
        <vt:i4>5</vt:i4>
      </vt:variant>
      <vt:variant>
        <vt:lpwstr/>
      </vt:variant>
      <vt:variant>
        <vt:lpwstr>_Toc385497983</vt:lpwstr>
      </vt:variant>
      <vt:variant>
        <vt:i4>1310774</vt:i4>
      </vt:variant>
      <vt:variant>
        <vt:i4>61</vt:i4>
      </vt:variant>
      <vt:variant>
        <vt:i4>0</vt:i4>
      </vt:variant>
      <vt:variant>
        <vt:i4>5</vt:i4>
      </vt:variant>
      <vt:variant>
        <vt:lpwstr/>
      </vt:variant>
      <vt:variant>
        <vt:lpwstr>_Toc385497982</vt:lpwstr>
      </vt:variant>
      <vt:variant>
        <vt:i4>1310774</vt:i4>
      </vt:variant>
      <vt:variant>
        <vt:i4>55</vt:i4>
      </vt:variant>
      <vt:variant>
        <vt:i4>0</vt:i4>
      </vt:variant>
      <vt:variant>
        <vt:i4>5</vt:i4>
      </vt:variant>
      <vt:variant>
        <vt:lpwstr/>
      </vt:variant>
      <vt:variant>
        <vt:lpwstr>_Toc385497981</vt:lpwstr>
      </vt:variant>
      <vt:variant>
        <vt:i4>1310774</vt:i4>
      </vt:variant>
      <vt:variant>
        <vt:i4>49</vt:i4>
      </vt:variant>
      <vt:variant>
        <vt:i4>0</vt:i4>
      </vt:variant>
      <vt:variant>
        <vt:i4>5</vt:i4>
      </vt:variant>
      <vt:variant>
        <vt:lpwstr/>
      </vt:variant>
      <vt:variant>
        <vt:lpwstr>_Toc385497980</vt:lpwstr>
      </vt:variant>
      <vt:variant>
        <vt:i4>1769526</vt:i4>
      </vt:variant>
      <vt:variant>
        <vt:i4>43</vt:i4>
      </vt:variant>
      <vt:variant>
        <vt:i4>0</vt:i4>
      </vt:variant>
      <vt:variant>
        <vt:i4>5</vt:i4>
      </vt:variant>
      <vt:variant>
        <vt:lpwstr/>
      </vt:variant>
      <vt:variant>
        <vt:lpwstr>_Toc385497979</vt:lpwstr>
      </vt:variant>
      <vt:variant>
        <vt:i4>1769526</vt:i4>
      </vt:variant>
      <vt:variant>
        <vt:i4>37</vt:i4>
      </vt:variant>
      <vt:variant>
        <vt:i4>0</vt:i4>
      </vt:variant>
      <vt:variant>
        <vt:i4>5</vt:i4>
      </vt:variant>
      <vt:variant>
        <vt:lpwstr/>
      </vt:variant>
      <vt:variant>
        <vt:lpwstr>_Toc385497978</vt:lpwstr>
      </vt:variant>
      <vt:variant>
        <vt:i4>1769526</vt:i4>
      </vt:variant>
      <vt:variant>
        <vt:i4>31</vt:i4>
      </vt:variant>
      <vt:variant>
        <vt:i4>0</vt:i4>
      </vt:variant>
      <vt:variant>
        <vt:i4>5</vt:i4>
      </vt:variant>
      <vt:variant>
        <vt:lpwstr/>
      </vt:variant>
      <vt:variant>
        <vt:lpwstr>_Toc385497977</vt:lpwstr>
      </vt:variant>
      <vt:variant>
        <vt:i4>1769526</vt:i4>
      </vt:variant>
      <vt:variant>
        <vt:i4>25</vt:i4>
      </vt:variant>
      <vt:variant>
        <vt:i4>0</vt:i4>
      </vt:variant>
      <vt:variant>
        <vt:i4>5</vt:i4>
      </vt:variant>
      <vt:variant>
        <vt:lpwstr/>
      </vt:variant>
      <vt:variant>
        <vt:lpwstr>_Toc385497976</vt:lpwstr>
      </vt:variant>
      <vt:variant>
        <vt:i4>1769526</vt:i4>
      </vt:variant>
      <vt:variant>
        <vt:i4>19</vt:i4>
      </vt:variant>
      <vt:variant>
        <vt:i4>0</vt:i4>
      </vt:variant>
      <vt:variant>
        <vt:i4>5</vt:i4>
      </vt:variant>
      <vt:variant>
        <vt:lpwstr/>
      </vt:variant>
      <vt:variant>
        <vt:lpwstr>_Toc385497975</vt:lpwstr>
      </vt:variant>
      <vt:variant>
        <vt:i4>1769526</vt:i4>
      </vt:variant>
      <vt:variant>
        <vt:i4>13</vt:i4>
      </vt:variant>
      <vt:variant>
        <vt:i4>0</vt:i4>
      </vt:variant>
      <vt:variant>
        <vt:i4>5</vt:i4>
      </vt:variant>
      <vt:variant>
        <vt:lpwstr/>
      </vt:variant>
      <vt:variant>
        <vt:lpwstr>_Toc385497974</vt:lpwstr>
      </vt:variant>
      <vt:variant>
        <vt:i4>1769526</vt:i4>
      </vt:variant>
      <vt:variant>
        <vt:i4>10</vt:i4>
      </vt:variant>
      <vt:variant>
        <vt:i4>0</vt:i4>
      </vt:variant>
      <vt:variant>
        <vt:i4>5</vt:i4>
      </vt:variant>
      <vt:variant>
        <vt:lpwstr/>
      </vt:variant>
      <vt:variant>
        <vt:lpwstr>_Toc385497973</vt:lpwstr>
      </vt:variant>
      <vt:variant>
        <vt:i4>8060931</vt:i4>
      </vt:variant>
      <vt:variant>
        <vt:i4>24</vt:i4>
      </vt:variant>
      <vt:variant>
        <vt:i4>0</vt:i4>
      </vt:variant>
      <vt:variant>
        <vt:i4>5</vt:i4>
      </vt:variant>
      <vt:variant>
        <vt:lpwstr>http://www.oekobauconsult.de/Wirksamkeit_von_biologischen_Methanoxidationsschichten_mit_Index.pdf</vt:lpwstr>
      </vt:variant>
      <vt:variant>
        <vt:lpwstr/>
      </vt:variant>
      <vt:variant>
        <vt:i4>8060931</vt:i4>
      </vt:variant>
      <vt:variant>
        <vt:i4>21</vt:i4>
      </vt:variant>
      <vt:variant>
        <vt:i4>0</vt:i4>
      </vt:variant>
      <vt:variant>
        <vt:i4>5</vt:i4>
      </vt:variant>
      <vt:variant>
        <vt:lpwstr>http://www.oekobauconsult.de/Wirksamkeit_von_biologischen_Methanoxidationsschichten_mit_Index.pdf</vt:lpwstr>
      </vt:variant>
      <vt:variant>
        <vt:lpwstr/>
      </vt:variant>
      <vt:variant>
        <vt:i4>2359357</vt:i4>
      </vt:variant>
      <vt:variant>
        <vt:i4>18</vt:i4>
      </vt:variant>
      <vt:variant>
        <vt:i4>0</vt:i4>
      </vt:variant>
      <vt:variant>
        <vt:i4>5</vt:i4>
      </vt:variant>
      <vt:variant>
        <vt:lpwstr>http://cdm.unfccc.int/methodologies/PAmethodologies/tools/am-tool-04-v6.0.1.pdf</vt:lpwstr>
      </vt:variant>
      <vt:variant>
        <vt:lpwstr/>
      </vt:variant>
      <vt:variant>
        <vt:i4>327760</vt:i4>
      </vt:variant>
      <vt:variant>
        <vt:i4>15</vt:i4>
      </vt:variant>
      <vt:variant>
        <vt:i4>0</vt:i4>
      </vt:variant>
      <vt:variant>
        <vt:i4>5</vt:i4>
      </vt:variant>
      <vt:variant>
        <vt:lpwstr>http://www.ipcc-nggip.iges.or.jp/public/2006gl/pdf/5_Volume5/V5_3_Ch3_SWDS.pdf</vt:lpwstr>
      </vt:variant>
      <vt:variant>
        <vt:lpwstr/>
      </vt:variant>
      <vt:variant>
        <vt:i4>8060931</vt:i4>
      </vt:variant>
      <vt:variant>
        <vt:i4>6</vt:i4>
      </vt:variant>
      <vt:variant>
        <vt:i4>0</vt:i4>
      </vt:variant>
      <vt:variant>
        <vt:i4>5</vt:i4>
      </vt:variant>
      <vt:variant>
        <vt:lpwstr>http://www.oekobauconsult.de/Wirksamkeit_von_biologischen_Methanoxidationsschichten_mit_Index.pdf</vt:lpwstr>
      </vt:variant>
      <vt:variant>
        <vt:lpwstr/>
      </vt:variant>
      <vt:variant>
        <vt:i4>327760</vt:i4>
      </vt:variant>
      <vt:variant>
        <vt:i4>3</vt:i4>
      </vt:variant>
      <vt:variant>
        <vt:i4>0</vt:i4>
      </vt:variant>
      <vt:variant>
        <vt:i4>5</vt:i4>
      </vt:variant>
      <vt:variant>
        <vt:lpwstr>http://www.ipcc-nggip.iges.or.jp/public/2006gl/pdf/5_Volume5/V5_3_Ch3_SWDS.pdf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Fehler</dc:title>
  <dc:subject>techn Anhang Deponiegase_Format BAFU - N143-1962</dc:subject>
  <dc:creator>Marti, Dorrit</dc:creator>
  <cp:lastModifiedBy>von Mühlenen Spéguel Aline BAFU</cp:lastModifiedBy>
  <cp:revision>2</cp:revision>
  <cp:lastPrinted>2015-04-16T12:39:00Z</cp:lastPrinted>
  <dcterms:created xsi:type="dcterms:W3CDTF">2018-10-23T14:20:00Z</dcterms:created>
  <dcterms:modified xsi:type="dcterms:W3CDTF">2018-10-23T14:20:00Z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ELAK@1.1001:Subject">
    <vt:lpwstr/>
  </property>
  <property fmtid="{D5CDD505-2E9C-101B-9397-08002B2CF9AE}" pid="3" name="FSC#COOELAK@1.1001:FileReference">
    <vt:lpwstr>237-04.21-48373</vt:lpwstr>
  </property>
  <property fmtid="{D5CDD505-2E9C-101B-9397-08002B2CF9AE}" pid="4" name="FSC#COOELAK@1.1001:FileRefYear">
    <vt:lpwstr>2015</vt:lpwstr>
  </property>
  <property fmtid="{D5CDD505-2E9C-101B-9397-08002B2CF9AE}" pid="5" name="FSC#COOELAK@1.1001:FileRefOrdinal">
    <vt:lpwstr>48373</vt:lpwstr>
  </property>
  <property fmtid="{D5CDD505-2E9C-101B-9397-08002B2CF9AE}" pid="6" name="FSC#COOELAK@1.1001:FileRefOU">
    <vt:lpwstr>Klima (K)</vt:lpwstr>
  </property>
  <property fmtid="{D5CDD505-2E9C-101B-9397-08002B2CF9AE}" pid="7" name="FSC#COOELAK@1.1001:Organization">
    <vt:lpwstr/>
  </property>
  <property fmtid="{D5CDD505-2E9C-101B-9397-08002B2CF9AE}" pid="8" name="FSC#COOELAK@1.1001:Owner">
    <vt:lpwstr>Gliesche Aric</vt:lpwstr>
  </property>
  <property fmtid="{D5CDD505-2E9C-101B-9397-08002B2CF9AE}" pid="9" name="FSC#COOELAK@1.1001:OwnerExtension">
    <vt:lpwstr>+41 58 46 538 15</vt:lpwstr>
  </property>
  <property fmtid="{D5CDD505-2E9C-101B-9397-08002B2CF9AE}" pid="10" name="FSC#COOELAK@1.1001:OwnerFaxExtension">
    <vt:lpwstr>+41 58 46 299 81</vt:lpwstr>
  </property>
  <property fmtid="{D5CDD505-2E9C-101B-9397-08002B2CF9AE}" pid="11" name="FSC#COOELAK@1.1001:DispatchedBy">
    <vt:lpwstr/>
  </property>
  <property fmtid="{D5CDD505-2E9C-101B-9397-08002B2CF9AE}" pid="12" name="FSC#COOELAK@1.1001:DispatchedAt">
    <vt:lpwstr/>
  </property>
  <property fmtid="{D5CDD505-2E9C-101B-9397-08002B2CF9AE}" pid="13" name="FSC#COOELAK@1.1001:ApprovedBy">
    <vt:lpwstr/>
  </property>
  <property fmtid="{D5CDD505-2E9C-101B-9397-08002B2CF9AE}" pid="14" name="FSC#COOELAK@1.1001:ApprovedAt">
    <vt:lpwstr/>
  </property>
  <property fmtid="{D5CDD505-2E9C-101B-9397-08002B2CF9AE}" pid="15" name="FSC#COOELAK@1.1001:Department">
    <vt:lpwstr>Klima (K) (BAFU)</vt:lpwstr>
  </property>
  <property fmtid="{D5CDD505-2E9C-101B-9397-08002B2CF9AE}" pid="16" name="FSC#COOELAK@1.1001:CreatedAt">
    <vt:lpwstr>23.10.2018</vt:lpwstr>
  </property>
  <property fmtid="{D5CDD505-2E9C-101B-9397-08002B2CF9AE}" pid="17" name="FSC#COOELAK@1.1001:OU">
    <vt:lpwstr>Klimapolitik (K) (BAFU)</vt:lpwstr>
  </property>
  <property fmtid="{D5CDD505-2E9C-101B-9397-08002B2CF9AE}" pid="18" name="FSC#COOELAK@1.1001:Priority">
    <vt:lpwstr> ()</vt:lpwstr>
  </property>
  <property fmtid="{D5CDD505-2E9C-101B-9397-08002B2CF9AE}" pid="19" name="FSC#COOELAK@1.1001:ObjBarCode">
    <vt:lpwstr>*COO.2002.100.2.9569284*</vt:lpwstr>
  </property>
  <property fmtid="{D5CDD505-2E9C-101B-9397-08002B2CF9AE}" pid="20" name="FSC#COOELAK@1.1001:RefBarCode">
    <vt:lpwstr>*COO.2002.100.6.2259758*</vt:lpwstr>
  </property>
  <property fmtid="{D5CDD505-2E9C-101B-9397-08002B2CF9AE}" pid="21" name="FSC#COOELAK@1.1001:FileRefBarCode">
    <vt:lpwstr>*237-04.21-48373*</vt:lpwstr>
  </property>
  <property fmtid="{D5CDD505-2E9C-101B-9397-08002B2CF9AE}" pid="22" name="FSC#COOELAK@1.1001:ExternalRef">
    <vt:lpwstr/>
  </property>
  <property fmtid="{D5CDD505-2E9C-101B-9397-08002B2CF9AE}" pid="23" name="FSC#COOELAK@1.1001:IncomingNumber">
    <vt:lpwstr/>
  </property>
  <property fmtid="{D5CDD505-2E9C-101B-9397-08002B2CF9AE}" pid="24" name="FSC#COOELAK@1.1001:IncomingSubject">
    <vt:lpwstr/>
  </property>
  <property fmtid="{D5CDD505-2E9C-101B-9397-08002B2CF9AE}" pid="25" name="FSC#COOELAK@1.1001:ProcessResponsible">
    <vt:lpwstr/>
  </property>
  <property fmtid="{D5CDD505-2E9C-101B-9397-08002B2CF9AE}" pid="26" name="FSC#COOELAK@1.1001:ProcessResponsiblePhone">
    <vt:lpwstr/>
  </property>
  <property fmtid="{D5CDD505-2E9C-101B-9397-08002B2CF9AE}" pid="27" name="FSC#COOELAK@1.1001:ProcessResponsibleMail">
    <vt:lpwstr/>
  </property>
  <property fmtid="{D5CDD505-2E9C-101B-9397-08002B2CF9AE}" pid="28" name="FSC#COOELAK@1.1001:ProcessResponsibleFax">
    <vt:lpwstr/>
  </property>
  <property fmtid="{D5CDD505-2E9C-101B-9397-08002B2CF9AE}" pid="29" name="FSC#COOELAK@1.1001:ApproverFirstName">
    <vt:lpwstr/>
  </property>
  <property fmtid="{D5CDD505-2E9C-101B-9397-08002B2CF9AE}" pid="30" name="FSC#COOELAK@1.1001:ApproverSurName">
    <vt:lpwstr/>
  </property>
  <property fmtid="{D5CDD505-2E9C-101B-9397-08002B2CF9AE}" pid="31" name="FSC#COOELAK@1.1001:ApproverTitle">
    <vt:lpwstr/>
  </property>
  <property fmtid="{D5CDD505-2E9C-101B-9397-08002B2CF9AE}" pid="32" name="FSC#COOELAK@1.1001:ExternalDate">
    <vt:lpwstr/>
  </property>
  <property fmtid="{D5CDD505-2E9C-101B-9397-08002B2CF9AE}" pid="33" name="FSC#COOELAK@1.1001:SettlementApprovedAt">
    <vt:lpwstr/>
  </property>
  <property fmtid="{D5CDD505-2E9C-101B-9397-08002B2CF9AE}" pid="34" name="FSC#COOELAK@1.1001:BaseNumber">
    <vt:lpwstr>237-04.21</vt:lpwstr>
  </property>
  <property fmtid="{D5CDD505-2E9C-101B-9397-08002B2CF9AE}" pid="35" name="FSC#ELAKGOV@1.1001:PersonalSubjGender">
    <vt:lpwstr/>
  </property>
  <property fmtid="{D5CDD505-2E9C-101B-9397-08002B2CF9AE}" pid="36" name="FSC#ELAKGOV@1.1001:PersonalSubjFirstName">
    <vt:lpwstr/>
  </property>
  <property fmtid="{D5CDD505-2E9C-101B-9397-08002B2CF9AE}" pid="37" name="FSC#ELAKGOV@1.1001:PersonalSubjSurName">
    <vt:lpwstr/>
  </property>
  <property fmtid="{D5CDD505-2E9C-101B-9397-08002B2CF9AE}" pid="38" name="FSC#ELAKGOV@1.1001:PersonalSubjSalutation">
    <vt:lpwstr/>
  </property>
  <property fmtid="{D5CDD505-2E9C-101B-9397-08002B2CF9AE}" pid="39" name="FSC#ELAKGOV@1.1001:PersonalSubjAddress">
    <vt:lpwstr/>
  </property>
  <property fmtid="{D5CDD505-2E9C-101B-9397-08002B2CF9AE}" pid="40" name="FSC#COOSYSTEM@1.1:Container">
    <vt:lpwstr>COO.2002.100.2.9569284</vt:lpwstr>
  </property>
  <property fmtid="{D5CDD505-2E9C-101B-9397-08002B2CF9AE}" pid="41" name="FSC:objaddress">
    <vt:lpwstr>Virtuelle Eigenschaft nicht gefunden</vt:lpwstr>
  </property>
  <property fmtid="{D5CDD505-2E9C-101B-9397-08002B2CF9AE}" pid="42" name="filetitle">
    <vt:lpwstr>CO2-Gesetzgebung ab 2013</vt:lpwstr>
  </property>
  <property fmtid="{D5CDD505-2E9C-101B-9397-08002B2CF9AE}" pid="43" name="fileid">
    <vt:lpwstr>2006-01959</vt:lpwstr>
  </property>
  <property fmtid="{D5CDD505-2E9C-101B-9397-08002B2CF9AE}" pid="44" name="Aktenzeichen">
    <vt:lpwstr>274/2006-01959/06/18/20/10/04/07/N143-1962</vt:lpwstr>
  </property>
  <property fmtid="{D5CDD505-2E9C-101B-9397-08002B2CF9AE}" pid="45" name="fileregnr">
    <vt:lpwstr>274</vt:lpwstr>
  </property>
  <property fmtid="{D5CDD505-2E9C-101B-9397-08002B2CF9AE}" pid="46" name="Dok_Nr">
    <vt:lpwstr>N143-1962</vt:lpwstr>
  </property>
  <property fmtid="{D5CDD505-2E9C-101B-9397-08002B2CF9AE}" pid="47" name="Auftrag_Nr">
    <vt:lpwstr>2006-01958/07/02/12/10/04/07</vt:lpwstr>
  </property>
  <property fmtid="{D5CDD505-2E9C-101B-9397-08002B2CF9AE}" pid="48" name="strAktenzeichenKopf">
    <vt:lpwstr>Referenz/Aktenzeichen</vt:lpwstr>
  </property>
  <property fmtid="{D5CDD505-2E9C-101B-9397-08002B2CF9AE}" pid="49" name="##LOGO##">
    <vt:i4>1</vt:i4>
  </property>
  <property fmtid="{D5CDD505-2E9C-101B-9397-08002B2CF9AE}" pid="50" name="##LOGO2##">
    <vt:i4>0</vt:i4>
  </property>
  <property fmtid="{D5CDD505-2E9C-101B-9397-08002B2CF9AE}" pid="51" name="Amt">
    <vt:lpwstr>Bundesamt für Umwelt</vt:lpwstr>
  </property>
  <property fmtid="{D5CDD505-2E9C-101B-9397-08002B2CF9AE}" pid="52" name="Amtkurz">
    <vt:lpwstr>BAFU</vt:lpwstr>
  </property>
  <property fmtid="{D5CDD505-2E9C-101B-9397-08002B2CF9AE}" pid="53" name="Abteilung">
    <vt:lpwstr>Abteilung Klima</vt:lpwstr>
  </property>
  <property fmtid="{D5CDD505-2E9C-101B-9397-08002B2CF9AE}" pid="54" name="strFuer">
    <vt:lpwstr>Für</vt:lpwstr>
  </property>
  <property fmtid="{D5CDD505-2E9C-101B-9397-08002B2CF9AE}" pid="55" name="strKopieAn">
    <vt:lpwstr>Kopie an</vt:lpwstr>
  </property>
  <property fmtid="{D5CDD505-2E9C-101B-9397-08002B2CF9AE}" pid="56" name="Aktennotiz">
    <vt:lpwstr>Aktennotiz</vt:lpwstr>
  </property>
  <property fmtid="{D5CDD505-2E9C-101B-9397-08002B2CF9AE}" pid="57" name="strFaxDatum">
    <vt:lpwstr>Datum</vt:lpwstr>
  </property>
  <property fmtid="{D5CDD505-2E9C-101B-9397-08002B2CF9AE}" pid="58" name="Klassifizierung">
    <vt:lpwstr/>
  </property>
  <property fmtid="{D5CDD505-2E9C-101B-9397-08002B2CF9AE}" pid="59" name="strAktenzeichen">
    <vt:lpwstr>Referenz/Aktenzeichen</vt:lpwstr>
  </property>
  <property fmtid="{D5CDD505-2E9C-101B-9397-08002B2CF9AE}" pid="60" name="Departement">
    <vt:lpwstr>Eidgenössisches Departement für_x000b_Umwelt, Verkehr, Energie und Kommunikation</vt:lpwstr>
  </property>
  <property fmtid="{D5CDD505-2E9C-101B-9397-08002B2CF9AE}" pid="61" name="Departementkurz">
    <vt:lpwstr>UVEK</vt:lpwstr>
  </property>
  <property fmtid="{D5CDD505-2E9C-101B-9397-08002B2CF9AE}" pid="62" name="strTelefon">
    <vt:lpwstr>Tel.</vt:lpwstr>
  </property>
  <property fmtid="{D5CDD505-2E9C-101B-9397-08002B2CF9AE}" pid="63" name="strFax">
    <vt:lpwstr>Fax</vt:lpwstr>
  </property>
  <property fmtid="{D5CDD505-2E9C-101B-9397-08002B2CF9AE}" pid="64" name="strHomepage">
    <vt:lpwstr>http://www.bafu.admin.ch</vt:lpwstr>
  </property>
  <property fmtid="{D5CDD505-2E9C-101B-9397-08002B2CF9AE}" pid="65" name="Gegenstand">
    <vt:lpwstr>Standardmethode Deponiegase</vt:lpwstr>
  </property>
  <property fmtid="{D5CDD505-2E9C-101B-9397-08002B2CF9AE}" pid="66" name="Abs_Titel">
    <vt:lpwstr/>
  </property>
  <property fmtid="{D5CDD505-2E9C-101B-9397-08002B2CF9AE}" pid="67" name="Abs_Vorname">
    <vt:lpwstr>Geschäftsstelle Kompensation</vt:lpwstr>
  </property>
  <property fmtid="{D5CDD505-2E9C-101B-9397-08002B2CF9AE}" pid="68" name="Abs_Name">
    <vt:lpwstr/>
  </property>
  <property fmtid="{D5CDD505-2E9C-101B-9397-08002B2CF9AE}" pid="69" name="Absender_Fusszeilen">
    <vt:lpwstr>Geschäftsstelle Kompensation _x000b_BAFU, Abteilung Klima, 3003 Bern_x000b_kop-ch@bafu.admin.ch_x000b_http://www.bafu.admin.ch</vt:lpwstr>
  </property>
  <property fmtid="{D5CDD505-2E9C-101B-9397-08002B2CF9AE}" pid="70" name="FSC#BAFUBDO@15.1700:Abs2_Funktion">
    <vt:lpwstr/>
  </property>
  <property fmtid="{D5CDD505-2E9C-101B-9397-08002B2CF9AE}" pid="71" name="FSC#BAFUBDO@15.1700:Abs2_Name">
    <vt:lpwstr/>
  </property>
  <property fmtid="{D5CDD505-2E9C-101B-9397-08002B2CF9AE}" pid="72" name="FSC#BAFUBDO@15.1700:Abs2_Titel">
    <vt:lpwstr/>
  </property>
  <property fmtid="{D5CDD505-2E9C-101B-9397-08002B2CF9AE}" pid="73" name="FSC#BAFUBDO@15.1700:Abs2_Vorname">
    <vt:lpwstr/>
  </property>
  <property fmtid="{D5CDD505-2E9C-101B-9397-08002B2CF9AE}" pid="74" name="FSC#BAFUBDO@15.1700:Abs_Funktion">
    <vt:lpwstr/>
  </property>
  <property fmtid="{D5CDD505-2E9C-101B-9397-08002B2CF9AE}" pid="75" name="FSC#BAFUBDO@15.1700:Abs_Name">
    <vt:lpwstr/>
  </property>
  <property fmtid="{D5CDD505-2E9C-101B-9397-08002B2CF9AE}" pid="76" name="FSC#BAFUBDO@15.1700:Abs_Ort">
    <vt:lpwstr>Bern</vt:lpwstr>
  </property>
  <property fmtid="{D5CDD505-2E9C-101B-9397-08002B2CF9AE}" pid="77" name="FSC#BAFUBDO@15.1700:Abs_Titel">
    <vt:lpwstr/>
  </property>
  <property fmtid="{D5CDD505-2E9C-101B-9397-08002B2CF9AE}" pid="78" name="FSC#BAFUBDO@15.1700:Abs_Vorname">
    <vt:lpwstr/>
  </property>
  <property fmtid="{D5CDD505-2E9C-101B-9397-08002B2CF9AE}" pid="79" name="FSC#BAFUBDO@15.1700:Absender_Fusszeilen">
    <vt:lpwstr/>
  </property>
  <property fmtid="{D5CDD505-2E9C-101B-9397-08002B2CF9AE}" pid="80" name="FSC#BAFUBDO@15.1700:Absender_Kopfzeile">
    <vt:lpwstr>CH-3003 Bern, </vt:lpwstr>
  </property>
  <property fmtid="{D5CDD505-2E9C-101B-9397-08002B2CF9AE}" pid="81" name="FSC#BAFUBDO@15.1700:Absender_Kopfzeile_OE">
    <vt:lpwstr>BAFU</vt:lpwstr>
  </property>
  <property fmtid="{D5CDD505-2E9C-101B-9397-08002B2CF9AE}" pid="82" name="FSC#BAFUBDO@15.1700:Abteilung">
    <vt:lpwstr>Abteilung Klima</vt:lpwstr>
  </property>
  <property fmtid="{D5CDD505-2E9C-101B-9397-08002B2CF9AE}" pid="83" name="FSC#BAFUBDO@15.1700:Abteilung_neu">
    <vt:lpwstr/>
  </property>
  <property fmtid="{D5CDD505-2E9C-101B-9397-08002B2CF9AE}" pid="84" name="FSC#BAFUBDO@15.1700:Aktenzeichen">
    <vt:lpwstr>237-04.21-48373/00004/00001/00009/R432-1669</vt:lpwstr>
  </property>
  <property fmtid="{D5CDD505-2E9C-101B-9397-08002B2CF9AE}" pid="85" name="FSC#BAFUBDO@15.1700:Anlagetyp">
    <vt:lpwstr/>
  </property>
  <property fmtid="{D5CDD505-2E9C-101B-9397-08002B2CF9AE}" pid="86" name="FSC#BAFUBDO@15.1700:Anrechenbare_Kosten">
    <vt:lpwstr/>
  </property>
  <property fmtid="{D5CDD505-2E9C-101B-9397-08002B2CF9AE}" pid="87" name="FSC#BAFUBDO@15.1700:Anruf_Empfaenger">
    <vt:lpwstr/>
  </property>
  <property fmtid="{D5CDD505-2E9C-101B-9397-08002B2CF9AE}" pid="88" name="FSC#BAFUBDO@15.1700:Antwort_bis">
    <vt:lpwstr/>
  </property>
  <property fmtid="{D5CDD505-2E9C-101B-9397-08002B2CF9AE}" pid="89" name="FSC#BAFUBDO@15.1700:Anzahl_Taetigkeiten">
    <vt:lpwstr/>
  </property>
  <property fmtid="{D5CDD505-2E9C-101B-9397-08002B2CF9AE}" pid="90" name="FSC#BAFUBDO@15.1700:Auftrag_Nr">
    <vt:lpwstr>237-04.21-48373/00004/00001/00009</vt:lpwstr>
  </property>
  <property fmtid="{D5CDD505-2E9C-101B-9397-08002B2CF9AE}" pid="91" name="FSC#BAFUBDO@15.1700:Auftraggeber_Email">
    <vt:lpwstr/>
  </property>
  <property fmtid="{D5CDD505-2E9C-101B-9397-08002B2CF9AE}" pid="92" name="FSC#BAFUBDO@15.1700:Auftraggeber_Name">
    <vt:lpwstr/>
  </property>
  <property fmtid="{D5CDD505-2E9C-101B-9397-08002B2CF9AE}" pid="93" name="FSC#BAFUBDO@15.1700:Auftraggeber_Tel">
    <vt:lpwstr/>
  </property>
  <property fmtid="{D5CDD505-2E9C-101B-9397-08002B2CF9AE}" pid="94" name="FSC#BAFUBDO@15.1700:Auftraggeber_Vorname">
    <vt:lpwstr/>
  </property>
  <property fmtid="{D5CDD505-2E9C-101B-9397-08002B2CF9AE}" pid="95" name="FSC#BAFUBDO@15.1700:AufwandBetrag">
    <vt:lpwstr/>
  </property>
  <property fmtid="{D5CDD505-2E9C-101B-9397-08002B2CF9AE}" pid="96" name="FSC#BAFUBDO@15.1700:AufwandStunden">
    <vt:lpwstr/>
  </property>
  <property fmtid="{D5CDD505-2E9C-101B-9397-08002B2CF9AE}" pid="97" name="FSC#BAFUBDO@15.1700:Ausgangssprache">
    <vt:lpwstr/>
  </property>
  <property fmtid="{D5CDD505-2E9C-101B-9397-08002B2CF9AE}" pid="98" name="FSC#BAFUBDO@15.1700:Auskunft1">
    <vt:lpwstr/>
  </property>
  <property fmtid="{D5CDD505-2E9C-101B-9397-08002B2CF9AE}" pid="99" name="FSC#BAFUBDO@15.1700:Auskunft2">
    <vt:lpwstr/>
  </property>
  <property fmtid="{D5CDD505-2E9C-101B-9397-08002B2CF9AE}" pid="100" name="FSC#BAFUBDO@15.1700:Auskunft3">
    <vt:lpwstr/>
  </property>
  <property fmtid="{D5CDD505-2E9C-101B-9397-08002B2CF9AE}" pid="101" name="FSC#BAFUBDO@15.1700:Auskunft4">
    <vt:lpwstr/>
  </property>
  <property fmtid="{D5CDD505-2E9C-101B-9397-08002B2CF9AE}" pid="102" name="FSC#BAFUBDO@15.1700:Auskunftgeber">
    <vt:lpwstr/>
  </property>
  <property fmtid="{D5CDD505-2E9C-101B-9397-08002B2CF9AE}" pid="103" name="FSC#BAFUBDO@15.1700:Berater">
    <vt:lpwstr/>
  </property>
  <property fmtid="{D5CDD505-2E9C-101B-9397-08002B2CF9AE}" pid="104" name="FSC#BAFUBDO@15.1700:Bericht_Autor">
    <vt:lpwstr/>
  </property>
  <property fmtid="{D5CDD505-2E9C-101B-9397-08002B2CF9AE}" pid="105" name="FSC#BAFUBDO@15.1700:Bescheinigungsanspruch_Total_2013">
    <vt:lpwstr/>
  </property>
  <property fmtid="{D5CDD505-2E9C-101B-9397-08002B2CF9AE}" pid="106" name="FSC#BAFUBDO@15.1700:Beschlussnummer">
    <vt:lpwstr/>
  </property>
  <property fmtid="{D5CDD505-2E9C-101B-9397-08002B2CF9AE}" pid="107" name="FSC#BAFUBDO@15.1700:Beschreibungdatum">
    <vt:lpwstr/>
  </property>
  <property fmtid="{D5CDD505-2E9C-101B-9397-08002B2CF9AE}" pid="108" name="FSC#BAFUBDO@15.1700:Beschreibungname">
    <vt:lpwstr/>
  </property>
  <property fmtid="{D5CDD505-2E9C-101B-9397-08002B2CF9AE}" pid="109" name="FSC#BAFUBDO@15.1700:Briefdatum">
    <vt:lpwstr/>
  </property>
  <property fmtid="{D5CDD505-2E9C-101B-9397-08002B2CF9AE}" pid="110" name="FSC#BAFUBDO@15.1700:Bundesbeitrag">
    <vt:lpwstr/>
  </property>
  <property fmtid="{D5CDD505-2E9C-101B-9397-08002B2CF9AE}" pid="111" name="FSC#BAFUBDO@15.1700:Bundesbeitrag_Prozent">
    <vt:lpwstr/>
  </property>
  <property fmtid="{D5CDD505-2E9C-101B-9397-08002B2CF9AE}" pid="112" name="FSC#BAFUBDO@15.1700:Dat_Eingabedatum">
    <vt:lpwstr/>
  </property>
  <property fmtid="{D5CDD505-2E9C-101B-9397-08002B2CF9AE}" pid="113" name="FSC#BAFUBDO@15.1700:Dat_Interne_Mitberichte">
    <vt:lpwstr/>
  </property>
  <property fmtid="{D5CDD505-2E9C-101B-9397-08002B2CF9AE}" pid="114" name="FSC#BAFUBDO@15.1700:Dat_Prov_Baubewilligung">
    <vt:lpwstr/>
  </property>
  <property fmtid="{D5CDD505-2E9C-101B-9397-08002B2CF9AE}" pid="115" name="FSC#BAFUBDO@15.1700:Datum_des_Monitoringberichts_2013">
    <vt:lpwstr/>
  </property>
  <property fmtid="{D5CDD505-2E9C-101B-9397-08002B2CF9AE}" pid="116" name="FSC#BAFUBDO@15.1700:Datum_Gesuch">
    <vt:lpwstr/>
  </property>
  <property fmtid="{D5CDD505-2E9C-101B-9397-08002B2CF9AE}" pid="117" name="FSC#BAFUBDO@15.1700:Datum_Verfügung_aktuell">
    <vt:lpwstr/>
  </property>
  <property fmtid="{D5CDD505-2E9C-101B-9397-08002B2CF9AE}" pid="118" name="FSC#BAFUBDO@15.1700:DatumErstellung">
    <vt:lpwstr>23.10.2018</vt:lpwstr>
  </property>
  <property fmtid="{D5CDD505-2E9C-101B-9397-08002B2CF9AE}" pid="119" name="FSC#BAFUBDO@15.1700:Diff_TaetigkeitenStandorte">
    <vt:lpwstr/>
  </property>
  <property fmtid="{D5CDD505-2E9C-101B-9397-08002B2CF9AE}" pid="120" name="FSC#BAFUBDO@15.1700:Diff_TaetigkeitenStandorte_Nr">
    <vt:lpwstr/>
  </property>
  <property fmtid="{D5CDD505-2E9C-101B-9397-08002B2CF9AE}" pid="121" name="FSC#BAFUBDO@15.1700:DocGegenstand">
    <vt:lpwstr>PU_Anhang_G_Standardmethode_Deponiegase_2018.10.23_v2.1_it</vt:lpwstr>
  </property>
  <property fmtid="{D5CDD505-2E9C-101B-9397-08002B2CF9AE}" pid="122" name="FSC#BAFUBDO@15.1700:Eingang">
    <vt:lpwstr>2018-10-17T14:51:38</vt:lpwstr>
  </property>
  <property fmtid="{D5CDD505-2E9C-101B-9397-08002B2CF9AE}" pid="123" name="FSC#BAFUBDO@15.1700:Eingang_per">
    <vt:lpwstr/>
  </property>
  <property fmtid="{D5CDD505-2E9C-101B-9397-08002B2CF9AE}" pid="124" name="FSC#BAFUBDO@15.1700:Eingangsdatum">
    <vt:lpwstr/>
  </property>
  <property fmtid="{D5CDD505-2E9C-101B-9397-08002B2CF9AE}" pid="125" name="FSC#BAFUBDO@15.1700:Emmissionsreduktion">
    <vt:lpwstr/>
  </property>
  <property fmtid="{D5CDD505-2E9C-101B-9397-08002B2CF9AE}" pid="126" name="FSC#BAFUBDO@15.1700:Emmissionsziel_2013">
    <vt:lpwstr/>
  </property>
  <property fmtid="{D5CDD505-2E9C-101B-9397-08002B2CF9AE}" pid="127" name="FSC#BAFUBDO@15.1700:Emmissionsziel_2014">
    <vt:lpwstr/>
  </property>
  <property fmtid="{D5CDD505-2E9C-101B-9397-08002B2CF9AE}" pid="128" name="FSC#BAFUBDO@15.1700:Emmissionsziel_2015">
    <vt:lpwstr/>
  </property>
  <property fmtid="{D5CDD505-2E9C-101B-9397-08002B2CF9AE}" pid="129" name="FSC#BAFUBDO@15.1700:Emmissionsziel_2016">
    <vt:lpwstr/>
  </property>
  <property fmtid="{D5CDD505-2E9C-101B-9397-08002B2CF9AE}" pid="130" name="FSC#BAFUBDO@15.1700:Emmissionsziel_2017">
    <vt:lpwstr/>
  </property>
  <property fmtid="{D5CDD505-2E9C-101B-9397-08002B2CF9AE}" pid="131" name="FSC#BAFUBDO@15.1700:Emmissionsziel_2018">
    <vt:lpwstr/>
  </property>
  <property fmtid="{D5CDD505-2E9C-101B-9397-08002B2CF9AE}" pid="132" name="FSC#BAFUBDO@15.1700:Emmissionsziel_2019">
    <vt:lpwstr/>
  </property>
  <property fmtid="{D5CDD505-2E9C-101B-9397-08002B2CF9AE}" pid="133" name="FSC#BAFUBDO@15.1700:Emmissionsziel_2020">
    <vt:lpwstr/>
  </property>
  <property fmtid="{D5CDD505-2E9C-101B-9397-08002B2CF9AE}" pid="134" name="FSC#BAFUBDO@15.1700:Emmissionsziel_Gesamt">
    <vt:lpwstr/>
  </property>
  <property fmtid="{D5CDD505-2E9C-101B-9397-08002B2CF9AE}" pid="135" name="FSC#BAFUBDO@15.1700:Empfaenger_Adresszeile">
    <vt:lpwstr/>
  </property>
  <property fmtid="{D5CDD505-2E9C-101B-9397-08002B2CF9AE}" pid="136" name="FSC#BAFUBDO@15.1700:ePMNummer">
    <vt:lpwstr/>
  </property>
  <property fmtid="{D5CDD505-2E9C-101B-9397-08002B2CF9AE}" pid="137" name="FSC#BAFUBDO@15.1700:Etappennummer">
    <vt:lpwstr/>
  </property>
  <property fmtid="{D5CDD505-2E9C-101B-9397-08002B2CF9AE}" pid="138" name="FSC#BAFUBDO@15.1700:EU_01_Verpflichter_Name_Adresse">
    <vt:lpwstr/>
  </property>
  <property fmtid="{D5CDD505-2E9C-101B-9397-08002B2CF9AE}" pid="139" name="FSC#BAFUBDO@15.1700:EU_02_Verpflichter_Name_Adresse">
    <vt:lpwstr/>
  </property>
  <property fmtid="{D5CDD505-2E9C-101B-9397-08002B2CF9AE}" pid="140" name="FSC#BAFUBDO@15.1700:EU_03_Verpflichter_Name_Adresse">
    <vt:lpwstr/>
  </property>
  <property fmtid="{D5CDD505-2E9C-101B-9397-08002B2CF9AE}" pid="141" name="FSC#BAFUBDO@15.1700:EU_04_Verpflichter_Name_Adresse">
    <vt:lpwstr/>
  </property>
  <property fmtid="{D5CDD505-2E9C-101B-9397-08002B2CF9AE}" pid="142" name="FSC#BAFUBDO@15.1700:EU_05_Verpflichter_Name_Adresse">
    <vt:lpwstr/>
  </property>
  <property fmtid="{D5CDD505-2E9C-101B-9397-08002B2CF9AE}" pid="143" name="FSC#BAFUBDO@15.1700:EU_06_Verpflichter_Name_Adresse">
    <vt:lpwstr/>
  </property>
  <property fmtid="{D5CDD505-2E9C-101B-9397-08002B2CF9AE}" pid="144" name="FSC#BAFUBDO@15.1700:Experte_Email">
    <vt:lpwstr/>
  </property>
  <property fmtid="{D5CDD505-2E9C-101B-9397-08002B2CF9AE}" pid="145" name="FSC#BAFUBDO@15.1700:Experte_Name">
    <vt:lpwstr/>
  </property>
  <property fmtid="{D5CDD505-2E9C-101B-9397-08002B2CF9AE}" pid="146" name="FSC#BAFUBDO@15.1700:Experte_Tel">
    <vt:lpwstr/>
  </property>
  <property fmtid="{D5CDD505-2E9C-101B-9397-08002B2CF9AE}" pid="147" name="FSC#BAFUBDO@15.1700:Experte_Vorname">
    <vt:lpwstr/>
  </property>
  <property fmtid="{D5CDD505-2E9C-101B-9397-08002B2CF9AE}" pid="148" name="FSC#BAFUBDO@15.1700:Filereference">
    <vt:lpwstr>237-04.21-48373</vt:lpwstr>
  </property>
  <property fmtid="{D5CDD505-2E9C-101B-9397-08002B2CF9AE}" pid="149" name="FSC#BAFUBDO@15.1700:Gas">
    <vt:lpwstr/>
  </property>
  <property fmtid="{D5CDD505-2E9C-101B-9397-08002B2CF9AE}" pid="150" name="FSC#BAFUBDO@15.1700:Gegenstand">
    <vt:lpwstr/>
  </property>
  <property fmtid="{D5CDD505-2E9C-101B-9397-08002B2CF9AE}" pid="151" name="FSC#BAFUBDO@15.1700:Gemeinden">
    <vt:lpwstr/>
  </property>
  <property fmtid="{D5CDD505-2E9C-101B-9397-08002B2CF9AE}" pid="152" name="FSC#BAFUBDO@15.1700:Gesamtkostenvoranschlag">
    <vt:lpwstr/>
  </property>
  <property fmtid="{D5CDD505-2E9C-101B-9397-08002B2CF9AE}" pid="153" name="FSC#BAFUBDO@15.1700:GesamtV_Name">
    <vt:lpwstr/>
  </property>
  <property fmtid="{D5CDD505-2E9C-101B-9397-08002B2CF9AE}" pid="154" name="FSC#BAFUBDO@15.1700:Geschaeft">
    <vt:lpwstr/>
  </property>
  <property fmtid="{D5CDD505-2E9C-101B-9397-08002B2CF9AE}" pid="155" name="FSC#BAFUBDO@15.1700:Gesuch_um_Bescheinigung_2013">
    <vt:lpwstr/>
  </property>
  <property fmtid="{D5CDD505-2E9C-101B-9397-08002B2CF9AE}" pid="156" name="FSC#BAFUBDO@15.1700:Gesuchsteller">
    <vt:lpwstr/>
  </property>
  <property fmtid="{D5CDD505-2E9C-101B-9397-08002B2CF9AE}" pid="157" name="FSC#BAFUBDO@15.1700:Gesuchsteller_Addresszeilen">
    <vt:lpwstr/>
  </property>
  <property fmtid="{D5CDD505-2E9C-101B-9397-08002B2CF9AE}" pid="158" name="FSC#BAFUBDO@15.1700:Gesuchsteller_Name">
    <vt:lpwstr/>
  </property>
  <property fmtid="{D5CDD505-2E9C-101B-9397-08002B2CF9AE}" pid="159" name="FSC#BAFUBDO@15.1700:Gruss">
    <vt:lpwstr>Freundliche Grüsse</vt:lpwstr>
  </property>
  <property fmtid="{D5CDD505-2E9C-101B-9397-08002B2CF9AE}" pid="160" name="FSC#BAFUBDO@15.1700:Gutschriften_aus_1VP">
    <vt:lpwstr/>
  </property>
  <property fmtid="{D5CDD505-2E9C-101B-9397-08002B2CF9AE}" pid="161" name="FSC#BAFUBDO@15.1700:Ihr_Zeichen">
    <vt:lpwstr/>
  </property>
  <property fmtid="{D5CDD505-2E9C-101B-9397-08002B2CF9AE}" pid="162" name="FSC#BAFUBDO@15.1700:Journalist">
    <vt:lpwstr/>
  </property>
  <property fmtid="{D5CDD505-2E9C-101B-9397-08002B2CF9AE}" pid="163" name="FSC#BAFUBDO@15.1700:Journalist_Email">
    <vt:lpwstr/>
  </property>
  <property fmtid="{D5CDD505-2E9C-101B-9397-08002B2CF9AE}" pid="164" name="FSC#BAFUBDO@15.1700:Journalist_Tel">
    <vt:lpwstr/>
  </property>
  <property fmtid="{D5CDD505-2E9C-101B-9397-08002B2CF9AE}" pid="165" name="FSC#BAFUBDO@15.1700:Kant_Stellungn_Dat">
    <vt:lpwstr/>
  </property>
  <property fmtid="{D5CDD505-2E9C-101B-9397-08002B2CF9AE}" pid="166" name="FSC#BAFUBDO@15.1700:Kant_Stellungnahme">
    <vt:lpwstr/>
  </property>
  <property fmtid="{D5CDD505-2E9C-101B-9397-08002B2CF9AE}" pid="167" name="FSC#BAFUBDO@15.1700:Kanton">
    <vt:lpwstr/>
  </property>
  <property fmtid="{D5CDD505-2E9C-101B-9397-08002B2CF9AE}" pid="168" name="FSC#BAFUBDO@15.1700:Klassifizierung">
    <vt:lpwstr/>
  </property>
  <property fmtid="{D5CDD505-2E9C-101B-9397-08002B2CF9AE}" pid="169" name="FSC#BAFUBDO@15.1700:Kompensationspflicht">
    <vt:lpwstr/>
  </property>
  <property fmtid="{D5CDD505-2E9C-101B-9397-08002B2CF9AE}" pid="170" name="FSC#BAFUBDO@15.1700:Kompensationssatz">
    <vt:lpwstr/>
  </property>
  <property fmtid="{D5CDD505-2E9C-101B-9397-08002B2CF9AE}" pid="171" name="FSC#BAFUBDO@15.1700:Kontaktperson_Name">
    <vt:lpwstr/>
  </property>
  <property fmtid="{D5CDD505-2E9C-101B-9397-08002B2CF9AE}" pid="172" name="FSC#BAFUBDO@15.1700:Kontaktperson_Vorname">
    <vt:lpwstr/>
  </property>
  <property fmtid="{D5CDD505-2E9C-101B-9397-08002B2CF9AE}" pid="173" name="FSC#BAFUBDO@15.1700:Kontext1">
    <vt:lpwstr/>
  </property>
  <property fmtid="{D5CDD505-2E9C-101B-9397-08002B2CF9AE}" pid="174" name="FSC#BAFUBDO@15.1700:Kontext2">
    <vt:lpwstr/>
  </property>
  <property fmtid="{D5CDD505-2E9C-101B-9397-08002B2CF9AE}" pid="175" name="FSC#BAFUBDO@15.1700:KopPflichtiger_Adresszeile">
    <vt:lpwstr/>
  </property>
  <property fmtid="{D5CDD505-2E9C-101B-9397-08002B2CF9AE}" pid="176" name="FSC#BAFUBDO@15.1700:KopPflichtiger_Name">
    <vt:lpwstr/>
  </property>
  <property fmtid="{D5CDD505-2E9C-101B-9397-08002B2CF9AE}" pid="177" name="FSC#BAFUBDO@15.1700:KopPflichtYYYY">
    <vt:lpwstr/>
  </property>
  <property fmtid="{D5CDD505-2E9C-101B-9397-08002B2CF9AE}" pid="178" name="FSC#BAFUBDO@15.1700:Kosten_Total">
    <vt:lpwstr/>
  </property>
  <property fmtid="{D5CDD505-2E9C-101B-9397-08002B2CF9AE}" pid="179" name="FSC#BAFUBDO@15.1700:Kostenvoranschlag">
    <vt:lpwstr/>
  </property>
  <property fmtid="{D5CDD505-2E9C-101B-9397-08002B2CF9AE}" pid="180" name="FSC#BAFUBDO@15.1700:Kreditrubrik">
    <vt:lpwstr/>
  </property>
  <property fmtid="{D5CDD505-2E9C-101B-9397-08002B2CF9AE}" pid="181" name="FSC#BAFUBDO@15.1700:Beschaffungsstelle">
    <vt:lpwstr/>
  </property>
  <property fmtid="{D5CDD505-2E9C-101B-9397-08002B2CF9AE}" pid="182" name="FSC#BAFUBDO@15.1700:Massnahmenwirkung_Total">
    <vt:lpwstr/>
  </property>
  <property fmtid="{D5CDD505-2E9C-101B-9397-08002B2CF9AE}" pid="183" name="FSC#BAFUBDO@15.1700:MedienDatum">
    <vt:lpwstr/>
  </property>
  <property fmtid="{D5CDD505-2E9C-101B-9397-08002B2CF9AE}" pid="184" name="FSC#BAFUBDO@15.1700:Medium">
    <vt:lpwstr/>
  </property>
  <property fmtid="{D5CDD505-2E9C-101B-9397-08002B2CF9AE}" pid="185" name="FSC#BAFUBDO@15.1700:MengeEmissionen">
    <vt:lpwstr/>
  </property>
  <property fmtid="{D5CDD505-2E9C-101B-9397-08002B2CF9AE}" pid="186" name="FSC#BAFUBDO@15.1700:MonBerEingangsdatum">
    <vt:lpwstr/>
  </property>
  <property fmtid="{D5CDD505-2E9C-101B-9397-08002B2CF9AE}" pid="187" name="FSC#BAFUBDO@15.1700:MonPeriodBis">
    <vt:lpwstr/>
  </property>
  <property fmtid="{D5CDD505-2E9C-101B-9397-08002B2CF9AE}" pid="188" name="FSC#BAFUBDO@15.1700:MonPeriodVon">
    <vt:lpwstr/>
  </property>
  <property fmtid="{D5CDD505-2E9C-101B-9397-08002B2CF9AE}" pid="189" name="FSC#BAFUBDO@15.1700:MonPeriodYYYY">
    <vt:lpwstr/>
  </property>
  <property fmtid="{D5CDD505-2E9C-101B-9397-08002B2CF9AE}" pid="190" name="FSC#BAFUBDO@15.1700:part">
    <vt:lpwstr/>
  </property>
  <property fmtid="{D5CDD505-2E9C-101B-9397-08002B2CF9AE}" pid="191" name="FSC#BAFUBDO@15.1700:Phase">
    <vt:lpwstr/>
  </property>
  <property fmtid="{D5CDD505-2E9C-101B-9397-08002B2CF9AE}" pid="192" name="FSC#BAFUBDO@15.1700:Prioritaet">
    <vt:lpwstr/>
  </property>
  <property fmtid="{D5CDD505-2E9C-101B-9397-08002B2CF9AE}" pid="193" name="FSC#BAFUBDO@15.1700:Projektbezeichnung">
    <vt:lpwstr/>
  </property>
  <property fmtid="{D5CDD505-2E9C-101B-9397-08002B2CF9AE}" pid="194" name="FSC#BAFUBDO@15.1700:projektname">
    <vt:lpwstr/>
  </property>
  <property fmtid="{D5CDD505-2E9C-101B-9397-08002B2CF9AE}" pid="195" name="FSC#BAFUBDO@15.1700:projektnummer">
    <vt:lpwstr/>
  </property>
  <property fmtid="{D5CDD505-2E9C-101B-9397-08002B2CF9AE}" pid="196" name="FSC#BAFUBDO@15.1700:Projekttyp">
    <vt:lpwstr/>
  </property>
  <property fmtid="{D5CDD505-2E9C-101B-9397-08002B2CF9AE}" pid="197" name="FSC#BAFUBDO@15.1700:Pruefstelle_Name">
    <vt:lpwstr/>
  </property>
  <property fmtid="{D5CDD505-2E9C-101B-9397-08002B2CF9AE}" pid="198" name="FSC#BAFUBDO@15.1700:PS_01_Verpflichter_Name_Adresse">
    <vt:lpwstr/>
  </property>
  <property fmtid="{D5CDD505-2E9C-101B-9397-08002B2CF9AE}" pid="199" name="FSC#BAFUBDO@15.1700:PS_02_Verpflichter_Name_Adresse">
    <vt:lpwstr/>
  </property>
  <property fmtid="{D5CDD505-2E9C-101B-9397-08002B2CF9AE}" pid="200" name="FSC#BAFUBDO@15.1700:PS_03_Verpflichter_Name_Adresse">
    <vt:lpwstr/>
  </property>
  <property fmtid="{D5CDD505-2E9C-101B-9397-08002B2CF9AE}" pid="201" name="FSC#BAFUBDO@15.1700:PS_04_Verpflichter_Name_Adresse">
    <vt:lpwstr/>
  </property>
  <property fmtid="{D5CDD505-2E9C-101B-9397-08002B2CF9AE}" pid="202" name="FSC#BAFUBDO@15.1700:PS_05_Verpflichter_Name_Adresse">
    <vt:lpwstr/>
  </property>
  <property fmtid="{D5CDD505-2E9C-101B-9397-08002B2CF9AE}" pid="203" name="FSC#BAFUBDO@15.1700:PS_06_Verpflichter_Name_Adresse">
    <vt:lpwstr/>
  </property>
  <property fmtid="{D5CDD505-2E9C-101B-9397-08002B2CF9AE}" pid="204" name="FSC#BAFUBDO@15.1700:PS_07_Verpflichter_Name_Adresse">
    <vt:lpwstr/>
  </property>
  <property fmtid="{D5CDD505-2E9C-101B-9397-08002B2CF9AE}" pid="205" name="FSC#BAFUBDO@15.1700:PS_08_Verpflichter_Name_Adresse">
    <vt:lpwstr/>
  </property>
  <property fmtid="{D5CDD505-2E9C-101B-9397-08002B2CF9AE}" pid="206" name="FSC#BAFUBDO@15.1700:PS_09_Verpflichter_Name_Adresse">
    <vt:lpwstr/>
  </property>
  <property fmtid="{D5CDD505-2E9C-101B-9397-08002B2CF9AE}" pid="207" name="FSC#BAFUBDO@15.1700:PS_10_Verpflichter_Name_Adresse">
    <vt:lpwstr/>
  </property>
  <property fmtid="{D5CDD505-2E9C-101B-9397-08002B2CF9AE}" pid="208" name="FSC#BAFUBDO@15.1700:PS_11_Verpflichter_Name_Adresse">
    <vt:lpwstr/>
  </property>
  <property fmtid="{D5CDD505-2E9C-101B-9397-08002B2CF9AE}" pid="209" name="FSC#BAFUBDO@15.1700:PS_12_Verpflichter_Name_Adresse">
    <vt:lpwstr/>
  </property>
  <property fmtid="{D5CDD505-2E9C-101B-9397-08002B2CF9AE}" pid="210" name="FSC#BAFUBDO@15.1700:PS_13_Verpflichter_Name_Adresse">
    <vt:lpwstr/>
  </property>
  <property fmtid="{D5CDD505-2E9C-101B-9397-08002B2CF9AE}" pid="211" name="FSC#BAFUBDO@15.1700:PS_14_Verpflichter_Name_Adresse">
    <vt:lpwstr/>
  </property>
  <property fmtid="{D5CDD505-2E9C-101B-9397-08002B2CF9AE}" pid="212" name="FSC#BAFUBDO@15.1700:Ressort">
    <vt:lpwstr/>
  </property>
  <property fmtid="{D5CDD505-2E9C-101B-9397-08002B2CF9AE}" pid="213" name="FSC#BAFUBDO@15.1700:Richttermin">
    <vt:lpwstr/>
  </property>
  <property fmtid="{D5CDD505-2E9C-101B-9397-08002B2CF9AE}" pid="214" name="FSC#BAFUBDO@15.1700:SB_Kurzzeichen">
    <vt:lpwstr/>
  </property>
  <property fmtid="{D5CDD505-2E9C-101B-9397-08002B2CF9AE}" pid="215" name="FSC#BAFUBDO@15.1700:SubAbs_Zeichen">
    <vt:lpwstr>WK</vt:lpwstr>
  </property>
  <property fmtid="{D5CDD505-2E9C-101B-9397-08002B2CF9AE}" pid="216" name="FSC#BAFUBDO@15.1700:SubGegenstand">
    <vt:lpwstr>PU Anhang G (Deponiegasprojekte)</vt:lpwstr>
  </property>
  <property fmtid="{D5CDD505-2E9C-101B-9397-08002B2CF9AE}" pid="217" name="FSC#BAFUBDO@15.1700:SubGegenstand1">
    <vt:lpwstr/>
  </property>
  <property fmtid="{D5CDD505-2E9C-101B-9397-08002B2CF9AE}" pid="218" name="FSC#BAFUBDO@15.1700:SubGegenstand2">
    <vt:lpwstr/>
  </property>
  <property fmtid="{D5CDD505-2E9C-101B-9397-08002B2CF9AE}" pid="219" name="FSC#BAFUBDO@15.1700:SubGegenstand3">
    <vt:lpwstr/>
  </property>
  <property fmtid="{D5CDD505-2E9C-101B-9397-08002B2CF9AE}" pid="220" name="FSC#BAFUBDO@15.1700:SubGegenstand4">
    <vt:lpwstr/>
  </property>
  <property fmtid="{D5CDD505-2E9C-101B-9397-08002B2CF9AE}" pid="221" name="FSC#BAFUBDO@15.1700:SubGemeinden">
    <vt:lpwstr/>
  </property>
  <property fmtid="{D5CDD505-2E9C-101B-9397-08002B2CF9AE}" pid="222" name="FSC#BAFUBDO@15.1700:SubKantone">
    <vt:lpwstr/>
  </property>
  <property fmtid="{D5CDD505-2E9C-101B-9397-08002B2CF9AE}" pid="223" name="FSC#BAFUBDO@15.1700:SubProjektName">
    <vt:lpwstr/>
  </property>
  <property fmtid="{D5CDD505-2E9C-101B-9397-08002B2CF9AE}" pid="224" name="FSC#BAFUBDO@15.1700:TarifinfoStd2">
    <vt:lpwstr/>
  </property>
  <property fmtid="{D5CDD505-2E9C-101B-9397-08002B2CF9AE}" pid="225" name="FSC#BAFUBDO@15.1700:TarifinfoVol2">
    <vt:lpwstr/>
  </property>
  <property fmtid="{D5CDD505-2E9C-101B-9397-08002B2CF9AE}" pid="226" name="FSC#BAFUBDO@15.1700:Termin">
    <vt:lpwstr/>
  </property>
  <property fmtid="{D5CDD505-2E9C-101B-9397-08002B2CF9AE}" pid="227" name="FSC#BAFUBDO@15.1700:Termin_Abt">
    <vt:lpwstr/>
  </property>
  <property fmtid="{D5CDD505-2E9C-101B-9397-08002B2CF9AE}" pid="228" name="FSC#BAFUBDO@15.1700:Termin_Uebersetzung">
    <vt:lpwstr/>
  </property>
  <property fmtid="{D5CDD505-2E9C-101B-9397-08002B2CF9AE}" pid="229" name="FSC#BAFUBDO@15.1700:Thema">
    <vt:lpwstr/>
  </property>
  <property fmtid="{D5CDD505-2E9C-101B-9397-08002B2CF9AE}" pid="230" name="FSC#BAFUBDO@15.1700:Validierungdatum">
    <vt:lpwstr/>
  </property>
  <property fmtid="{D5CDD505-2E9C-101B-9397-08002B2CF9AE}" pid="231" name="FSC#BAFUBDO@15.1700:Validierungfirma">
    <vt:lpwstr/>
  </property>
  <property fmtid="{D5CDD505-2E9C-101B-9397-08002B2CF9AE}" pid="232" name="FSC#BAFUBDO@15.1700:Validierungname">
    <vt:lpwstr/>
  </property>
  <property fmtid="{D5CDD505-2E9C-101B-9397-08002B2CF9AE}" pid="233" name="FSC#BAFUBDO@15.1700:Validierungresp">
    <vt:lpwstr/>
  </property>
  <property fmtid="{D5CDD505-2E9C-101B-9397-08002B2CF9AE}" pid="234" name="FSC#BAFUBDO@15.1700:Verfahren">
    <vt:lpwstr/>
  </property>
  <property fmtid="{D5CDD505-2E9C-101B-9397-08002B2CF9AE}" pid="235" name="FSC#BAFUBDO@15.1700:VerfuegDatum">
    <vt:lpwstr/>
  </property>
  <property fmtid="{D5CDD505-2E9C-101B-9397-08002B2CF9AE}" pid="236" name="FSC#BAFUBDO@15.1700:Verfuegungsnummer">
    <vt:lpwstr/>
  </property>
  <property fmtid="{D5CDD505-2E9C-101B-9397-08002B2CF9AE}" pid="237" name="FSC#BAFUBDO@15.1700:Verpflichter_HausNr">
    <vt:lpwstr/>
  </property>
  <property fmtid="{D5CDD505-2E9C-101B-9397-08002B2CF9AE}" pid="238" name="FSC#BAFUBDO@15.1700:Verpflichter_Kurzname">
    <vt:lpwstr/>
  </property>
  <property fmtid="{D5CDD505-2E9C-101B-9397-08002B2CF9AE}" pid="239" name="FSC#BAFUBDO@15.1700:Verpflichter_MailAdresse">
    <vt:lpwstr/>
  </property>
  <property fmtid="{D5CDD505-2E9C-101B-9397-08002B2CF9AE}" pid="240" name="FSC#BAFUBDO@15.1700:Verpflichter_Name">
    <vt:lpwstr/>
  </property>
  <property fmtid="{D5CDD505-2E9C-101B-9397-08002B2CF9AE}" pid="241" name="FSC#BAFUBDO@15.1700:Verpflichter_Ort">
    <vt:lpwstr/>
  </property>
  <property fmtid="{D5CDD505-2E9C-101B-9397-08002B2CF9AE}" pid="242" name="FSC#BAFUBDO@15.1700:Verpflichter_PLZ">
    <vt:lpwstr/>
  </property>
  <property fmtid="{D5CDD505-2E9C-101B-9397-08002B2CF9AE}" pid="243" name="FSC#BAFUBDO@15.1700:Verpflichter_Strasse">
    <vt:lpwstr/>
  </property>
  <property fmtid="{D5CDD505-2E9C-101B-9397-08002B2CF9AE}" pid="244" name="FSC#BAFUBDO@15.1700:Versandart">
    <vt:lpwstr/>
  </property>
  <property fmtid="{D5CDD505-2E9C-101B-9397-08002B2CF9AE}" pid="245" name="FSC#BAFUBDO@15.1700:VertragAbteilung">
    <vt:lpwstr/>
  </property>
  <property fmtid="{D5CDD505-2E9C-101B-9397-08002B2CF9AE}" pid="246" name="FSC#BAFUBDO@15.1700:VertragsdauerBis">
    <vt:lpwstr/>
  </property>
  <property fmtid="{D5CDD505-2E9C-101B-9397-08002B2CF9AE}" pid="247" name="FSC#BAFUBDO@15.1700:VertragsdauerVon">
    <vt:lpwstr/>
  </property>
  <property fmtid="{D5CDD505-2E9C-101B-9397-08002B2CF9AE}" pid="248" name="FSC#BAFUBDO@15.1700:VertragTitel">
    <vt:lpwstr/>
  </property>
  <property fmtid="{D5CDD505-2E9C-101B-9397-08002B2CF9AE}" pid="249" name="FSC#BAFUBDO@15.1700:vertreten">
    <vt:lpwstr/>
  </property>
  <property fmtid="{D5CDD505-2E9C-101B-9397-08002B2CF9AE}" pid="250" name="FSC#BAFUBDO@15.1700:Volumen_Ausgangstext">
    <vt:lpwstr/>
  </property>
  <property fmtid="{D5CDD505-2E9C-101B-9397-08002B2CF9AE}" pid="251" name="FSC#BAFUBDO@15.1700:Zeit">
    <vt:lpwstr/>
  </property>
  <property fmtid="{D5CDD505-2E9C-101B-9397-08002B2CF9AE}" pid="252" name="FSC#BAFUBDO@15.1700:Zielsprache">
    <vt:lpwstr/>
  </property>
  <property fmtid="{D5CDD505-2E9C-101B-9397-08002B2CF9AE}" pid="253" name="FSC#BAFUBDO@15.1700:Zirkulation">
    <vt:lpwstr/>
  </property>
  <property fmtid="{D5CDD505-2E9C-101B-9397-08002B2CF9AE}" pid="254" name="FSC#BAFUBDO@15.1700:Zirkulation_Dat">
    <vt:lpwstr/>
  </property>
  <property fmtid="{D5CDD505-2E9C-101B-9397-08002B2CF9AE}" pid="255" name="FSC#BAFUBDO@15.1700:Zust_Behoerde">
    <vt:lpwstr/>
  </property>
  <property fmtid="{D5CDD505-2E9C-101B-9397-08002B2CF9AE}" pid="256" name="FSC#UVEKCFG@15.1700:Function">
    <vt:lpwstr/>
  </property>
  <property fmtid="{D5CDD505-2E9C-101B-9397-08002B2CF9AE}" pid="257" name="FSC#UVEKCFG@15.1700:FileRespOrg">
    <vt:lpwstr>Klimapolitik (K)</vt:lpwstr>
  </property>
  <property fmtid="{D5CDD505-2E9C-101B-9397-08002B2CF9AE}" pid="258" name="FSC#UVEKCFG@15.1700:DefaultGroupFileResponsible">
    <vt:lpwstr/>
  </property>
  <property fmtid="{D5CDD505-2E9C-101B-9397-08002B2CF9AE}" pid="259" name="FSC#UVEKCFG@15.1700:FileRespFunction">
    <vt:lpwstr/>
  </property>
  <property fmtid="{D5CDD505-2E9C-101B-9397-08002B2CF9AE}" pid="260" name="FSC#UVEKCFG@15.1700:AssignedClassification">
    <vt:lpwstr/>
  </property>
  <property fmtid="{D5CDD505-2E9C-101B-9397-08002B2CF9AE}" pid="261" name="FSC#UVEKCFG@15.1700:AssignedClassificationCode">
    <vt:lpwstr/>
  </property>
  <property fmtid="{D5CDD505-2E9C-101B-9397-08002B2CF9AE}" pid="262" name="FSC#UVEKCFG@15.1700:FileResponsible">
    <vt:lpwstr/>
  </property>
  <property fmtid="{D5CDD505-2E9C-101B-9397-08002B2CF9AE}" pid="263" name="FSC#UVEKCFG@15.1700:FileResponsibleTel">
    <vt:lpwstr/>
  </property>
  <property fmtid="{D5CDD505-2E9C-101B-9397-08002B2CF9AE}" pid="264" name="FSC#UVEKCFG@15.1700:FileResponsibleEmail">
    <vt:lpwstr/>
  </property>
  <property fmtid="{D5CDD505-2E9C-101B-9397-08002B2CF9AE}" pid="265" name="FSC#UVEKCFG@15.1700:FileResponsibleFax">
    <vt:lpwstr/>
  </property>
  <property fmtid="{D5CDD505-2E9C-101B-9397-08002B2CF9AE}" pid="266" name="FSC#UVEKCFG@15.1700:FileResponsibleAddress">
    <vt:lpwstr/>
  </property>
  <property fmtid="{D5CDD505-2E9C-101B-9397-08002B2CF9AE}" pid="267" name="FSC#UVEKCFG@15.1700:FileResponsibleStreet">
    <vt:lpwstr/>
  </property>
  <property fmtid="{D5CDD505-2E9C-101B-9397-08002B2CF9AE}" pid="268" name="FSC#UVEKCFG@15.1700:FileResponsiblezipcode">
    <vt:lpwstr/>
  </property>
  <property fmtid="{D5CDD505-2E9C-101B-9397-08002B2CF9AE}" pid="269" name="FSC#UVEKCFG@15.1700:FileResponsiblecity">
    <vt:lpwstr/>
  </property>
  <property fmtid="{D5CDD505-2E9C-101B-9397-08002B2CF9AE}" pid="270" name="FSC#UVEKCFG@15.1700:FileResponsibleAbbreviation">
    <vt:lpwstr/>
  </property>
  <property fmtid="{D5CDD505-2E9C-101B-9397-08002B2CF9AE}" pid="271" name="FSC#UVEKCFG@15.1700:FileRespOrgHome">
    <vt:lpwstr/>
  </property>
  <property fmtid="{D5CDD505-2E9C-101B-9397-08002B2CF9AE}" pid="272" name="FSC#UVEKCFG@15.1700:CurrUserAbbreviation">
    <vt:lpwstr>VAL</vt:lpwstr>
  </property>
  <property fmtid="{D5CDD505-2E9C-101B-9397-08002B2CF9AE}" pid="273" name="FSC#UVEKCFG@15.1700:CategoryReference">
    <vt:lpwstr>237-04.21</vt:lpwstr>
  </property>
  <property fmtid="{D5CDD505-2E9C-101B-9397-08002B2CF9AE}" pid="274" name="FSC#UVEKCFG@15.1700:cooAddress">
    <vt:lpwstr>COO.2002.100.2.9569284</vt:lpwstr>
  </property>
  <property fmtid="{D5CDD505-2E9C-101B-9397-08002B2CF9AE}" pid="275" name="FSC#UVEKCFG@15.1700:sleeveFileReference">
    <vt:lpwstr/>
  </property>
  <property fmtid="{D5CDD505-2E9C-101B-9397-08002B2CF9AE}" pid="276" name="FSC#UVEKCFG@15.1700:BureauName">
    <vt:lpwstr>Office fédéral de l'environnement</vt:lpwstr>
  </property>
  <property fmtid="{D5CDD505-2E9C-101B-9397-08002B2CF9AE}" pid="277" name="FSC#UVEKCFG@15.1700:BureauShortName">
    <vt:lpwstr>OFEV</vt:lpwstr>
  </property>
  <property fmtid="{D5CDD505-2E9C-101B-9397-08002B2CF9AE}" pid="278" name="FSC#UVEKCFG@15.1700:BureauWebsite">
    <vt:lpwstr>www.ofev.admin.ch</vt:lpwstr>
  </property>
  <property fmtid="{D5CDD505-2E9C-101B-9397-08002B2CF9AE}" pid="279" name="FSC#UVEKCFG@15.1700:SubFileTitle">
    <vt:lpwstr>PU_Anhang_G_Standardmethode_Deponiegase_2018.10.23_v2.1_it</vt:lpwstr>
  </property>
  <property fmtid="{D5CDD505-2E9C-101B-9397-08002B2CF9AE}" pid="280" name="FSC#UVEKCFG@15.1700:ForeignNumber">
    <vt:lpwstr/>
  </property>
  <property fmtid="{D5CDD505-2E9C-101B-9397-08002B2CF9AE}" pid="281" name="FSC#UVEKCFG@15.1700:Amtstitel">
    <vt:lpwstr/>
  </property>
  <property fmtid="{D5CDD505-2E9C-101B-9397-08002B2CF9AE}" pid="282" name="FSC#UVEKCFG@15.1700:ZusendungAm">
    <vt:lpwstr/>
  </property>
  <property fmtid="{D5CDD505-2E9C-101B-9397-08002B2CF9AE}" pid="283" name="FSC#UVEKCFG@15.1700:SignerLeft">
    <vt:lpwstr/>
  </property>
  <property fmtid="{D5CDD505-2E9C-101B-9397-08002B2CF9AE}" pid="284" name="FSC#UVEKCFG@15.1700:SignerRight">
    <vt:lpwstr/>
  </property>
  <property fmtid="{D5CDD505-2E9C-101B-9397-08002B2CF9AE}" pid="285" name="FSC#UVEKCFG@15.1700:SignerLeftJobTitle">
    <vt:lpwstr/>
  </property>
  <property fmtid="{D5CDD505-2E9C-101B-9397-08002B2CF9AE}" pid="286" name="FSC#UVEKCFG@15.1700:SignerRightJobTitle">
    <vt:lpwstr/>
  </property>
  <property fmtid="{D5CDD505-2E9C-101B-9397-08002B2CF9AE}" pid="287" name="FSC#UVEKCFG@15.1700:SignerLeftFunction">
    <vt:lpwstr/>
  </property>
  <property fmtid="{D5CDD505-2E9C-101B-9397-08002B2CF9AE}" pid="288" name="FSC#UVEKCFG@15.1700:SignerRightFunction">
    <vt:lpwstr/>
  </property>
  <property fmtid="{D5CDD505-2E9C-101B-9397-08002B2CF9AE}" pid="289" name="FSC#UVEKCFG@15.1700:SignerLeftUserRoleGroup">
    <vt:lpwstr/>
  </property>
  <property fmtid="{D5CDD505-2E9C-101B-9397-08002B2CF9AE}" pid="290" name="FSC#UVEKCFG@15.1700:SignerRightUserRoleGroup">
    <vt:lpwstr/>
  </property>
  <property fmtid="{D5CDD505-2E9C-101B-9397-08002B2CF9AE}" pid="291" name="FSC#UVEKCFG@15.1700:DocumentNumber">
    <vt:lpwstr>R432-1669</vt:lpwstr>
  </property>
  <property fmtid="{D5CDD505-2E9C-101B-9397-08002B2CF9AE}" pid="292" name="FSC#UVEKCFG@15.1700:AssignmentNumber">
    <vt:lpwstr/>
  </property>
  <property fmtid="{D5CDD505-2E9C-101B-9397-08002B2CF9AE}" pid="293" name="FSC#UVEKCFG@15.1700:EM_Personal">
    <vt:lpwstr/>
  </property>
  <property fmtid="{D5CDD505-2E9C-101B-9397-08002B2CF9AE}" pid="294" name="FSC#UVEKCFG@15.1700:EM_Geschlecht">
    <vt:lpwstr/>
  </property>
  <property fmtid="{D5CDD505-2E9C-101B-9397-08002B2CF9AE}" pid="295" name="FSC#UVEKCFG@15.1700:EM_GebDatum">
    <vt:lpwstr/>
  </property>
  <property fmtid="{D5CDD505-2E9C-101B-9397-08002B2CF9AE}" pid="296" name="FSC#UVEKCFG@15.1700:EM_Funktion">
    <vt:lpwstr/>
  </property>
  <property fmtid="{D5CDD505-2E9C-101B-9397-08002B2CF9AE}" pid="297" name="FSC#UVEKCFG@15.1700:EM_Beruf">
    <vt:lpwstr/>
  </property>
  <property fmtid="{D5CDD505-2E9C-101B-9397-08002B2CF9AE}" pid="298" name="FSC#UVEKCFG@15.1700:EM_SVNR">
    <vt:lpwstr/>
  </property>
  <property fmtid="{D5CDD505-2E9C-101B-9397-08002B2CF9AE}" pid="299" name="FSC#UVEKCFG@15.1700:EM_Familienstand">
    <vt:lpwstr/>
  </property>
  <property fmtid="{D5CDD505-2E9C-101B-9397-08002B2CF9AE}" pid="300" name="FSC#UVEKCFG@15.1700:EM_Muttersprache">
    <vt:lpwstr/>
  </property>
  <property fmtid="{D5CDD505-2E9C-101B-9397-08002B2CF9AE}" pid="301" name="FSC#UVEKCFG@15.1700:EM_Geboren_in">
    <vt:lpwstr/>
  </property>
  <property fmtid="{D5CDD505-2E9C-101B-9397-08002B2CF9AE}" pid="302" name="FSC#UVEKCFG@15.1700:EM_Briefanrede">
    <vt:lpwstr/>
  </property>
  <property fmtid="{D5CDD505-2E9C-101B-9397-08002B2CF9AE}" pid="303" name="FSC#UVEKCFG@15.1700:EM_Kommunikationssprache">
    <vt:lpwstr/>
  </property>
  <property fmtid="{D5CDD505-2E9C-101B-9397-08002B2CF9AE}" pid="304" name="FSC#UVEKCFG@15.1700:EM_Webseite">
    <vt:lpwstr/>
  </property>
  <property fmtid="{D5CDD505-2E9C-101B-9397-08002B2CF9AE}" pid="305" name="FSC#UVEKCFG@15.1700:EM_TelNr_Business">
    <vt:lpwstr/>
  </property>
  <property fmtid="{D5CDD505-2E9C-101B-9397-08002B2CF9AE}" pid="306" name="FSC#UVEKCFG@15.1700:EM_TelNr_Private">
    <vt:lpwstr/>
  </property>
  <property fmtid="{D5CDD505-2E9C-101B-9397-08002B2CF9AE}" pid="307" name="FSC#UVEKCFG@15.1700:EM_TelNr_Mobile">
    <vt:lpwstr/>
  </property>
  <property fmtid="{D5CDD505-2E9C-101B-9397-08002B2CF9AE}" pid="308" name="FSC#UVEKCFG@15.1700:EM_TelNr_Other">
    <vt:lpwstr/>
  </property>
  <property fmtid="{D5CDD505-2E9C-101B-9397-08002B2CF9AE}" pid="309" name="FSC#UVEKCFG@15.1700:EM_TelNr_Fax">
    <vt:lpwstr/>
  </property>
  <property fmtid="{D5CDD505-2E9C-101B-9397-08002B2CF9AE}" pid="310" name="FSC#UVEKCFG@15.1700:EM_EMail1">
    <vt:lpwstr/>
  </property>
  <property fmtid="{D5CDD505-2E9C-101B-9397-08002B2CF9AE}" pid="311" name="FSC#UVEKCFG@15.1700:EM_EMail2">
    <vt:lpwstr/>
  </property>
  <property fmtid="{D5CDD505-2E9C-101B-9397-08002B2CF9AE}" pid="312" name="FSC#UVEKCFG@15.1700:EM_EMail3">
    <vt:lpwstr/>
  </property>
  <property fmtid="{D5CDD505-2E9C-101B-9397-08002B2CF9AE}" pid="313" name="FSC#UVEKCFG@15.1700:EM_Name">
    <vt:lpwstr/>
  </property>
  <property fmtid="{D5CDD505-2E9C-101B-9397-08002B2CF9AE}" pid="314" name="FSC#UVEKCFG@15.1700:EM_UID">
    <vt:lpwstr/>
  </property>
  <property fmtid="{D5CDD505-2E9C-101B-9397-08002B2CF9AE}" pid="315" name="FSC#UVEKCFG@15.1700:EM_Rechtsform">
    <vt:lpwstr/>
  </property>
  <property fmtid="{D5CDD505-2E9C-101B-9397-08002B2CF9AE}" pid="316" name="FSC#UVEKCFG@15.1700:EM_Klassifizierung">
    <vt:lpwstr/>
  </property>
  <property fmtid="{D5CDD505-2E9C-101B-9397-08002B2CF9AE}" pid="317" name="FSC#UVEKCFG@15.1700:EM_Gruendungsjahr">
    <vt:lpwstr/>
  </property>
  <property fmtid="{D5CDD505-2E9C-101B-9397-08002B2CF9AE}" pid="318" name="FSC#UVEKCFG@15.1700:EM_Versandart">
    <vt:lpwstr>B-Post</vt:lpwstr>
  </property>
  <property fmtid="{D5CDD505-2E9C-101B-9397-08002B2CF9AE}" pid="319" name="FSC#UVEKCFG@15.1700:EM_Versandvermek">
    <vt:lpwstr/>
  </property>
  <property fmtid="{D5CDD505-2E9C-101B-9397-08002B2CF9AE}" pid="320" name="FSC#UVEKCFG@15.1700:EM_Anrede">
    <vt:lpwstr/>
  </property>
  <property fmtid="{D5CDD505-2E9C-101B-9397-08002B2CF9AE}" pid="321" name="FSC#UVEKCFG@15.1700:EM_Titel">
    <vt:lpwstr/>
  </property>
  <property fmtid="{D5CDD505-2E9C-101B-9397-08002B2CF9AE}" pid="322" name="FSC#UVEKCFG@15.1700:EM_Nachgestellter_Titel">
    <vt:lpwstr/>
  </property>
  <property fmtid="{D5CDD505-2E9C-101B-9397-08002B2CF9AE}" pid="323" name="FSC#UVEKCFG@15.1700:EM_Vorname">
    <vt:lpwstr/>
  </property>
  <property fmtid="{D5CDD505-2E9C-101B-9397-08002B2CF9AE}" pid="324" name="FSC#UVEKCFG@15.1700:EM_Nachname">
    <vt:lpwstr/>
  </property>
  <property fmtid="{D5CDD505-2E9C-101B-9397-08002B2CF9AE}" pid="325" name="FSC#UVEKCFG@15.1700:EM_Kurzbezeichnung">
    <vt:lpwstr/>
  </property>
  <property fmtid="{D5CDD505-2E9C-101B-9397-08002B2CF9AE}" pid="326" name="FSC#UVEKCFG@15.1700:EM_Organisations_Zeile_1">
    <vt:lpwstr/>
  </property>
  <property fmtid="{D5CDD505-2E9C-101B-9397-08002B2CF9AE}" pid="327" name="FSC#UVEKCFG@15.1700:EM_Organisations_Zeile_2">
    <vt:lpwstr/>
  </property>
  <property fmtid="{D5CDD505-2E9C-101B-9397-08002B2CF9AE}" pid="328" name="FSC#UVEKCFG@15.1700:EM_Organisations_Zeile_3">
    <vt:lpwstr/>
  </property>
  <property fmtid="{D5CDD505-2E9C-101B-9397-08002B2CF9AE}" pid="329" name="FSC#UVEKCFG@15.1700:EM_Strasse">
    <vt:lpwstr/>
  </property>
  <property fmtid="{D5CDD505-2E9C-101B-9397-08002B2CF9AE}" pid="330" name="FSC#UVEKCFG@15.1700:EM_Hausnummer">
    <vt:lpwstr/>
  </property>
  <property fmtid="{D5CDD505-2E9C-101B-9397-08002B2CF9AE}" pid="331" name="FSC#UVEKCFG@15.1700:EM_Strasse2">
    <vt:lpwstr/>
  </property>
  <property fmtid="{D5CDD505-2E9C-101B-9397-08002B2CF9AE}" pid="332" name="FSC#UVEKCFG@15.1700:EM_Hausnummer_Zusatz">
    <vt:lpwstr/>
  </property>
  <property fmtid="{D5CDD505-2E9C-101B-9397-08002B2CF9AE}" pid="333" name="FSC#UVEKCFG@15.1700:EM_Postfach">
    <vt:lpwstr/>
  </property>
  <property fmtid="{D5CDD505-2E9C-101B-9397-08002B2CF9AE}" pid="334" name="FSC#UVEKCFG@15.1700:EM_PLZ">
    <vt:lpwstr/>
  </property>
  <property fmtid="{D5CDD505-2E9C-101B-9397-08002B2CF9AE}" pid="335" name="FSC#UVEKCFG@15.1700:EM_Ort">
    <vt:lpwstr/>
  </property>
  <property fmtid="{D5CDD505-2E9C-101B-9397-08002B2CF9AE}" pid="336" name="FSC#UVEKCFG@15.1700:EM_Land">
    <vt:lpwstr/>
  </property>
  <property fmtid="{D5CDD505-2E9C-101B-9397-08002B2CF9AE}" pid="337" name="FSC#UVEKCFG@15.1700:EM_E_Mail_Adresse">
    <vt:lpwstr/>
  </property>
  <property fmtid="{D5CDD505-2E9C-101B-9397-08002B2CF9AE}" pid="338" name="FSC#UVEKCFG@15.1700:EM_Funktionsbezeichnung">
    <vt:lpwstr/>
  </property>
  <property fmtid="{D5CDD505-2E9C-101B-9397-08002B2CF9AE}" pid="339" name="FSC#UVEKCFG@15.1700:EM_Serienbrieffeld_1">
    <vt:lpwstr/>
  </property>
  <property fmtid="{D5CDD505-2E9C-101B-9397-08002B2CF9AE}" pid="340" name="FSC#UVEKCFG@15.1700:EM_Serienbrieffeld_2">
    <vt:lpwstr/>
  </property>
  <property fmtid="{D5CDD505-2E9C-101B-9397-08002B2CF9AE}" pid="341" name="FSC#UVEKCFG@15.1700:EM_Serienbrieffeld_3">
    <vt:lpwstr/>
  </property>
  <property fmtid="{D5CDD505-2E9C-101B-9397-08002B2CF9AE}" pid="342" name="FSC#UVEKCFG@15.1700:EM_Serienbrieffeld_4">
    <vt:lpwstr/>
  </property>
  <property fmtid="{D5CDD505-2E9C-101B-9397-08002B2CF9AE}" pid="343" name="FSC#UVEKCFG@15.1700:EM_Serienbrieffeld_5">
    <vt:lpwstr/>
  </property>
  <property fmtid="{D5CDD505-2E9C-101B-9397-08002B2CF9AE}" pid="344" name="FSC#UVEKCFG@15.1700:EM_Address">
    <vt:lpwstr/>
  </property>
  <property fmtid="{D5CDD505-2E9C-101B-9397-08002B2CF9AE}" pid="345" name="FSC#UVEKCFG@15.1700:Abs_Nachname">
    <vt:lpwstr/>
  </property>
  <property fmtid="{D5CDD505-2E9C-101B-9397-08002B2CF9AE}" pid="346" name="FSC#UVEKCFG@15.1700:Abs_Vorname">
    <vt:lpwstr/>
  </property>
  <property fmtid="{D5CDD505-2E9C-101B-9397-08002B2CF9AE}" pid="347" name="FSC#UVEKCFG@15.1700:Abs_Zeichen">
    <vt:lpwstr/>
  </property>
  <property fmtid="{D5CDD505-2E9C-101B-9397-08002B2CF9AE}" pid="348" name="FSC#UVEKCFG@15.1700:Anrede">
    <vt:lpwstr/>
  </property>
  <property fmtid="{D5CDD505-2E9C-101B-9397-08002B2CF9AE}" pid="349" name="FSC#UVEKCFG@15.1700:EM_Versandartspez">
    <vt:lpwstr/>
  </property>
  <property fmtid="{D5CDD505-2E9C-101B-9397-08002B2CF9AE}" pid="350" name="FSC#UVEKCFG@15.1700:Briefdatum">
    <vt:lpwstr>23.10.2018</vt:lpwstr>
  </property>
  <property fmtid="{D5CDD505-2E9C-101B-9397-08002B2CF9AE}" pid="351" name="FSC#UVEKCFG@15.1700:Empf_Zeichen">
    <vt:lpwstr/>
  </property>
  <property fmtid="{D5CDD505-2E9C-101B-9397-08002B2CF9AE}" pid="352" name="FSC#UVEKCFG@15.1700:FilialePLZ">
    <vt:lpwstr/>
  </property>
  <property fmtid="{D5CDD505-2E9C-101B-9397-08002B2CF9AE}" pid="353" name="FSC#UVEKCFG@15.1700:Gegenstand">
    <vt:lpwstr>PU_Anhang_G_Standardmethode_Deponiegase_2018.10.23_v2.1_it</vt:lpwstr>
  </property>
  <property fmtid="{D5CDD505-2E9C-101B-9397-08002B2CF9AE}" pid="354" name="FSC#UVEKCFG@15.1700:Nummer">
    <vt:lpwstr>R432-1669</vt:lpwstr>
  </property>
  <property fmtid="{D5CDD505-2E9C-101B-9397-08002B2CF9AE}" pid="355" name="FSC#UVEKCFG@15.1700:Unterschrift_Nachname">
    <vt:lpwstr/>
  </property>
  <property fmtid="{D5CDD505-2E9C-101B-9397-08002B2CF9AE}" pid="356" name="FSC#UVEKCFG@15.1700:Unterschrift_Vorname">
    <vt:lpwstr/>
  </property>
  <property fmtid="{D5CDD505-2E9C-101B-9397-08002B2CF9AE}" pid="357" name="FSC#UVEKCFG@15.1700:FileResponsibleStreetPostal">
    <vt:lpwstr/>
  </property>
  <property fmtid="{D5CDD505-2E9C-101B-9397-08002B2CF9AE}" pid="358" name="FSC#UVEKCFG@15.1700:FileResponsiblezipcodePostal">
    <vt:lpwstr/>
  </property>
  <property fmtid="{D5CDD505-2E9C-101B-9397-08002B2CF9AE}" pid="359" name="FSC#UVEKCFG@15.1700:FileResponsiblecityPostal">
    <vt:lpwstr/>
  </property>
  <property fmtid="{D5CDD505-2E9C-101B-9397-08002B2CF9AE}" pid="360" name="FSC#UVEKCFG@15.1700:FileResponsibleStreetInvoice">
    <vt:lpwstr/>
  </property>
  <property fmtid="{D5CDD505-2E9C-101B-9397-08002B2CF9AE}" pid="361" name="FSC#UVEKCFG@15.1700:FileResponsiblezipcodeInvoice">
    <vt:lpwstr/>
  </property>
  <property fmtid="{D5CDD505-2E9C-101B-9397-08002B2CF9AE}" pid="362" name="FSC#UVEKCFG@15.1700:FileResponsiblecityInvoice">
    <vt:lpwstr/>
  </property>
  <property fmtid="{D5CDD505-2E9C-101B-9397-08002B2CF9AE}" pid="363" name="FSC#UVEKCFG@15.1700:ResponsibleDefaultRoleOrg">
    <vt:lpwstr/>
  </property>
  <property fmtid="{D5CDD505-2E9C-101B-9397-08002B2CF9AE}" pid="364" name="FSC#COOELAK@1.1001:CurrentUserRolePos">
    <vt:lpwstr>Collaborateur, -trice spécialisé(e)</vt:lpwstr>
  </property>
  <property fmtid="{D5CDD505-2E9C-101B-9397-08002B2CF9AE}" pid="365" name="FSC#COOELAK@1.1001:CurrentUserEmail">
    <vt:lpwstr>aline.vonmuehlenen@bafu.admin.ch</vt:lpwstr>
  </property>
  <property fmtid="{D5CDD505-2E9C-101B-9397-08002B2CF9AE}" pid="366" name="FSC#ATSTATECFG@1.1001:Office">
    <vt:lpwstr/>
  </property>
  <property fmtid="{D5CDD505-2E9C-101B-9397-08002B2CF9AE}" pid="367" name="FSC#ATSTATECFG@1.1001:Agent">
    <vt:lpwstr/>
  </property>
  <property fmtid="{D5CDD505-2E9C-101B-9397-08002B2CF9AE}" pid="368" name="FSC#ATSTATECFG@1.1001:AgentPhone">
    <vt:lpwstr/>
  </property>
  <property fmtid="{D5CDD505-2E9C-101B-9397-08002B2CF9AE}" pid="369" name="FSC#ATSTATECFG@1.1001:DepartmentFax">
    <vt:lpwstr/>
  </property>
  <property fmtid="{D5CDD505-2E9C-101B-9397-08002B2CF9AE}" pid="370" name="FSC#ATSTATECFG@1.1001:DepartmentEmail">
    <vt:lpwstr/>
  </property>
  <property fmtid="{D5CDD505-2E9C-101B-9397-08002B2CF9AE}" pid="371" name="FSC#ATSTATECFG@1.1001:SubfileDate">
    <vt:lpwstr/>
  </property>
  <property fmtid="{D5CDD505-2E9C-101B-9397-08002B2CF9AE}" pid="372" name="FSC#ATSTATECFG@1.1001:SubfileSubject">
    <vt:lpwstr>Anhang G: techn Anhang Deponiegase_It für INTERNET Oktober 2018 (Kopie)</vt:lpwstr>
  </property>
  <property fmtid="{D5CDD505-2E9C-101B-9397-08002B2CF9AE}" pid="373" name="FSC#ATSTATECFG@1.1001:DepartmentZipCode">
    <vt:lpwstr/>
  </property>
  <property fmtid="{D5CDD505-2E9C-101B-9397-08002B2CF9AE}" pid="374" name="FSC#ATSTATECFG@1.1001:DepartmentCountry">
    <vt:lpwstr/>
  </property>
  <property fmtid="{D5CDD505-2E9C-101B-9397-08002B2CF9AE}" pid="375" name="FSC#ATSTATECFG@1.1001:DepartmentCity">
    <vt:lpwstr/>
  </property>
  <property fmtid="{D5CDD505-2E9C-101B-9397-08002B2CF9AE}" pid="376" name="FSC#ATSTATECFG@1.1001:DepartmentStreet">
    <vt:lpwstr/>
  </property>
  <property fmtid="{D5CDD505-2E9C-101B-9397-08002B2CF9AE}" pid="377" name="FSC#ATSTATECFG@1.1001:DepartmentDVR">
    <vt:lpwstr/>
  </property>
  <property fmtid="{D5CDD505-2E9C-101B-9397-08002B2CF9AE}" pid="378" name="FSC#ATSTATECFG@1.1001:DepartmentUID">
    <vt:lpwstr/>
  </property>
  <property fmtid="{D5CDD505-2E9C-101B-9397-08002B2CF9AE}" pid="379" name="FSC#ATSTATECFG@1.1001:SubfileReference">
    <vt:lpwstr>237-04.21-48373/00004/00001/00009</vt:lpwstr>
  </property>
  <property fmtid="{D5CDD505-2E9C-101B-9397-08002B2CF9AE}" pid="380" name="FSC#ATSTATECFG@1.1001:Clause">
    <vt:lpwstr/>
  </property>
  <property fmtid="{D5CDD505-2E9C-101B-9397-08002B2CF9AE}" pid="381" name="FSC#ATSTATECFG@1.1001:ApprovedSignature">
    <vt:lpwstr/>
  </property>
  <property fmtid="{D5CDD505-2E9C-101B-9397-08002B2CF9AE}" pid="382" name="FSC#ATSTATECFG@1.1001:BankAccount">
    <vt:lpwstr/>
  </property>
  <property fmtid="{D5CDD505-2E9C-101B-9397-08002B2CF9AE}" pid="383" name="FSC#ATSTATECFG@1.1001:BankAccountOwner">
    <vt:lpwstr/>
  </property>
  <property fmtid="{D5CDD505-2E9C-101B-9397-08002B2CF9AE}" pid="384" name="FSC#ATSTATECFG@1.1001:BankInstitute">
    <vt:lpwstr/>
  </property>
  <property fmtid="{D5CDD505-2E9C-101B-9397-08002B2CF9AE}" pid="385" name="FSC#ATSTATECFG@1.1001:BankAccountID">
    <vt:lpwstr/>
  </property>
  <property fmtid="{D5CDD505-2E9C-101B-9397-08002B2CF9AE}" pid="386" name="FSC#ATSTATECFG@1.1001:BankAccountIBAN">
    <vt:lpwstr/>
  </property>
  <property fmtid="{D5CDD505-2E9C-101B-9397-08002B2CF9AE}" pid="387" name="FSC#ATSTATECFG@1.1001:BankAccountBIC">
    <vt:lpwstr/>
  </property>
  <property fmtid="{D5CDD505-2E9C-101B-9397-08002B2CF9AE}" pid="388" name="FSC#ATSTATECFG@1.1001:BankName">
    <vt:lpwstr/>
  </property>
  <property fmtid="{D5CDD505-2E9C-101B-9397-08002B2CF9AE}" pid="389" name="FSC#FSCFOLIO@1.1001:docpropproject">
    <vt:lpwstr/>
  </property>
</Properties>
</file>